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Download python 2.7.12 (latest) 32 bit version 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https://www.python.org/ftp/python/2.7.12/python-2.7.12.msi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Then download pygame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http://pygame.org/ftp/pygame-1.9.1.win32-py2.7.msi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When installing pygame it will ask you where to download, make sure you select the where 2.7 is currently installed (so 2.7 will know where to look for pygame import)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worked for me, if it doesn’t work for you then, good luck :)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python.org/ftp/python/2.7.12/python-2.7.12.msi" TargetMode="External"/><Relationship Id="rId6" Type="http://schemas.openxmlformats.org/officeDocument/2006/relationships/hyperlink" Target="http://pygame.org/ftp/pygame-1.9.1.win32-py2.7.msi" TargetMode="External"/></Relationships>
</file>