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2A32" w14:textId="77777777" w:rsidR="00F00305" w:rsidRPr="00F00305" w:rsidRDefault="00F00305" w:rsidP="00F00305">
      <w:pPr>
        <w:rPr>
          <w:b/>
          <w:bCs/>
          <w:lang w:val="en-GB"/>
        </w:rPr>
      </w:pPr>
      <w:r w:rsidRPr="00F00305">
        <w:rPr>
          <w:b/>
          <w:bCs/>
          <w:lang w:val="en-GB"/>
        </w:rPr>
        <w:t>Raport Medical Exhaustiv: Analiza Reacțiilor Adverse și a Interacțiunilor Farmacologice dintre Jamesi și Triplixam</w:t>
      </w:r>
    </w:p>
    <w:p w14:paraId="77C37EA7" w14:textId="77777777" w:rsidR="00F00305" w:rsidRPr="00F00305" w:rsidRDefault="00F00305" w:rsidP="00F00305">
      <w:pPr>
        <w:rPr>
          <w:b/>
          <w:bCs/>
          <w:lang w:val="en-GB"/>
        </w:rPr>
      </w:pPr>
      <w:r w:rsidRPr="00F00305">
        <w:rPr>
          <w:b/>
          <w:bCs/>
          <w:lang w:val="en-GB"/>
        </w:rPr>
        <w:t>Principiul Adevărului Medical și Limitele Certitudinii</w:t>
      </w:r>
    </w:p>
    <w:p w14:paraId="21DEB93E" w14:textId="77777777" w:rsidR="00F00305" w:rsidRPr="00F00305" w:rsidRDefault="00F00305" w:rsidP="00F00305">
      <w:pPr>
        <w:rPr>
          <w:lang w:val="en-GB"/>
        </w:rPr>
      </w:pPr>
      <w:r w:rsidRPr="00F00305">
        <w:rPr>
          <w:lang w:val="en-GB"/>
        </w:rPr>
        <w:t>În conformitate cu exigențele fundamentale ale analizei medicale obiective, acest document este redactat respectând o regulă strictă a adevărului bazat pe dovezi științifice și clinice. În științele medicale, certitudinea absolută este o excepție, nu o regulă. Fiecare organism uman este un ecosistem unic, iar reacțiile la substanțele chimice introduse din exterior pot varia semnificativ de la un individ la altul din cauza fondului genetic, a dietei, a mediului, a vârstei și a altor afecțiuni coexistente.</w:t>
      </w:r>
    </w:p>
    <w:p w14:paraId="78755191" w14:textId="77777777" w:rsidR="00F00305" w:rsidRPr="00F00305" w:rsidRDefault="00F00305" w:rsidP="00F00305">
      <w:pPr>
        <w:rPr>
          <w:lang w:val="en-GB"/>
        </w:rPr>
      </w:pPr>
      <w:r w:rsidRPr="00F00305">
        <w:rPr>
          <w:lang w:val="en-GB"/>
        </w:rPr>
        <w:t>Astfel, se instituie următoarea axiomă analitică pentru acest raport: orice informație prezentată este susținută de date din studiile clinice confirmate și din prospectele oficiale aprobate de agențiile medicamentului. Acolo unde datele sunt neclare, unde există doar suspiciuni teoretice bazate pe mecanisme de acțiune sau unde incidența unei reacții este variabilă, acest nivel de incertitudine este menționat și explicat explicit. Ceea ce este descris în literatura medicală ca fiind un „risc” sau o „reacție adversă” nu reprezintă o garanție absolută că acel eveniment se va materializa la fiecare pacient, ci indică o probabilitate statistică observată pe grupuri de zeci de mii de subiecți. Transparența în privința incertitudinii este vitală pentru o înțelegere corectă, neviciată și rațională a terapiilor cronice.</w:t>
      </w:r>
    </w:p>
    <w:p w14:paraId="47C723E8" w14:textId="77777777" w:rsidR="00F00305" w:rsidRPr="00F00305" w:rsidRDefault="00F00305" w:rsidP="00F00305">
      <w:pPr>
        <w:rPr>
          <w:b/>
          <w:bCs/>
          <w:lang w:val="en-GB"/>
        </w:rPr>
      </w:pPr>
      <w:r w:rsidRPr="00F00305">
        <w:rPr>
          <w:b/>
          <w:bCs/>
          <w:lang w:val="en-GB"/>
        </w:rPr>
        <w:t>Introducere în Terapia Combinată pentru Boli Cronice</w:t>
      </w:r>
    </w:p>
    <w:p w14:paraId="3DB95B6A" w14:textId="77777777" w:rsidR="00F00305" w:rsidRPr="00F00305" w:rsidRDefault="00F00305" w:rsidP="00F00305">
      <w:pPr>
        <w:rPr>
          <w:lang w:val="en-GB"/>
        </w:rPr>
      </w:pPr>
      <w:r w:rsidRPr="00F00305">
        <w:rPr>
          <w:lang w:val="en-GB"/>
        </w:rPr>
        <w:t>Gestionarea simultană a diabetului zaharat de tip 2 și a hipertensiunii arteriale reprezintă una dintre cele mai frecvente și complexe provocări din medicina modernă. Cele două afecțiuni se asociază adesea, afectând aceleași organe țintă: inima, vasele de sânge și rinichii. Pentru a controla acești doi factori majori de risc, pacienților li se prescriu medicamente care sunt, de fapt, combinații de mai multe substanțe active.</w:t>
      </w:r>
    </w:p>
    <w:p w14:paraId="0AF4CD13" w14:textId="77777777" w:rsidR="00F00305" w:rsidRPr="00F00305" w:rsidRDefault="00F00305" w:rsidP="00F00305">
      <w:pPr>
        <w:rPr>
          <w:lang w:val="en-GB"/>
        </w:rPr>
      </w:pPr>
      <w:r w:rsidRPr="00F00305">
        <w:rPr>
          <w:lang w:val="en-GB"/>
        </w:rPr>
        <w:t>Medicamentele care fac obiectul acestei analize sunt preparate farmacologice complexe, fiecare cu propriul său arsenal chimic. Medicamentul Jamesi este un agent antidiabetic oral care combină două substanțe active distincte: sitagliptină și metformin. Rolul său primordial este de a restabili controlul asupra nivelului de zahăr din sânge, adică glicemia. Pe de altă parte, Triplixam este un medicament antihipertensiv cu o compoziție și mai complexă, incluzând trei substanțe active: perindopril, indapamidă și amlodipină. Scopul său este de a scădea și de a stabiliza tensiunea arterială pe parcursul întregii zile.</w:t>
      </w:r>
    </w:p>
    <w:p w14:paraId="6C6C0407" w14:textId="77777777" w:rsidR="00F00305" w:rsidRPr="00F00305" w:rsidRDefault="00F00305" w:rsidP="00F00305">
      <w:pPr>
        <w:rPr>
          <w:lang w:val="en-GB"/>
        </w:rPr>
      </w:pPr>
      <w:r w:rsidRPr="00F00305">
        <w:rPr>
          <w:lang w:val="en-GB"/>
        </w:rPr>
        <w:t>Atunci când un organism uman este supus tratamentului concomitent cu ambele medicamente, ficatul și rinichii trebuie să proceseze simultan cinci substanțe chimice active diferite. Deși fiecare dintre aceste substanțe a fost testată și declarată sigură în anumite limite, interacțiunea dintre ele și modul în care acestea modifică procesele naturale ale organelor interne pot genera o cascadă de reacții adverse. Pentru a face aceste fenomene medicale complexe perfect inteligibile pentru o persoană fără pregătire de specialitate, mecanismele vor fi explicate prin analogii clare, detaliind exact cum se simte fiecare simptom și de ce apare.</w:t>
      </w:r>
    </w:p>
    <w:p w14:paraId="06E36E3E" w14:textId="77777777" w:rsidR="00F00305" w:rsidRPr="00F00305" w:rsidRDefault="00F00305" w:rsidP="00F00305">
      <w:pPr>
        <w:rPr>
          <w:b/>
          <w:bCs/>
          <w:lang w:val="en-GB"/>
        </w:rPr>
      </w:pPr>
      <w:r w:rsidRPr="00F00305">
        <w:rPr>
          <w:b/>
          <w:bCs/>
          <w:lang w:val="en-GB"/>
        </w:rPr>
        <w:t>Fundamentele Fiziologice: Cum funcționează Diabetul și Hipertensiunea</w:t>
      </w:r>
    </w:p>
    <w:p w14:paraId="5E08F100" w14:textId="77777777" w:rsidR="00F00305" w:rsidRPr="00F00305" w:rsidRDefault="00F00305" w:rsidP="00F00305">
      <w:pPr>
        <w:rPr>
          <w:lang w:val="en-GB"/>
        </w:rPr>
      </w:pPr>
      <w:r w:rsidRPr="00F00305">
        <w:rPr>
          <w:lang w:val="en-GB"/>
        </w:rPr>
        <w:lastRenderedPageBreak/>
        <w:t>Pentru a înțelege cum acționează aceste cinci substanțe și de ce produc reacții adverse, este necesară o scurtă trecere în revistă a modului în care funcționează corpul uman în condiții de boală. Organismul poate fi privit ca un oraș complex, cu propriile sale fabrici, rețele de conducte și sisteme de epurare.</w:t>
      </w:r>
    </w:p>
    <w:p w14:paraId="18127AD9" w14:textId="77777777" w:rsidR="00F00305" w:rsidRPr="00F00305" w:rsidRDefault="00F00305" w:rsidP="00F00305">
      <w:pPr>
        <w:rPr>
          <w:lang w:val="en-GB"/>
        </w:rPr>
      </w:pPr>
      <w:r w:rsidRPr="00F00305">
        <w:rPr>
          <w:lang w:val="en-GB"/>
        </w:rPr>
        <w:t>Diabetul zaharat de tip 2 apare atunci când organismul pierde capacitatea de a gestiona corect energia provenită din alimente, sub formă de glucoză sau zahăr. În mod normal, un hormon numit insulină, produs de pancreas, acționează ca o cheie care deschide celulele pentru a permite zahărului să intre și să fie folosit ca sursă de energie. În diabetul de tip 2, „încuietorile” celulelor se strică (fenomen numit rezistență la insulină), iar pancreasul obosește încercând să producă tot mai multe chei. Rezultatul este că zahărul rămâne blocat în sânge, deteriorând vasele. În plus, ficatul, care funcționează ca o fabrică și un depozit de zahăr pentru situații de urgență, devine confuz și începe să pompeze zahăr suplimentar în sânge chiar și atunci când nu este nevoie.</w:t>
      </w:r>
    </w:p>
    <w:p w14:paraId="17FF9540" w14:textId="77777777" w:rsidR="00F00305" w:rsidRPr="00F00305" w:rsidRDefault="00F00305" w:rsidP="00F00305">
      <w:pPr>
        <w:rPr>
          <w:lang w:val="en-GB"/>
        </w:rPr>
      </w:pPr>
      <w:r w:rsidRPr="00F00305">
        <w:rPr>
          <w:lang w:val="en-GB"/>
        </w:rPr>
        <w:t>Hipertensiunea arterială se referă la presiunea excesivă pe care sângele o exercită asupra pereților vaselor de sânge. Sistemul circulator este similar cu o rețea de conducte interconectate, alimentată de o pompă centrală, care este inima. Dacă volumul de lichid din aceste conducte este prea mare, sau dacă respectivele conducte devin rigide și se îngustează, presiunea crește dramatic. Corpul uman are mecanisme interne de reglare a acestei presiuni, folosind substanțe chimice care strâng sau relaxează conductele, precum și prin intermediul rinichilor, care funcționează ca o stație de epurare ce elimină excesul de apă din sistem pentru a reduce presiunea.</w:t>
      </w:r>
    </w:p>
    <w:tbl>
      <w:tblPr>
        <w:tblW w:w="0" w:type="auto"/>
        <w:tblCellSpacing w:w="15" w:type="dxa"/>
        <w:tblCellMar>
          <w:left w:w="0" w:type="dxa"/>
          <w:right w:w="0" w:type="dxa"/>
        </w:tblCellMar>
        <w:tblLook w:val="04A0" w:firstRow="1" w:lastRow="0" w:firstColumn="1" w:lastColumn="0" w:noHBand="0" w:noVBand="1"/>
      </w:tblPr>
      <w:tblGrid>
        <w:gridCol w:w="1412"/>
        <w:gridCol w:w="1701"/>
        <w:gridCol w:w="6337"/>
      </w:tblGrid>
      <w:tr w:rsidR="00F00305" w:rsidRPr="00F00305" w14:paraId="29B4D6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D777D" w14:textId="77777777" w:rsidR="00F00305" w:rsidRPr="00F00305" w:rsidRDefault="00F00305" w:rsidP="00F00305">
            <w:pPr>
              <w:rPr>
                <w:lang w:val="en-GB"/>
              </w:rPr>
            </w:pPr>
            <w:r w:rsidRPr="00F00305">
              <w:rPr>
                <w:b/>
                <w:bCs/>
                <w:lang w:val="en-GB"/>
              </w:rPr>
              <w:t>Medicament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ADDBEF" w14:textId="77777777" w:rsidR="00F00305" w:rsidRPr="00F00305" w:rsidRDefault="00F00305" w:rsidP="00F00305">
            <w:pPr>
              <w:rPr>
                <w:lang w:val="en-GB"/>
              </w:rPr>
            </w:pPr>
            <w:r w:rsidRPr="00F00305">
              <w:rPr>
                <w:b/>
                <w:bCs/>
                <w:lang w:val="en-GB"/>
              </w:rPr>
              <w:t>Substanța Activă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DB64C0" w14:textId="77777777" w:rsidR="00F00305" w:rsidRPr="00F00305" w:rsidRDefault="00F00305" w:rsidP="00F00305">
            <w:pPr>
              <w:rPr>
                <w:lang w:val="en-GB"/>
              </w:rPr>
            </w:pPr>
            <w:r w:rsidRPr="00F00305">
              <w:rPr>
                <w:b/>
                <w:bCs/>
                <w:lang w:val="en-GB"/>
              </w:rPr>
              <w:t>Rolul Principal în Organism (Explicație Simplificată)</w:t>
            </w:r>
          </w:p>
        </w:tc>
      </w:tr>
      <w:tr w:rsidR="00F00305" w:rsidRPr="00F00305" w14:paraId="3B272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8AEC3A" w14:textId="77777777" w:rsidR="00F00305" w:rsidRPr="00F00305" w:rsidRDefault="00F00305" w:rsidP="00F00305">
            <w:pPr>
              <w:rPr>
                <w:lang w:val="en-GB"/>
              </w:rPr>
            </w:pPr>
            <w:r w:rsidRPr="00F00305">
              <w:rPr>
                <w:b/>
                <w:bCs/>
                <w:lang w:val="en-GB"/>
              </w:rPr>
              <w:t>Jamesi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5244C" w14:textId="77777777" w:rsidR="00F00305" w:rsidRPr="00F00305" w:rsidRDefault="00F00305" w:rsidP="00F00305">
            <w:pPr>
              <w:rPr>
                <w:lang w:val="en-GB"/>
              </w:rPr>
            </w:pPr>
            <w:r w:rsidRPr="00F00305">
              <w:rPr>
                <w:lang w:val="en-GB"/>
              </w:rPr>
              <w:t>Metformin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E2610" w14:textId="77777777" w:rsidR="00F00305" w:rsidRPr="00F00305" w:rsidRDefault="00F00305" w:rsidP="00F00305">
            <w:pPr>
              <w:rPr>
                <w:lang w:val="en-GB"/>
              </w:rPr>
            </w:pPr>
            <w:r w:rsidRPr="00F00305">
              <w:rPr>
                <w:lang w:val="en-GB"/>
              </w:rPr>
              <w:t>Oprește ficatul din a elibera prea mult zahăr în sânge.</w:t>
            </w:r>
          </w:p>
        </w:tc>
      </w:tr>
      <w:tr w:rsidR="00F00305" w:rsidRPr="00F00305" w14:paraId="793A6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FF3EF" w14:textId="77777777" w:rsidR="00F00305" w:rsidRPr="00F00305" w:rsidRDefault="00F00305" w:rsidP="00F00305">
            <w:pPr>
              <w:rPr>
                <w:lang w:val="en-GB"/>
              </w:rPr>
            </w:pPr>
            <w:r w:rsidRPr="00F00305">
              <w:rPr>
                <w:b/>
                <w:bCs/>
                <w:lang w:val="en-GB"/>
              </w:rPr>
              <w:t>Jamesi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CE11A9" w14:textId="77777777" w:rsidR="00F00305" w:rsidRPr="00F00305" w:rsidRDefault="00F00305" w:rsidP="00F00305">
            <w:pPr>
              <w:rPr>
                <w:lang w:val="en-GB"/>
              </w:rPr>
            </w:pPr>
            <w:r w:rsidRPr="00F00305">
              <w:rPr>
                <w:lang w:val="en-GB"/>
              </w:rPr>
              <w:t>Sitagliptină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884136" w14:textId="77777777" w:rsidR="00F00305" w:rsidRPr="00F00305" w:rsidRDefault="00F00305" w:rsidP="00F00305">
            <w:pPr>
              <w:rPr>
                <w:lang w:val="en-GB"/>
              </w:rPr>
            </w:pPr>
            <w:r w:rsidRPr="00F00305">
              <w:rPr>
                <w:lang w:val="en-GB"/>
              </w:rPr>
              <w:t>Ajută pancreasul să elibereze insulină doar atunci când mâncăm.</w:t>
            </w:r>
          </w:p>
        </w:tc>
      </w:tr>
      <w:tr w:rsidR="00F00305" w:rsidRPr="00F00305" w14:paraId="6A7EA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678A80" w14:textId="77777777" w:rsidR="00F00305" w:rsidRPr="00F00305" w:rsidRDefault="00F00305" w:rsidP="00F00305">
            <w:pPr>
              <w:rPr>
                <w:lang w:val="en-GB"/>
              </w:rPr>
            </w:pPr>
            <w:r w:rsidRPr="00F00305">
              <w:rPr>
                <w:b/>
                <w:bCs/>
                <w:lang w:val="en-GB"/>
              </w:rPr>
              <w:t>Triplixam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393B20" w14:textId="77777777" w:rsidR="00F00305" w:rsidRPr="00F00305" w:rsidRDefault="00F00305" w:rsidP="00F00305">
            <w:pPr>
              <w:rPr>
                <w:lang w:val="en-GB"/>
              </w:rPr>
            </w:pPr>
            <w:r w:rsidRPr="00F00305">
              <w:rPr>
                <w:lang w:val="en-GB"/>
              </w:rPr>
              <w:t>Perindopril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E0050" w14:textId="77777777" w:rsidR="00F00305" w:rsidRPr="00F00305" w:rsidRDefault="00F00305" w:rsidP="00F00305">
            <w:pPr>
              <w:rPr>
                <w:lang w:val="en-GB"/>
              </w:rPr>
            </w:pPr>
            <w:r w:rsidRPr="00F00305">
              <w:rPr>
                <w:lang w:val="en-GB"/>
              </w:rPr>
              <w:t>Oprește organismul din a produce o substanță care îngustează vasele de sânge.</w:t>
            </w:r>
          </w:p>
        </w:tc>
      </w:tr>
      <w:tr w:rsidR="00F00305" w:rsidRPr="00F00305" w14:paraId="5529FD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A34B9" w14:textId="77777777" w:rsidR="00F00305" w:rsidRPr="00F00305" w:rsidRDefault="00F00305" w:rsidP="00F00305">
            <w:pPr>
              <w:rPr>
                <w:lang w:val="en-GB"/>
              </w:rPr>
            </w:pPr>
            <w:r w:rsidRPr="00F00305">
              <w:rPr>
                <w:b/>
                <w:bCs/>
                <w:lang w:val="en-GB"/>
              </w:rPr>
              <w:t>Triplixam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55362" w14:textId="77777777" w:rsidR="00F00305" w:rsidRPr="00F00305" w:rsidRDefault="00F00305" w:rsidP="00F00305">
            <w:pPr>
              <w:rPr>
                <w:lang w:val="en-GB"/>
              </w:rPr>
            </w:pPr>
            <w:r w:rsidRPr="00F00305">
              <w:rPr>
                <w:lang w:val="en-GB"/>
              </w:rPr>
              <w:t>Amlodipină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FC9697" w14:textId="77777777" w:rsidR="00F00305" w:rsidRPr="00F00305" w:rsidRDefault="00F00305" w:rsidP="00F00305">
            <w:pPr>
              <w:rPr>
                <w:lang w:val="en-GB"/>
              </w:rPr>
            </w:pPr>
            <w:r w:rsidRPr="00F00305">
              <w:rPr>
                <w:lang w:val="en-GB"/>
              </w:rPr>
              <w:t>Relaxează direct mușchii vaselor de sânge, lărgindu-le.</w:t>
            </w:r>
          </w:p>
        </w:tc>
      </w:tr>
      <w:tr w:rsidR="00F00305" w:rsidRPr="00F00305" w14:paraId="44DC1F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8CE51" w14:textId="77777777" w:rsidR="00F00305" w:rsidRPr="00F00305" w:rsidRDefault="00F00305" w:rsidP="00F00305">
            <w:pPr>
              <w:rPr>
                <w:lang w:val="en-GB"/>
              </w:rPr>
            </w:pPr>
            <w:r w:rsidRPr="00F00305">
              <w:rPr>
                <w:b/>
                <w:bCs/>
                <w:lang w:val="en-GB"/>
              </w:rPr>
              <w:lastRenderedPageBreak/>
              <w:t>Triplixam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FDFDA" w14:textId="77777777" w:rsidR="00F00305" w:rsidRPr="00F00305" w:rsidRDefault="00F00305" w:rsidP="00F00305">
            <w:pPr>
              <w:rPr>
                <w:lang w:val="en-GB"/>
              </w:rPr>
            </w:pPr>
            <w:r w:rsidRPr="00F00305">
              <w:rPr>
                <w:lang w:val="en-GB"/>
              </w:rPr>
              <w:t>Indapamidă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7B93A5" w14:textId="77777777" w:rsidR="00F00305" w:rsidRPr="00F00305" w:rsidRDefault="00F00305" w:rsidP="00F00305">
            <w:pPr>
              <w:rPr>
                <w:lang w:val="en-GB"/>
              </w:rPr>
            </w:pPr>
            <w:r w:rsidRPr="00F00305">
              <w:rPr>
                <w:lang w:val="en-GB"/>
              </w:rPr>
              <w:t>Forțează rinichii să elimine sarea și apa în exces, scăzând volumul de sânge.</w:t>
            </w:r>
          </w:p>
        </w:tc>
      </w:tr>
    </w:tbl>
    <w:p w14:paraId="4B9FDDBC" w14:textId="77777777" w:rsidR="00F00305" w:rsidRPr="00F00305" w:rsidRDefault="00F00305" w:rsidP="00F00305">
      <w:pPr>
        <w:rPr>
          <w:b/>
          <w:bCs/>
          <w:lang w:val="en-GB"/>
        </w:rPr>
      </w:pPr>
      <w:r w:rsidRPr="00F00305">
        <w:rPr>
          <w:b/>
          <w:bCs/>
          <w:lang w:val="en-GB"/>
        </w:rPr>
        <w:t>Profilul Farmacologic și Reacțiile Adverse ale Medicamentului Jamesi</w:t>
      </w:r>
    </w:p>
    <w:p w14:paraId="4F0A4EFC" w14:textId="77777777" w:rsidR="00F00305" w:rsidRPr="00F00305" w:rsidRDefault="00F00305" w:rsidP="00F00305">
      <w:pPr>
        <w:rPr>
          <w:lang w:val="en-GB"/>
        </w:rPr>
      </w:pPr>
      <w:r w:rsidRPr="00F00305">
        <w:rPr>
          <w:lang w:val="en-GB"/>
        </w:rPr>
        <w:t>Medicamentul Jamesi adresează problema diabetului acționând pe două fronturi simultane. Metforminul acționează în principal asupra ficatului, încetinind producția de glucoză, și ajută mușchii să folosească mai eficient zahărul disponibil. Sitagliptina funcționează printr-un mecanism mult mai subtil. După fiecare masă, intestinul uman eliberează niște mesageri chimici (numiți hormoni incretinici) care spun pancreasului să producă insulină. Acești mesageri sunt, în mod normal, distruși foarte repede de o enzimă numită DPP-4. Sitagliptina blochează această enzimă, permițând mesagerilor să trăiască mai mult și să oblige pancreasul să producă cantitatea exactă de insulină necesară pentru a procesa mâncarea.</w:t>
      </w:r>
    </w:p>
    <w:p w14:paraId="598503A5" w14:textId="77777777" w:rsidR="00F00305" w:rsidRPr="00F00305" w:rsidRDefault="00F00305" w:rsidP="00F00305">
      <w:pPr>
        <w:rPr>
          <w:lang w:val="en-GB"/>
        </w:rPr>
      </w:pPr>
      <w:r w:rsidRPr="00F00305">
        <w:rPr>
          <w:lang w:val="en-GB"/>
        </w:rPr>
        <w:t>Deoarece Jamesi este un hibrid format din două medicamente diferite, reacțiile sale adverse reprezintă o însumare a problemelor pe care le poate provoca fiecare substanță chimică în parte.</w:t>
      </w:r>
    </w:p>
    <w:p w14:paraId="5EE9B292" w14:textId="77777777" w:rsidR="00F00305" w:rsidRPr="00F00305" w:rsidRDefault="00F00305" w:rsidP="00F00305">
      <w:pPr>
        <w:rPr>
          <w:b/>
          <w:bCs/>
          <w:lang w:val="en-GB"/>
        </w:rPr>
      </w:pPr>
      <w:r w:rsidRPr="00F00305">
        <w:rPr>
          <w:b/>
          <w:bCs/>
          <w:lang w:val="en-GB"/>
        </w:rPr>
        <w:t>Tulburări Gastrointestinale (Foarte Frecvente)</w:t>
      </w:r>
    </w:p>
    <w:p w14:paraId="46747EE1" w14:textId="77777777" w:rsidR="00F00305" w:rsidRPr="00F00305" w:rsidRDefault="00F00305" w:rsidP="00F00305">
      <w:pPr>
        <w:rPr>
          <w:lang w:val="en-GB"/>
        </w:rPr>
      </w:pPr>
      <w:r w:rsidRPr="00F00305">
        <w:rPr>
          <w:lang w:val="en-GB"/>
        </w:rPr>
        <w:t>Acestea sunt cele mai comune neplăceri experimentate de pacienți și sunt cauzate aproape în totalitate de metformin. Statistic, mai mult de 1 din 10 persoane aflate la începutul tratamentului pot experimenta greață severă, episoade de vărsături, diaree apoasă, dureri de stomac asemănătoare crampelor și o pierdere bruscă a poftei de mâncare.</w:t>
      </w:r>
    </w:p>
    <w:p w14:paraId="7E345088" w14:textId="77777777" w:rsidR="00F00305" w:rsidRPr="00F00305" w:rsidRDefault="00F00305" w:rsidP="00F00305">
      <w:pPr>
        <w:rPr>
          <w:lang w:val="en-GB"/>
        </w:rPr>
      </w:pPr>
      <w:r w:rsidRPr="00F00305">
        <w:rPr>
          <w:lang w:val="en-GB"/>
        </w:rPr>
        <w:t>Din punct de vedere practic, pacientul poate resimți un disconfort constant în zona abdominală, o nevoie acută și necontrolabilă de a merge la toaletă la scurt timp după mese, sau un gust metalic, extrem de neplăcut, care persistă în gură pe tot parcursul zilei. Aceste fenomene apar deoarece metforminul irită direct mucoasa sensibilă a stomacului și a intestinelor subțiri. În plus, medicamentul modifică modul în care flora bacteriană (bacteriile bune din intestin) procesează alimentele, ducând la fermentație și acumulare de gaze. Pentru o persoană care nu este familiarizată cu termenii medicali, senzația este foarte asemănătoare cu o indigestie severă sau o toxiinfecție alimentară ușoară, doar că aceasta persistă zilnic. Vestea bună confirmată clinic este că, în majoritatea covârșitoare a cazurilor, aceste simptome se ameliorează treptat și dispar după câteva săptămâni, pe măsură ce sistemul digestiv se adaptează. Pentru a minimiza acest șoc asupra stomacului, recomandarea absolută este ca medicamentul să fie luat în timpul mesei sau imediat după aceasta.</w:t>
      </w:r>
    </w:p>
    <w:p w14:paraId="38026698" w14:textId="77777777" w:rsidR="00F00305" w:rsidRPr="00F00305" w:rsidRDefault="00F00305" w:rsidP="00F00305">
      <w:pPr>
        <w:rPr>
          <w:b/>
          <w:bCs/>
          <w:lang w:val="en-GB"/>
        </w:rPr>
      </w:pPr>
      <w:r w:rsidRPr="00F00305">
        <w:rPr>
          <w:b/>
          <w:bCs/>
          <w:lang w:val="en-GB"/>
        </w:rPr>
        <w:t>Acidoza Lactică (Foarte Rară, dar Potențial Fatală)</w:t>
      </w:r>
    </w:p>
    <w:p w14:paraId="4F26B25B" w14:textId="77777777" w:rsidR="00F00305" w:rsidRPr="00F00305" w:rsidRDefault="00F00305" w:rsidP="00F00305">
      <w:pPr>
        <w:rPr>
          <w:lang w:val="en-GB"/>
        </w:rPr>
      </w:pPr>
      <w:r w:rsidRPr="00F00305">
        <w:rPr>
          <w:lang w:val="en-GB"/>
        </w:rPr>
        <w:lastRenderedPageBreak/>
        <w:t>Aceasta reprezintă o urgență medicală rară, asociată în mod direct cu componenta metformin. Frecvența sa este estimată la aproximativ 1 caz la 10.000 de pacienți tratați, dar nivelul de gravitate este extrem. Riscul de a dezvolta această complicație crește exponențial dacă rinichii sau ficatul pacientului nu funcționează la capacitate normală.</w:t>
      </w:r>
    </w:p>
    <w:p w14:paraId="1A951E6F" w14:textId="77777777" w:rsidR="00F00305" w:rsidRPr="00F00305" w:rsidRDefault="00F00305" w:rsidP="00F00305">
      <w:pPr>
        <w:rPr>
          <w:lang w:val="en-GB"/>
        </w:rPr>
      </w:pPr>
      <w:r w:rsidRPr="00F00305">
        <w:rPr>
          <w:lang w:val="en-GB"/>
        </w:rPr>
        <w:t>Mecanismul din spatele acestei reacții este fascinant și periculos în același timp. Toate celulele din corpul uman au nevoie de oxigen pentru a produce energie. Atunci când nu primesc suficient oxigen (de exemplu, în timpul unui efort fizic epuizant), celulele trec pe un mod de supraviețuire și produc energie fără oxigen. Reziduul acestei metode de supraviețuire este acidul lactic, substanța care provoacă durerea și "febra musculară" după sport. În condiții normale de odihnă, corpul produce cantități mici de acid lactic, pe care ficatul îl reciclează și rinichii îl elimină.</w:t>
      </w:r>
    </w:p>
    <w:p w14:paraId="65BD45D7" w14:textId="77777777" w:rsidR="00F00305" w:rsidRPr="00F00305" w:rsidRDefault="00F00305" w:rsidP="00F00305">
      <w:pPr>
        <w:rPr>
          <w:lang w:val="en-GB"/>
        </w:rPr>
      </w:pPr>
      <w:r w:rsidRPr="00F00305">
        <w:rPr>
          <w:lang w:val="en-GB"/>
        </w:rPr>
        <w:t>Metforminul, prin modul său de acțiune, blochează parțial capacitatea ficatului de a recicla acest acid. Dacă, dintr-un motiv oarecare, rinichii pacientului suferă o defecțiune și nu mai filtrează sângele corect, acidul lactic rămâne prizonier în corp. Sângele devine efectiv un mediu acid, coroziv, în care celulele creierului și mușchiul inimii nu mai pot supraviețui.</w:t>
      </w:r>
    </w:p>
    <w:p w14:paraId="292D27D1" w14:textId="77777777" w:rsidR="00F00305" w:rsidRPr="00F00305" w:rsidRDefault="00F00305" w:rsidP="00F00305">
      <w:pPr>
        <w:rPr>
          <w:lang w:val="en-GB"/>
        </w:rPr>
      </w:pPr>
      <w:r w:rsidRPr="00F00305">
        <w:rPr>
          <w:lang w:val="en-GB"/>
        </w:rPr>
        <w:t>Pentru pacient, debutul acidozei lactice nu este dramatic la început, ci insidios. Persoana începe să se simtă brusc și nejustificat de obosită, experimentează crampe musculare generalizate fără a fi făcut vreun efort, are dureri abdominale difuze și o stare generală de rău profund. Pe măsură ce aciditatea crește, respirația devine foarte rapidă, greoaie și profundă, ca și cum pacientul ar încerca disperat să tragă mai mult oxigen în plămâni, iar starea mentală alternează între confuzie și somnolență profundă. Această situație necesită apelarea imediată a serviciilor de urgență, deoarece fără intervenție medicală rapidă (care poate include dializa pentru curățarea sângelui), condiția este fatală.</w:t>
      </w:r>
    </w:p>
    <w:p w14:paraId="445D472E" w14:textId="77777777" w:rsidR="00F00305" w:rsidRPr="00F00305" w:rsidRDefault="00F00305" w:rsidP="00F00305">
      <w:pPr>
        <w:rPr>
          <w:b/>
          <w:bCs/>
          <w:lang w:val="en-GB"/>
        </w:rPr>
      </w:pPr>
      <w:r w:rsidRPr="00F00305">
        <w:rPr>
          <w:b/>
          <w:bCs/>
          <w:lang w:val="en-GB"/>
        </w:rPr>
        <w:t>Pancreatita Acută (Rară, asociată cu Sitagliptina)</w:t>
      </w:r>
    </w:p>
    <w:p w14:paraId="498089C6" w14:textId="77777777" w:rsidR="00F00305" w:rsidRPr="00F00305" w:rsidRDefault="00F00305" w:rsidP="00F00305">
      <w:pPr>
        <w:rPr>
          <w:lang w:val="en-GB"/>
        </w:rPr>
      </w:pPr>
      <w:r w:rsidRPr="00F00305">
        <w:rPr>
          <w:lang w:val="en-GB"/>
        </w:rPr>
        <w:t>Sitagliptina forțează un mod de funcționare diferit al pancreasului, ceea ce, în cazuri rare și la unii indivizi predispuși, poate declanșa o inflamație severă a acestui organ. Pancreasul este o glandă alungită, situată adânc în abdomen, în spatele stomacului. Pe lângă insulină, el produce sucuri digestive extrem de puternice, un fel de detergenți biologici concepuți să dizolve grăsimile și proteinele din mâncare. Aceste sucuri sunt menținute într-o formă inactivă, adormită, atâta timp cât se află în interiorul pancreasului, devenind active doar după ce se varsă în intestin.</w:t>
      </w:r>
    </w:p>
    <w:p w14:paraId="63325781" w14:textId="77777777" w:rsidR="00F00305" w:rsidRPr="00F00305" w:rsidRDefault="00F00305" w:rsidP="00F00305">
      <w:pPr>
        <w:rPr>
          <w:lang w:val="en-GB"/>
        </w:rPr>
      </w:pPr>
      <w:r w:rsidRPr="00F00305">
        <w:rPr>
          <w:lang w:val="en-GB"/>
        </w:rPr>
        <w:t>În pancreatita acută, se produce un scurtcircuit dezastruos: aceste sucuri digestive devin active prea devreme, direct în interiorul pancreasului. Rezultatul este că organul începe, la propriu, să se digere și să se distrugă pe el însuși. Această autodigestie provoacă o inflamație masivă și o durere extremă.</w:t>
      </w:r>
    </w:p>
    <w:p w14:paraId="1D53E341" w14:textId="77777777" w:rsidR="00F00305" w:rsidRPr="00F00305" w:rsidRDefault="00F00305" w:rsidP="00F00305">
      <w:pPr>
        <w:rPr>
          <w:lang w:val="en-GB"/>
        </w:rPr>
      </w:pPr>
      <w:r w:rsidRPr="00F00305">
        <w:rPr>
          <w:lang w:val="en-GB"/>
        </w:rPr>
        <w:t xml:space="preserve">Pacientul experimentează o durere abdominală violentă, chinuitoare, localizată în partea de sus a abdomenului (în „capul pieptului”), care are o particularitate esențială: iradiază, adică se simte cum se duce spre spate, ca o suliță care străpunge corpul. Această durere este adesea însoțită de greață și vărsături imposibil de controlat, iar modificarea poziției corpului nu aduce alinare. Deși mecanismul precis prin care sitagliptina provoacă această afecțiune rămâne parțial un subiect de dezbatere în lumea </w:t>
      </w:r>
      <w:r w:rsidRPr="00F00305">
        <w:rPr>
          <w:lang w:val="en-GB"/>
        </w:rPr>
        <w:lastRenderedPageBreak/>
        <w:t>medicală, certitudinea clinică a dus la emiterea unor avertismente oficiale severe: la prima suspiciune de durere pancreatică, medicamentul trebuie oprit definitiv și pacientul trebuie să ajungă la spital.</w:t>
      </w:r>
    </w:p>
    <w:p w14:paraId="364203F7" w14:textId="77777777" w:rsidR="00F00305" w:rsidRPr="00F00305" w:rsidRDefault="00F00305" w:rsidP="00F00305">
      <w:pPr>
        <w:rPr>
          <w:b/>
          <w:bCs/>
          <w:lang w:val="en-GB"/>
        </w:rPr>
      </w:pPr>
      <w:r w:rsidRPr="00F00305">
        <w:rPr>
          <w:b/>
          <w:bCs/>
          <w:lang w:val="en-GB"/>
        </w:rPr>
        <w:t>Dureri Articulare Severe (Artralgie)</w:t>
      </w:r>
    </w:p>
    <w:p w14:paraId="1D9EDBEC" w14:textId="77777777" w:rsidR="00F00305" w:rsidRPr="00F00305" w:rsidRDefault="00F00305" w:rsidP="00F00305">
      <w:pPr>
        <w:rPr>
          <w:lang w:val="en-GB"/>
        </w:rPr>
      </w:pPr>
      <w:r w:rsidRPr="00F00305">
        <w:rPr>
          <w:lang w:val="en-GB"/>
        </w:rPr>
        <w:t>Aceasta este o reacție adversă mai puțin obișnuită, dar recunoscută oficial ca fiind un efect de clasă al tuturor medicamentelor din categoria sitagliptinei (inhibitorii DPP-4). Pacienții raportează apariția bruscă a unor dureri intense și invalidante la nivelul articulațiilor mari, precum genunchii, umerii sau șoldurile, dar și la articulațiile mici ale mâinilor.</w:t>
      </w:r>
    </w:p>
    <w:p w14:paraId="7267A142" w14:textId="77777777" w:rsidR="00F00305" w:rsidRPr="00F00305" w:rsidRDefault="00F00305" w:rsidP="00F00305">
      <w:pPr>
        <w:rPr>
          <w:lang w:val="en-GB"/>
        </w:rPr>
      </w:pPr>
      <w:r w:rsidRPr="00F00305">
        <w:rPr>
          <w:lang w:val="en-GB"/>
        </w:rPr>
        <w:t>Ceea ce este deconcertant pentru pacienți este că această durere poate să apară la câteva zile de la începutul tratamentului sau poate apărea abia după câțiva ani de administrare zilnică fără probleme. Senzația este adesea descrisă ca o criză de reumatism extrem de acută, care face ca ridicarea din pat, mersul sau folosirea mâinilor să devină dureroase și dificile. Din punct de vedere medical, există o oarecare incertitudine privind motivul exact pentru care enzima DPP-4 afectează cartilajele și articulațiile, însă oprirea administrării Jamesi duce, în cele mai multe cazuri, la dispariția completă a acestor dureri, confirmând relația de cauzalitate.</w:t>
      </w:r>
    </w:p>
    <w:p w14:paraId="0CA2477B" w14:textId="77777777" w:rsidR="00F00305" w:rsidRPr="00F00305" w:rsidRDefault="00F00305" w:rsidP="00F00305">
      <w:pPr>
        <w:rPr>
          <w:b/>
          <w:bCs/>
          <w:lang w:val="en-GB"/>
        </w:rPr>
      </w:pPr>
      <w:r w:rsidRPr="00F00305">
        <w:rPr>
          <w:b/>
          <w:bCs/>
          <w:lang w:val="en-GB"/>
        </w:rPr>
        <w:t>Deficitul de Vitamina B12</w:t>
      </w:r>
    </w:p>
    <w:p w14:paraId="489CFFBE" w14:textId="77777777" w:rsidR="00F00305" w:rsidRPr="00F00305" w:rsidRDefault="00F00305" w:rsidP="00F00305">
      <w:pPr>
        <w:rPr>
          <w:lang w:val="en-GB"/>
        </w:rPr>
      </w:pPr>
      <w:r w:rsidRPr="00F00305">
        <w:rPr>
          <w:lang w:val="en-GB"/>
        </w:rPr>
        <w:t>Un efect secundar care se instalează lent și tăcut pe parcursul anilor de utilizare a componentei metformin este interferența cu absorbția vitaminei B12 din alimente. Intestinele devin mai puțin capabile să preia această vitamină esențială în sânge. Vitamina B12 este crucială pentru menținerea sănătății nervilor și pentru fabricarea globulelor roșii.</w:t>
      </w:r>
    </w:p>
    <w:p w14:paraId="4A0BEF7E" w14:textId="77777777" w:rsidR="00F00305" w:rsidRPr="00F00305" w:rsidRDefault="00F00305" w:rsidP="00F00305">
      <w:pPr>
        <w:rPr>
          <w:lang w:val="en-GB"/>
        </w:rPr>
      </w:pPr>
      <w:r w:rsidRPr="00F00305">
        <w:rPr>
          <w:lang w:val="en-GB"/>
        </w:rPr>
        <w:t>Când nivelul acesteia scade prea mult, pacienții dezvoltă o stare de oboseală cronică, paloare a pielii (anemie) și simptome neurologice. Aceste simptome se manifestă prin senzații de amorțeală, furnicături dureroase sau „ace” la nivelul tălpilor și al degetelor de la picioare. Un aspect de maximă importanță clinică este că aceste simptome sunt aproape identice cu neuropatia diabetică (deteriorarea nervilor cauzată direct de diabet). Din acest motiv, analizele de sânge anuale pentru nivelul de B12 sunt un standard de îngrijire medicală necesar pentru pacienții pe termen lung.</w:t>
      </w:r>
    </w:p>
    <w:p w14:paraId="46EF9BF3" w14:textId="77777777" w:rsidR="00F00305" w:rsidRPr="00F00305" w:rsidRDefault="00F00305" w:rsidP="00F00305">
      <w:pPr>
        <w:rPr>
          <w:b/>
          <w:bCs/>
          <w:lang w:val="en-GB"/>
        </w:rPr>
      </w:pPr>
      <w:r w:rsidRPr="00F00305">
        <w:rPr>
          <w:b/>
          <w:bCs/>
          <w:lang w:val="en-GB"/>
        </w:rPr>
        <w:t>Profilul Farmacologic și Reacțiile Adverse ale Medicamentului Triplixam</w:t>
      </w:r>
    </w:p>
    <w:p w14:paraId="713E97AF" w14:textId="77777777" w:rsidR="00F00305" w:rsidRPr="00F00305" w:rsidRDefault="00F00305" w:rsidP="00F00305">
      <w:pPr>
        <w:rPr>
          <w:lang w:val="en-GB"/>
        </w:rPr>
      </w:pPr>
      <w:r w:rsidRPr="00F00305">
        <w:rPr>
          <w:lang w:val="en-GB"/>
        </w:rPr>
        <w:t>Complexitatea medicamentului Triplixam derivă din combinația a trei mecanisme distincte, fiecare acționând asupra unei verigi diferite a sistemului cardiovascular pentru a reduce tensiunea arterială. Imaginați-vă că sistemul circulator este rețeaua de țevi de apă a unei case; dacă presiunea e prea mare, țevile pot plesni.</w:t>
      </w:r>
    </w:p>
    <w:p w14:paraId="094E0FAF" w14:textId="77777777" w:rsidR="00F00305" w:rsidRPr="00F00305" w:rsidRDefault="00F00305" w:rsidP="00F00305">
      <w:pPr>
        <w:numPr>
          <w:ilvl w:val="0"/>
          <w:numId w:val="1"/>
        </w:numPr>
        <w:rPr>
          <w:lang w:val="en-GB"/>
        </w:rPr>
      </w:pPr>
      <w:r w:rsidRPr="00F00305">
        <w:rPr>
          <w:b/>
          <w:bCs/>
          <w:lang w:val="en-GB"/>
        </w:rPr>
        <w:t>Perindoprilul</w:t>
      </w:r>
      <w:r w:rsidRPr="00F00305">
        <w:rPr>
          <w:lang w:val="en-GB"/>
        </w:rPr>
        <w:t xml:space="preserve"> aparține clasei inhibitorilor enzimei de conversie a angiotensinei (IECA). În corpul uman există un sistem de alarmă care produce o substanță numită angiotensină II. Această substanță este unul dintre cei mai puternici constrictori cunoscuți; ea strânge și îngustează vasele de sânge cu o forță imensă. Perindoprilul blochează fabricația acestei substanțe chimice, permițând astfel vaselor de sânge să se relaxeze, să se dilate și să ofere mai mult spațiu pentru trecerea sângelui.</w:t>
      </w:r>
    </w:p>
    <w:p w14:paraId="12BC70D6" w14:textId="77777777" w:rsidR="00F00305" w:rsidRPr="00F00305" w:rsidRDefault="00F00305" w:rsidP="00F00305">
      <w:pPr>
        <w:numPr>
          <w:ilvl w:val="0"/>
          <w:numId w:val="1"/>
        </w:numPr>
        <w:rPr>
          <w:lang w:val="en-GB"/>
        </w:rPr>
      </w:pPr>
      <w:r w:rsidRPr="00F00305">
        <w:rPr>
          <w:b/>
          <w:bCs/>
          <w:lang w:val="en-GB"/>
        </w:rPr>
        <w:lastRenderedPageBreak/>
        <w:t>Amlodipina</w:t>
      </w:r>
      <w:r w:rsidRPr="00F00305">
        <w:rPr>
          <w:lang w:val="en-GB"/>
        </w:rPr>
        <w:t xml:space="preserve"> este un blocant al canalelor de calciu. Mușchii microscopici care înconjoară pereții vaselor de sânge au nevoie de particule de calciu pentru a se contracta și a menține vasele strânse. Amlodipina funcționează ca un scut microscopic care oprește calciul să intre în aceste celule musculare, forțând astfel mușchii să rămână moi și relaxați.</w:t>
      </w:r>
    </w:p>
    <w:p w14:paraId="6241876C" w14:textId="77777777" w:rsidR="00F00305" w:rsidRPr="00F00305" w:rsidRDefault="00F00305" w:rsidP="00F00305">
      <w:pPr>
        <w:numPr>
          <w:ilvl w:val="0"/>
          <w:numId w:val="1"/>
        </w:numPr>
        <w:rPr>
          <w:lang w:val="en-GB"/>
        </w:rPr>
      </w:pPr>
      <w:r w:rsidRPr="00F00305">
        <w:rPr>
          <w:b/>
          <w:bCs/>
          <w:lang w:val="en-GB"/>
        </w:rPr>
        <w:t>Indapamida</w:t>
      </w:r>
      <w:r w:rsidRPr="00F00305">
        <w:rPr>
          <w:lang w:val="en-GB"/>
        </w:rPr>
        <w:t xml:space="preserve"> face parte din familia diureticelor, adesea numite de pacienți „pastile de apă”. Rolul ei este de a acționa direct la nivelul rinichilor, ordonându-le să filtreze și să elimine mai multă sare (sodiu) din sânge. Apa urmează întotdeauna sarea, așa că excesul de lichid este eliminat prin urină. Scoaterea apei din conductele sanguine scade în mod natural presiunea pe pereții acestora, la fel cum eliberarea apei dintr-un furtun supraplin îi reduce tensiunea.</w:t>
      </w:r>
    </w:p>
    <w:p w14:paraId="06F53798" w14:textId="77777777" w:rsidR="00F00305" w:rsidRPr="00F00305" w:rsidRDefault="00F00305" w:rsidP="00F00305">
      <w:pPr>
        <w:rPr>
          <w:lang w:val="en-GB"/>
        </w:rPr>
      </w:pPr>
      <w:r w:rsidRPr="00F00305">
        <w:rPr>
          <w:lang w:val="en-GB"/>
        </w:rPr>
        <w:t>Datorită acestui atac pe trei fronturi, reacțiile adverse pot varia de la disconfort fizic mecanic până la modificări chimice severe ale sângelui.</w:t>
      </w:r>
    </w:p>
    <w:p w14:paraId="08627147" w14:textId="77777777" w:rsidR="00F00305" w:rsidRPr="00F00305" w:rsidRDefault="00F00305" w:rsidP="00F00305">
      <w:pPr>
        <w:rPr>
          <w:b/>
          <w:bCs/>
          <w:lang w:val="en-GB"/>
        </w:rPr>
      </w:pPr>
      <w:r w:rsidRPr="00F00305">
        <w:rPr>
          <w:b/>
          <w:bCs/>
          <w:lang w:val="en-GB"/>
        </w:rPr>
        <w:t>Edemul Periferic (Umflarea Gleznelor)</w:t>
      </w:r>
    </w:p>
    <w:p w14:paraId="43A066F7" w14:textId="77777777" w:rsidR="00F00305" w:rsidRPr="00F00305" w:rsidRDefault="00F00305" w:rsidP="00F00305">
      <w:pPr>
        <w:rPr>
          <w:lang w:val="en-GB"/>
        </w:rPr>
      </w:pPr>
      <w:r w:rsidRPr="00F00305">
        <w:rPr>
          <w:lang w:val="en-GB"/>
        </w:rPr>
        <w:t>Aceasta este o reacție extrem de frecventă, considerată o amprentă caracteristică a amlodipinei. Afectează mai mult de un pacient din zece și poate deveni destul de invalidantă estetic și funcțional.</w:t>
      </w:r>
    </w:p>
    <w:p w14:paraId="7B9AF814" w14:textId="77777777" w:rsidR="00F00305" w:rsidRPr="00F00305" w:rsidRDefault="00F00305" w:rsidP="00F00305">
      <w:pPr>
        <w:rPr>
          <w:lang w:val="en-GB"/>
        </w:rPr>
      </w:pPr>
      <w:r w:rsidRPr="00F00305">
        <w:rPr>
          <w:lang w:val="en-GB"/>
        </w:rPr>
        <w:t>Pacientul observă că gleznele, partea superioară a labelor picioarelor și, uneori, gambele devin progresiv umflate, pufoase și grele pe parcursul zilei. Încălțămintea care dimineața venea perfect devine prea strâmtă și dureroasă spre seară. Un semn clasic este că, dacă pacientul apasă ferm cu degetul pe zona umflată timp de câteva secunde, pielea rămâne adâncită o vreme (fenomen numit edem cu godeu).</w:t>
      </w:r>
    </w:p>
    <w:p w14:paraId="032C1C1E" w14:textId="77777777" w:rsidR="00F00305" w:rsidRPr="00F00305" w:rsidRDefault="00F00305" w:rsidP="00F00305">
      <w:pPr>
        <w:rPr>
          <w:lang w:val="en-GB"/>
        </w:rPr>
      </w:pPr>
      <w:r w:rsidRPr="00F00305">
        <w:rPr>
          <w:lang w:val="en-GB"/>
        </w:rPr>
        <w:t>De ce apare această problemă? Amlodipina relaxează și lărgește capilarele (cele mai mici vase de sânge) care aduc sângele către picioare. Însă venele care ar trebui să urce sângele înapoi către inimă nu beneficiază de același grad de relaxare. Din cauza acestei nepotriviri și sub greutatea gravitației, o parte din apa din sânge este pur și simplu forțată să treacă prin pereții poroși ai capilarelor în țesuturile înconjurătoare. Este un efect pur mecanic, similar cu o conductă porosă care lăcrimează apă sub presiune. În cele mai multe cazuri, acest lichid se resoarbe peste noapte, când pacientul stă la orizontală și gravitația nu mai acționează împotriva venelor. Deși neplăcut, acest edem periferic provocat de medicație nu este periculos pentru viață, dar trebuie diferențiat medical de umflarea picioarelor cauzată de insuficiența cardiacă.</w:t>
      </w:r>
    </w:p>
    <w:p w14:paraId="4E3F6052" w14:textId="77777777" w:rsidR="00F00305" w:rsidRPr="00F00305" w:rsidRDefault="00F00305" w:rsidP="00F00305">
      <w:pPr>
        <w:rPr>
          <w:b/>
          <w:bCs/>
          <w:lang w:val="en-GB"/>
        </w:rPr>
      </w:pPr>
      <w:r w:rsidRPr="00F00305">
        <w:rPr>
          <w:b/>
          <w:bCs/>
          <w:lang w:val="en-GB"/>
        </w:rPr>
        <w:t>Tusea Seacă și Persistentă</w:t>
      </w:r>
    </w:p>
    <w:p w14:paraId="705F172F" w14:textId="77777777" w:rsidR="00F00305" w:rsidRPr="00F00305" w:rsidRDefault="00F00305" w:rsidP="00F00305">
      <w:pPr>
        <w:rPr>
          <w:lang w:val="en-GB"/>
        </w:rPr>
      </w:pPr>
      <w:r w:rsidRPr="00F00305">
        <w:rPr>
          <w:lang w:val="en-GB"/>
        </w:rPr>
        <w:t>Această reacție este indisolubil legată de perindopril și este unul dintre cele mai comune motive pentru care pacienții cer schimbarea tratamentului.</w:t>
      </w:r>
    </w:p>
    <w:p w14:paraId="0B095E6A" w14:textId="77777777" w:rsidR="00F00305" w:rsidRPr="00F00305" w:rsidRDefault="00F00305" w:rsidP="00F00305">
      <w:pPr>
        <w:rPr>
          <w:lang w:val="en-GB"/>
        </w:rPr>
      </w:pPr>
      <w:r w:rsidRPr="00F00305">
        <w:rPr>
          <w:lang w:val="en-GB"/>
        </w:rPr>
        <w:t>Simptomul se prezintă sub forma unei tuse uscate, iritante, care pornește ca o gâdilătură sau o "zgârietură" adânc în gât. Această tuse nu produce flegmă și nu este legată de nicio răceală. Ceea ce o face deosebit de frustrantă este faptul că nu răspunde la absolut niciun sirop sau remediu clasic pentru tuse, are tendința de a se agrava noaptea când pacientul stă întins în pat, perturbând sever somnul.</w:t>
      </w:r>
    </w:p>
    <w:p w14:paraId="0177B133" w14:textId="77777777" w:rsidR="00F00305" w:rsidRPr="00F00305" w:rsidRDefault="00F00305" w:rsidP="00F00305">
      <w:pPr>
        <w:rPr>
          <w:lang w:val="en-GB"/>
        </w:rPr>
      </w:pPr>
      <w:r w:rsidRPr="00F00305">
        <w:rPr>
          <w:lang w:val="en-GB"/>
        </w:rPr>
        <w:lastRenderedPageBreak/>
        <w:t xml:space="preserve">Mecanismul este unul fascinant de chimie internă. Enzima pe care perindoprilul o blochează pentru a scădea tensiunea (enzima ECA) are, în corpul uman, un al doilea loc de muncă: ea este responsabilă și cu distrugerea și reciclarea unei substanțe chimice numite </w:t>
      </w:r>
      <w:r w:rsidRPr="00F00305">
        <w:rPr>
          <w:i/>
          <w:iCs/>
          <w:lang w:val="en-GB"/>
        </w:rPr>
        <w:t>bradikinina</w:t>
      </w:r>
      <w:r w:rsidRPr="00F00305">
        <w:rPr>
          <w:lang w:val="en-GB"/>
        </w:rPr>
        <w:t xml:space="preserve"> în plămâni. Când perindoprilul blochează enzima, bradikinina nu mai este distrusă și începe să se acumuleze în exces în căile respiratorii. Această substanță provoacă o inflamație ușoară, dar constantă, iritând terminațiile nervoase din plămâni și declanșând un reflex necontrolabil de tuse.</w:t>
      </w:r>
    </w:p>
    <w:p w14:paraId="67D596D7" w14:textId="77777777" w:rsidR="00F00305" w:rsidRPr="00F00305" w:rsidRDefault="00F00305" w:rsidP="00F00305">
      <w:pPr>
        <w:rPr>
          <w:b/>
          <w:bCs/>
          <w:lang w:val="en-GB"/>
        </w:rPr>
      </w:pPr>
      <w:r w:rsidRPr="00F00305">
        <w:rPr>
          <w:b/>
          <w:bCs/>
          <w:lang w:val="en-GB"/>
        </w:rPr>
        <w:t>Angioedemul (Rar, dar Potențial Fatal)</w:t>
      </w:r>
    </w:p>
    <w:p w14:paraId="0808A17C" w14:textId="77777777" w:rsidR="00F00305" w:rsidRPr="00F00305" w:rsidRDefault="00F00305" w:rsidP="00F00305">
      <w:pPr>
        <w:rPr>
          <w:lang w:val="en-GB"/>
        </w:rPr>
      </w:pPr>
      <w:r w:rsidRPr="00F00305">
        <w:rPr>
          <w:lang w:val="en-GB"/>
        </w:rPr>
        <w:t>Angioedemul reprezintă, probabil, cea mai înfricoșătoare reacție adversă asociată cu perindoprilul. Deși statistic este clasificat ca fiind neobișnuit spre rar (afectând sub 1 din 100 de persoane, cu o incidență crescută la persoanele de rasă neagră), brutalitatea și rapiditatea cu care lovește fac din el o urgență de prim grad.</w:t>
      </w:r>
    </w:p>
    <w:p w14:paraId="4E27B5CA" w14:textId="77777777" w:rsidR="00F00305" w:rsidRPr="00F00305" w:rsidRDefault="00F00305" w:rsidP="00F00305">
      <w:pPr>
        <w:rPr>
          <w:lang w:val="en-GB"/>
        </w:rPr>
      </w:pPr>
      <w:r w:rsidRPr="00F00305">
        <w:rPr>
          <w:lang w:val="en-GB"/>
        </w:rPr>
        <w:t>Din punct de vedere simptomatic, angioedemul nu seamănă cu erupțiile cutanate clasice cu mâncărimi. Pacientul experimentează o umflare bruscă, masivă și deformantă a feței, buzelor, pleoapelor sau limbii. Acumularea de lichid are loc profund, sub piele. Când această umflare se extinde spre interior, afectând faringele, laringele și glota (zona gâtului), spațiul prin care trece aerul se îngustează rapid. Pacientul resimte o senzație de strângere în gât, nu mai poate înghiți propria salivă, vocea i se schimbă brusc și apare o respirație șuierătoare, urmată de asfixie dacă nu se intervine.</w:t>
      </w:r>
    </w:p>
    <w:p w14:paraId="6475D282" w14:textId="77777777" w:rsidR="00F00305" w:rsidRPr="00F00305" w:rsidRDefault="00F00305" w:rsidP="00F00305">
      <w:pPr>
        <w:rPr>
          <w:lang w:val="en-GB"/>
        </w:rPr>
      </w:pPr>
      <w:r w:rsidRPr="00F00305">
        <w:rPr>
          <w:lang w:val="en-GB"/>
        </w:rPr>
        <w:t>La nivel de mecanism, angioedemul împarte o origine comună cu tusea seacă: acumularea de bradikinină. Dacă la nivelul plămânilor această substanță produce doar iritație, la nivelul feței și gâtului anumitor pacienți cu predispoziție genetică, bradikinina acționează ca o comandă de inundație. Ea ordonă vaselor de sânge să devină extrem de permeabile, lăsând cantități uriașe de lichid să se reverse brusc în țesuturile înconjurătoare. Acesta este motivul pentru care antihistaminicele clasice (medicamentele uzuale pentru alergii) nu funcționează aproape deloc în acest caz, deoarece mecanismul nu este o alergie tipică la praf sau alimente, ci un dezechilibru chimic intern masiv.</w:t>
      </w:r>
    </w:p>
    <w:p w14:paraId="1719B40C" w14:textId="77777777" w:rsidR="00F00305" w:rsidRPr="00F00305" w:rsidRDefault="00F00305" w:rsidP="00F00305">
      <w:pPr>
        <w:rPr>
          <w:b/>
          <w:bCs/>
          <w:lang w:val="en-GB"/>
        </w:rPr>
      </w:pPr>
      <w:r w:rsidRPr="00F00305">
        <w:rPr>
          <w:b/>
          <w:bCs/>
          <w:lang w:val="en-GB"/>
        </w:rPr>
        <w:t>Dezechilibre Electrolitice și Deshidratare (Indusă de Indapamidă)</w:t>
      </w:r>
    </w:p>
    <w:p w14:paraId="501CFCA3" w14:textId="77777777" w:rsidR="00F00305" w:rsidRPr="00F00305" w:rsidRDefault="00F00305" w:rsidP="00F00305">
      <w:pPr>
        <w:rPr>
          <w:lang w:val="en-GB"/>
        </w:rPr>
      </w:pPr>
      <w:r w:rsidRPr="00F00305">
        <w:rPr>
          <w:lang w:val="en-GB"/>
        </w:rPr>
        <w:t>Indapamida este eficientă tocmai pentru că forțează rinichii să elimine urina. Odată cu apa, corpul pierde însă și minerale esențiale care plutesc în sânge, numite electroliți – în special sodiu și potasiu. Acești electroliți funcționează ca bateria și cablajul sistemului electric al corpului; ei sunt absolut necesari pentru ca mușchii să se miște și pentru ca inima să bată cu un ritm regulat.</w:t>
      </w:r>
    </w:p>
    <w:p w14:paraId="0314CF9C" w14:textId="77777777" w:rsidR="00F00305" w:rsidRPr="00F00305" w:rsidRDefault="00F00305" w:rsidP="00F00305">
      <w:pPr>
        <w:rPr>
          <w:lang w:val="en-GB"/>
        </w:rPr>
      </w:pPr>
      <w:r w:rsidRPr="00F00305">
        <w:rPr>
          <w:lang w:val="en-GB"/>
        </w:rPr>
        <w:t>Scăderea nivelului de sodiu (hiponatremia) din cauza urinării excesive provoacă confuzie mentală, oboseală, greață, vărsături și o stare generală de letargie. Scăderea nivelului de potasiu (hipokaliemia) se manifestă adesea printr-o slăbiciune musculară extremă, dificultate la urcatul scărilor și crampe musculare deosebit de dureroase (cârcei), mai ales pe timpul nopții. Cel mai periculos aspect al pierderii de potasiu este însă efectul asupra inimii: pacientul poate începe să simtă palpitații puternice sau bătăi neregulate ale inimii, care, în lipsa corecției nivelului de potasiu, pot duce la aritmii grave. Deshidratarea cronică, ignorată pe timpul verii, agravează masiv toate aceste fenomene.</w:t>
      </w:r>
    </w:p>
    <w:tbl>
      <w:tblPr>
        <w:tblW w:w="0" w:type="auto"/>
        <w:tblCellSpacing w:w="15" w:type="dxa"/>
        <w:tblCellMar>
          <w:left w:w="0" w:type="dxa"/>
          <w:right w:w="0" w:type="dxa"/>
        </w:tblCellMar>
        <w:tblLook w:val="04A0" w:firstRow="1" w:lastRow="0" w:firstColumn="1" w:lastColumn="0" w:noHBand="0" w:noVBand="1"/>
      </w:tblPr>
      <w:tblGrid>
        <w:gridCol w:w="1923"/>
        <w:gridCol w:w="2725"/>
        <w:gridCol w:w="2920"/>
        <w:gridCol w:w="1882"/>
      </w:tblGrid>
      <w:tr w:rsidR="00F00305" w:rsidRPr="00F00305" w14:paraId="403697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D57B5" w14:textId="77777777" w:rsidR="00F00305" w:rsidRPr="00F00305" w:rsidRDefault="00F00305" w:rsidP="00F00305">
            <w:pPr>
              <w:rPr>
                <w:lang w:val="en-GB"/>
              </w:rPr>
            </w:pPr>
            <w:r w:rsidRPr="00F00305">
              <w:rPr>
                <w:b/>
                <w:bCs/>
                <w:lang w:val="en-GB"/>
              </w:rPr>
              <w:lastRenderedPageBreak/>
              <w:t>Organ / Sistem Afectat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CA91E7" w14:textId="77777777" w:rsidR="00F00305" w:rsidRPr="00F00305" w:rsidRDefault="00F00305" w:rsidP="00F00305">
            <w:pPr>
              <w:rPr>
                <w:lang w:val="en-GB"/>
              </w:rPr>
            </w:pPr>
            <w:r w:rsidRPr="00F00305">
              <w:rPr>
                <w:b/>
                <w:bCs/>
                <w:lang w:val="en-GB"/>
              </w:rPr>
              <w:t>Reacția Adversă (Ce observă pacientul)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BF88D" w14:textId="77777777" w:rsidR="00F00305" w:rsidRPr="00F00305" w:rsidRDefault="00F00305" w:rsidP="00F00305">
            <w:pPr>
              <w:rPr>
                <w:lang w:val="en-GB"/>
              </w:rPr>
            </w:pPr>
            <w:r w:rsidRPr="00F00305">
              <w:rPr>
                <w:b/>
                <w:bCs/>
                <w:lang w:val="en-GB"/>
              </w:rPr>
              <w:t>Medicamentul Vinovat (Mecanismul)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B0474" w14:textId="77777777" w:rsidR="00F00305" w:rsidRPr="00F00305" w:rsidRDefault="00F00305" w:rsidP="00F00305">
            <w:pPr>
              <w:rPr>
                <w:lang w:val="en-GB"/>
              </w:rPr>
            </w:pPr>
            <w:r w:rsidRPr="00F00305">
              <w:rPr>
                <w:b/>
                <w:bCs/>
                <w:lang w:val="en-GB"/>
              </w:rPr>
              <w:t>Gravitate</w:t>
            </w:r>
          </w:p>
        </w:tc>
      </w:tr>
      <w:tr w:rsidR="00F00305" w:rsidRPr="00F00305" w14:paraId="2F6686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66ABC3" w14:textId="77777777" w:rsidR="00F00305" w:rsidRPr="00F00305" w:rsidRDefault="00F00305" w:rsidP="00F00305">
            <w:pPr>
              <w:rPr>
                <w:lang w:val="en-GB"/>
              </w:rPr>
            </w:pPr>
            <w:r w:rsidRPr="00F00305">
              <w:rPr>
                <w:b/>
                <w:bCs/>
                <w:lang w:val="en-GB"/>
              </w:rPr>
              <w:t>Gastrointestinal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80360" w14:textId="77777777" w:rsidR="00F00305" w:rsidRPr="00F00305" w:rsidRDefault="00F00305" w:rsidP="00F00305">
            <w:pPr>
              <w:rPr>
                <w:lang w:val="en-GB"/>
              </w:rPr>
            </w:pPr>
            <w:r w:rsidRPr="00F00305">
              <w:rPr>
                <w:lang w:val="en-GB"/>
              </w:rPr>
              <w:t>Greață, diaree, dureri de burtă, gust metalic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641CE" w14:textId="77777777" w:rsidR="00F00305" w:rsidRPr="00F00305" w:rsidRDefault="00F00305" w:rsidP="00F00305">
            <w:pPr>
              <w:rPr>
                <w:lang w:val="en-GB"/>
              </w:rPr>
            </w:pPr>
            <w:r w:rsidRPr="00F00305">
              <w:rPr>
                <w:b/>
                <w:bCs/>
                <w:lang w:val="en-GB"/>
              </w:rPr>
              <w:t>Metformin</w:t>
            </w:r>
            <w:r w:rsidRPr="00F00305">
              <w:rPr>
                <w:lang w:val="en-GB"/>
              </w:rPr>
              <w:t xml:space="preserve"> (Iritație directă, floră modificată)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76410" w14:textId="77777777" w:rsidR="00F00305" w:rsidRPr="00F00305" w:rsidRDefault="00F00305" w:rsidP="00F00305">
            <w:pPr>
              <w:rPr>
                <w:lang w:val="en-GB"/>
              </w:rPr>
            </w:pPr>
            <w:r w:rsidRPr="00F00305">
              <w:rPr>
                <w:lang w:val="en-GB"/>
              </w:rPr>
              <w:t>Ușoară / Moderată</w:t>
            </w:r>
          </w:p>
        </w:tc>
      </w:tr>
      <w:tr w:rsidR="00F00305" w:rsidRPr="00F00305" w14:paraId="318E56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CD596" w14:textId="77777777" w:rsidR="00F00305" w:rsidRPr="00F00305" w:rsidRDefault="00F00305" w:rsidP="00F00305">
            <w:pPr>
              <w:rPr>
                <w:lang w:val="en-GB"/>
              </w:rPr>
            </w:pPr>
            <w:r w:rsidRPr="00F00305">
              <w:rPr>
                <w:b/>
                <w:bCs/>
                <w:lang w:val="en-GB"/>
              </w:rPr>
              <w:t>Membre Inferioare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AA0CE" w14:textId="77777777" w:rsidR="00F00305" w:rsidRPr="00F00305" w:rsidRDefault="00F00305" w:rsidP="00F00305">
            <w:pPr>
              <w:rPr>
                <w:lang w:val="en-GB"/>
              </w:rPr>
            </w:pPr>
            <w:r w:rsidRPr="00F00305">
              <w:rPr>
                <w:lang w:val="en-GB"/>
              </w:rPr>
              <w:t>Glezne și picioare foarte umflate seara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7B2FD" w14:textId="77777777" w:rsidR="00F00305" w:rsidRPr="00F00305" w:rsidRDefault="00F00305" w:rsidP="00F00305">
            <w:pPr>
              <w:rPr>
                <w:lang w:val="en-GB"/>
              </w:rPr>
            </w:pPr>
            <w:r w:rsidRPr="00F00305">
              <w:rPr>
                <w:b/>
                <w:bCs/>
                <w:lang w:val="en-GB"/>
              </w:rPr>
              <w:t>Amlodipină</w:t>
            </w:r>
            <w:r w:rsidRPr="00F00305">
              <w:rPr>
                <w:lang w:val="en-GB"/>
              </w:rPr>
              <w:t xml:space="preserve"> (Scurgerea lichidului din capilare)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CA5793" w14:textId="77777777" w:rsidR="00F00305" w:rsidRPr="00F00305" w:rsidRDefault="00F00305" w:rsidP="00F00305">
            <w:pPr>
              <w:rPr>
                <w:lang w:val="en-GB"/>
              </w:rPr>
            </w:pPr>
            <w:r w:rsidRPr="00F00305">
              <w:rPr>
                <w:lang w:val="en-GB"/>
              </w:rPr>
              <w:t>Ușoară / Moderată</w:t>
            </w:r>
          </w:p>
        </w:tc>
      </w:tr>
      <w:tr w:rsidR="00F00305" w:rsidRPr="00F00305" w14:paraId="618592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A108FD" w14:textId="77777777" w:rsidR="00F00305" w:rsidRPr="00F00305" w:rsidRDefault="00F00305" w:rsidP="00F00305">
            <w:pPr>
              <w:rPr>
                <w:lang w:val="en-GB"/>
              </w:rPr>
            </w:pPr>
            <w:r w:rsidRPr="00F00305">
              <w:rPr>
                <w:b/>
                <w:bCs/>
                <w:lang w:val="en-GB"/>
              </w:rPr>
              <w:t>Sistem Respirator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2A456" w14:textId="77777777" w:rsidR="00F00305" w:rsidRPr="00F00305" w:rsidRDefault="00F00305" w:rsidP="00F00305">
            <w:pPr>
              <w:rPr>
                <w:lang w:val="en-GB"/>
              </w:rPr>
            </w:pPr>
            <w:r w:rsidRPr="00F00305">
              <w:rPr>
                <w:lang w:val="en-GB"/>
              </w:rPr>
              <w:t>Tuse uscată, cronică, deranjantă la somn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72339" w14:textId="77777777" w:rsidR="00F00305" w:rsidRPr="00F00305" w:rsidRDefault="00F00305" w:rsidP="00F00305">
            <w:pPr>
              <w:rPr>
                <w:lang w:val="en-GB"/>
              </w:rPr>
            </w:pPr>
            <w:r w:rsidRPr="00F00305">
              <w:rPr>
                <w:b/>
                <w:bCs/>
                <w:lang w:val="en-GB"/>
              </w:rPr>
              <w:t>Perindopril</w:t>
            </w:r>
            <w:r w:rsidRPr="00F00305">
              <w:rPr>
                <w:lang w:val="en-GB"/>
              </w:rPr>
              <w:t xml:space="preserve"> (Acumulare de bradikinină în plămâni)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9F3372" w14:textId="77777777" w:rsidR="00F00305" w:rsidRPr="00F00305" w:rsidRDefault="00F00305" w:rsidP="00F00305">
            <w:pPr>
              <w:rPr>
                <w:lang w:val="en-GB"/>
              </w:rPr>
            </w:pPr>
            <w:r w:rsidRPr="00F00305">
              <w:rPr>
                <w:lang w:val="en-GB"/>
              </w:rPr>
              <w:t>Ușoară</w:t>
            </w:r>
          </w:p>
        </w:tc>
      </w:tr>
      <w:tr w:rsidR="00F00305" w:rsidRPr="00F00305" w14:paraId="602270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4F3CA8" w14:textId="77777777" w:rsidR="00F00305" w:rsidRPr="00F00305" w:rsidRDefault="00F00305" w:rsidP="00F00305">
            <w:pPr>
              <w:rPr>
                <w:lang w:val="en-GB"/>
              </w:rPr>
            </w:pPr>
            <w:r w:rsidRPr="00F00305">
              <w:rPr>
                <w:b/>
                <w:bCs/>
                <w:lang w:val="en-GB"/>
              </w:rPr>
              <w:t>Articulații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6E9CC" w14:textId="77777777" w:rsidR="00F00305" w:rsidRPr="00F00305" w:rsidRDefault="00F00305" w:rsidP="00F00305">
            <w:pPr>
              <w:rPr>
                <w:lang w:val="en-GB"/>
              </w:rPr>
            </w:pPr>
            <w:r w:rsidRPr="00F00305">
              <w:rPr>
                <w:lang w:val="en-GB"/>
              </w:rPr>
              <w:t>Dureri bruște și intense de genunchi/umeri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41F1C" w14:textId="77777777" w:rsidR="00F00305" w:rsidRPr="00F00305" w:rsidRDefault="00F00305" w:rsidP="00F00305">
            <w:pPr>
              <w:rPr>
                <w:lang w:val="en-GB"/>
              </w:rPr>
            </w:pPr>
            <w:r w:rsidRPr="00F00305">
              <w:rPr>
                <w:b/>
                <w:bCs/>
                <w:lang w:val="en-GB"/>
              </w:rPr>
              <w:t>Sitagliptină</w:t>
            </w:r>
            <w:r w:rsidRPr="00F00305">
              <w:rPr>
                <w:lang w:val="en-GB"/>
              </w:rPr>
              <w:t xml:space="preserve"> (Inflamație mediată enzimatic)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BA5382" w14:textId="77777777" w:rsidR="00F00305" w:rsidRPr="00F00305" w:rsidRDefault="00F00305" w:rsidP="00F00305">
            <w:pPr>
              <w:rPr>
                <w:lang w:val="en-GB"/>
              </w:rPr>
            </w:pPr>
            <w:r w:rsidRPr="00F00305">
              <w:rPr>
                <w:lang w:val="en-GB"/>
              </w:rPr>
              <w:t>Moderată</w:t>
            </w:r>
          </w:p>
        </w:tc>
      </w:tr>
      <w:tr w:rsidR="00F00305" w:rsidRPr="00F00305" w14:paraId="4CA33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F9EAC" w14:textId="77777777" w:rsidR="00F00305" w:rsidRPr="00F00305" w:rsidRDefault="00F00305" w:rsidP="00F00305">
            <w:pPr>
              <w:rPr>
                <w:lang w:val="en-GB"/>
              </w:rPr>
            </w:pPr>
            <w:r w:rsidRPr="00F00305">
              <w:rPr>
                <w:b/>
                <w:bCs/>
                <w:lang w:val="en-GB"/>
              </w:rPr>
              <w:t>Nervos &amp; Muscular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6EAD3" w14:textId="77777777" w:rsidR="00F00305" w:rsidRPr="00F00305" w:rsidRDefault="00F00305" w:rsidP="00F00305">
            <w:pPr>
              <w:rPr>
                <w:lang w:val="en-GB"/>
              </w:rPr>
            </w:pPr>
            <w:r w:rsidRPr="00F00305">
              <w:rPr>
                <w:lang w:val="en-GB"/>
              </w:rPr>
              <w:t>Crampe musculare (cârcei), slăbiciune, confuzie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CB7F4A" w14:textId="77777777" w:rsidR="00F00305" w:rsidRPr="00F00305" w:rsidRDefault="00F00305" w:rsidP="00F00305">
            <w:pPr>
              <w:rPr>
                <w:lang w:val="en-GB"/>
              </w:rPr>
            </w:pPr>
            <w:r w:rsidRPr="00F00305">
              <w:rPr>
                <w:b/>
                <w:bCs/>
                <w:lang w:val="en-GB"/>
              </w:rPr>
              <w:t>Indapamidă</w:t>
            </w:r>
            <w:r w:rsidRPr="00F00305">
              <w:rPr>
                <w:lang w:val="en-GB"/>
              </w:rPr>
              <w:t xml:space="preserve"> (Pierderea sărurilor vitale prin urină)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EFD2A" w14:textId="77777777" w:rsidR="00F00305" w:rsidRPr="00F00305" w:rsidRDefault="00F00305" w:rsidP="00F00305">
            <w:pPr>
              <w:rPr>
                <w:lang w:val="en-GB"/>
              </w:rPr>
            </w:pPr>
            <w:r w:rsidRPr="00F00305">
              <w:rPr>
                <w:lang w:val="en-GB"/>
              </w:rPr>
              <w:t>Moderată / Severă</w:t>
            </w:r>
          </w:p>
        </w:tc>
      </w:tr>
      <w:tr w:rsidR="00F00305" w:rsidRPr="00F00305" w14:paraId="36FD0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71D1D" w14:textId="77777777" w:rsidR="00F00305" w:rsidRPr="00F00305" w:rsidRDefault="00F00305" w:rsidP="00F00305">
            <w:pPr>
              <w:rPr>
                <w:lang w:val="en-GB"/>
              </w:rPr>
            </w:pPr>
            <w:r w:rsidRPr="00F00305">
              <w:rPr>
                <w:b/>
                <w:bCs/>
                <w:lang w:val="en-GB"/>
              </w:rPr>
              <w:t>Pancreas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4B90D" w14:textId="77777777" w:rsidR="00F00305" w:rsidRPr="00F00305" w:rsidRDefault="00F00305" w:rsidP="00F00305">
            <w:pPr>
              <w:rPr>
                <w:lang w:val="en-GB"/>
              </w:rPr>
            </w:pPr>
            <w:r w:rsidRPr="00F00305">
              <w:rPr>
                <w:lang w:val="en-GB"/>
              </w:rPr>
              <w:t>Durere abdominală atroce care merge în spate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C078E" w14:textId="77777777" w:rsidR="00F00305" w:rsidRPr="00F00305" w:rsidRDefault="00F00305" w:rsidP="00F00305">
            <w:pPr>
              <w:rPr>
                <w:lang w:val="en-GB"/>
              </w:rPr>
            </w:pPr>
            <w:r w:rsidRPr="00F00305">
              <w:rPr>
                <w:b/>
                <w:bCs/>
                <w:lang w:val="en-GB"/>
              </w:rPr>
              <w:t>Sitagliptină</w:t>
            </w:r>
            <w:r w:rsidRPr="00F00305">
              <w:rPr>
                <w:lang w:val="en-GB"/>
              </w:rPr>
              <w:t xml:space="preserve"> (Autodigestia pancreasului de propriile enzime)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2AB8B7" w14:textId="77777777" w:rsidR="00F00305" w:rsidRPr="00F00305" w:rsidRDefault="00F00305" w:rsidP="00F00305">
            <w:pPr>
              <w:rPr>
                <w:lang w:val="en-GB"/>
              </w:rPr>
            </w:pPr>
            <w:r w:rsidRPr="00F00305">
              <w:rPr>
                <w:b/>
                <w:bCs/>
                <w:lang w:val="en-GB"/>
              </w:rPr>
              <w:t>Severă (Urgență)</w:t>
            </w:r>
          </w:p>
        </w:tc>
      </w:tr>
      <w:tr w:rsidR="00F00305" w:rsidRPr="00F00305" w14:paraId="370288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113D87" w14:textId="77777777" w:rsidR="00F00305" w:rsidRPr="00F00305" w:rsidRDefault="00F00305" w:rsidP="00F00305">
            <w:pPr>
              <w:rPr>
                <w:lang w:val="en-GB"/>
              </w:rPr>
            </w:pPr>
            <w:r w:rsidRPr="00F00305">
              <w:rPr>
                <w:b/>
                <w:bCs/>
                <w:lang w:val="en-GB"/>
              </w:rPr>
              <w:t>Piele &amp; Căi Respiratorii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222FC" w14:textId="77777777" w:rsidR="00F00305" w:rsidRPr="00F00305" w:rsidRDefault="00F00305" w:rsidP="00F00305">
            <w:pPr>
              <w:rPr>
                <w:lang w:val="en-GB"/>
              </w:rPr>
            </w:pPr>
            <w:r w:rsidRPr="00F00305">
              <w:rPr>
                <w:lang w:val="en-GB"/>
              </w:rPr>
              <w:t>Umflarea extremă a buzelor, feței, limbii (Sufocare)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4E734" w14:textId="77777777" w:rsidR="00F00305" w:rsidRPr="00F00305" w:rsidRDefault="00F00305" w:rsidP="00F00305">
            <w:pPr>
              <w:rPr>
                <w:lang w:val="en-GB"/>
              </w:rPr>
            </w:pPr>
            <w:r w:rsidRPr="00F00305">
              <w:rPr>
                <w:b/>
                <w:bCs/>
                <w:lang w:val="en-GB"/>
              </w:rPr>
              <w:t>Perindopril</w:t>
            </w:r>
            <w:r w:rsidRPr="00F00305">
              <w:rPr>
                <w:lang w:val="en-GB"/>
              </w:rPr>
              <w:t xml:space="preserve"> (Acumulare masivă de lichid tisular)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167E92" w14:textId="77777777" w:rsidR="00F00305" w:rsidRPr="00F00305" w:rsidRDefault="00F00305" w:rsidP="00F00305">
            <w:pPr>
              <w:rPr>
                <w:lang w:val="en-GB"/>
              </w:rPr>
            </w:pPr>
            <w:r w:rsidRPr="00F00305">
              <w:rPr>
                <w:b/>
                <w:bCs/>
                <w:lang w:val="en-GB"/>
              </w:rPr>
              <w:t>Severă (Urgență)</w:t>
            </w:r>
          </w:p>
        </w:tc>
      </w:tr>
      <w:tr w:rsidR="00F00305" w:rsidRPr="00F00305" w14:paraId="00AC88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30BCBC" w14:textId="77777777" w:rsidR="00F00305" w:rsidRPr="00F00305" w:rsidRDefault="00F00305" w:rsidP="00F00305">
            <w:pPr>
              <w:rPr>
                <w:lang w:val="en-GB"/>
              </w:rPr>
            </w:pPr>
            <w:r w:rsidRPr="00F00305">
              <w:rPr>
                <w:b/>
                <w:bCs/>
                <w:lang w:val="en-GB"/>
              </w:rPr>
              <w:t>Metabolic (Sânge)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563D2" w14:textId="77777777" w:rsidR="00F00305" w:rsidRPr="00F00305" w:rsidRDefault="00F00305" w:rsidP="00F00305">
            <w:pPr>
              <w:rPr>
                <w:lang w:val="en-GB"/>
              </w:rPr>
            </w:pPr>
            <w:r w:rsidRPr="00F00305">
              <w:rPr>
                <w:lang w:val="en-GB"/>
              </w:rPr>
              <w:t>Epuizare totală, respirație grea, stare de șoc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33BF0" w14:textId="77777777" w:rsidR="00F00305" w:rsidRPr="00F00305" w:rsidRDefault="00F00305" w:rsidP="00F00305">
            <w:pPr>
              <w:rPr>
                <w:lang w:val="en-GB"/>
              </w:rPr>
            </w:pPr>
            <w:r w:rsidRPr="00F00305">
              <w:rPr>
                <w:b/>
                <w:bCs/>
                <w:lang w:val="en-GB"/>
              </w:rPr>
              <w:t>Metformin</w:t>
            </w:r>
            <w:r w:rsidRPr="00F00305">
              <w:rPr>
                <w:lang w:val="en-GB"/>
              </w:rPr>
              <w:t xml:space="preserve"> (Incapacitatea de a curăța acidul lactic)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6F5F6C" w14:textId="77777777" w:rsidR="00F00305" w:rsidRPr="00F00305" w:rsidRDefault="00F00305" w:rsidP="00F00305">
            <w:pPr>
              <w:rPr>
                <w:lang w:val="en-GB"/>
              </w:rPr>
            </w:pPr>
            <w:r w:rsidRPr="00F00305">
              <w:rPr>
                <w:b/>
                <w:bCs/>
                <w:lang w:val="en-GB"/>
              </w:rPr>
              <w:t>Fatală în absența tratamentului</w:t>
            </w:r>
          </w:p>
        </w:tc>
      </w:tr>
    </w:tbl>
    <w:p w14:paraId="75EB4D8E" w14:textId="77777777" w:rsidR="00F00305" w:rsidRPr="00F00305" w:rsidRDefault="00F00305" w:rsidP="00F00305">
      <w:pPr>
        <w:rPr>
          <w:b/>
          <w:bCs/>
          <w:lang w:val="en-GB"/>
        </w:rPr>
      </w:pPr>
      <w:r w:rsidRPr="00F00305">
        <w:rPr>
          <w:b/>
          <w:bCs/>
          <w:lang w:val="en-GB"/>
        </w:rPr>
        <w:lastRenderedPageBreak/>
        <w:t>Intersecția Farmacologică: Riscurile Administrării Concomitente a Jamesi și Triplixam</w:t>
      </w:r>
    </w:p>
    <w:p w14:paraId="5F0B38B2" w14:textId="77777777" w:rsidR="00F00305" w:rsidRPr="00F00305" w:rsidRDefault="00F00305" w:rsidP="00F00305">
      <w:pPr>
        <w:rPr>
          <w:lang w:val="en-GB"/>
        </w:rPr>
      </w:pPr>
      <w:r w:rsidRPr="00F00305">
        <w:rPr>
          <w:lang w:val="en-GB"/>
        </w:rPr>
        <w:t>Partea cea mai complexă și periculoasă a tratamentului apare la intersecția acestor cinci substanțe. Fiecare medicament în parte are un profil de siguranță cunoscut, însă, aruncate împreună în același ecosistem biologic, ele încep să interacționeze nu doar cu bolile pacientului, ci și unele cu altele. Aceste interacțiuni poartă denumirea de reacții adverse sinergice, în care 1+1 nu fac 2, ci 3 sau 4 în materie de risc.</w:t>
      </w:r>
    </w:p>
    <w:p w14:paraId="4C8AF0A3" w14:textId="77777777" w:rsidR="00F00305" w:rsidRPr="00F00305" w:rsidRDefault="00F00305" w:rsidP="00F00305">
      <w:pPr>
        <w:rPr>
          <w:b/>
          <w:bCs/>
          <w:lang w:val="en-GB"/>
        </w:rPr>
      </w:pPr>
      <w:r w:rsidRPr="00F00305">
        <w:rPr>
          <w:b/>
          <w:bCs/>
          <w:lang w:val="en-GB"/>
        </w:rPr>
        <w:t>Interacțiunea 1: Cercul Vicios Renal (Deshidratarea și Acidoza Lactică)</w:t>
      </w:r>
    </w:p>
    <w:p w14:paraId="093E6D3E" w14:textId="77777777" w:rsidR="00F00305" w:rsidRPr="00F00305" w:rsidRDefault="00F00305" w:rsidP="00F00305">
      <w:pPr>
        <w:rPr>
          <w:lang w:val="en-GB"/>
        </w:rPr>
      </w:pPr>
      <w:r w:rsidRPr="00F00305">
        <w:rPr>
          <w:lang w:val="en-GB"/>
        </w:rPr>
        <w:t>Aceasta este, din perspectivă internă, una dintre cele mai insidioase și mortale cascade de evenimente posibile.</w:t>
      </w:r>
    </w:p>
    <w:p w14:paraId="3AF196B3" w14:textId="77777777" w:rsidR="00F00305" w:rsidRPr="00F00305" w:rsidRDefault="00F00305" w:rsidP="00F00305">
      <w:pPr>
        <w:rPr>
          <w:lang w:val="en-GB"/>
        </w:rPr>
      </w:pPr>
      <w:r w:rsidRPr="00F00305">
        <w:rPr>
          <w:lang w:val="en-GB"/>
        </w:rPr>
        <w:t>Am stabilit anterior că metforminul (din Jamesi) are potențialul rar de a cauza acumularea letală a acidului lactic în sânge, iar apărarea principală a corpului împotriva acestui eveniment sunt rinichii, care drenează metforminul afară din corp prin urină. Aici intervine Triplixamul.</w:t>
      </w:r>
    </w:p>
    <w:p w14:paraId="612F2D30" w14:textId="77777777" w:rsidR="00F00305" w:rsidRPr="00F00305" w:rsidRDefault="00F00305" w:rsidP="00F00305">
      <w:pPr>
        <w:rPr>
          <w:lang w:val="en-GB"/>
        </w:rPr>
      </w:pPr>
      <w:r w:rsidRPr="00F00305">
        <w:rPr>
          <w:lang w:val="en-GB"/>
        </w:rPr>
        <w:t>Indapamida din Triplixam este concepută tocmai pentru a scoate apa din corp, forțând urinarea pentru a scădea tensiunea. Mai mult, perindoprilul modifică presiunea internă a sângelui din interiorul rinichiului însuși. Această combinație pune rinichii sub un stres constant.</w:t>
      </w:r>
    </w:p>
    <w:p w14:paraId="69E5744F" w14:textId="77777777" w:rsidR="00F00305" w:rsidRPr="00F00305" w:rsidRDefault="00F00305" w:rsidP="00F00305">
      <w:pPr>
        <w:rPr>
          <w:lang w:val="en-GB"/>
        </w:rPr>
      </w:pPr>
      <w:r w:rsidRPr="00F00305">
        <w:rPr>
          <w:lang w:val="en-GB"/>
        </w:rPr>
        <w:t>Să imaginăm un scenariu frecvent întâlnit: pacientul prinde o viroză de sezon sau o toxiinfecție alimentară banală, care îi provoacă febră, transpirație, diaree sau vărsături. Prin aceste simptome se pierde o cantitate masivă de apă. În paralel, pacientul își ia conștiincios tratamentul cu Triplixam, iar indapamida continuă, orbește, să elimine restul de apă rămas în organism prin urină. Această dublă pierdere duce la o deshidratare severă a corpului.</w:t>
      </w:r>
    </w:p>
    <w:p w14:paraId="22ABEDCB" w14:textId="77777777" w:rsidR="00F00305" w:rsidRPr="00F00305" w:rsidRDefault="00F00305" w:rsidP="00F00305">
      <w:pPr>
        <w:rPr>
          <w:lang w:val="en-GB"/>
        </w:rPr>
      </w:pPr>
      <w:r w:rsidRPr="00F00305">
        <w:rPr>
          <w:lang w:val="en-GB"/>
        </w:rPr>
        <w:t>Pentru a proteja organele vitale (creierul și inima) de colapsul de presiune cauzat de lipsa apei, corpul închide parțial fluxul de sânge către rinichi. Rinichii intră într-o stare de conservare, își reduc masiv funcția de filtrare (situație numită injurie renală acută sau insuficiență renală funcțională).</w:t>
      </w:r>
    </w:p>
    <w:p w14:paraId="38CE3839" w14:textId="77777777" w:rsidR="00F00305" w:rsidRPr="00F00305" w:rsidRDefault="00F00305" w:rsidP="00F00305">
      <w:pPr>
        <w:rPr>
          <w:lang w:val="en-GB"/>
        </w:rPr>
      </w:pPr>
      <w:r w:rsidRPr="00F00305">
        <w:rPr>
          <w:lang w:val="en-GB"/>
        </w:rPr>
        <w:t>În momentul în care rinichii "iau o pauză", ei încetează să mai filtreze metforminul din doza zilnică de Jamesi. Prin urmare, pastilele luate de pacient astăzi se adună peste cele luate ieri, iar nivelul de metformin din sânge crește vertiginos, atingând concentrații toxice. Aceste cantități enorme de metformin blochează definitiv procesarea oxigenului în celule și reciclarea acidului lactic în ficat. În decurs de câteva ore, organismul este inundat de un val de acid care paralizează organele interne, instalându-se acidoza lactică, condiție care are o rată de mortalitate de până la 50% dacă nu este recunoscută. Fără prezența Triplixamului (în special a componentei diuretice indapamidă), deshidratarea ar fi fost mult mai blândă, iar rinichii ar fi continuat să curețe metforminul.</w:t>
      </w:r>
    </w:p>
    <w:p w14:paraId="5A4FB461" w14:textId="77777777" w:rsidR="00F00305" w:rsidRPr="00F00305" w:rsidRDefault="00F00305" w:rsidP="00F00305">
      <w:pPr>
        <w:rPr>
          <w:b/>
          <w:bCs/>
          <w:lang w:val="en-GB"/>
        </w:rPr>
      </w:pPr>
      <w:r w:rsidRPr="00F00305">
        <w:rPr>
          <w:b/>
          <w:bCs/>
          <w:lang w:val="en-GB"/>
        </w:rPr>
        <w:t>Interacțiunea 2: Efectul Multiplicator asupra Angioedemului (Perindopril + Sitagliptină)</w:t>
      </w:r>
    </w:p>
    <w:p w14:paraId="3EC7C6A1" w14:textId="77777777" w:rsidR="00F00305" w:rsidRPr="00F00305" w:rsidRDefault="00F00305" w:rsidP="00F00305">
      <w:pPr>
        <w:rPr>
          <w:lang w:val="en-GB"/>
        </w:rPr>
      </w:pPr>
      <w:r w:rsidRPr="00F00305">
        <w:rPr>
          <w:lang w:val="en-GB"/>
        </w:rPr>
        <w:t>Acesta este un risc farmacologic documentat, care derivă dintr-un mecanism biologic suprapus, unde ambele medicamente lovesc aceeași țintă indirectă.</w:t>
      </w:r>
    </w:p>
    <w:p w14:paraId="111BDCB7" w14:textId="77777777" w:rsidR="00F00305" w:rsidRPr="00F00305" w:rsidRDefault="00F00305" w:rsidP="00F00305">
      <w:pPr>
        <w:rPr>
          <w:lang w:val="en-GB"/>
        </w:rPr>
      </w:pPr>
      <w:r w:rsidRPr="00F00305">
        <w:rPr>
          <w:lang w:val="en-GB"/>
        </w:rPr>
        <w:lastRenderedPageBreak/>
        <w:t>Am detaliat mai sus cum perindoprilul poate provoca angioedem (umflarea sufocantă a capului și gâtului) prin blocarea enzimei ECA, ceea ce duce la acumularea substanței chimice inflamatorii numite bradikinină.</w:t>
      </w:r>
    </w:p>
    <w:p w14:paraId="74EF243B" w14:textId="77777777" w:rsidR="00F00305" w:rsidRPr="00F00305" w:rsidRDefault="00F00305" w:rsidP="00F00305">
      <w:pPr>
        <w:rPr>
          <w:lang w:val="en-GB"/>
        </w:rPr>
      </w:pPr>
      <w:r w:rsidRPr="00F00305">
        <w:rPr>
          <w:lang w:val="en-GB"/>
        </w:rPr>
        <w:t>Ceea ce puțini pacienți știu este că enzima pe care o blochează Jamesi (sitagliptina), numită DPP-4, are, pe lângă rolul ei în gestionarea insulinei, și un al doilea loc de muncă: ea acționează ca o echipă de rezervă pentru distrugerea bradikininei și a altor mesageri inflamatori. În condiții normale, dacă o enzimă e blocată, corpul folosește calea alternativă pentru a scăpa de substanța periculoasă.</w:t>
      </w:r>
    </w:p>
    <w:p w14:paraId="154DDDC7" w14:textId="77777777" w:rsidR="00F00305" w:rsidRPr="00F00305" w:rsidRDefault="00F00305" w:rsidP="00F00305">
      <w:pPr>
        <w:rPr>
          <w:lang w:val="en-GB"/>
        </w:rPr>
      </w:pPr>
      <w:r w:rsidRPr="00F00305">
        <w:rPr>
          <w:lang w:val="en-GB"/>
        </w:rPr>
        <w:t>În cazul pacienților care iau Triplixam și Jamesi simultan, se creează o situație de „blocadă dublă”. Perindoprilul pune un dop pe țeava principală de scurgere a inflamației (ECA), iar sitagliptina pune un dop pe țeava secundară de siguranță (DPP-4). Corpul uman își pierde astfel ambele căi vitale de a descompune bradikinina și substanța inflamatoare numită substanța P.</w:t>
      </w:r>
    </w:p>
    <w:p w14:paraId="6741D5F6" w14:textId="77777777" w:rsidR="00F00305" w:rsidRPr="00F00305" w:rsidRDefault="00F00305" w:rsidP="00F00305">
      <w:pPr>
        <w:rPr>
          <w:lang w:val="en-GB"/>
        </w:rPr>
      </w:pPr>
      <w:r w:rsidRPr="00F00305">
        <w:rPr>
          <w:lang w:val="en-GB"/>
        </w:rPr>
        <w:t>Prin urmare, bradikinina se acumulează exponențial în țesuturi. Studiile extinse de farmacovigilență, inclusiv raportările din bazele de date americane și europene (FDA, EMA), au ridicat semnale de alarmă extrem de clare: utilizarea concomitentă a unui inhibitor ECA cu un inhibitor DPP-4 reprezintă un factor de risc masiv, multiplicând șansele pacientului de a suferi un episod de angioedem, în comparație cu utilizarea medicamentelor separat. Când apare în această combinație, angioedemul tinde să fie mult mai sever și să implice mai frecvent căile respiratorii, punând pacientul în pericol direct de sufocare mecanică.</w:t>
      </w:r>
    </w:p>
    <w:p w14:paraId="63BA20D2" w14:textId="77777777" w:rsidR="00F00305" w:rsidRPr="00F00305" w:rsidRDefault="00F00305" w:rsidP="00F00305">
      <w:pPr>
        <w:rPr>
          <w:b/>
          <w:bCs/>
          <w:lang w:val="en-GB"/>
        </w:rPr>
      </w:pPr>
      <w:r w:rsidRPr="00F00305">
        <w:rPr>
          <w:b/>
          <w:bCs/>
          <w:lang w:val="en-GB"/>
        </w:rPr>
        <w:t>Interacțiunea 3: Efectul Sinergic asupra Glicemiei (Riscul de Hipoglicemie)</w:t>
      </w:r>
    </w:p>
    <w:p w14:paraId="768A0C0D" w14:textId="77777777" w:rsidR="00F00305" w:rsidRPr="00F00305" w:rsidRDefault="00F00305" w:rsidP="00F00305">
      <w:pPr>
        <w:rPr>
          <w:lang w:val="en-GB"/>
        </w:rPr>
      </w:pPr>
      <w:r w:rsidRPr="00F00305">
        <w:rPr>
          <w:lang w:val="en-GB"/>
        </w:rPr>
        <w:t>Dacă scopul Jamesi este să scadă zahărul din sânge, iar scopul Triplixam este să scadă tensiunea arterială, un ochi neantrenat ar crede că cele două acționează complet separat. Totuși, fiziologia le conectează profund.</w:t>
      </w:r>
    </w:p>
    <w:p w14:paraId="28FD40EA" w14:textId="77777777" w:rsidR="00F00305" w:rsidRPr="00F00305" w:rsidRDefault="00F00305" w:rsidP="00F00305">
      <w:pPr>
        <w:rPr>
          <w:lang w:val="en-GB"/>
        </w:rPr>
      </w:pPr>
      <w:r w:rsidRPr="00F00305">
        <w:rPr>
          <w:lang w:val="en-GB"/>
        </w:rPr>
        <w:t>Medicamentele antihipertensive din clasa perindoprilului (IECA) dețin o particularitate metabolică importantă: ele fac celulele mușchilor mult mai sensibile și mai receptive la acțiunea insulinei. Prin dilatarea vaselor de sânge la nivel microscopic în interiorul masei musculare, ele asigură o trecere mult mai rapidă și mai eficientă a zahărului din sângele circulant în interiorul celulelor unde este ars pentru energie.</w:t>
      </w:r>
    </w:p>
    <w:p w14:paraId="16B023F5" w14:textId="77777777" w:rsidR="00F00305" w:rsidRPr="00F00305" w:rsidRDefault="00F00305" w:rsidP="00F00305">
      <w:pPr>
        <w:rPr>
          <w:lang w:val="en-GB"/>
        </w:rPr>
      </w:pPr>
      <w:r w:rsidRPr="00F00305">
        <w:rPr>
          <w:lang w:val="en-GB"/>
        </w:rPr>
        <w:t>Când acest efect al perindoprilului este pus alături de sitagliptină (care obligă pancreasul să elibereze mai multă insulină) și de metformin (care frânează producția de zahăr nouă din ficat), rezultatul poate fi prea puternic. Cele trei forțe lucrează împreună pentru a scoate zahărul din sânge într-un ritm accelerat. Acest fapt se traduce într-un risc palpabil ca pacientul să dezvolte hipoglicemie – o stare în care nivelul de zahăr din sânge cade brusc sub pragul de funcționare a creierului.</w:t>
      </w:r>
    </w:p>
    <w:p w14:paraId="7E602466" w14:textId="77777777" w:rsidR="00F00305" w:rsidRPr="00F00305" w:rsidRDefault="00F00305" w:rsidP="00F00305">
      <w:pPr>
        <w:rPr>
          <w:lang w:val="en-GB"/>
        </w:rPr>
      </w:pPr>
      <w:r w:rsidRPr="00F00305">
        <w:rPr>
          <w:lang w:val="en-GB"/>
        </w:rPr>
        <w:t xml:space="preserve">Pentru persoana care o experimentează, criza de hipoglicemie vine fără prea mult avertisment. Creierul, privat de singura sa sursă de energie, declanșează o avalanșă de semnale de panică. Pacientul începe să simtă cum mâinile îi tremură incontrolabil, corpul se acoperă rapid cu o transpirație rece și lipicioasă, apare o senzație violentă, dureroasă de foame, urmată de amețeli severe, bătăi accelerate ale inimii care </w:t>
      </w:r>
      <w:r w:rsidRPr="00F00305">
        <w:rPr>
          <w:lang w:val="en-GB"/>
        </w:rPr>
        <w:lastRenderedPageBreak/>
        <w:t>se simt în piept (palpitații) și o stare de confuzie sau amețeală. Această interacțiune este deosebit de pronunțată și trebuie anticipată cu precădere în primele săptămâni după ce s-a adăugat Triplixam peste un tratament deja existent cu Jamesi, sau invers, până când corpul reușește să își calibreze un nou echilibru. Din fericire, gestionarea necesită, de obicei, doar ajustarea dozei unuia dintre medicamente de către medicul curant, bazându-se pe măsurători mai dese ale glicemiei la domiciliu.</w:t>
      </w:r>
    </w:p>
    <w:tbl>
      <w:tblPr>
        <w:tblW w:w="0" w:type="auto"/>
        <w:tblCellSpacing w:w="15" w:type="dxa"/>
        <w:tblCellMar>
          <w:left w:w="0" w:type="dxa"/>
          <w:right w:w="0" w:type="dxa"/>
        </w:tblCellMar>
        <w:tblLook w:val="04A0" w:firstRow="1" w:lastRow="0" w:firstColumn="1" w:lastColumn="0" w:noHBand="0" w:noVBand="1"/>
      </w:tblPr>
      <w:tblGrid>
        <w:gridCol w:w="1766"/>
        <w:gridCol w:w="1959"/>
        <w:gridCol w:w="4406"/>
        <w:gridCol w:w="1319"/>
      </w:tblGrid>
      <w:tr w:rsidR="00F00305" w:rsidRPr="00F00305" w14:paraId="7C6BC9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615850" w14:textId="77777777" w:rsidR="00F00305" w:rsidRPr="00F00305" w:rsidRDefault="00F00305" w:rsidP="00F00305">
            <w:pPr>
              <w:rPr>
                <w:lang w:val="en-GB"/>
              </w:rPr>
            </w:pPr>
            <w:r w:rsidRPr="00F00305">
              <w:rPr>
                <w:b/>
                <w:bCs/>
                <w:lang w:val="en-GB"/>
              </w:rPr>
              <w:t>Reacție de Interacțiune Sinergică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5C742" w14:textId="77777777" w:rsidR="00F00305" w:rsidRPr="00F00305" w:rsidRDefault="00F00305" w:rsidP="00F00305">
            <w:pPr>
              <w:rPr>
                <w:lang w:val="en-GB"/>
              </w:rPr>
            </w:pPr>
            <w:r w:rsidRPr="00F00305">
              <w:rPr>
                <w:b/>
                <w:bCs/>
                <w:lang w:val="en-GB"/>
              </w:rPr>
              <w:t>Substanțele Implicate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A12C8" w14:textId="77777777" w:rsidR="00F00305" w:rsidRPr="00F00305" w:rsidRDefault="00F00305" w:rsidP="00F00305">
            <w:pPr>
              <w:rPr>
                <w:lang w:val="en-GB"/>
              </w:rPr>
            </w:pPr>
            <w:r w:rsidRPr="00F00305">
              <w:rPr>
                <w:b/>
                <w:bCs/>
                <w:lang w:val="en-GB"/>
              </w:rPr>
              <w:t>Mecanismul Erorii Biologice (Ce se întâmplă în corp)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EF5A65" w14:textId="77777777" w:rsidR="00F00305" w:rsidRPr="00F00305" w:rsidRDefault="00F00305" w:rsidP="00F00305">
            <w:pPr>
              <w:rPr>
                <w:lang w:val="en-GB"/>
              </w:rPr>
            </w:pPr>
            <w:r w:rsidRPr="00F00305">
              <w:rPr>
                <w:b/>
                <w:bCs/>
                <w:lang w:val="en-GB"/>
              </w:rPr>
              <w:t>Nivelul de Pericol</w:t>
            </w:r>
          </w:p>
        </w:tc>
      </w:tr>
      <w:tr w:rsidR="00F00305" w:rsidRPr="00F00305" w14:paraId="545C8C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B5AA6" w14:textId="77777777" w:rsidR="00F00305" w:rsidRPr="00F00305" w:rsidRDefault="00F00305" w:rsidP="00F00305">
            <w:pPr>
              <w:rPr>
                <w:lang w:val="en-GB"/>
              </w:rPr>
            </w:pPr>
            <w:r w:rsidRPr="00F00305">
              <w:rPr>
                <w:b/>
                <w:bCs/>
                <w:lang w:val="en-GB"/>
              </w:rPr>
              <w:t>Acidoză Lactică Exacerbată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717C7B" w14:textId="77777777" w:rsidR="00F00305" w:rsidRPr="00F00305" w:rsidRDefault="00F00305" w:rsidP="00F00305">
            <w:pPr>
              <w:rPr>
                <w:lang w:val="en-GB"/>
              </w:rPr>
            </w:pPr>
            <w:r w:rsidRPr="00F00305">
              <w:rPr>
                <w:lang w:val="en-GB"/>
              </w:rPr>
              <w:t>Indapamidă (din Triplixam) + Metformin (din Jamesi)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13CEC" w14:textId="77777777" w:rsidR="00F00305" w:rsidRPr="00F00305" w:rsidRDefault="00F00305" w:rsidP="00F00305">
            <w:pPr>
              <w:rPr>
                <w:lang w:val="en-GB"/>
              </w:rPr>
            </w:pPr>
            <w:r w:rsidRPr="00F00305">
              <w:rPr>
                <w:lang w:val="en-GB"/>
              </w:rPr>
              <w:t>Indapamida produce deshidratare → rinichii își reduc funcția de epurare → cantitatea de Metformin crește necontrolat în sânge → toxicitate severă cu blocaj celular respirator.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4AF318" w14:textId="77777777" w:rsidR="00F00305" w:rsidRPr="00F00305" w:rsidRDefault="00F00305" w:rsidP="00F00305">
            <w:pPr>
              <w:rPr>
                <w:lang w:val="en-GB"/>
              </w:rPr>
            </w:pPr>
            <w:r w:rsidRPr="00F00305">
              <w:rPr>
                <w:b/>
                <w:bCs/>
                <w:lang w:val="en-GB"/>
              </w:rPr>
              <w:t>Urgență Fatală / Maxim</w:t>
            </w:r>
          </w:p>
        </w:tc>
      </w:tr>
      <w:tr w:rsidR="00F00305" w:rsidRPr="00F00305" w14:paraId="0597A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7E258" w14:textId="77777777" w:rsidR="00F00305" w:rsidRPr="00F00305" w:rsidRDefault="00F00305" w:rsidP="00F00305">
            <w:pPr>
              <w:rPr>
                <w:lang w:val="en-GB"/>
              </w:rPr>
            </w:pPr>
            <w:r w:rsidRPr="00F00305">
              <w:rPr>
                <w:b/>
                <w:bCs/>
                <w:lang w:val="en-GB"/>
              </w:rPr>
              <w:t>Angioedem Agresiv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338DC" w14:textId="77777777" w:rsidR="00F00305" w:rsidRPr="00F00305" w:rsidRDefault="00F00305" w:rsidP="00F00305">
            <w:pPr>
              <w:rPr>
                <w:lang w:val="en-GB"/>
              </w:rPr>
            </w:pPr>
            <w:r w:rsidRPr="00F00305">
              <w:rPr>
                <w:lang w:val="en-GB"/>
              </w:rPr>
              <w:t>Perindopril (din Triplixam) + Sitagliptină (din Jamesi)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A94988" w14:textId="77777777" w:rsidR="00F00305" w:rsidRPr="00F00305" w:rsidRDefault="00F00305" w:rsidP="00F00305">
            <w:pPr>
              <w:rPr>
                <w:lang w:val="en-GB"/>
              </w:rPr>
            </w:pPr>
            <w:r w:rsidRPr="00F00305">
              <w:rPr>
                <w:lang w:val="en-GB"/>
              </w:rPr>
              <w:t>Perindopril blochează enzima ECA, Sitagliptina blochează enzima DPP-4 → corpul pierde AMBELE căi de distrugere a substanței inflamatoare (bradikinina) → se produce umflarea explozivă a țesuturilor.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76B8AE" w14:textId="77777777" w:rsidR="00F00305" w:rsidRPr="00F00305" w:rsidRDefault="00F00305" w:rsidP="00F00305">
            <w:pPr>
              <w:rPr>
                <w:lang w:val="en-GB"/>
              </w:rPr>
            </w:pPr>
            <w:r w:rsidRPr="00F00305">
              <w:rPr>
                <w:b/>
                <w:bCs/>
                <w:lang w:val="en-GB"/>
              </w:rPr>
              <w:t>Urgență de Sufocare / Foarte Ridicat</w:t>
            </w:r>
          </w:p>
        </w:tc>
      </w:tr>
      <w:tr w:rsidR="00F00305" w:rsidRPr="00F00305" w14:paraId="592A2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93A62" w14:textId="77777777" w:rsidR="00F00305" w:rsidRPr="00F00305" w:rsidRDefault="00F00305" w:rsidP="00F00305">
            <w:pPr>
              <w:rPr>
                <w:lang w:val="en-GB"/>
              </w:rPr>
            </w:pPr>
            <w:r w:rsidRPr="00F00305">
              <w:rPr>
                <w:b/>
                <w:bCs/>
                <w:lang w:val="en-GB"/>
              </w:rPr>
              <w:t>Hipoglicemie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1905A" w14:textId="77777777" w:rsidR="00F00305" w:rsidRPr="00F00305" w:rsidRDefault="00F00305" w:rsidP="00F00305">
            <w:pPr>
              <w:rPr>
                <w:lang w:val="en-GB"/>
              </w:rPr>
            </w:pPr>
            <w:r w:rsidRPr="00F00305">
              <w:rPr>
                <w:lang w:val="en-GB"/>
              </w:rPr>
              <w:t>Perindopril (din Triplixam) + Metformin / Sitagliptină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BA2DD" w14:textId="77777777" w:rsidR="00F00305" w:rsidRPr="00F00305" w:rsidRDefault="00F00305" w:rsidP="00F00305">
            <w:pPr>
              <w:rPr>
                <w:lang w:val="en-GB"/>
              </w:rPr>
            </w:pPr>
            <w:r w:rsidRPr="00F00305">
              <w:rPr>
                <w:lang w:val="en-GB"/>
              </w:rPr>
              <w:t>Perindopril crește artificial sensibilitatea mușchilor la insulină → adăugat peste efectele Jamesi, forțează o extracție excesivă de zahăr din sânge → "pana de combustibil" a creierului.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F3CDC7" w14:textId="77777777" w:rsidR="00F00305" w:rsidRPr="00F00305" w:rsidRDefault="00F00305" w:rsidP="00F00305">
            <w:pPr>
              <w:rPr>
                <w:lang w:val="en-GB"/>
              </w:rPr>
            </w:pPr>
            <w:r w:rsidRPr="00F00305">
              <w:rPr>
                <w:lang w:val="en-GB"/>
              </w:rPr>
              <w:t>Moderat / Ridicat</w:t>
            </w:r>
          </w:p>
        </w:tc>
      </w:tr>
    </w:tbl>
    <w:p w14:paraId="42522A57" w14:textId="77777777" w:rsidR="00F00305" w:rsidRPr="00F00305" w:rsidRDefault="00F00305" w:rsidP="00F00305">
      <w:pPr>
        <w:rPr>
          <w:b/>
          <w:bCs/>
          <w:lang w:val="en-GB"/>
        </w:rPr>
      </w:pPr>
      <w:r w:rsidRPr="00F00305">
        <w:rPr>
          <w:b/>
          <w:bCs/>
          <w:lang w:val="en-GB"/>
        </w:rPr>
        <w:t>Identificarea și Gestionarea Scenariilor de Criză (Reguli pentru Pacienți)</w:t>
      </w:r>
    </w:p>
    <w:p w14:paraId="652F2A76" w14:textId="77777777" w:rsidR="00F00305" w:rsidRPr="00F00305" w:rsidRDefault="00F00305" w:rsidP="00F00305">
      <w:pPr>
        <w:rPr>
          <w:lang w:val="en-GB"/>
        </w:rPr>
      </w:pPr>
      <w:r w:rsidRPr="00F00305">
        <w:rPr>
          <w:lang w:val="en-GB"/>
        </w:rPr>
        <w:t>A avea o condiție cronică dublă (diabet și hipertensiune) necesită implicare activă. Dincolo de teoria interacțiunilor, abilitatea pacientului și a familiei sale de a face diferența între un simplu disconfort, care va trece, și o urgență medicală, care impune chemarea ambulanței, poate salva o viață.</w:t>
      </w:r>
    </w:p>
    <w:p w14:paraId="5D7CEF6B" w14:textId="77777777" w:rsidR="00F00305" w:rsidRPr="00F00305" w:rsidRDefault="00F00305" w:rsidP="00F00305">
      <w:pPr>
        <w:rPr>
          <w:lang w:val="en-GB"/>
        </w:rPr>
      </w:pPr>
      <w:r w:rsidRPr="00F00305">
        <w:rPr>
          <w:lang w:val="en-GB"/>
        </w:rPr>
        <w:t>Iată cele mai critice scenarii cu care se poate confrunta un pacient tratat cu combinația Jamesi și Triplixam:</w:t>
      </w:r>
    </w:p>
    <w:p w14:paraId="1CF9D40F" w14:textId="77777777" w:rsidR="00F00305" w:rsidRPr="00F00305" w:rsidRDefault="00F00305" w:rsidP="00F00305">
      <w:pPr>
        <w:rPr>
          <w:b/>
          <w:bCs/>
          <w:lang w:val="en-GB"/>
        </w:rPr>
      </w:pPr>
      <w:r w:rsidRPr="00F00305">
        <w:rPr>
          <w:b/>
          <w:bCs/>
          <w:lang w:val="en-GB"/>
        </w:rPr>
        <w:t>Scenariul 1: „Regula Zilelor de Boală” și Deshidratarea</w:t>
      </w:r>
    </w:p>
    <w:p w14:paraId="3749046A" w14:textId="77777777" w:rsidR="00F00305" w:rsidRPr="00F00305" w:rsidRDefault="00F00305" w:rsidP="00F00305">
      <w:pPr>
        <w:rPr>
          <w:lang w:val="en-GB"/>
        </w:rPr>
      </w:pPr>
      <w:r w:rsidRPr="00F00305">
        <w:rPr>
          <w:lang w:val="en-GB"/>
        </w:rPr>
        <w:lastRenderedPageBreak/>
        <w:t>Fiecare medic diabetolog cunoaște și ar trebui să instruiască pacientul cu privire la „regulile zilelor de boală”. Când un pacient care ia Jamesi și Triplixam contactează o răceală agresivă cu febră mare, sau dezvoltă o toxiinfecție alimentară, o gastroenterită cu diaree și vărsături repetate, corpul său pierde zeci de procente din apa liberă.</w:t>
      </w:r>
    </w:p>
    <w:p w14:paraId="073B1C7F" w14:textId="77777777" w:rsidR="00F00305" w:rsidRPr="00F00305" w:rsidRDefault="00F00305" w:rsidP="00F00305">
      <w:pPr>
        <w:numPr>
          <w:ilvl w:val="0"/>
          <w:numId w:val="2"/>
        </w:numPr>
        <w:rPr>
          <w:lang w:val="en-GB"/>
        </w:rPr>
      </w:pPr>
      <w:r w:rsidRPr="00F00305">
        <w:rPr>
          <w:b/>
          <w:bCs/>
          <w:lang w:val="en-GB"/>
        </w:rPr>
        <w:t>Problema invizibilă:</w:t>
      </w:r>
      <w:r w:rsidRPr="00F00305">
        <w:rPr>
          <w:lang w:val="en-GB"/>
        </w:rPr>
        <w:t xml:space="preserve"> În timp ce pacientul se luptă cu febra, Triplixamul (prin indapamidă) continuă implacabil să forțeze rinichii să expulzeze urină. Rezerva de lichid se prăbușește. Circulația sângelui către rinichi se micșorează, iar metforminul din Jamesi nu mai este evacuat din sânge, pavând drumul către acidoza lactică.</w:t>
      </w:r>
    </w:p>
    <w:p w14:paraId="01C0DA48" w14:textId="77777777" w:rsidR="00F00305" w:rsidRPr="00F00305" w:rsidRDefault="00F00305" w:rsidP="00F00305">
      <w:pPr>
        <w:numPr>
          <w:ilvl w:val="0"/>
          <w:numId w:val="2"/>
        </w:numPr>
        <w:rPr>
          <w:lang w:val="en-GB"/>
        </w:rPr>
      </w:pPr>
      <w:r w:rsidRPr="00F00305">
        <w:rPr>
          <w:b/>
          <w:bCs/>
          <w:lang w:val="en-GB"/>
        </w:rPr>
        <w:t>Acțiunea corectă:</w:t>
      </w:r>
      <w:r w:rsidRPr="00F00305">
        <w:rPr>
          <w:lang w:val="en-GB"/>
        </w:rPr>
        <w:t xml:space="preserve"> La apariția oricărei boli care implică pierdere masivă de lichide (febră prelungită, diaree, vărsături), pacientul trebuie să evite să mai ia doza de Jamesi și pe cea de Triplixam până când reușește să discute de urgență cu medicul. Suspendarea temporară a tratamentului permite rinichilor să își recupereze presiunea și să spele toxinele din sânge. Această scurtă pauză este mult mai puțin periculoasă decât riscul unei blocări renale.</w:t>
      </w:r>
    </w:p>
    <w:p w14:paraId="5E829ABA" w14:textId="77777777" w:rsidR="00F00305" w:rsidRPr="00F00305" w:rsidRDefault="00F00305" w:rsidP="00F00305">
      <w:pPr>
        <w:rPr>
          <w:b/>
          <w:bCs/>
          <w:lang w:val="en-GB"/>
        </w:rPr>
      </w:pPr>
      <w:r w:rsidRPr="00F00305">
        <w:rPr>
          <w:b/>
          <w:bCs/>
          <w:lang w:val="en-GB"/>
        </w:rPr>
        <w:t>Scenariul 2: Examenele Radiologice cu Substanță de Contrast</w:t>
      </w:r>
    </w:p>
    <w:p w14:paraId="5376AF9B" w14:textId="77777777" w:rsidR="00F00305" w:rsidRPr="00F00305" w:rsidRDefault="00F00305" w:rsidP="00F00305">
      <w:pPr>
        <w:rPr>
          <w:lang w:val="en-GB"/>
        </w:rPr>
      </w:pPr>
      <w:r w:rsidRPr="00F00305">
        <w:rPr>
          <w:lang w:val="en-GB"/>
        </w:rPr>
        <w:t>O procedură des întâlnită este necesitatea realizării unui examen de tip tomografie computerizată (CT) sau angiografie, investigații care utilizează adesea o substanță lichidă de contrast bazată pe iod.</w:t>
      </w:r>
    </w:p>
    <w:p w14:paraId="0B3BBC95" w14:textId="77777777" w:rsidR="00F00305" w:rsidRPr="00F00305" w:rsidRDefault="00F00305" w:rsidP="00F00305">
      <w:pPr>
        <w:numPr>
          <w:ilvl w:val="0"/>
          <w:numId w:val="3"/>
        </w:numPr>
        <w:rPr>
          <w:lang w:val="en-GB"/>
        </w:rPr>
      </w:pPr>
      <w:r w:rsidRPr="00F00305">
        <w:rPr>
          <w:b/>
          <w:bCs/>
          <w:lang w:val="en-GB"/>
        </w:rPr>
        <w:t>Problema invizibilă:</w:t>
      </w:r>
      <w:r w:rsidRPr="00F00305">
        <w:rPr>
          <w:lang w:val="en-GB"/>
        </w:rPr>
        <w:t xml:space="preserve"> Substanțele de contrast iodate sunt chimicale grele pe care rinichii trebuie să se chinuie serios să le elimine. În timpul acestui efort, funcția rinichilor tinde să scadă tranzitoriu. Dacă în sânge există cantități mari de metformin (din Jamesi), acest declin temporar al filtrării se poate transforma într-o insuficiență renală acută, declanșând acidoza lactică.</w:t>
      </w:r>
    </w:p>
    <w:p w14:paraId="0DBE497E" w14:textId="77777777" w:rsidR="00F00305" w:rsidRPr="00F00305" w:rsidRDefault="00F00305" w:rsidP="00F00305">
      <w:pPr>
        <w:numPr>
          <w:ilvl w:val="0"/>
          <w:numId w:val="3"/>
        </w:numPr>
        <w:rPr>
          <w:lang w:val="en-GB"/>
        </w:rPr>
      </w:pPr>
      <w:r w:rsidRPr="00F00305">
        <w:rPr>
          <w:b/>
          <w:bCs/>
          <w:lang w:val="en-GB"/>
        </w:rPr>
        <w:t>Acțiunea corectă:</w:t>
      </w:r>
      <w:r w:rsidRPr="00F00305">
        <w:rPr>
          <w:lang w:val="en-GB"/>
        </w:rPr>
        <w:t xml:space="preserve"> Este o interdicție medicală strictă. Administrarea comprimatelor de Jamesi trebuie absolut oprită înainte sau chiar în momentul în care pacientului i se injectează substanța de contrast. Reluarea tratamentului cu Jamesi se face abia după ce trec minim 48 de ore de la procedură, și doar cu condiția ca un set nou de analize de sânge să fi demonstrat fără urmă de îndoială că rinichii și-au revenit la funcționarea lor perfect normală.</w:t>
      </w:r>
    </w:p>
    <w:p w14:paraId="58162470" w14:textId="77777777" w:rsidR="00F00305" w:rsidRPr="00F00305" w:rsidRDefault="00F00305" w:rsidP="00F00305">
      <w:pPr>
        <w:rPr>
          <w:b/>
          <w:bCs/>
          <w:lang w:val="en-GB"/>
        </w:rPr>
      </w:pPr>
      <w:r w:rsidRPr="00F00305">
        <w:rPr>
          <w:b/>
          <w:bCs/>
          <w:lang w:val="en-GB"/>
        </w:rPr>
        <w:t>Scenariul 3: Distingerea Pancreatitei de o Durere de Stomac Obişnuită</w:t>
      </w:r>
    </w:p>
    <w:p w14:paraId="6480C955" w14:textId="77777777" w:rsidR="00F00305" w:rsidRPr="00F00305" w:rsidRDefault="00F00305" w:rsidP="00F00305">
      <w:pPr>
        <w:rPr>
          <w:lang w:val="en-GB"/>
        </w:rPr>
      </w:pPr>
      <w:r w:rsidRPr="00F00305">
        <w:rPr>
          <w:lang w:val="en-GB"/>
        </w:rPr>
        <w:t>Durerile de stomac sunt cele mai comune reacții adverse ale metforminului din Jamesi. Totuși, cum poate pacientul să știe dacă nu are, de fapt, pancreatita rară dar severă indusă de sitagliptină?</w:t>
      </w:r>
    </w:p>
    <w:p w14:paraId="3BB8AA41" w14:textId="77777777" w:rsidR="00F00305" w:rsidRPr="00F00305" w:rsidRDefault="00F00305" w:rsidP="00F00305">
      <w:pPr>
        <w:numPr>
          <w:ilvl w:val="0"/>
          <w:numId w:val="4"/>
        </w:numPr>
        <w:rPr>
          <w:lang w:val="en-GB"/>
        </w:rPr>
      </w:pPr>
      <w:r w:rsidRPr="00F00305">
        <w:rPr>
          <w:b/>
          <w:bCs/>
          <w:lang w:val="en-GB"/>
        </w:rPr>
        <w:t>Problema invizibilă:</w:t>
      </w:r>
      <w:r w:rsidRPr="00F00305">
        <w:rPr>
          <w:lang w:val="en-GB"/>
        </w:rPr>
        <w:t xml:space="preserve"> O durere de stomac cauzată de iritația de la metformin este descrisă ca o arsură, o greață sau crampe surde care bolborosesc și sunt adesea ameliorate dacă pacientul merge la baie, varsă sau elimină gaze. În schimb, durerea din pancreatita acută (autodigestia pancreasului) este descrisă de pacienți ca fiind o agonie. Este localizată sus, central, imediat sub coaste, este constantă, insuportabilă și iradiază ca un pumnal înfigându-se direct prin spate. Nimic nu o calmează: nici antialgicele obișnuite, nici mâncarea, nici statul întins.</w:t>
      </w:r>
    </w:p>
    <w:p w14:paraId="36685A6D" w14:textId="77777777" w:rsidR="00F00305" w:rsidRPr="00F00305" w:rsidRDefault="00F00305" w:rsidP="00F00305">
      <w:pPr>
        <w:numPr>
          <w:ilvl w:val="0"/>
          <w:numId w:val="4"/>
        </w:numPr>
        <w:rPr>
          <w:lang w:val="en-GB"/>
        </w:rPr>
      </w:pPr>
      <w:r w:rsidRPr="00F00305">
        <w:rPr>
          <w:b/>
          <w:bCs/>
          <w:lang w:val="en-GB"/>
        </w:rPr>
        <w:lastRenderedPageBreak/>
        <w:t>Acțiunea corectă:</w:t>
      </w:r>
      <w:r w:rsidRPr="00F00305">
        <w:rPr>
          <w:lang w:val="en-GB"/>
        </w:rPr>
        <w:t xml:space="preserve"> În momentul în care apare această durere descrisă ca o bandă strânsă sau o suliță spre spate, însoțită de vărsături bilioase care nu aduc nicio ușurare, oprirea administrării Jamesi și chemarea ambulanței este singurul pas logic.</w:t>
      </w:r>
    </w:p>
    <w:p w14:paraId="5C61E721" w14:textId="77777777" w:rsidR="00F00305" w:rsidRPr="00F00305" w:rsidRDefault="00F00305" w:rsidP="00F00305">
      <w:pPr>
        <w:rPr>
          <w:b/>
          <w:bCs/>
          <w:lang w:val="en-GB"/>
        </w:rPr>
      </w:pPr>
      <w:r w:rsidRPr="00F00305">
        <w:rPr>
          <w:b/>
          <w:bCs/>
          <w:lang w:val="en-GB"/>
        </w:rPr>
        <w:t>Scenariul 4: Evaluarea Alergiei Fals-Clasice (Angioedemul)</w:t>
      </w:r>
    </w:p>
    <w:p w14:paraId="32ECCD88" w14:textId="77777777" w:rsidR="00F00305" w:rsidRPr="00F00305" w:rsidRDefault="00F00305" w:rsidP="00F00305">
      <w:pPr>
        <w:rPr>
          <w:lang w:val="en-GB"/>
        </w:rPr>
      </w:pPr>
      <w:r w:rsidRPr="00F00305">
        <w:rPr>
          <w:lang w:val="en-GB"/>
        </w:rPr>
        <w:t>Angioedemul declanșat de combinarea perindoprilului și a sitagliptinei are o trăsătură periculoasă: nu reacționează ca o alergie obișnuită, deși arată ca una.</w:t>
      </w:r>
    </w:p>
    <w:p w14:paraId="4195AD81" w14:textId="77777777" w:rsidR="00F00305" w:rsidRPr="00F00305" w:rsidRDefault="00F00305" w:rsidP="00F00305">
      <w:pPr>
        <w:numPr>
          <w:ilvl w:val="0"/>
          <w:numId w:val="5"/>
        </w:numPr>
        <w:rPr>
          <w:lang w:val="en-GB"/>
        </w:rPr>
      </w:pPr>
      <w:r w:rsidRPr="00F00305">
        <w:rPr>
          <w:b/>
          <w:bCs/>
          <w:lang w:val="en-GB"/>
        </w:rPr>
        <w:t>Problema invizibilă:</w:t>
      </w:r>
      <w:r w:rsidRPr="00F00305">
        <w:rPr>
          <w:lang w:val="en-GB"/>
        </w:rPr>
        <w:t xml:space="preserve"> Spre deosebire de o alergie la alune sau praf, care apare cu mâncărimi intense pe tot corpul (urticarie) și pete roșii, angioedemul produs de medicamente este „rece”. Pielea feței se umflă masiv, sub formă de pungi de lichid, deformând pleoapele și dublând volumul buzelor, fără a fi neapărat roșie sau a provoca mâncărime. De o importanță capitală este momentul în care apare: pacientul poate lua tratamentul Jamesi + Triplixam timp de un an sau doi fără nicio problemă, ca într-o zi, din senin, să se trezească umflat. Acest lucru se întâmplă pentru că acumularea chimică a bradikininei a atins un punct de saturație critic.</w:t>
      </w:r>
    </w:p>
    <w:p w14:paraId="262DF233" w14:textId="77777777" w:rsidR="00F00305" w:rsidRPr="00F00305" w:rsidRDefault="00F00305" w:rsidP="00F00305">
      <w:pPr>
        <w:numPr>
          <w:ilvl w:val="0"/>
          <w:numId w:val="5"/>
        </w:numPr>
        <w:rPr>
          <w:lang w:val="en-GB"/>
        </w:rPr>
      </w:pPr>
      <w:r w:rsidRPr="00F00305">
        <w:rPr>
          <w:b/>
          <w:bCs/>
          <w:lang w:val="en-GB"/>
        </w:rPr>
        <w:t>Acțiunea corectă:</w:t>
      </w:r>
      <w:r w:rsidRPr="00F00305">
        <w:rPr>
          <w:lang w:val="en-GB"/>
        </w:rPr>
        <w:t xml:space="preserve"> Deoarece edemul se extinde inexorabil și invizibil și în interior, pe pereții gâtului și pe corzile vocale, orice schimbare a grosimii vocii (devine răgușită brusc), orice dificultate de a înghiți saliva sau umflare vizibilă a limbii reclamă intervenție de medicină de urgență. Episoadele de angioedem contraindică pentru tot restul vieții pacientului utilizarea oricărui medicament din clasa perindoprilului (inhibitorii ECA) și a sitagliptinei.</w:t>
      </w:r>
    </w:p>
    <w:p w14:paraId="4BB15B2E" w14:textId="77777777" w:rsidR="00F00305" w:rsidRPr="00F00305" w:rsidRDefault="00F00305" w:rsidP="00F00305">
      <w:pPr>
        <w:rPr>
          <w:b/>
          <w:bCs/>
          <w:lang w:val="en-GB"/>
        </w:rPr>
      </w:pPr>
      <w:r w:rsidRPr="00F00305">
        <w:rPr>
          <w:b/>
          <w:bCs/>
          <w:lang w:val="en-GB"/>
        </w:rPr>
        <w:t>Monitorizarea Analitică: Semnele de Circulație ale Tratamentului</w:t>
      </w:r>
    </w:p>
    <w:p w14:paraId="6E03C694" w14:textId="77777777" w:rsidR="00F00305" w:rsidRPr="00F00305" w:rsidRDefault="00F00305" w:rsidP="00F00305">
      <w:pPr>
        <w:rPr>
          <w:lang w:val="en-GB"/>
        </w:rPr>
      </w:pPr>
      <w:r w:rsidRPr="00F00305">
        <w:rPr>
          <w:lang w:val="en-GB"/>
        </w:rPr>
        <w:t>O persoană aflată pe acest tratament dublu rulează o mașinărie chimică de înaltă performanță, care necesită „revizii” periodice. Nu este suficientă simpla măsurare a tensiunii cu un aparat casnic sau înțeparea degetului pentru glicemie. Medicii solicită seturi specifice de analize pentru a detecta invizibilul:</w:t>
      </w:r>
    </w:p>
    <w:p w14:paraId="21E617ED" w14:textId="77777777" w:rsidR="00F00305" w:rsidRPr="00F00305" w:rsidRDefault="00F00305" w:rsidP="00F00305">
      <w:pPr>
        <w:numPr>
          <w:ilvl w:val="0"/>
          <w:numId w:val="6"/>
        </w:numPr>
        <w:rPr>
          <w:lang w:val="en-GB"/>
        </w:rPr>
      </w:pPr>
      <w:r w:rsidRPr="00F00305">
        <w:rPr>
          <w:b/>
          <w:bCs/>
          <w:lang w:val="en-GB"/>
        </w:rPr>
        <w:t>Explorarea Funcției Renale (Creatinina și eGFR):</w:t>
      </w:r>
      <w:r w:rsidRPr="00F00305">
        <w:rPr>
          <w:lang w:val="en-GB"/>
        </w:rPr>
        <w:t xml:space="preserve"> Aceasta este singura modalitate de a evalua dacă „sita” sistemului de filtrare funcționează. Testul Rata de Filtrare Glomerulară Estimată (eGFR) arată capacitatea procentuală a rinichilor. Dacă nivelul eGFR coboară sub pragul critic de 30 mL/min, administrarea medicamentului Jamesi este absolut contraindicată și interzisă, deoarece riscul de acidoză lactică devine inacceptabil de mare.</w:t>
      </w:r>
    </w:p>
    <w:p w14:paraId="133091D4" w14:textId="77777777" w:rsidR="00F00305" w:rsidRPr="00F00305" w:rsidRDefault="00F00305" w:rsidP="00F00305">
      <w:pPr>
        <w:numPr>
          <w:ilvl w:val="0"/>
          <w:numId w:val="6"/>
        </w:numPr>
        <w:rPr>
          <w:lang w:val="en-GB"/>
        </w:rPr>
      </w:pPr>
      <w:r w:rsidRPr="00F00305">
        <w:rPr>
          <w:b/>
          <w:bCs/>
          <w:lang w:val="en-GB"/>
        </w:rPr>
        <w:t>Ionograma Serică (Potasiul și Sodiul):</w:t>
      </w:r>
      <w:r w:rsidRPr="00F00305">
        <w:rPr>
          <w:lang w:val="en-GB"/>
        </w:rPr>
        <w:t xml:space="preserve"> Combinația medicamentelor din Triplixam joacă un veritabil meci de tenis cu potasiul din sânge. Indapamida lovește nivelul de potasiu în jos, forțând eliminarea lui în urină, riscând crampe musculare și aritmii. În replică, perindoprilul blochează excreția acestuia, trăgând nivelul de potasiu în sus (hiperkaliemie). În mod ideal, la un om perfect sănătos, cele două forțe se anulează reciproc, menținând un echilibru perfect. În realitate, diabetul dăunează rinichilor, alterând capacitatea acestora de a regla acest meci, ceea ce face monitorizarea prin laborator absolut critică.</w:t>
      </w:r>
    </w:p>
    <w:p w14:paraId="4957245E" w14:textId="77777777" w:rsidR="00F00305" w:rsidRPr="00F00305" w:rsidRDefault="00F00305" w:rsidP="00F00305">
      <w:pPr>
        <w:numPr>
          <w:ilvl w:val="0"/>
          <w:numId w:val="6"/>
        </w:numPr>
        <w:rPr>
          <w:lang w:val="en-GB"/>
        </w:rPr>
      </w:pPr>
      <w:r w:rsidRPr="00F00305">
        <w:rPr>
          <w:b/>
          <w:bCs/>
          <w:lang w:val="en-GB"/>
        </w:rPr>
        <w:lastRenderedPageBreak/>
        <w:t>Dozarea Vitaminei B12:</w:t>
      </w:r>
      <w:r w:rsidRPr="00F00305">
        <w:rPr>
          <w:lang w:val="en-GB"/>
        </w:rPr>
        <w:t xml:space="preserve"> Literatura medicală a stabilit recent faptul că administrarea susținută de metformin, ingredientul de bază din Jamesi, blochează pe termen lung absorbția acestei vitamine din mâncare în intestinul subțire. Deoarece lipsa vitaminei B12 produce anemie severă și deteriorarea fibrelor nervoase de la nivelul picioarelor, lipsa ei poate agrava sau chiar simula neuropatia diabetică (distrugerea nervilor cauzată direct de zahărul mare din sânge). Prin urmare, medicii recomandă o testare anuală a vitaminei B12 pentru orice pacient care folosește Jamesi, adăugând un supliment vitaminic dacă se constată un nivel sub optim.</w:t>
      </w:r>
    </w:p>
    <w:p w14:paraId="2F1B0663" w14:textId="77777777" w:rsidR="00F00305" w:rsidRPr="00F00305" w:rsidRDefault="00F00305" w:rsidP="00F00305">
      <w:pPr>
        <w:rPr>
          <w:b/>
          <w:bCs/>
          <w:lang w:val="en-GB"/>
        </w:rPr>
      </w:pPr>
      <w:r w:rsidRPr="00F00305">
        <w:rPr>
          <w:b/>
          <w:bCs/>
          <w:lang w:val="en-GB"/>
        </w:rPr>
        <w:t>Abordări Clinice de Atenuare a Riscului</w:t>
      </w:r>
    </w:p>
    <w:p w14:paraId="3AD0CE72" w14:textId="77777777" w:rsidR="00F00305" w:rsidRPr="00F00305" w:rsidRDefault="00F00305" w:rsidP="00F00305">
      <w:pPr>
        <w:rPr>
          <w:lang w:val="en-GB"/>
        </w:rPr>
      </w:pPr>
      <w:r w:rsidRPr="00F00305">
        <w:rPr>
          <w:lang w:val="en-GB"/>
        </w:rPr>
        <w:t>Există măsuri active pe care pacientul, împreună cu medicul său, le pot implementa pentru a trăi în siguranță cu aceste medicamente:</w:t>
      </w:r>
    </w:p>
    <w:p w14:paraId="778CB404" w14:textId="77777777" w:rsidR="00F00305" w:rsidRPr="00F00305" w:rsidRDefault="00F00305" w:rsidP="00F00305">
      <w:pPr>
        <w:numPr>
          <w:ilvl w:val="0"/>
          <w:numId w:val="7"/>
        </w:numPr>
        <w:rPr>
          <w:lang w:val="en-GB"/>
        </w:rPr>
      </w:pPr>
      <w:r w:rsidRPr="00F00305">
        <w:rPr>
          <w:b/>
          <w:bCs/>
          <w:lang w:val="en-GB"/>
        </w:rPr>
        <w:t>Ritmul și Alimentația:</w:t>
      </w:r>
      <w:r w:rsidRPr="00F00305">
        <w:rPr>
          <w:lang w:val="en-GB"/>
        </w:rPr>
        <w:t xml:space="preserve"> Simplul act de a administra comprimatul de Jamesi strict în timpul mesei sau imediat la sfârșitul acesteia funcționează ca un scut mecanic. Mâncarea tamponează mucoasa stomacului, prelungind absorbția și reducând enorm impactul iritativ al metforminului, salvând astfel pacientul de greața debilitantă și scaunele diareice descrise anterior. Triplixamul se administrează, de obicei, în doza de dimineață, pe stomacul gol, pentru o preluare constantă și rapidă în sânge, asigurând acoperirea antihipertensivă pentru tot restul perioadei active a zilei.</w:t>
      </w:r>
    </w:p>
    <w:p w14:paraId="6BE2FE07" w14:textId="77777777" w:rsidR="00F00305" w:rsidRPr="00F00305" w:rsidRDefault="00F00305" w:rsidP="00F00305">
      <w:pPr>
        <w:numPr>
          <w:ilvl w:val="0"/>
          <w:numId w:val="7"/>
        </w:numPr>
        <w:rPr>
          <w:lang w:val="en-GB"/>
        </w:rPr>
      </w:pPr>
      <w:r w:rsidRPr="00F00305">
        <w:rPr>
          <w:b/>
          <w:bCs/>
          <w:lang w:val="en-GB"/>
        </w:rPr>
        <w:t>Problematica Alcoolului:</w:t>
      </w:r>
      <w:r w:rsidRPr="00F00305">
        <w:rPr>
          <w:lang w:val="en-GB"/>
        </w:rPr>
        <w:t xml:space="preserve"> Consumul de alcool peste o limită foarte scăzută are efecte dezastruoase atunci când pacientul este în tratament cu metformin (Jamesi). Pe lângă alte efecte toxice, alcoolul blochează o enzimă cheie a ficatului care este responsabilă pentru reciclarea acidului lactic. Combinând efectul alcoolului cu blocajul enzimatic provocat deja de metformin, nivelul de acid lactic din organism escaladează necontrolat, multiplicând fără nicio rațiune riscul de a dezvolta acidoză lactică fatală.</w:t>
      </w:r>
    </w:p>
    <w:p w14:paraId="7E38470E" w14:textId="77777777" w:rsidR="00F00305" w:rsidRPr="00F00305" w:rsidRDefault="00F00305" w:rsidP="00F00305">
      <w:pPr>
        <w:rPr>
          <w:b/>
          <w:bCs/>
          <w:lang w:val="en-GB"/>
        </w:rPr>
      </w:pPr>
      <w:r w:rsidRPr="00F00305">
        <w:rPr>
          <w:b/>
          <w:bCs/>
          <w:lang w:val="en-GB"/>
        </w:rPr>
        <w:t>Concluzii Executive</w:t>
      </w:r>
    </w:p>
    <w:p w14:paraId="500ACF4F" w14:textId="77777777" w:rsidR="00F00305" w:rsidRPr="00F00305" w:rsidRDefault="00F00305" w:rsidP="00F00305">
      <w:pPr>
        <w:rPr>
          <w:lang w:val="en-GB"/>
        </w:rPr>
      </w:pPr>
      <w:r w:rsidRPr="00F00305">
        <w:rPr>
          <w:lang w:val="en-GB"/>
        </w:rPr>
        <w:t>Evaluarea extensivă a profilului farmacologic și a dovezilor clinice care vizează administrarea simultană a medicamentelor Jamesi (sitagliptină, metformin) și Triplixam (perindopril, indapamidă, amlodipină) dezvăluie un regim terapeutic excepțional de potent. Când funcționează corect, această politerapie blochează degradarea cardiovasculară generată de diabet și scade tensiunea la niveluri protectoare, crescând speranța de viață a pacienților, scăzând masiv riscul de infarct și protejând funcționalitatea creierului împotriva accidentelor vasculare cerebrale.</w:t>
      </w:r>
    </w:p>
    <w:p w14:paraId="49BFE0D7" w14:textId="77777777" w:rsidR="00F00305" w:rsidRPr="00F00305" w:rsidRDefault="00F00305" w:rsidP="00F00305">
      <w:pPr>
        <w:rPr>
          <w:lang w:val="en-GB"/>
        </w:rPr>
      </w:pPr>
      <w:r w:rsidRPr="00F00305">
        <w:rPr>
          <w:lang w:val="en-GB"/>
        </w:rPr>
        <w:t>Cu toate acestea, arhitectura chimică suprapusă a acestor cinci substanțe creează o serie de puncte nevralgice în organismul uman, puncte care trebuie cunoscute, respectate și supravegheate continuu:</w:t>
      </w:r>
    </w:p>
    <w:p w14:paraId="61217B75" w14:textId="77777777" w:rsidR="00F00305" w:rsidRPr="00F00305" w:rsidRDefault="00F00305" w:rsidP="00F00305">
      <w:pPr>
        <w:rPr>
          <w:lang w:val="en-GB"/>
        </w:rPr>
      </w:pPr>
      <w:r w:rsidRPr="00F00305">
        <w:rPr>
          <w:lang w:val="en-GB"/>
        </w:rPr>
        <w:t xml:space="preserve">În centrul atenției trebuie să rămână întotdeauna starea rinichilor. Aproape toate interacțiunile critice identificate în literatura medicală, culminând cu riscul absolut al toxicității cu metformin și al inducerii acidozei lactice, au ca numitor comun o scădere bruscă a funcției renale. Această scădere este cel mai des precipitată fie de eforturi fizice intense asociate cu consum redus de apă, fie de boli gastrointestinale </w:t>
      </w:r>
      <w:r w:rsidRPr="00F00305">
        <w:rPr>
          <w:lang w:val="en-GB"/>
        </w:rPr>
        <w:lastRenderedPageBreak/>
        <w:t>cu pierdere masivă de lichid, sau, în anumite contexte, de simplul efect diuretic al componentei indapamidă din Triplixam, lăsată neacompaniată de o rehidratare corespunzătoare a pacientului.</w:t>
      </w:r>
    </w:p>
    <w:p w14:paraId="5C8A3229" w14:textId="77777777" w:rsidR="00F00305" w:rsidRPr="00F00305" w:rsidRDefault="00F00305" w:rsidP="00F00305">
      <w:pPr>
        <w:rPr>
          <w:lang w:val="en-GB"/>
        </w:rPr>
      </w:pPr>
      <w:r w:rsidRPr="00F00305">
        <w:rPr>
          <w:lang w:val="en-GB"/>
        </w:rPr>
        <w:t>O atenție cu totul deosebită se impune pentru intersecția nevralgică a mecanismelor inflamatorii. Asocierea unui inhibitor ECA (perindoprilul din Triplixam) cu un inhibitor DPP-4 (sitagliptina din Jamesi) reprezintă, teoretic și practic, o situație de expunere la risc crescut pentru apariția angioedemului. Faptul că organismul își pierde, temporar, dubla sa linie de apărare împotriva acumulării substanțelor pro-inflamatorii (bradikinina) impune o alertă clară: umflarea nejustificată a structurilor feței și gâtului trebuie considerată instantaneu o urgență ce pune în pericol funcția respiratorie și viața.</w:t>
      </w:r>
    </w:p>
    <w:p w14:paraId="3CB335FF" w14:textId="77777777" w:rsidR="00F00305" w:rsidRPr="00F00305" w:rsidRDefault="00F00305" w:rsidP="00F00305">
      <w:pPr>
        <w:rPr>
          <w:lang w:val="en-GB"/>
        </w:rPr>
      </w:pPr>
      <w:r w:rsidRPr="00F00305">
        <w:rPr>
          <w:lang w:val="en-GB"/>
        </w:rPr>
        <w:t>În ultimă instanță, se poate afirma fără echivoc că interacțiunea sinergică a acestor medicamente în corpul uman poate forța o corectare prea brutală a glicemiei, favorizând episoadele de hipoglicemie. Educația riguroasă a pacientului privind recunoașterea semnelor de tremur, transpirație și confuzie cauzate de lipsa zahărului din sânge, capacitatea de a recunoaște și trata corect durerea izolată care poate anunța o pancreatită severă și prudența extremă în zilele de boală, constituie elementele inalienabile ale administrării sigure și eficiente a acestui protocol terapeutic.</w:t>
      </w:r>
    </w:p>
    <w:p w14:paraId="30E6306F" w14:textId="77777777" w:rsidR="00210F4E" w:rsidRDefault="00210F4E"/>
    <w:sectPr w:rsidR="00210F4E" w:rsidSect="00210F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828"/>
    <w:multiLevelType w:val="multilevel"/>
    <w:tmpl w:val="06CC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583A07"/>
    <w:multiLevelType w:val="multilevel"/>
    <w:tmpl w:val="AE7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A40A7"/>
    <w:multiLevelType w:val="multilevel"/>
    <w:tmpl w:val="FE1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216A8"/>
    <w:multiLevelType w:val="multilevel"/>
    <w:tmpl w:val="B36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72167"/>
    <w:multiLevelType w:val="multilevel"/>
    <w:tmpl w:val="275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27EBE"/>
    <w:multiLevelType w:val="multilevel"/>
    <w:tmpl w:val="15FA8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BB0417"/>
    <w:multiLevelType w:val="multilevel"/>
    <w:tmpl w:val="05F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331827">
    <w:abstractNumId w:val="5"/>
  </w:num>
  <w:num w:numId="2" w16cid:durableId="1968195855">
    <w:abstractNumId w:val="3"/>
  </w:num>
  <w:num w:numId="3" w16cid:durableId="73481387">
    <w:abstractNumId w:val="6"/>
  </w:num>
  <w:num w:numId="4" w16cid:durableId="57092989">
    <w:abstractNumId w:val="2"/>
  </w:num>
  <w:num w:numId="5" w16cid:durableId="1085997899">
    <w:abstractNumId w:val="1"/>
  </w:num>
  <w:num w:numId="6" w16cid:durableId="382100836">
    <w:abstractNumId w:val="0"/>
  </w:num>
  <w:num w:numId="7" w16cid:durableId="823358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C7A17"/>
    <w:rsid w:val="00210F4E"/>
    <w:rsid w:val="003A695A"/>
    <w:rsid w:val="003D0958"/>
    <w:rsid w:val="00A05650"/>
    <w:rsid w:val="00DC7A17"/>
    <w:rsid w:val="00F00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71D420-BE1F-4F3D-976A-FEDAB583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F4E"/>
  </w:style>
  <w:style w:type="paragraph" w:styleId="Heading1">
    <w:name w:val="heading 1"/>
    <w:basedOn w:val="Normal"/>
    <w:next w:val="Normal"/>
    <w:link w:val="Heading1Char"/>
    <w:uiPriority w:val="9"/>
    <w:qFormat/>
    <w:rsid w:val="00DC7A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C7A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C7A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C7A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C7A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C7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A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C7A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C7A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C7A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C7A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C7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A17"/>
    <w:rPr>
      <w:rFonts w:eastAsiaTheme="majorEastAsia" w:cstheme="majorBidi"/>
      <w:color w:val="272727" w:themeColor="text1" w:themeTint="D8"/>
    </w:rPr>
  </w:style>
  <w:style w:type="paragraph" w:styleId="Title">
    <w:name w:val="Title"/>
    <w:basedOn w:val="Normal"/>
    <w:next w:val="Normal"/>
    <w:link w:val="TitleChar"/>
    <w:uiPriority w:val="10"/>
    <w:qFormat/>
    <w:rsid w:val="00DC7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A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A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7A17"/>
    <w:rPr>
      <w:i/>
      <w:iCs/>
      <w:color w:val="404040" w:themeColor="text1" w:themeTint="BF"/>
    </w:rPr>
  </w:style>
  <w:style w:type="paragraph" w:styleId="ListParagraph">
    <w:name w:val="List Paragraph"/>
    <w:basedOn w:val="Normal"/>
    <w:uiPriority w:val="34"/>
    <w:qFormat/>
    <w:rsid w:val="00DC7A17"/>
    <w:pPr>
      <w:ind w:left="720"/>
      <w:contextualSpacing/>
    </w:pPr>
  </w:style>
  <w:style w:type="character" w:styleId="IntenseEmphasis">
    <w:name w:val="Intense Emphasis"/>
    <w:basedOn w:val="DefaultParagraphFont"/>
    <w:uiPriority w:val="21"/>
    <w:qFormat/>
    <w:rsid w:val="00DC7A17"/>
    <w:rPr>
      <w:i/>
      <w:iCs/>
      <w:color w:val="365F91" w:themeColor="accent1" w:themeShade="BF"/>
    </w:rPr>
  </w:style>
  <w:style w:type="paragraph" w:styleId="IntenseQuote">
    <w:name w:val="Intense Quote"/>
    <w:basedOn w:val="Normal"/>
    <w:next w:val="Normal"/>
    <w:link w:val="IntenseQuoteChar"/>
    <w:uiPriority w:val="30"/>
    <w:qFormat/>
    <w:rsid w:val="00DC7A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7A17"/>
    <w:rPr>
      <w:i/>
      <w:iCs/>
      <w:color w:val="365F91" w:themeColor="accent1" w:themeShade="BF"/>
    </w:rPr>
  </w:style>
  <w:style w:type="character" w:styleId="IntenseReference">
    <w:name w:val="Intense Reference"/>
    <w:basedOn w:val="DefaultParagraphFont"/>
    <w:uiPriority w:val="32"/>
    <w:qFormat/>
    <w:rsid w:val="00DC7A1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6138</Words>
  <Characters>34990</Characters>
  <Application>Microsoft Office Word</Application>
  <DocSecurity>0</DocSecurity>
  <Lines>291</Lines>
  <Paragraphs>82</Paragraphs>
  <ScaleCrop>false</ScaleCrop>
  <Company/>
  <LinksUpToDate>false</LinksUpToDate>
  <CharactersWithSpaces>41046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 Petrila</dc:creator>
  <cp:keywords/>
  <dc:description/>
  <cp:lastModifiedBy>Roland Petrila</cp:lastModifiedBy>
  <cp:revision>2</cp:revision>
  <dcterms:created xsi:type="dcterms:W3CDTF">2026-04-18T00:36:00Z</dcterms:created>
  <dcterms:modified xsi:type="dcterms:W3CDTF">2026-04-18T00:36:00Z</dcterms:modified>
</cp:coreProperties>
</file>