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008080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INTERNAL FORMATIVE ASSESSMENT WORKBOOK</w:t>
      </w:r>
    </w:p>
    <w:p>
      <w:pPr>
        <w:spacing w:after="240"/>
      </w:pPr>
      <w:r>
        <w:rPr>
          <w:i/>
          <w:color w:val="646464"/>
          <w:sz w:val="19"/>
        </w:rPr>
        <w:t>Topic KM0303: Implementation Principles and Practices for Performance (Weighting: 15% of KM-03)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Learner &amp; Assessment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Full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National ID / Student Number: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Assessor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Date: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Result (Competent / Not Yet Competent):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Topic KM0303 Curriculum &amp; Assessment Criteria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Knowledge Topic Element (KT)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Internal Assessment Criteria (IAC)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Workbook Section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KT0301: Definitions, terminology and concepts related to Performance Management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IAC0301: Explain and discuss the definitions, terminology and concepts related to Performance Management and give practical examples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(Q1)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KT0302: Evolving models, processes, and application principles for enhancing the effectiveness of Performance Management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IAC0302: Discuss the evolving models, processes, and application principles for enhancing the effectiveness of Performance Management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KT0303: Professional practice standards relating to Performance Management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IAC0303: Discuss how the professional practice standards relate to Performance Management in organisations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(Q1), Part D (Q3)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KT0304: Monitoring and facilitating compliance with Performance Management policies and procedures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IAC0304: Explain how monitoring and facilitating compliance with Performance Management policies and procedures must take place and elaborate on the benefits of compliance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(Q4), Part E Task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KT0305: Role of the HRM Officer regarding Performance Management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IAC0305: Describe the role of the HRM Officer regarding Performance Management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(Q5), Part E Task 1 &amp;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KT0306: Contributions of other HR stakeholders to Performance Management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IAC0306: Identify and discuss the contributions of other HR stakeholders to Performance Management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KT0307: Use of HR Performance Management Information Systems and people analytics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IAC0307: Explain the use of the HR Performance Management Information Systems for people analytics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(Q4), Part E Task 1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FORMATIVE ASSESSMENT INSTRUCTIONS</w:t>
              <w:br/>
            </w:r>
            <w:r>
              <w:rPr>
                <w:color w:val="333333"/>
                <w:sz w:val="19"/>
              </w:rPr>
              <w:t>1. This formative assessment workbook evaluates your theoretical knowledge and practical execution of performance management systems under Topic KM0303.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Complete all tasks using UK English and professional human resource management terminology.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Ensure your answers demonstrate NQF Level 6 depth: SMART goal setting, continuous feedback models, SABPP professional practice standards, manager calibration, and PIP interventions.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Total Marks: 50 Marks. Pass Benchmark: 80% (40 Marks).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TASKS (30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A: Multiple-Choice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A</w:t>
              <w:br/>
            </w:r>
            <w:r>
              <w:rPr>
                <w:color w:val="333333"/>
                <w:sz w:val="19"/>
              </w:rPr>
              <w:t>Select the most appropriate answer for each question by placing an 'X' in the corresponding box [ ]. Each question carries 1 mark.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Q1. 1. In performance management terminology, a formal documented plan outlining specific corrective steps and support required for an employee to address performance deficiencies is called a:</w:t>
      </w:r>
    </w:p>
    <w:p>
      <w:pPr>
        <w:spacing w:before="0" w:after="20"/>
        <w:ind w:left="360"/>
      </w:pPr>
      <w:r>
        <w:t>[  ]  A) Personal Development Plan (PDP)</w:t>
      </w:r>
    </w:p>
    <w:p>
      <w:pPr>
        <w:spacing w:before="0" w:after="20"/>
        <w:ind w:left="360"/>
      </w:pPr>
      <w:r>
        <w:t>[  ]  B) Performance Improvement Plan (PIP)</w:t>
      </w:r>
    </w:p>
    <w:p>
      <w:pPr>
        <w:spacing w:before="0" w:after="20"/>
        <w:ind w:left="360"/>
      </w:pPr>
      <w:r>
        <w:t>[  ]  C) 360-Degree Evaluation Matrix</w:t>
      </w:r>
    </w:p>
    <w:p>
      <w:pPr>
        <w:spacing w:before="0" w:after="20"/>
        <w:ind w:left="360"/>
      </w:pPr>
      <w:r>
        <w:t>[  ]  D) Strategic Workforce Mandate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Q2. 2. Which emerging performance management model moves away from rigid annual appraisals toward frequent check-ins, agile feedback, and continuous goal adjustments throughout the year?</w:t>
      </w:r>
    </w:p>
    <w:p>
      <w:pPr>
        <w:spacing w:before="0" w:after="20"/>
        <w:ind w:left="360"/>
      </w:pPr>
      <w:r>
        <w:t>[  ]  A) Continuous Performance Management</w:t>
      </w:r>
    </w:p>
    <w:p>
      <w:pPr>
        <w:spacing w:before="0" w:after="20"/>
        <w:ind w:left="360"/>
      </w:pPr>
      <w:r>
        <w:t>[  ]  B) Traditional Paper-Driven Review</w:t>
      </w:r>
    </w:p>
    <w:p>
      <w:pPr>
        <w:spacing w:before="0" w:after="20"/>
        <w:ind w:left="360"/>
      </w:pPr>
      <w:r>
        <w:t>[  ]  C) Distributive Rating Model</w:t>
      </w:r>
    </w:p>
    <w:p>
      <w:pPr>
        <w:spacing w:before="0" w:after="20"/>
        <w:ind w:left="360"/>
      </w:pPr>
      <w:r>
        <w:t>[  ]  D) Retrospective Compliance Audit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Q3. 3. The South African Board for People Practices (SABPP) offers a Professional Practice Standard on Performance Appraisals primarily to:</w:t>
      </w:r>
    </w:p>
    <w:p>
      <w:pPr>
        <w:spacing w:before="0" w:after="20"/>
        <w:ind w:left="360"/>
      </w:pPr>
      <w:r>
        <w:t>[  ]  A) Legally mandate annual salary bonuses across all South African private enterprises</w:t>
      </w:r>
    </w:p>
    <w:p>
      <w:pPr>
        <w:spacing w:before="0" w:after="20"/>
        <w:ind w:left="360"/>
      </w:pPr>
      <w:r>
        <w:t>[  ]  B) Establish best-practice guidelines for goal setting, regular feedback, and fair evaluation</w:t>
      </w:r>
    </w:p>
    <w:p>
      <w:pPr>
        <w:spacing w:before="0" w:after="20"/>
        <w:ind w:left="360"/>
      </w:pPr>
      <w:r>
        <w:t>[  ]  C) Replace line managers during annual employee performance review meetings</w:t>
      </w:r>
    </w:p>
    <w:p>
      <w:pPr>
        <w:spacing w:before="0" w:after="20"/>
        <w:ind w:left="360"/>
      </w:pPr>
      <w:r>
        <w:t>[  ]  D) Issue binding criminal penalties for underperforming employees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Q4. 4. Which HR stakeholder group primarily contributes to performance management by setting departmental SMART goals, conducting regular reviews, and providing daily coaching?</w:t>
      </w:r>
    </w:p>
    <w:p>
      <w:pPr>
        <w:spacing w:before="0" w:after="20"/>
        <w:ind w:left="360"/>
      </w:pPr>
      <w:r>
        <w:t>[  ]  A) Senior Executive Board</w:t>
      </w:r>
    </w:p>
    <w:p>
      <w:pPr>
        <w:spacing w:before="0" w:after="20"/>
        <w:ind w:left="360"/>
      </w:pPr>
      <w:r>
        <w:t>[  ]  B) Line Managers</w:t>
      </w:r>
    </w:p>
    <w:p>
      <w:pPr>
        <w:spacing w:before="0" w:after="20"/>
        <w:ind w:left="360"/>
      </w:pPr>
      <w:r>
        <w:t>[  ]  C) External SETA Quality Assurance Officers</w:t>
      </w:r>
    </w:p>
    <w:p>
      <w:pPr>
        <w:spacing w:before="0" w:after="20"/>
        <w:ind w:left="360"/>
      </w:pPr>
      <w:r>
        <w:t>[  ]  D) Transformation Committee Reps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Q5. 5. How do HR Performance Management Information Systems (HRIS) and People Analytics practically enhance performance management?</w:t>
      </w:r>
    </w:p>
    <w:p>
      <w:pPr>
        <w:spacing w:before="0" w:after="20"/>
        <w:ind w:left="360"/>
      </w:pPr>
      <w:r>
        <w:t>[  ]  A) By automating goal tracking, identifying team performance trends, and enabling predictive risk analysis</w:t>
      </w:r>
    </w:p>
    <w:p>
      <w:pPr>
        <w:spacing w:before="0" w:after="20"/>
        <w:ind w:left="360"/>
      </w:pPr>
      <w:r>
        <w:t>[  ]  B) By replacing two-way communication between managers and employees</w:t>
      </w:r>
    </w:p>
    <w:p>
      <w:pPr>
        <w:spacing w:before="0" w:after="20"/>
        <w:ind w:left="360"/>
      </w:pPr>
      <w:r>
        <w:t>[  ]  C) By ensuring all employees receive identical performance ratings regardless of output</w:t>
      </w:r>
    </w:p>
    <w:p>
      <w:pPr>
        <w:spacing w:before="0" w:after="20"/>
        <w:ind w:left="360"/>
      </w:pPr>
      <w:r>
        <w:t>[  ]  D) By eliminating the need for Performance Improvement Plans (PIPs)</w:t>
      </w:r>
    </w:p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B: True / False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B</w:t>
              <w:br/>
            </w:r>
            <w:r>
              <w:rPr>
                <w:color w:val="333333"/>
                <w:sz w:val="19"/>
              </w:rPr>
              <w:t>Indicate whether each statement is True or False by placing an 'X' in the appropriate column.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True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1. 1. Calibration sessions bring managers together to review rating distributions and ensure consistency and fairness in evaluations across teams.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2. 2. According to the SABPP, performance management is defined merely as the completion of an annual appraisal form.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3. 3. Modern performance management emphasizes results-based outcomes and competency development over activity tracking.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4. 4. The Basic Conditions of Employment Act (BCEA) requires employers to inform employees clearly about job expectations and standards.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5. 5. Peer feedback and 360-degree evaluations should be used to provide a holistic view of performance rather than relying solely on a single supervisor's view.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C: True / False with Technical Justification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C</w:t>
              <w:br/>
            </w:r>
            <w:r>
              <w:rPr>
                <w:color w:val="333333"/>
                <w:sz w:val="19"/>
              </w:rPr>
              <w:t>State whether the statement is TRUE or FALSE, and provide an evidence-based HR justification (2–4 sentences). Each item carries 2.5 marks.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1: 'Connecting performance appraisal ratings directly to bonuses and promotions without manager calibration sessions guarantees objective, non-biased outcomes.'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2: 'Line manager coaching and ongoing two-way feedback throughout the year are more effective for driving performance improvements than relying solely on an annual review.'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D: Short Answer Conceptual Questions (15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D</w:t>
              <w:br/>
            </w:r>
            <w:r>
              <w:rPr>
                <w:color w:val="333333"/>
                <w:sz w:val="19"/>
              </w:rPr>
              <w:t>Answer the following questions concisely based on Topic KM0303 theory guide content and South African performance management practices.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1 (IAC0301): Define 'Performance Management' according to the SABPP standard, and outline the components of a SMART performance objective.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2 (IAC0302): Contrast 'Continuous Performance Management' with traditional annual reviews, highlighting two benefits of continuous check-ins.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3 (IAC0303): Explain how SABPP practice standards and the King IV Code guide organizations toward ethical, transparent, and objective performance management.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4 (IAC0304 &amp; IAC0307): Describe how HR Officers use performance management software and analytics (review completion rates, rating distributions, goal tracking) to facilitate policy compliance and fairness.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5 (IAC0305 &amp; IAC0306): Detail the distinct responsibilities of the HR Officer, Line Managers, and Employees during the annual performance review cycle.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APPLICATION TASKS (20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1: Inconsistent Rating &amp; Calibration Scenario (10 Marks - IAC0302, IAC0304)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1 - RATING DISPARITY &amp; CALIBRATION</w:t>
              <w:br/>
            </w:r>
            <w:r>
              <w:rPr>
                <w:color w:val="333333"/>
                <w:sz w:val="19"/>
              </w:rPr>
              <w:t>SCENARIO CONTEXT - CURIOSA MANUFACTURING PERFORMANCE REVIEW DISPARITY: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Curiosa Manufacturing recently concluded its annual performance appraisal cycle across two key operational departments: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Department A (Assembly - Manager A): 85% of employees received 'Exceeds Expectations' (Rating 5/5) despite department output dropping by 10%. Manager A admitted: 'I give high ratings to keep my team happy.'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Department B (Quality Control - Manager B): 90% of employees received 'Needs Improvement' or 'Meets Expectations' (Ratings 2-3/5) despite department output increasing by 15%. Manager B noted: 'Nobody is perfect; high scores create entitlement.'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Operational Impact: High-performing staff in Department B are threatening to resign due to perceived unfairness, while Department A staff received unearned performance bonuses.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Mandate: As the HR Officer, you must audit this rating disparity, implement a manager calibration process, and realign performance evaluation criteria.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1 Response Worksheets:</w:t>
      </w:r>
    </w:p>
    <w:p>
      <w:r>
        <w:rPr>
          <w:b/>
        </w:rPr>
        <w:t>1.1 Evaluate the performance review findings in Department A and Department B. Explain how Manager A's leniency bias and Manager B's strictness bias undermine performance management principles and organizational equity.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1.2 Design a 3-step Manager Calibration and Quality Assurance Framework to standardize scoring rubrics, train line managers, and restore rating consistency across all departments.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2: Managing Substandard Performance &amp; PIP Intervention (10 Marks - IAC0304, IAC0305)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2 - SUBSTANDARD PERFORMANCE &amp; PIP DESIGN</w:t>
              <w:br/>
            </w:r>
            <w:r>
              <w:rPr>
                <w:color w:val="333333"/>
                <w:sz w:val="19"/>
              </w:rPr>
              <w:t>SCENARIO CONTEXT - SUBSTANDARD PERFORMANCE AT APEX LOGISTICS: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Mr. K. Naidoo, a Dispatch Coordinator at Apex Logistics, has failed to meet operational accuracy targets for three consecutive months. Dispatch errors in his zone caused delayed deliveries and customer penalty claims.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Manager's Reaction: The Operations Manager demands that HR immediately issue a formal notice of dismissal for incapacity without providing prior feedback or support, claiming: 'He had three months to fix it.'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Discovery: HR audit reveals that Mr. Naidoo never received formal training on the newly updated dispatch software, and no written performance expectations or coaching sessions were documented by his supervisor.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Officer Assignment: The HR Officer must intervene to ensure compliance with the LRA Code of Good Practice: Dismissal, advise line management, and design a formal 60-day Performance Improvement Plan (PIP).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2 Response Worksheets:</w:t>
      </w:r>
    </w:p>
    <w:p>
      <w:r>
        <w:rPr>
          <w:b/>
        </w:rPr>
        <w:t>2.1 Critically evaluate the Operations Manager's demand for summary dismissal. Explain why dismissing Mr. Naidoo without prior feedback, training, and a structured PIP violates procedural and substantive fairness under the LRA.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2.2 Formulate a 60-day Performance Improvement Plan (PIP) framework for Mr. Naidoo, detailing specific components: SMART performance targets, software retraining, weekly manager check-ins, evaluation milestones, and support resources.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ASSESSOR MARKING RUBRIC &amp; EVALUATION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ASSESSMENT GRADING GRID</w:t>
              <w:br/>
            </w:r>
            <w:r>
              <w:rPr>
                <w:color w:val="333333"/>
                <w:sz w:val="19"/>
              </w:rPr>
              <w:t>This marking grid is completed by the accredited Assessor to record section marks.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Benchmark for Competence: 80% overall score (40 / 50 Marks).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Area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Criteria Reference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 Marks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Mark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Outcome (C / NYC)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KT0301 - KT0307 (IAC0301 - IAC0307)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KT0301 - KT0307 (IAC0301 - IAC0307)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True/False Justification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KT0302, KT0304 (IAC0302, IAC0304)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Concepts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KT0301 - KT0307 (IAC0301 - IAC0307)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Rating Disparity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KT0302, KT0304 / IAC0302, IAC0304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PIP &amp; Substandard Performance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KT0304, KT0305 / IAC0304, IAC0305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Topic KM0303 Integrated Competence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Feedback &amp; Decision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Constructive Feedback: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Re-assessment / Action Required: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Signature: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Signature: _______________________</w:t>
              <w:br/>
              <w:t>Date: ___________________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Moderator Signature (if sampled):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Outcome: [  ] Accepted   [  ] Rejected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