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BE9E2" w14:textId="77777777" w:rsidR="00446058" w:rsidRPr="00446058" w:rsidRDefault="00446058" w:rsidP="0044605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PH"/>
          <w14:ligatures w14:val="none"/>
        </w:rPr>
      </w:pPr>
      <w:r w:rsidRPr="0044605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PH"/>
          <w14:ligatures w14:val="none"/>
        </w:rPr>
        <w:t>Glossary terms from module 3</w:t>
      </w:r>
    </w:p>
    <w:p w14:paraId="53A839F3" w14:textId="77777777" w:rsidR="00446058" w:rsidRPr="00446058" w:rsidRDefault="00446058" w:rsidP="0044605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PH"/>
          <w14:ligatures w14:val="none"/>
        </w:rPr>
      </w:pPr>
      <w:r w:rsidRPr="00446058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:lang w:eastAsia="en-PH"/>
          <w14:ligatures w14:val="none"/>
        </w:rPr>
        <w:t>Terms and definitions from Course 1, Module 3</w:t>
      </w:r>
    </w:p>
    <w:p w14:paraId="77C3F79D" w14:textId="77777777" w:rsidR="00446058" w:rsidRPr="00446058" w:rsidRDefault="00446058" w:rsidP="004460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</w:pPr>
      <w:r w:rsidRPr="004460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PH"/>
          <w14:ligatures w14:val="none"/>
        </w:rPr>
        <w:t>Asset:</w:t>
      </w:r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 xml:space="preserve"> An item perceived as having value to an organization </w:t>
      </w:r>
    </w:p>
    <w:p w14:paraId="33FF4828" w14:textId="77777777" w:rsidR="00446058" w:rsidRPr="00446058" w:rsidRDefault="00446058" w:rsidP="004460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</w:pPr>
      <w:r w:rsidRPr="004460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PH"/>
          <w14:ligatures w14:val="none"/>
        </w:rPr>
        <w:t>Availability:</w:t>
      </w:r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 xml:space="preserve"> The idea that data is accessible to those who are authorized to access it</w:t>
      </w:r>
    </w:p>
    <w:p w14:paraId="638005C3" w14:textId="77777777" w:rsidR="00446058" w:rsidRPr="00446058" w:rsidRDefault="00446058" w:rsidP="004460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</w:pPr>
      <w:r w:rsidRPr="004460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PH"/>
          <w14:ligatures w14:val="none"/>
        </w:rPr>
        <w:t>Compliance:</w:t>
      </w:r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 xml:space="preserve"> The process of adhering to internal standards and external regulations</w:t>
      </w:r>
    </w:p>
    <w:p w14:paraId="416A04DF" w14:textId="77777777" w:rsidR="00446058" w:rsidRPr="00446058" w:rsidRDefault="00446058" w:rsidP="004460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</w:pPr>
      <w:r w:rsidRPr="004460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PH"/>
          <w14:ligatures w14:val="none"/>
        </w:rPr>
        <w:t>Confidentiality:</w:t>
      </w:r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 xml:space="preserve"> The idea that only authorized users can access specific assets or data</w:t>
      </w:r>
    </w:p>
    <w:p w14:paraId="1B49C298" w14:textId="77777777" w:rsidR="00446058" w:rsidRPr="00446058" w:rsidRDefault="00446058" w:rsidP="004460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</w:pPr>
      <w:r w:rsidRPr="004460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PH"/>
          <w14:ligatures w14:val="none"/>
        </w:rPr>
        <w:t xml:space="preserve">Confidentiality, integrity, availability (CIA) triad: </w:t>
      </w:r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 xml:space="preserve">A model that helps inform how organizations consider risk when setting up systems and security </w:t>
      </w:r>
      <w:proofErr w:type="gramStart"/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>policies</w:t>
      </w:r>
      <w:proofErr w:type="gramEnd"/>
    </w:p>
    <w:p w14:paraId="77BB040D" w14:textId="77777777" w:rsidR="00446058" w:rsidRPr="00446058" w:rsidRDefault="00446058" w:rsidP="004460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</w:pPr>
      <w:r w:rsidRPr="004460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PH"/>
          <w14:ligatures w14:val="none"/>
        </w:rPr>
        <w:t xml:space="preserve">Hacktivist: </w:t>
      </w:r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>A person who uses hacking to achieve a political goal</w:t>
      </w:r>
    </w:p>
    <w:p w14:paraId="5C9767D3" w14:textId="77777777" w:rsidR="00446058" w:rsidRPr="00446058" w:rsidRDefault="00446058" w:rsidP="004460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</w:pPr>
      <w:r w:rsidRPr="004460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PH"/>
          <w14:ligatures w14:val="none"/>
        </w:rPr>
        <w:t xml:space="preserve">Health Insurance Portability and Accountability Act (HIPAA): </w:t>
      </w:r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 xml:space="preserve">A U.S. federal law established to protect patients' health </w:t>
      </w:r>
      <w:proofErr w:type="gramStart"/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>information</w:t>
      </w:r>
      <w:proofErr w:type="gramEnd"/>
    </w:p>
    <w:p w14:paraId="3776E24B" w14:textId="77777777" w:rsidR="00446058" w:rsidRPr="00446058" w:rsidRDefault="00446058" w:rsidP="004460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</w:pPr>
      <w:r w:rsidRPr="004460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PH"/>
          <w14:ligatures w14:val="none"/>
        </w:rPr>
        <w:t xml:space="preserve">Integrity: </w:t>
      </w:r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>The idea that the data is correct, authentic, and reliable</w:t>
      </w:r>
    </w:p>
    <w:p w14:paraId="66D42C83" w14:textId="77777777" w:rsidR="00446058" w:rsidRPr="00446058" w:rsidRDefault="00446058" w:rsidP="004460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</w:pPr>
      <w:r w:rsidRPr="004460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PH"/>
          <w14:ligatures w14:val="none"/>
        </w:rPr>
        <w:t xml:space="preserve">National Institute of Standards and Technology (NIST) Cyber Security Framework (CSF): </w:t>
      </w:r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 xml:space="preserve">A voluntary framework that consists of standards, guidelines, and best practices to manage cybersecurity </w:t>
      </w:r>
      <w:proofErr w:type="gramStart"/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>risk</w:t>
      </w:r>
      <w:proofErr w:type="gramEnd"/>
    </w:p>
    <w:p w14:paraId="74BC928D" w14:textId="77777777" w:rsidR="00446058" w:rsidRPr="00446058" w:rsidRDefault="00446058" w:rsidP="004460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</w:pPr>
      <w:r w:rsidRPr="004460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PH"/>
          <w14:ligatures w14:val="none"/>
        </w:rPr>
        <w:t xml:space="preserve">Privacy protection: </w:t>
      </w:r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>The act of safeguarding personal information from unauthorized use</w:t>
      </w:r>
    </w:p>
    <w:p w14:paraId="014F19D2" w14:textId="77777777" w:rsidR="00446058" w:rsidRPr="00446058" w:rsidRDefault="00446058" w:rsidP="004460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</w:pPr>
      <w:r w:rsidRPr="004460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PH"/>
          <w14:ligatures w14:val="none"/>
        </w:rPr>
        <w:t xml:space="preserve">Protected health information (PHI): </w:t>
      </w:r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 xml:space="preserve">Information that relates to the past, present, or future physical or mental health or condition of an </w:t>
      </w:r>
      <w:proofErr w:type="gramStart"/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>individual</w:t>
      </w:r>
      <w:proofErr w:type="gramEnd"/>
    </w:p>
    <w:p w14:paraId="529E44A9" w14:textId="77777777" w:rsidR="00446058" w:rsidRPr="00446058" w:rsidRDefault="00446058" w:rsidP="004460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</w:pPr>
      <w:r w:rsidRPr="004460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PH"/>
          <w14:ligatures w14:val="none"/>
        </w:rPr>
        <w:t xml:space="preserve">Security architecture: </w:t>
      </w:r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 xml:space="preserve">A type of security design composed of multiple components, such as tools and processes, that are used to protect an organization from risks and external </w:t>
      </w:r>
      <w:proofErr w:type="gramStart"/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>threats</w:t>
      </w:r>
      <w:proofErr w:type="gramEnd"/>
    </w:p>
    <w:p w14:paraId="1CBCEA27" w14:textId="77777777" w:rsidR="00446058" w:rsidRPr="00446058" w:rsidRDefault="00446058" w:rsidP="004460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</w:pPr>
      <w:r w:rsidRPr="004460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PH"/>
          <w14:ligatures w14:val="none"/>
        </w:rPr>
        <w:t xml:space="preserve">Security controls: </w:t>
      </w:r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 xml:space="preserve">Safeguards designed to reduce specific security </w:t>
      </w:r>
      <w:proofErr w:type="gramStart"/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>risks</w:t>
      </w:r>
      <w:proofErr w:type="gramEnd"/>
    </w:p>
    <w:p w14:paraId="166FA88C" w14:textId="77777777" w:rsidR="00446058" w:rsidRPr="00446058" w:rsidRDefault="00446058" w:rsidP="004460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</w:pPr>
      <w:r w:rsidRPr="004460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PH"/>
          <w14:ligatures w14:val="none"/>
        </w:rPr>
        <w:t>Security ethics:</w:t>
      </w:r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 xml:space="preserve"> Guidelines for making appropriate decisions as a security </w:t>
      </w:r>
      <w:proofErr w:type="gramStart"/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>professional</w:t>
      </w:r>
      <w:proofErr w:type="gramEnd"/>
    </w:p>
    <w:p w14:paraId="54A1B62F" w14:textId="77777777" w:rsidR="00446058" w:rsidRPr="00446058" w:rsidRDefault="00446058" w:rsidP="004460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</w:pPr>
      <w:r w:rsidRPr="004460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PH"/>
          <w14:ligatures w14:val="none"/>
        </w:rPr>
        <w:t>Security frameworks:</w:t>
      </w:r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 xml:space="preserve"> Guidelines used for building plans to help mitigate risk and threats to data and </w:t>
      </w:r>
      <w:proofErr w:type="gramStart"/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>privacy</w:t>
      </w:r>
      <w:proofErr w:type="gramEnd"/>
    </w:p>
    <w:p w14:paraId="5AD7132C" w14:textId="77777777" w:rsidR="00446058" w:rsidRPr="00446058" w:rsidRDefault="00446058" w:rsidP="004460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</w:pPr>
      <w:r w:rsidRPr="004460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PH"/>
          <w14:ligatures w14:val="none"/>
        </w:rPr>
        <w:t xml:space="preserve">Security governance: </w:t>
      </w:r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 xml:space="preserve">Practices that help support, define, and direct security efforts of an </w:t>
      </w:r>
      <w:proofErr w:type="gramStart"/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>organization</w:t>
      </w:r>
      <w:proofErr w:type="gramEnd"/>
    </w:p>
    <w:p w14:paraId="0807609F" w14:textId="77777777" w:rsidR="00446058" w:rsidRPr="00446058" w:rsidRDefault="00446058" w:rsidP="004460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</w:pPr>
      <w:r w:rsidRPr="004460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PH"/>
          <w14:ligatures w14:val="none"/>
        </w:rPr>
        <w:t xml:space="preserve">Sensitive personally identifiable information (SPII): </w:t>
      </w:r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 xml:space="preserve">A specific type of PII that falls under stricter handling </w:t>
      </w:r>
      <w:proofErr w:type="gramStart"/>
      <w:r w:rsidRPr="00446058">
        <w:rPr>
          <w:rFonts w:ascii="Arial" w:eastAsia="Times New Roman" w:hAnsi="Arial" w:cs="Arial"/>
          <w:color w:val="1F1F1F"/>
          <w:kern w:val="0"/>
          <w:sz w:val="21"/>
          <w:szCs w:val="21"/>
          <w:lang w:eastAsia="en-PH"/>
          <w14:ligatures w14:val="none"/>
        </w:rPr>
        <w:t>guidelines</w:t>
      </w:r>
      <w:proofErr w:type="gramEnd"/>
    </w:p>
    <w:p w14:paraId="4E79599D" w14:textId="77777777" w:rsidR="00446058" w:rsidRDefault="00446058"/>
    <w:sectPr w:rsidR="0044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58"/>
    <w:rsid w:val="00446058"/>
    <w:rsid w:val="0087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E02B"/>
  <w15:chartTrackingRefBased/>
  <w15:docId w15:val="{C099CD64-0028-4ABF-B5F3-3C30C658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6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05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60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6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0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Tacastacas</dc:creator>
  <cp:keywords/>
  <dc:description/>
  <cp:lastModifiedBy>Harold Tacastacas</cp:lastModifiedBy>
  <cp:revision>1</cp:revision>
  <dcterms:created xsi:type="dcterms:W3CDTF">2024-05-13T16:05:00Z</dcterms:created>
  <dcterms:modified xsi:type="dcterms:W3CDTF">2024-05-13T16:05:00Z</dcterms:modified>
</cp:coreProperties>
</file>