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(2014)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equipment"/>
      <w:bookmarkEnd w:id="23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gcms-start-up"/>
      <w:bookmarkEnd w:id="24"/>
      <w:r>
        <w:t xml:space="preserve">GCMS start up</w:t>
      </w:r>
    </w:p>
    <w:p>
      <w:pPr>
        <w:pStyle w:val="Heading2"/>
      </w:pPr>
      <w:bookmarkStart w:id="25" w:name="warnings"/>
      <w:bookmarkEnd w:id="25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6" w:name="procedure"/>
      <w:bookmarkEnd w:id="26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7" w:name="the-next-steps-are-done-in-gcms-real-time-analysis-software"/>
      <w:bookmarkEnd w:id="27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gcms-tuning"/>
      <w:bookmarkEnd w:id="28"/>
      <w:r>
        <w:t xml:space="preserve">GCMS tuning</w:t>
      </w:r>
    </w:p>
    <w:p>
      <w:pPr>
        <w:pStyle w:val="Heading2"/>
      </w:pPr>
      <w:bookmarkStart w:id="29" w:name="warnings-1"/>
      <w:bookmarkEnd w:id="29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30" w:name="procedure-1"/>
      <w:bookmarkEnd w:id="30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1" w:name="leak-check"/>
      <w:bookmarkEnd w:id="31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gcms-sample-processing"/>
      <w:bookmarkEnd w:id="32"/>
      <w:r>
        <w:t xml:space="preserve">GCMS sample processing</w:t>
      </w:r>
    </w:p>
    <w:p>
      <w:pPr>
        <w:pStyle w:val="Heading2"/>
      </w:pPr>
      <w:bookmarkStart w:id="33" w:name="notes"/>
      <w:bookmarkEnd w:id="33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cms-shut-down"/>
      <w:bookmarkEnd w:id="34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general-notes"/>
      <w:bookmarkEnd w:id="35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notes-on-carboxen-1010-plot-column"/>
      <w:bookmarkEnd w:id="36"/>
      <w:r>
        <w:t xml:space="preserve">Notes on Carboxen 1010 PLOT column</w:t>
      </w:r>
    </w:p>
    <w:p>
      <w:pPr>
        <w:pStyle w:val="Compact"/>
        <w:numPr>
          <w:numId w:val="1024"/>
          <w:ilvl w:val="0"/>
        </w:numPr>
      </w:pPr>
      <w:r>
        <w:t xml:space="preserve">Bake at 200</w:t>
      </w:r>
      <w:r>
        <w:t xml:space="preserve">o</w:t>
      </w:r>
      <w:r>
        <w:t xml:space="preserve">C for 1-2 hours if column disconnected for &lt; 1 day.</w:t>
      </w:r>
    </w:p>
    <w:p>
      <w:pPr>
        <w:pStyle w:val="Compact"/>
        <w:numPr>
          <w:numId w:val="1024"/>
          <w:ilvl w:val="0"/>
        </w:numPr>
      </w:pPr>
      <w:r>
        <w:t xml:space="preserve">If it is diconnected for &gt;1 day, bake overnight at 200</w:t>
      </w:r>
      <w:r>
        <w:t xml:space="preserve">o</w:t>
      </w:r>
      <w:r>
        <w:t xml:space="preserve">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6cb6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7080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e8cddb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