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E613998" w14:textId="3B809137">
      <w:pPr>
        <w:jc w:val="center"/>
        <w:rPr>
          <w:sz w:val="36"/>
          <w:szCs w:val="36"/>
          <w:u w:val="single"/>
        </w:rPr>
      </w:pPr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36"/>
          <w:szCs w:val="36"/>
          <w:u w:val="single"/>
        </w:rPr>
        <w:t>Nouvelles Idées Pour l’Application</w:t>
      </w:r>
    </w:p>
    <w:p w14:paraId="6FFEB766" w14:textId="77777777">
      <w:pPr>
        <w:rPr>
          <w:sz w:val="36"/>
          <w:szCs w:val="36"/>
        </w:rPr>
      </w:pPr>
    </w:p>
    <w:p w14:paraId="2AC36CA4" w14:textId="4B7B1DE3"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 xml:space="preserve">Ajouter les options de customisation pour un proprietaire : un propriétaire peux par exemple décrire ce qu’il y à l’intérieur de sa maison (au cas où c’est un meublé) comme télé, frigo, ustensiles de cuisine… (à l’example de </w:t>
      </w:r>
      <w:hyperlink r:id="rId6">
        <w:r>
          <w:rPr>
            <w:rStyle w:val="Hyperlink"/>
            <w:rFonts w:ascii="Calibri" w:hAnsi="Calibri" w:eastAsia="Calibri" w:cs="Calibri" w:asciiTheme="minorHAnsi" w:hAnsiTheme="minorHAnsi" w:eastAsiaTheme="minorHAnsi" w:csTheme="minorBidi"/>
            <w:color w:val="0563C1" w:themeColor="hyperlink"/>
            <w:kern w:val="2"/>
            <w:sz w:val="24"/>
            <w:szCs w:val="24"/>
            <w:u w:val="single"/>
          </w:rPr>
          <w:t>https://www.studapart.com/fr/logement-Bordeaux/Studio-of-22m2/property/f2b67629-0bc5-454a-92d1-34dca66f78b6</w:t>
        </w:r>
      </w:hyperlink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>)</w:t>
      </w:r>
    </w:p>
    <w:p w14:paraId="58748BC0" w14:textId="77777777"/>
    <w:p w14:paraId="4EAE0024" w14:textId="2AC7A177"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>Ajouter un bouton « Partager » pour partager le lien d’un bien trouver à un autre utilisateur (accessible si utilisateur ayant un compte)</w:t>
      </w:r>
      <w:r>
        <w:br w:type="textWrapping"/>
      </w:r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br w:type="textWrapping"/>
      </w:r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 xml:space="preserve">Un propriétaire peut ajouter </w:t>
      </w:r>
      <w:r>
        <w:tab/>
      </w:r>
      <w:r>
        <w:rPr>
          <w:rFonts w:ascii="Calibri" w:hAnsi="Calibri" w:eastAsia="Calibri" w:cs="Calibri" w:asciiTheme="minorHAnsi" w:hAnsiTheme="minorHAnsi" w:eastAsiaTheme="minorHAnsi" w:csTheme="minorBidi"/>
          <w:kern w:val="2"/>
          <w:sz w:val="24"/>
          <w:szCs w:val="24"/>
        </w:rPr>
        <w:t>des règlements definie pour ces locataier ( pas d’animeaux, non-fumeur, uniquement aux étudiant… payement mansuel, trimestriel, annuel )</w:t>
      </w:r>
    </w:p>
    <w:p w14:paraId="4221DBD4"/>
    <w:sectPr>
      <w:pgSz w:w="12240" w:h="15840"/>
      <w:pgMar w:top="1440" w:right="1440" w:bottom="1440" w:left="1440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C4826" w14:textId="77777777">
      <w:r>
        <w:separator/>
      </w:r>
    </w:p>
  </w:endnote>
  <w:endnote w:type="continuationSeparator" w:id="0">
    <w:p w14:paraId="299481F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426" w14:textId="77777777">
      <w:r>
        <w:separator/>
      </w:r>
    </w:p>
  </w:footnote>
  <w:footnote w:type="continuationSeparator" w:id="0">
    <w:p w14:paraId="5D06E62B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B34"/>
    <w:rsid w:val="00127E07"/>
    <w:rsid w:val="003D7720"/>
    <w:rsid w:val="003F311A"/>
    <w:rsid w:val="00441F05"/>
    <w:rsid w:val="00933214"/>
    <w:rsid w:val="00A75A77"/>
    <w:rsid w:val="00B7224E"/>
    <w:rsid w:val="00B745CE"/>
    <w:rsid w:val="00EB1B34"/>
    <w:rsid w:val="00ED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09C6B"/>
  <w15:chartTrackingRefBased/>
  <w15:docId w15:val="{BA6AF477-56AE-794A-BC26-8FCB2DD40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7E07"/>
  </w:style>
  <w:style w:type="paragraph" w:styleId="Footer">
    <w:name w:val="footer"/>
    <w:basedOn w:val="Normal"/>
    <w:link w:val="Foot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7E07"/>
  </w:style>
  <w:style w:type="character" w:styleId="Hyperlink">
    <w:name w:val="Hyperlink"/>
    <w:basedOn w:val="DefaultParagraphFont"/>
    <w:uiPriority w:val="99"/>
    <w:unhideWhenUsed/>
    <w:rsid w:val="00127E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7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tudapart.com/fr/logement-Bordeaux/Studio-of-22m2/property/f2b67629-0bc5-454a-92d1-34dca66f78b6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2026-07-26T08:52:00Z</dcterms:created>
  <dcterms:modified xsi:type="dcterms:W3CDTF">2026-07-26T09:11:30.899Z</dcterms:modified>
</cp:coreProperties>
</file>