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484" w14:textId="77777777" w:rsidR="00F43C42" w:rsidRDefault="00F43C42" w:rsidP="00F43C42">
      <w:pPr>
        <w:tabs>
          <w:tab w:val="left" w:pos="8186"/>
        </w:tabs>
        <w:ind w:right="-284"/>
        <w:jc w:val="right"/>
        <w:rPr>
          <w:b/>
          <w:bCs/>
          <w:sz w:val="18"/>
          <w:szCs w:val="18"/>
          <w:lang w:val="en-US" w:bidi="he-IL"/>
        </w:rPr>
      </w:pPr>
    </w:p>
    <w:p w14:paraId="64D60E39" w14:textId="77777777" w:rsidR="00F43C42" w:rsidRDefault="00F43C42" w:rsidP="00F43C42">
      <w:pPr>
        <w:tabs>
          <w:tab w:val="left" w:pos="8186"/>
        </w:tabs>
        <w:ind w:right="-284"/>
        <w:jc w:val="right"/>
        <w:rPr>
          <w:b/>
          <w:bCs/>
          <w:sz w:val="18"/>
          <w:szCs w:val="18"/>
          <w:lang w:val="en-US" w:bidi="he-IL"/>
        </w:rPr>
      </w:pPr>
    </w:p>
    <w:p w14:paraId="02EC8B7C" w14:textId="77777777" w:rsidR="00F43C42" w:rsidRDefault="00F43C42" w:rsidP="00F43C42">
      <w:pPr>
        <w:tabs>
          <w:tab w:val="left" w:pos="8186"/>
        </w:tabs>
        <w:ind w:right="-284"/>
        <w:jc w:val="right"/>
        <w:rPr>
          <w:b/>
          <w:bCs/>
          <w:sz w:val="18"/>
          <w:szCs w:val="18"/>
          <w:lang w:val="en-US" w:bidi="he-IL"/>
        </w:rPr>
      </w:pPr>
    </w:p>
    <w:p w14:paraId="47AFC14E" w14:textId="77777777" w:rsidR="00F43C42" w:rsidRDefault="00F43C42" w:rsidP="00F43C42">
      <w:pPr>
        <w:tabs>
          <w:tab w:val="left" w:pos="8186"/>
        </w:tabs>
        <w:ind w:right="-284"/>
        <w:jc w:val="right"/>
        <w:rPr>
          <w:b/>
          <w:bCs/>
          <w:sz w:val="18"/>
          <w:szCs w:val="18"/>
          <w:lang w:val="en-US" w:bidi="he-IL"/>
        </w:rPr>
      </w:pPr>
    </w:p>
    <w:p w14:paraId="3C979C17" w14:textId="77777777" w:rsidR="00F43C42" w:rsidRPr="00DC688D" w:rsidRDefault="00F43C42" w:rsidP="00F43C42">
      <w:pPr>
        <w:tabs>
          <w:tab w:val="left" w:pos="8186"/>
        </w:tabs>
        <w:jc w:val="right"/>
        <w:rPr>
          <w:b/>
          <w:bCs/>
          <w:sz w:val="18"/>
          <w:szCs w:val="18"/>
          <w:lang w:val="en-US" w:bidi="he-IL"/>
        </w:rPr>
      </w:pPr>
      <w:proofErr w:type="gramStart"/>
      <w:r>
        <w:rPr>
          <w:b/>
          <w:bCs/>
          <w:sz w:val="18"/>
          <w:szCs w:val="18"/>
          <w:lang w:val="en-US" w:bidi="he-IL"/>
        </w:rPr>
        <w:t>Pa</w:t>
      </w:r>
      <w:r w:rsidRPr="00DC688D">
        <w:rPr>
          <w:b/>
          <w:bCs/>
          <w:sz w:val="18"/>
          <w:szCs w:val="18"/>
          <w:lang w:val="en-US" w:bidi="he-IL"/>
        </w:rPr>
        <w:t>ge</w:t>
      </w:r>
      <w:r>
        <w:rPr>
          <w:b/>
          <w:bCs/>
          <w:sz w:val="18"/>
          <w:szCs w:val="18"/>
          <w:lang w:val="en-US" w:bidi="he-IL"/>
        </w:rPr>
        <w:t xml:space="preserve">  1</w:t>
      </w:r>
      <w:proofErr w:type="gramEnd"/>
      <w:r>
        <w:rPr>
          <w:b/>
          <w:bCs/>
          <w:sz w:val="18"/>
          <w:szCs w:val="18"/>
          <w:lang w:val="en-US" w:bidi="he-IL"/>
        </w:rPr>
        <w:t xml:space="preserve">  </w:t>
      </w:r>
      <w:r w:rsidRPr="00DC688D">
        <w:rPr>
          <w:b/>
          <w:bCs/>
          <w:sz w:val="18"/>
          <w:szCs w:val="18"/>
          <w:lang w:val="en-US" w:bidi="he-IL"/>
        </w:rPr>
        <w:t xml:space="preserve">of </w:t>
      </w:r>
      <w:r>
        <w:rPr>
          <w:b/>
          <w:bCs/>
          <w:sz w:val="18"/>
          <w:szCs w:val="18"/>
          <w:lang w:val="en-US" w:bidi="he-IL"/>
        </w:rPr>
        <w:t xml:space="preserve"> 2</w:t>
      </w:r>
      <w:r w:rsidRPr="00DC688D">
        <w:rPr>
          <w:b/>
          <w:bCs/>
          <w:sz w:val="18"/>
          <w:szCs w:val="18"/>
          <w:lang w:val="en-US" w:bidi="he-IL"/>
        </w:rPr>
        <w:t xml:space="preserve">  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"/>
        <w:gridCol w:w="1992"/>
        <w:gridCol w:w="662"/>
        <w:gridCol w:w="756"/>
        <w:gridCol w:w="426"/>
        <w:gridCol w:w="1309"/>
        <w:gridCol w:w="1424"/>
        <w:gridCol w:w="866"/>
        <w:gridCol w:w="605"/>
        <w:gridCol w:w="2009"/>
        <w:gridCol w:w="447"/>
      </w:tblGrid>
      <w:tr w:rsidR="00660987" w:rsidRPr="00660987" w14:paraId="700E9112" w14:textId="77777777" w:rsidTr="00660987">
        <w:trPr>
          <w:gridBefore w:val="1"/>
          <w:gridAfter w:val="1"/>
          <w:wBefore w:w="207" w:type="dxa"/>
          <w:wAfter w:w="450" w:type="dxa"/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BE52A" w14:textId="6954C012" w:rsidR="00660987" w:rsidRPr="00D62596" w:rsidRDefault="00641FEB" w:rsidP="001364E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A348AF" w14:textId="77777777" w:rsidR="00660987" w:rsidRPr="00660987" w:rsidRDefault="00660987" w:rsidP="001364E0">
            <w:pPr>
              <w:pStyle w:val="Subttulo"/>
              <w:rPr>
                <w:rFonts w:ascii="Arial" w:hAnsi="Arial"/>
                <w:sz w:val="16"/>
                <w:szCs w:val="16"/>
                <w:lang w:val="en-US"/>
              </w:rPr>
            </w:pPr>
            <w:r w:rsidRPr="00660987">
              <w:rPr>
                <w:rFonts w:ascii="Arial" w:hAnsi="Arial"/>
                <w:bCs/>
                <w:i/>
                <w:sz w:val="20"/>
                <w:szCs w:val="24"/>
                <w:lang w:val="en-GB"/>
              </w:rPr>
              <w:t>VETERINARYHEALTH CERTIFICATE FOR EXPORT OF FISH AND FISHERY PRODUCTS TO ISRAEL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845E7" w14:textId="77777777" w:rsidR="00660987" w:rsidRPr="00D62596" w:rsidRDefault="00660987" w:rsidP="001364E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660987" w:rsidRPr="00660987" w14:paraId="6C7EAECC" w14:textId="77777777" w:rsidTr="00660987">
        <w:trPr>
          <w:gridBefore w:val="1"/>
          <w:gridAfter w:val="1"/>
          <w:wBefore w:w="207" w:type="dxa"/>
          <w:wAfter w:w="450" w:type="dxa"/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05DCA" w14:textId="2B807182" w:rsidR="00660987" w:rsidRPr="00660987" w:rsidRDefault="00641FEB" w:rsidP="001364E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1" w:name="ce_docu"/>
            <w:bookmarkEnd w:id="1"/>
            <w:r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  <w:lang w:val="en-US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60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B1122" w14:textId="77777777" w:rsidR="00660987" w:rsidRPr="00660987" w:rsidRDefault="00660987" w:rsidP="001364E0">
            <w:pPr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b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D1DD8" w14:textId="77777777" w:rsidR="00660987" w:rsidRPr="00660987" w:rsidRDefault="00660987" w:rsidP="001364E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</w:tr>
      <w:tr w:rsidR="00F43C42" w:rsidRPr="008A24BA" w14:paraId="45959794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809"/>
        </w:trPr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5304C550" w14:textId="77777777" w:rsidR="00F43C42" w:rsidRPr="008A24BA" w:rsidRDefault="00F43C42" w:rsidP="00F43C42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Certification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</w:t>
            </w:r>
            <w:proofErr w:type="gramStart"/>
            <w:r>
              <w:rPr>
                <w:b/>
                <w:bCs/>
                <w:sz w:val="18"/>
                <w:szCs w:val="18"/>
              </w:rPr>
              <w:t>. :</w:t>
            </w:r>
            <w:proofErr w:type="gramEnd"/>
          </w:p>
          <w:p w14:paraId="79127BFB" w14:textId="77777777" w:rsidR="00F43C42" w:rsidRPr="008A24BA" w:rsidRDefault="00F43C42" w:rsidP="00F43C42">
            <w:pPr>
              <w:rPr>
                <w:b/>
                <w:bCs/>
                <w:sz w:val="18"/>
                <w:szCs w:val="18"/>
              </w:rPr>
            </w:pPr>
          </w:p>
          <w:p w14:paraId="552B37EE" w14:textId="12E34F40" w:rsidR="00F43C42" w:rsidRPr="008A24BA" w:rsidRDefault="002956BC" w:rsidP="002956BC">
            <w:pPr>
              <w:tabs>
                <w:tab w:val="left" w:pos="724"/>
              </w:tabs>
              <w:rPr>
                <w:b/>
                <w:bCs/>
                <w:sz w:val="18"/>
                <w:szCs w:val="18"/>
              </w:rPr>
            </w:pPr>
            <w:r w:rsidRPr="004C533A">
              <w:rPr>
                <w:b/>
                <w:bCs/>
                <w:szCs w:val="18"/>
              </w:rPr>
              <w:tab/>
            </w:r>
            <w:bookmarkStart w:id="2" w:name="codigo"/>
            <w:bookmarkEnd w:id="2"/>
            <w:r w:rsidR="00641FEB">
              <w:rPr>
                <w:b/>
                <w:bCs/>
                <w:szCs w:val="18"/>
              </w:rPr>
              <w:t>{</w:t>
            </w:r>
            <w:proofErr w:type="spellStart"/>
            <w:r w:rsidR="00641FEB">
              <w:rPr>
                <w:b/>
                <w:bCs/>
                <w:szCs w:val="18"/>
              </w:rPr>
              <w:t>codigo</w:t>
            </w:r>
            <w:proofErr w:type="spellEnd"/>
            <w:r w:rsidR="00641FEB">
              <w:rPr>
                <w:b/>
                <w:bCs/>
                <w:szCs w:val="18"/>
              </w:rPr>
              <w:t>}</w:t>
            </w: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60D8717" w14:textId="77777777" w:rsidR="00F43C42" w:rsidRPr="008A24BA" w:rsidRDefault="00F43C42" w:rsidP="00F43C42">
            <w:pPr>
              <w:rPr>
                <w:b/>
                <w:bCs/>
                <w:sz w:val="18"/>
                <w:szCs w:val="18"/>
              </w:rPr>
            </w:pPr>
            <w:r w:rsidRPr="008A24BA">
              <w:rPr>
                <w:b/>
                <w:bCs/>
                <w:sz w:val="18"/>
                <w:szCs w:val="18"/>
              </w:rPr>
              <w:t xml:space="preserve">Central </w:t>
            </w:r>
            <w:proofErr w:type="spellStart"/>
            <w:r w:rsidRPr="008A24BA">
              <w:rPr>
                <w:b/>
                <w:bCs/>
                <w:sz w:val="18"/>
                <w:szCs w:val="18"/>
              </w:rPr>
              <w:t>competent</w:t>
            </w:r>
            <w:proofErr w:type="spellEnd"/>
            <w:r w:rsidRPr="008A24B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A24BA">
              <w:rPr>
                <w:b/>
                <w:bCs/>
                <w:sz w:val="18"/>
                <w:szCs w:val="18"/>
              </w:rPr>
              <w:t>authority</w:t>
            </w:r>
            <w:proofErr w:type="spellEnd"/>
            <w:r w:rsidRPr="008A24BA">
              <w:rPr>
                <w:b/>
                <w:bCs/>
                <w:sz w:val="18"/>
                <w:szCs w:val="18"/>
              </w:rPr>
              <w:t>:</w:t>
            </w:r>
          </w:p>
          <w:p w14:paraId="00047133" w14:textId="77777777" w:rsidR="00F43C42" w:rsidRPr="006662BC" w:rsidRDefault="00F43C42" w:rsidP="00F43C42">
            <w:pPr>
              <w:rPr>
                <w:bCs/>
                <w:cap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Organismo</w:t>
            </w:r>
            <w:r w:rsidRPr="006662BC">
              <w:rPr>
                <w:bCs/>
                <w:sz w:val="18"/>
                <w:szCs w:val="18"/>
              </w:rPr>
              <w:t xml:space="preserve"> Nacional de Sanidad Pesquera (SANIPES)</w:t>
            </w:r>
          </w:p>
        </w:tc>
        <w:tc>
          <w:tcPr>
            <w:tcW w:w="3949" w:type="dxa"/>
            <w:gridSpan w:val="4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45775E1C" w14:textId="77777777" w:rsidR="00F43C42" w:rsidRPr="006F05C3" w:rsidRDefault="00F43C42" w:rsidP="00F43C42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6F05C3">
              <w:rPr>
                <w:b/>
                <w:bCs/>
                <w:sz w:val="18"/>
                <w:szCs w:val="18"/>
              </w:rPr>
              <w:t xml:space="preserve">Local  </w:t>
            </w:r>
            <w:proofErr w:type="spellStart"/>
            <w:r w:rsidRPr="006F05C3">
              <w:rPr>
                <w:b/>
                <w:bCs/>
                <w:sz w:val="18"/>
                <w:szCs w:val="18"/>
              </w:rPr>
              <w:t>competent</w:t>
            </w:r>
            <w:proofErr w:type="spellEnd"/>
            <w:proofErr w:type="gramEnd"/>
            <w:r w:rsidRPr="006F05C3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F05C3">
              <w:rPr>
                <w:b/>
                <w:bCs/>
                <w:sz w:val="18"/>
                <w:szCs w:val="18"/>
              </w:rPr>
              <w:t>authority</w:t>
            </w:r>
            <w:proofErr w:type="spellEnd"/>
            <w:r w:rsidRPr="006F05C3">
              <w:rPr>
                <w:b/>
                <w:bCs/>
                <w:sz w:val="18"/>
                <w:szCs w:val="18"/>
              </w:rPr>
              <w:t>:</w:t>
            </w:r>
          </w:p>
          <w:p w14:paraId="0F6234F0" w14:textId="77777777" w:rsidR="00F43C42" w:rsidRPr="006662BC" w:rsidRDefault="00F43C42" w:rsidP="00F43C4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Organismo</w:t>
            </w:r>
            <w:r w:rsidRPr="006662BC">
              <w:rPr>
                <w:bCs/>
                <w:sz w:val="18"/>
                <w:szCs w:val="18"/>
              </w:rPr>
              <w:t xml:space="preserve"> Nacional de Sanidad Pesquera (SANIPES)</w:t>
            </w:r>
          </w:p>
        </w:tc>
      </w:tr>
      <w:tr w:rsidR="00F43C42" w:rsidRPr="00BE0AFC" w14:paraId="484F693A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194"/>
        </w:trPr>
        <w:tc>
          <w:tcPr>
            <w:tcW w:w="3637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16E4F20B" w14:textId="77777777" w:rsidR="00F43C42" w:rsidRPr="008A24BA" w:rsidRDefault="00F43C42" w:rsidP="00F43C42">
            <w:pPr>
              <w:spacing w:before="240"/>
              <w:rPr>
                <w:b/>
                <w:bCs/>
                <w:sz w:val="18"/>
                <w:szCs w:val="18"/>
                <w:lang w:val="en-GB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Country of origin:</w:t>
            </w:r>
            <w:r>
              <w:rPr>
                <w:b/>
                <w:sz w:val="16"/>
                <w:lang w:val="en-US"/>
              </w:rPr>
              <w:t xml:space="preserve"> </w:t>
            </w:r>
            <w:r w:rsidRPr="006662BC">
              <w:rPr>
                <w:sz w:val="16"/>
                <w:lang w:val="en-US"/>
              </w:rPr>
              <w:t>PERU</w:t>
            </w:r>
          </w:p>
        </w:tc>
        <w:tc>
          <w:tcPr>
            <w:tcW w:w="7136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68264B56" w14:textId="77777777" w:rsidR="00F43C42" w:rsidRPr="002E05F3" w:rsidRDefault="00F43C42" w:rsidP="00F43C42">
            <w:pPr>
              <w:spacing w:before="240"/>
              <w:rPr>
                <w:b/>
                <w:bCs/>
                <w:sz w:val="18"/>
                <w:szCs w:val="18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lang w:val="en-US"/>
              </w:rPr>
              <w:t>Place of origin:</w:t>
            </w:r>
            <w:r>
              <w:rPr>
                <w:b/>
                <w:sz w:val="16"/>
                <w:lang w:val="en-US"/>
              </w:rPr>
              <w:t xml:space="preserve"> </w:t>
            </w:r>
          </w:p>
          <w:p w14:paraId="20251D0D" w14:textId="413CC30E" w:rsidR="00F43C42" w:rsidRPr="00851D4E" w:rsidRDefault="00F43C42" w:rsidP="00F43C42">
            <w:pPr>
              <w:rPr>
                <w:bCs/>
                <w:sz w:val="16"/>
                <w:szCs w:val="16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lang w:val="en-US"/>
              </w:rPr>
              <w:t>Nam</w:t>
            </w:r>
            <w:r w:rsidR="00851D4E">
              <w:rPr>
                <w:b/>
                <w:bCs/>
                <w:sz w:val="18"/>
                <w:szCs w:val="18"/>
                <w:lang w:val="en-US"/>
              </w:rPr>
              <w:t>e:</w:t>
            </w:r>
            <w:r w:rsidR="00851D4E"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  <w:bookmarkStart w:id="3" w:name="ce_emp"/>
            <w:bookmarkEnd w:id="3"/>
            <w:r w:rsidR="00641FEB">
              <w:rPr>
                <w:bCs/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bCs/>
                <w:sz w:val="16"/>
                <w:szCs w:val="16"/>
                <w:lang w:val="en-US"/>
              </w:rPr>
              <w:t>ce_emp</w:t>
            </w:r>
            <w:proofErr w:type="spellEnd"/>
            <w:r w:rsidR="00641FEB">
              <w:rPr>
                <w:bCs/>
                <w:sz w:val="16"/>
                <w:szCs w:val="16"/>
                <w:lang w:val="en-US"/>
              </w:rPr>
              <w:t>}</w:t>
            </w:r>
            <w:r w:rsidRPr="00851D4E">
              <w:rPr>
                <w:sz w:val="16"/>
                <w:szCs w:val="16"/>
                <w:lang w:val="en-US"/>
              </w:rPr>
              <w:t xml:space="preserve"> </w:t>
            </w:r>
          </w:p>
          <w:p w14:paraId="4AD84A66" w14:textId="67C8DA82" w:rsidR="00F43C42" w:rsidRPr="00851D4E" w:rsidRDefault="00F43C42" w:rsidP="00F43C42">
            <w:pPr>
              <w:rPr>
                <w:bCs/>
                <w:sz w:val="16"/>
                <w:szCs w:val="16"/>
                <w:lang w:val="en-US"/>
              </w:rPr>
            </w:pPr>
            <w:r w:rsidRPr="00AF7580">
              <w:rPr>
                <w:b/>
                <w:bCs/>
                <w:sz w:val="18"/>
                <w:szCs w:val="18"/>
                <w:lang w:val="en-US"/>
              </w:rPr>
              <w:t>Address</w:t>
            </w:r>
            <w:r w:rsidR="00851D4E">
              <w:rPr>
                <w:b/>
                <w:bCs/>
                <w:sz w:val="18"/>
                <w:szCs w:val="18"/>
                <w:lang w:val="en-US"/>
              </w:rPr>
              <w:t>:</w:t>
            </w:r>
            <w:r w:rsidR="00851D4E"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  <w:bookmarkStart w:id="4" w:name="ce_dir"/>
            <w:bookmarkEnd w:id="4"/>
            <w:r w:rsidR="00641FEB">
              <w:rPr>
                <w:bCs/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bCs/>
                <w:sz w:val="16"/>
                <w:szCs w:val="16"/>
                <w:lang w:val="en-US"/>
              </w:rPr>
              <w:t>ce_dir</w:t>
            </w:r>
            <w:proofErr w:type="spellEnd"/>
            <w:r w:rsidR="00641FEB">
              <w:rPr>
                <w:bCs/>
                <w:sz w:val="16"/>
                <w:szCs w:val="16"/>
                <w:lang w:val="en-US"/>
              </w:rPr>
              <w:t>}</w:t>
            </w:r>
            <w:r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</w:p>
          <w:p w14:paraId="66AAFA40" w14:textId="73012343" w:rsidR="00F43C42" w:rsidRPr="006F05C3" w:rsidRDefault="00F43C42" w:rsidP="00851D4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F05C3">
              <w:rPr>
                <w:b/>
                <w:bCs/>
                <w:sz w:val="18"/>
                <w:szCs w:val="18"/>
                <w:lang w:val="en-US"/>
              </w:rPr>
              <w:t>Approval No</w:t>
            </w:r>
            <w:r w:rsidR="00851D4E">
              <w:rPr>
                <w:b/>
                <w:bCs/>
                <w:sz w:val="18"/>
                <w:szCs w:val="18"/>
                <w:lang w:val="en-US"/>
              </w:rPr>
              <w:t>:</w:t>
            </w:r>
            <w:r w:rsidR="00851D4E"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  <w:bookmarkStart w:id="5" w:name="ce_aut2"/>
            <w:bookmarkEnd w:id="5"/>
            <w:r w:rsidR="00641FEB">
              <w:rPr>
                <w:bCs/>
                <w:sz w:val="16"/>
                <w:szCs w:val="16"/>
                <w:lang w:val="en-US"/>
              </w:rPr>
              <w:t>{c_aut2}</w:t>
            </w:r>
            <w:r w:rsidRPr="00851D4E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F43C42" w:rsidRPr="000B70E1" w14:paraId="088FFB42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679"/>
        </w:trPr>
        <w:tc>
          <w:tcPr>
            <w:tcW w:w="5386" w:type="dxa"/>
            <w:gridSpan w:val="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2984B934" w14:textId="77777777" w:rsidR="00F43C42" w:rsidRPr="00AF7580" w:rsidRDefault="00F43C42" w:rsidP="00F43C42">
            <w:pPr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AF7580">
              <w:rPr>
                <w:b/>
                <w:bCs/>
                <w:sz w:val="18"/>
                <w:szCs w:val="18"/>
                <w:u w:val="single"/>
                <w:lang w:val="en-US"/>
              </w:rPr>
              <w:t>Consignor:</w:t>
            </w:r>
          </w:p>
          <w:p w14:paraId="63C1BF47" w14:textId="4836956B" w:rsidR="00F43C42" w:rsidRPr="00851D4E" w:rsidRDefault="00F43C42" w:rsidP="00F43C42">
            <w:pPr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AF7580">
              <w:rPr>
                <w:b/>
                <w:bCs/>
                <w:sz w:val="18"/>
                <w:szCs w:val="18"/>
                <w:lang w:val="en-US"/>
              </w:rPr>
              <w:t>Name</w:t>
            </w:r>
            <w:r w:rsidR="00851D4E">
              <w:rPr>
                <w:b/>
                <w:bCs/>
                <w:sz w:val="18"/>
                <w:szCs w:val="18"/>
                <w:lang w:val="en-US"/>
              </w:rPr>
              <w:t>:</w:t>
            </w:r>
            <w:r w:rsidR="00851D4E"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  <w:bookmarkStart w:id="6" w:name="ce_eno"/>
            <w:bookmarkEnd w:id="6"/>
            <w:r w:rsidR="00641FEB">
              <w:rPr>
                <w:bCs/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bCs/>
                <w:sz w:val="16"/>
                <w:szCs w:val="16"/>
                <w:lang w:val="en-US"/>
              </w:rPr>
              <w:t>ce_eno</w:t>
            </w:r>
            <w:proofErr w:type="spellEnd"/>
            <w:r w:rsidR="00641FEB">
              <w:rPr>
                <w:bCs/>
                <w:sz w:val="16"/>
                <w:szCs w:val="16"/>
                <w:lang w:val="en-US"/>
              </w:rPr>
              <w:t>}</w:t>
            </w:r>
            <w:r w:rsidRPr="00851D4E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1AD3FA43" w14:textId="7C367CB7" w:rsidR="00F43C42" w:rsidRPr="00E720CF" w:rsidRDefault="00F43C42" w:rsidP="00F43C42">
            <w:pPr>
              <w:jc w:val="both"/>
              <w:rPr>
                <w:rFonts w:cs="Arial"/>
                <w:bCs/>
                <w:sz w:val="16"/>
                <w:szCs w:val="16"/>
                <w:lang w:val="en-US"/>
              </w:rPr>
            </w:pPr>
            <w:r w:rsidRPr="00E720CF">
              <w:rPr>
                <w:b/>
                <w:bCs/>
                <w:sz w:val="18"/>
                <w:szCs w:val="18"/>
                <w:lang w:val="en-US"/>
              </w:rPr>
              <w:t>Address</w:t>
            </w:r>
            <w:r w:rsidRPr="00E720CF">
              <w:rPr>
                <w:rFonts w:cs="Arial"/>
                <w:b/>
                <w:bCs/>
                <w:sz w:val="18"/>
                <w:szCs w:val="18"/>
                <w:lang w:val="en-US"/>
              </w:rPr>
              <w:t>:</w:t>
            </w:r>
            <w:r w:rsidR="00E720CF" w:rsidRPr="00E720CF">
              <w:rPr>
                <w:rFonts w:cs="Arial"/>
                <w:bCs/>
                <w:sz w:val="16"/>
                <w:szCs w:val="16"/>
                <w:lang w:val="en-US"/>
              </w:rPr>
              <w:t xml:space="preserve"> </w:t>
            </w:r>
            <w:bookmarkStart w:id="7" w:name="ce_edi"/>
            <w:bookmarkEnd w:id="7"/>
            <w:r w:rsidR="00641FEB">
              <w:rPr>
                <w:rFonts w:cs="Arial"/>
                <w:bCs/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rFonts w:cs="Arial"/>
                <w:bCs/>
                <w:sz w:val="16"/>
                <w:szCs w:val="16"/>
                <w:lang w:val="en-US"/>
              </w:rPr>
              <w:t>ce_edi</w:t>
            </w:r>
            <w:proofErr w:type="spellEnd"/>
            <w:r w:rsidR="00641FEB">
              <w:rPr>
                <w:rFonts w:cs="Arial"/>
                <w:bCs/>
                <w:sz w:val="16"/>
                <w:szCs w:val="16"/>
                <w:lang w:val="en-US"/>
              </w:rPr>
              <w:t>}</w:t>
            </w:r>
            <w:r w:rsidRPr="00E720CF">
              <w:rPr>
                <w:rFonts w:cs="Arial"/>
                <w:bCs/>
                <w:sz w:val="16"/>
                <w:szCs w:val="16"/>
                <w:lang w:val="en-US"/>
              </w:rPr>
              <w:t xml:space="preserve"> </w:t>
            </w:r>
          </w:p>
          <w:p w14:paraId="51348C4B" w14:textId="77777777" w:rsidR="00F43C42" w:rsidRPr="00112A2F" w:rsidRDefault="00F43C42" w:rsidP="00F43C42">
            <w:pPr>
              <w:jc w:val="both"/>
              <w:rPr>
                <w:b/>
                <w:bCs/>
                <w:sz w:val="16"/>
                <w:szCs w:val="18"/>
                <w:lang w:val="pt-BR"/>
              </w:rPr>
            </w:pPr>
            <w:r w:rsidRPr="008A24BA">
              <w:rPr>
                <w:b/>
                <w:bCs/>
                <w:sz w:val="18"/>
                <w:szCs w:val="18"/>
                <w:lang w:val="pt-BR"/>
              </w:rPr>
              <w:t xml:space="preserve">Postal </w:t>
            </w:r>
            <w:proofErr w:type="spellStart"/>
            <w:r w:rsidRPr="008A24BA">
              <w:rPr>
                <w:b/>
                <w:bCs/>
                <w:sz w:val="18"/>
                <w:szCs w:val="18"/>
                <w:lang w:val="pt-BR"/>
              </w:rPr>
              <w:t>code:Tel</w:t>
            </w:r>
            <w:proofErr w:type="spellEnd"/>
            <w:r w:rsidRPr="008A24BA">
              <w:rPr>
                <w:b/>
                <w:bCs/>
                <w:sz w:val="18"/>
                <w:szCs w:val="18"/>
                <w:lang w:val="pt-BR"/>
              </w:rPr>
              <w:t xml:space="preserve"> No:</w:t>
            </w:r>
            <w:r w:rsidRPr="00112A2F">
              <w:rPr>
                <w:bCs/>
                <w:sz w:val="16"/>
                <w:szCs w:val="18"/>
                <w:lang w:val="pt-BR"/>
              </w:rPr>
              <w:t xml:space="preserve"> </w:t>
            </w:r>
          </w:p>
          <w:p w14:paraId="67F6FCAC" w14:textId="77777777" w:rsidR="00F43C42" w:rsidRPr="007E4AB5" w:rsidRDefault="00F43C42" w:rsidP="00F43C42">
            <w:pPr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E-mail</w:t>
            </w:r>
            <w:r w:rsidRPr="007E4AB5">
              <w:rPr>
                <w:b/>
                <w:bCs/>
                <w:sz w:val="18"/>
                <w:szCs w:val="18"/>
                <w:lang w:val="pt-BR"/>
              </w:rPr>
              <w:t>:</w:t>
            </w:r>
            <w:r w:rsidR="0027757C" w:rsidRPr="0027757C">
              <w:rPr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27757C">
              <w:rPr>
                <w:bCs/>
                <w:sz w:val="16"/>
                <w:szCs w:val="16"/>
                <w:lang w:val="pt-BR"/>
              </w:rPr>
              <w:t>-----</w:t>
            </w:r>
          </w:p>
        </w:tc>
        <w:tc>
          <w:tcPr>
            <w:tcW w:w="5387" w:type="dxa"/>
            <w:gridSpan w:val="5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0948541D" w14:textId="77777777" w:rsidR="00F43C42" w:rsidRDefault="00F43C42" w:rsidP="00F43C42">
            <w:pPr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A24BA">
              <w:rPr>
                <w:b/>
                <w:bCs/>
                <w:sz w:val="18"/>
                <w:szCs w:val="18"/>
                <w:u w:val="single"/>
                <w:lang w:val="en-GB"/>
              </w:rPr>
              <w:t>Consignee:</w:t>
            </w:r>
          </w:p>
          <w:p w14:paraId="36CF9927" w14:textId="36F00224" w:rsidR="00F43C42" w:rsidRPr="00851D4E" w:rsidRDefault="00F43C42" w:rsidP="00F43C42">
            <w:pPr>
              <w:rPr>
                <w:rFonts w:cs="Arial"/>
                <w:bCs/>
                <w:sz w:val="16"/>
                <w:szCs w:val="16"/>
                <w:u w:val="single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lang w:val="en-US"/>
              </w:rPr>
              <w:t>Name</w:t>
            </w:r>
            <w:r w:rsidR="00851D4E">
              <w:rPr>
                <w:b/>
                <w:bCs/>
                <w:sz w:val="18"/>
                <w:szCs w:val="18"/>
                <w:lang w:val="en-US"/>
              </w:rPr>
              <w:t>:</w:t>
            </w:r>
            <w:r w:rsidR="00851D4E" w:rsidRPr="00851D4E">
              <w:rPr>
                <w:bCs/>
                <w:sz w:val="16"/>
                <w:szCs w:val="16"/>
                <w:lang w:val="en-US"/>
              </w:rPr>
              <w:t xml:space="preserve"> </w:t>
            </w:r>
            <w:bookmarkStart w:id="8" w:name="ce_nde"/>
            <w:bookmarkEnd w:id="8"/>
            <w:r w:rsidR="00641FEB">
              <w:rPr>
                <w:bCs/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bCs/>
                <w:sz w:val="16"/>
                <w:szCs w:val="16"/>
                <w:lang w:val="en-US"/>
              </w:rPr>
              <w:t>ce_nde</w:t>
            </w:r>
            <w:proofErr w:type="spellEnd"/>
            <w:r w:rsidR="00641FEB">
              <w:rPr>
                <w:bCs/>
                <w:sz w:val="16"/>
                <w:szCs w:val="16"/>
                <w:lang w:val="en-US"/>
              </w:rPr>
              <w:t>}</w:t>
            </w:r>
            <w:r w:rsidRPr="00851D4E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553344FC" w14:textId="77777777" w:rsidR="00F43C42" w:rsidRPr="00851D4E" w:rsidRDefault="00F43C42" w:rsidP="00F43C42">
            <w:pPr>
              <w:jc w:val="both"/>
              <w:rPr>
                <w:bCs/>
                <w:sz w:val="16"/>
                <w:szCs w:val="16"/>
                <w:lang w:val="en-GB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Address:</w:t>
            </w:r>
            <w:r w:rsidR="00851D4E" w:rsidRPr="00851D4E">
              <w:rPr>
                <w:bCs/>
                <w:sz w:val="16"/>
                <w:szCs w:val="16"/>
                <w:lang w:val="en-GB"/>
              </w:rPr>
              <w:t xml:space="preserve"> </w:t>
            </w:r>
          </w:p>
          <w:p w14:paraId="2AEA4CE4" w14:textId="77777777" w:rsidR="00F43C42" w:rsidRPr="00851D4E" w:rsidRDefault="00F43C42" w:rsidP="00F43C42">
            <w:pPr>
              <w:jc w:val="both"/>
              <w:rPr>
                <w:bCs/>
                <w:sz w:val="16"/>
                <w:szCs w:val="16"/>
                <w:lang w:val="pt-BR"/>
              </w:rPr>
            </w:pPr>
            <w:r w:rsidRPr="008A24BA">
              <w:rPr>
                <w:b/>
                <w:bCs/>
                <w:sz w:val="18"/>
                <w:szCs w:val="18"/>
                <w:lang w:val="pt-BR"/>
              </w:rPr>
              <w:t xml:space="preserve">Postal </w:t>
            </w:r>
            <w:proofErr w:type="spellStart"/>
            <w:r w:rsidRPr="008A24BA">
              <w:rPr>
                <w:b/>
                <w:bCs/>
                <w:sz w:val="18"/>
                <w:szCs w:val="18"/>
                <w:lang w:val="pt-BR"/>
              </w:rPr>
              <w:t>code</w:t>
            </w:r>
            <w:proofErr w:type="spellEnd"/>
            <w:r w:rsidRPr="008A24BA">
              <w:rPr>
                <w:b/>
                <w:bCs/>
                <w:sz w:val="18"/>
                <w:szCs w:val="18"/>
                <w:lang w:val="pt-BR"/>
              </w:rPr>
              <w:t>:</w:t>
            </w: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8A24BA">
              <w:rPr>
                <w:b/>
                <w:bCs/>
                <w:sz w:val="18"/>
                <w:szCs w:val="18"/>
                <w:lang w:val="pt-BR"/>
              </w:rPr>
              <w:t>Tel</w:t>
            </w:r>
            <w:proofErr w:type="spellEnd"/>
            <w:r w:rsidRPr="008A24BA">
              <w:rPr>
                <w:b/>
                <w:bCs/>
                <w:sz w:val="18"/>
                <w:szCs w:val="18"/>
                <w:lang w:val="pt-BR"/>
              </w:rPr>
              <w:t xml:space="preserve"> No:</w:t>
            </w:r>
            <w:r w:rsidR="00851D4E" w:rsidRPr="00851D4E">
              <w:rPr>
                <w:bCs/>
                <w:sz w:val="16"/>
                <w:szCs w:val="16"/>
                <w:lang w:val="pt-BR"/>
              </w:rPr>
              <w:t xml:space="preserve"> </w:t>
            </w:r>
          </w:p>
          <w:p w14:paraId="79949C65" w14:textId="77777777" w:rsidR="00F43C42" w:rsidRPr="00112A2F" w:rsidRDefault="00F43C42" w:rsidP="00F43C42">
            <w:pPr>
              <w:jc w:val="both"/>
              <w:rPr>
                <w:rFonts w:cs="Arial"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E-mail</w:t>
            </w:r>
            <w:r w:rsidRPr="007E4AB5">
              <w:rPr>
                <w:b/>
                <w:bCs/>
                <w:sz w:val="18"/>
                <w:szCs w:val="18"/>
                <w:lang w:val="pt-BR"/>
              </w:rPr>
              <w:t>:</w:t>
            </w:r>
            <w:r w:rsidRPr="00112A2F">
              <w:rPr>
                <w:rFonts w:cs="Arial"/>
                <w:bCs/>
                <w:sz w:val="16"/>
                <w:szCs w:val="16"/>
                <w:lang w:val="pt-BR"/>
              </w:rPr>
              <w:t xml:space="preserve"> </w:t>
            </w:r>
            <w:r w:rsidR="00E14B8F">
              <w:rPr>
                <w:rFonts w:cs="Arial"/>
                <w:bCs/>
                <w:sz w:val="16"/>
                <w:szCs w:val="16"/>
                <w:lang w:val="pt-BR"/>
              </w:rPr>
              <w:t>---------</w:t>
            </w:r>
          </w:p>
          <w:p w14:paraId="5540B92A" w14:textId="77777777" w:rsidR="00E14B8F" w:rsidRDefault="00E14B8F" w:rsidP="0027757C">
            <w:pPr>
              <w:jc w:val="both"/>
              <w:rPr>
                <w:b/>
                <w:sz w:val="16"/>
                <w:lang w:val="en-US"/>
              </w:rPr>
            </w:pPr>
          </w:p>
          <w:p w14:paraId="2F0C5E72" w14:textId="53119CA2" w:rsidR="00F43C42" w:rsidRPr="007E5B53" w:rsidRDefault="00F43C42" w:rsidP="0027757C">
            <w:pPr>
              <w:jc w:val="both"/>
              <w:rPr>
                <w:b/>
                <w:bCs/>
                <w:sz w:val="18"/>
                <w:szCs w:val="18"/>
                <w:lang w:val="pt-BR"/>
              </w:rPr>
            </w:pPr>
            <w:r w:rsidRPr="007E5B53">
              <w:rPr>
                <w:b/>
                <w:sz w:val="16"/>
                <w:lang w:val="en-US"/>
              </w:rPr>
              <w:t>NOTIFY</w:t>
            </w:r>
            <w:r w:rsidR="0027757C">
              <w:rPr>
                <w:b/>
                <w:sz w:val="16"/>
                <w:lang w:val="en-US"/>
              </w:rPr>
              <w:t>:</w:t>
            </w:r>
            <w:r w:rsidR="0027757C" w:rsidRPr="0027757C">
              <w:rPr>
                <w:sz w:val="16"/>
                <w:szCs w:val="16"/>
                <w:lang w:val="en-US"/>
              </w:rPr>
              <w:t xml:space="preserve"> </w:t>
            </w:r>
            <w:bookmarkStart w:id="9" w:name="ce_dde"/>
            <w:bookmarkEnd w:id="9"/>
            <w:r w:rsidR="00641FEB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641FEB">
              <w:rPr>
                <w:sz w:val="16"/>
                <w:szCs w:val="16"/>
                <w:lang w:val="en-US"/>
              </w:rPr>
              <w:t>ce_dde</w:t>
            </w:r>
            <w:proofErr w:type="spellEnd"/>
            <w:r w:rsidR="00641FEB">
              <w:rPr>
                <w:sz w:val="16"/>
                <w:szCs w:val="16"/>
                <w:lang w:val="en-US"/>
              </w:rPr>
              <w:t>}</w:t>
            </w:r>
            <w:r w:rsidR="00851D4E" w:rsidRPr="0027757C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F43C42" w:rsidRPr="001B66BC" w14:paraId="6AECADA5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5386" w:type="dxa"/>
            <w:gridSpan w:val="6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16A6BD2A" w14:textId="77777777" w:rsidR="00F43C42" w:rsidRPr="00112A2F" w:rsidRDefault="00F43C42" w:rsidP="00F43C4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Place of loading:</w:t>
            </w:r>
          </w:p>
          <w:p w14:paraId="15B3B1DA" w14:textId="58A8E4FA" w:rsidR="00F43C42" w:rsidRPr="00112A2F" w:rsidRDefault="00641FEB" w:rsidP="00F43C42">
            <w:pPr>
              <w:rPr>
                <w:sz w:val="16"/>
                <w:szCs w:val="16"/>
                <w:lang w:val="en-US"/>
              </w:rPr>
            </w:pPr>
            <w:bookmarkStart w:id="10" w:name="ce_ori"/>
            <w:bookmarkEnd w:id="10"/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e_ori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387" w:type="dxa"/>
            <w:gridSpan w:val="5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29BAB783" w14:textId="77777777" w:rsidR="00F43C42" w:rsidRPr="00112A2F" w:rsidRDefault="00F43C42" w:rsidP="00F43C42">
            <w:pPr>
              <w:rPr>
                <w:bCs/>
                <w:sz w:val="16"/>
                <w:szCs w:val="16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lang w:val="en-US"/>
              </w:rPr>
              <w:t>Port of entry to ISRAEL:</w:t>
            </w:r>
          </w:p>
          <w:p w14:paraId="7B1EE2B8" w14:textId="75E280BA" w:rsidR="00F43C42" w:rsidRPr="00112A2F" w:rsidRDefault="00641FEB" w:rsidP="00F43C42">
            <w:pPr>
              <w:rPr>
                <w:bCs/>
                <w:sz w:val="16"/>
                <w:szCs w:val="18"/>
                <w:lang w:val="en-US"/>
              </w:rPr>
            </w:pPr>
            <w:bookmarkStart w:id="11" w:name="ce_det"/>
            <w:bookmarkEnd w:id="11"/>
            <w:r>
              <w:rPr>
                <w:bCs/>
                <w:sz w:val="16"/>
                <w:szCs w:val="18"/>
                <w:lang w:val="en-US"/>
              </w:rPr>
              <w:t>{</w:t>
            </w:r>
            <w:proofErr w:type="spellStart"/>
            <w:r>
              <w:rPr>
                <w:bCs/>
                <w:sz w:val="16"/>
                <w:szCs w:val="18"/>
                <w:lang w:val="en-US"/>
              </w:rPr>
              <w:t>ce_det</w:t>
            </w:r>
            <w:proofErr w:type="spellEnd"/>
            <w:r>
              <w:rPr>
                <w:bCs/>
                <w:sz w:val="16"/>
                <w:szCs w:val="18"/>
                <w:lang w:val="en-US"/>
              </w:rPr>
              <w:t>}</w:t>
            </w:r>
          </w:p>
        </w:tc>
      </w:tr>
      <w:tr w:rsidR="00F43C42" w:rsidRPr="000B70E1" w14:paraId="651A2922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4066" w:type="dxa"/>
            <w:gridSpan w:val="5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14:paraId="14CE7613" w14:textId="77777777" w:rsidR="00F43C42" w:rsidRDefault="00F43C42" w:rsidP="00F43C42">
            <w:pPr>
              <w:spacing w:line="276" w:lineRule="auto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 xml:space="preserve">Date of containerization / </w:t>
            </w:r>
            <w:proofErr w:type="gramStart"/>
            <w:r>
              <w:rPr>
                <w:b/>
                <w:bCs/>
                <w:sz w:val="18"/>
                <w:szCs w:val="18"/>
                <w:lang w:val="en-GB"/>
              </w:rPr>
              <w:t>stuffing :</w:t>
            </w:r>
            <w:proofErr w:type="gramEnd"/>
          </w:p>
          <w:p w14:paraId="4F94765E" w14:textId="77777777" w:rsidR="00F43C42" w:rsidRPr="008A24BA" w:rsidRDefault="00EC05EB" w:rsidP="00EC05EB">
            <w:pPr>
              <w:tabs>
                <w:tab w:val="left" w:pos="1140"/>
              </w:tabs>
              <w:spacing w:line="276" w:lineRule="auto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ab/>
            </w:r>
          </w:p>
        </w:tc>
        <w:tc>
          <w:tcPr>
            <w:tcW w:w="363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D8DC839" w14:textId="77777777" w:rsidR="00F43C42" w:rsidRPr="002E05F3" w:rsidRDefault="00F43C42" w:rsidP="00F43C42">
            <w:pPr>
              <w:spacing w:line="276" w:lineRule="auto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A24BA">
              <w:rPr>
                <w:b/>
                <w:bCs/>
                <w:sz w:val="18"/>
                <w:szCs w:val="18"/>
                <w:u w:val="single"/>
                <w:lang w:val="en-GB"/>
              </w:rPr>
              <w:t>Means of transport</w:t>
            </w:r>
          </w:p>
          <w:p w14:paraId="1346DE8B" w14:textId="73BC7774" w:rsidR="00F43C42" w:rsidRPr="002E05F3" w:rsidRDefault="00F43C42" w:rsidP="00F43C42">
            <w:pPr>
              <w:tabs>
                <w:tab w:val="left" w:pos="696"/>
                <w:tab w:val="left" w:pos="1841"/>
                <w:tab w:val="left" w:pos="2166"/>
              </w:tabs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008A24BA">
              <w:rPr>
                <w:b/>
                <w:bCs/>
                <w:sz w:val="18"/>
                <w:szCs w:val="18"/>
                <w:lang w:val="en-GB"/>
              </w:rPr>
              <w:t xml:space="preserve">Ship  </w:t>
            </w:r>
            <w:bookmarkStart w:id="12" w:name="Casilla2"/>
            <w:r w:rsidR="00641FEB">
              <w:rPr>
                <w:b/>
                <w:bCs/>
                <w:sz w:val="18"/>
                <w:szCs w:val="18"/>
                <w:lang w:val="en-GB"/>
              </w:rPr>
              <w:t>{</w:t>
            </w:r>
            <w:proofErr w:type="gramEnd"/>
            <w:r w:rsidR="00641FEB">
              <w:rPr>
                <w:b/>
                <w:bCs/>
                <w:sz w:val="18"/>
                <w:szCs w:val="18"/>
                <w:lang w:val="en-GB"/>
              </w:rPr>
              <w:t>casilla2}</w:t>
            </w:r>
            <w:r w:rsidR="00E14B8F" w:rsidRPr="00E14B8F">
              <w:rPr>
                <w:b/>
                <w:bCs/>
                <w:sz w:val="24"/>
                <w:szCs w:val="24"/>
                <w:lang w:val="en-GB"/>
              </w:rPr>
              <w:sym w:font="Wingdings 2" w:char="F054"/>
            </w:r>
          </w:p>
          <w:bookmarkEnd w:id="12"/>
          <w:p w14:paraId="20D437F1" w14:textId="203FA117" w:rsidR="00F43C42" w:rsidRPr="002E05F3" w:rsidRDefault="00F43C42" w:rsidP="00F43C42">
            <w:pPr>
              <w:tabs>
                <w:tab w:val="left" w:pos="1841"/>
              </w:tabs>
              <w:spacing w:line="276" w:lineRule="auto"/>
              <w:rPr>
                <w:b/>
                <w:bCs/>
                <w:sz w:val="18"/>
                <w:szCs w:val="18"/>
                <w:lang w:val="en-US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Airplane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41FEB">
              <w:rPr>
                <w:b/>
                <w:bCs/>
                <w:sz w:val="18"/>
                <w:szCs w:val="18"/>
                <w:lang w:val="en-GB"/>
              </w:rPr>
              <w:t>{casilla3}</w:t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3"/>
            <w:r w:rsidRPr="008A24BA">
              <w:rPr>
                <w:b/>
                <w:bCs/>
                <w:sz w:val="18"/>
                <w:szCs w:val="18"/>
                <w:lang w:val="en-GB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  <w:lang w:val="en-GB"/>
              </w:rPr>
            </w:r>
            <w:r>
              <w:rPr>
                <w:b/>
                <w:bCs/>
                <w:sz w:val="18"/>
                <w:szCs w:val="18"/>
                <w:lang w:val="en-GB"/>
              </w:rPr>
              <w:fldChar w:fldCharType="separate"/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end"/>
            </w:r>
          </w:p>
          <w:bookmarkEnd w:id="13"/>
          <w:p w14:paraId="0872C9EF" w14:textId="77777777" w:rsidR="00F43C42" w:rsidRPr="008A24BA" w:rsidRDefault="00F43C42" w:rsidP="00F43C42">
            <w:pPr>
              <w:tabs>
                <w:tab w:val="left" w:pos="1841"/>
              </w:tabs>
              <w:spacing w:line="360" w:lineRule="auto"/>
              <w:rPr>
                <w:b/>
                <w:bCs/>
                <w:sz w:val="18"/>
                <w:szCs w:val="18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Land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  <w:lang w:val="en-GB"/>
              </w:rPr>
            </w:r>
            <w:r>
              <w:rPr>
                <w:b/>
                <w:bCs/>
                <w:sz w:val="18"/>
                <w:szCs w:val="18"/>
                <w:lang w:val="en-GB"/>
              </w:rPr>
              <w:fldChar w:fldCharType="separate"/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end"/>
            </w:r>
          </w:p>
          <w:p w14:paraId="36B97DD6" w14:textId="77777777" w:rsidR="00F43C42" w:rsidRDefault="00F43C42" w:rsidP="00F43C42">
            <w:pPr>
              <w:tabs>
                <w:tab w:val="left" w:pos="1841"/>
                <w:tab w:val="left" w:pos="2061"/>
              </w:tabs>
              <w:spacing w:line="360" w:lineRule="auto"/>
              <w:rPr>
                <w:b/>
                <w:bCs/>
                <w:sz w:val="18"/>
                <w:szCs w:val="18"/>
                <w:lang w:val="en-GB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Other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  <w:lang w:val="en-GB"/>
              </w:rPr>
            </w:r>
            <w:r>
              <w:rPr>
                <w:b/>
                <w:bCs/>
                <w:sz w:val="18"/>
                <w:szCs w:val="18"/>
                <w:lang w:val="en-GB"/>
              </w:rPr>
              <w:fldChar w:fldCharType="separate"/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fldChar w:fldCharType="end"/>
            </w:r>
            <w:r w:rsidRPr="008A24BA">
              <w:rPr>
                <w:b/>
                <w:bCs/>
                <w:sz w:val="18"/>
                <w:szCs w:val="18"/>
                <w:lang w:val="en-GB"/>
              </w:rPr>
              <w:t>___________</w:t>
            </w:r>
            <w:r>
              <w:rPr>
                <w:b/>
                <w:bCs/>
                <w:sz w:val="18"/>
                <w:szCs w:val="18"/>
                <w:lang w:val="en-GB"/>
              </w:rPr>
              <w:t>__</w:t>
            </w:r>
          </w:p>
          <w:p w14:paraId="051D546F" w14:textId="77777777" w:rsidR="00E14B8F" w:rsidRPr="008A24BA" w:rsidRDefault="00E14B8F" w:rsidP="00F43C42">
            <w:pPr>
              <w:tabs>
                <w:tab w:val="left" w:pos="1841"/>
                <w:tab w:val="left" w:pos="2061"/>
              </w:tabs>
              <w:spacing w:line="360" w:lineRule="auto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07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513CEA0F" w14:textId="77777777" w:rsidR="00F43C42" w:rsidRPr="002E05F3" w:rsidRDefault="00F43C42" w:rsidP="00F43C42">
            <w:pPr>
              <w:spacing w:line="360" w:lineRule="auto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u w:val="single"/>
                <w:lang w:val="en-US"/>
              </w:rPr>
              <w:t>Container</w:t>
            </w:r>
            <w:r w:rsidRPr="008A24BA">
              <w:rPr>
                <w:b/>
                <w:bCs/>
                <w:sz w:val="18"/>
                <w:szCs w:val="18"/>
                <w:u w:val="single"/>
                <w:lang w:val="en-GB"/>
              </w:rPr>
              <w:t>identification</w:t>
            </w:r>
          </w:p>
          <w:p w14:paraId="28EC2315" w14:textId="77777777" w:rsidR="00F43C42" w:rsidRPr="00825161" w:rsidRDefault="00F43C42" w:rsidP="00F43C42">
            <w:pPr>
              <w:spacing w:line="360" w:lineRule="auto"/>
              <w:rPr>
                <w:bCs/>
                <w:sz w:val="16"/>
                <w:szCs w:val="18"/>
                <w:lang w:val="en-US"/>
              </w:rPr>
            </w:pPr>
            <w:r w:rsidRPr="002E05F3">
              <w:rPr>
                <w:b/>
                <w:bCs/>
                <w:sz w:val="18"/>
                <w:szCs w:val="18"/>
                <w:lang w:val="en-US"/>
              </w:rPr>
              <w:t>Container No:</w:t>
            </w:r>
            <w:r w:rsidRPr="000B70E1">
              <w:rPr>
                <w:lang w:val="en-US"/>
              </w:rPr>
              <w:t xml:space="preserve"> </w:t>
            </w:r>
          </w:p>
          <w:p w14:paraId="060AAA1C" w14:textId="77777777" w:rsidR="00F43C42" w:rsidRPr="00825161" w:rsidRDefault="00F43C42" w:rsidP="00F43C42">
            <w:pPr>
              <w:spacing w:line="360" w:lineRule="auto"/>
              <w:rPr>
                <w:bCs/>
                <w:sz w:val="16"/>
                <w:szCs w:val="18"/>
                <w:lang w:val="en-US"/>
              </w:rPr>
            </w:pPr>
            <w:r w:rsidRPr="008A24BA">
              <w:rPr>
                <w:b/>
                <w:bCs/>
                <w:sz w:val="18"/>
                <w:szCs w:val="18"/>
                <w:lang w:val="pt-BR"/>
              </w:rPr>
              <w:t>Seal No:</w:t>
            </w:r>
            <w:r w:rsidRPr="00825161">
              <w:rPr>
                <w:bCs/>
                <w:sz w:val="16"/>
                <w:szCs w:val="18"/>
                <w:lang w:val="en-US"/>
              </w:rPr>
              <w:t xml:space="preserve"> </w:t>
            </w:r>
          </w:p>
          <w:p w14:paraId="622CA09A" w14:textId="77777777" w:rsidR="00F43C42" w:rsidRPr="00641CAD" w:rsidRDefault="00F43C42" w:rsidP="00F43C42">
            <w:pPr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641CAD">
              <w:rPr>
                <w:b/>
                <w:sz w:val="16"/>
                <w:lang w:val="en-US"/>
              </w:rPr>
              <w:t xml:space="preserve">B/L No.: </w:t>
            </w:r>
          </w:p>
        </w:tc>
      </w:tr>
      <w:tr w:rsidR="00F43C42" w:rsidRPr="008A24BA" w14:paraId="3A05B8F0" w14:textId="77777777" w:rsidTr="00660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568"/>
        </w:trPr>
        <w:tc>
          <w:tcPr>
            <w:tcW w:w="4066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7A8DA7D" w14:textId="77777777" w:rsidR="00F43C42" w:rsidRPr="00112A2F" w:rsidRDefault="00F43C42" w:rsidP="00F43C42">
            <w:pPr>
              <w:spacing w:line="276" w:lineRule="auto"/>
              <w:rPr>
                <w:bCs/>
                <w:sz w:val="16"/>
                <w:szCs w:val="16"/>
                <w:lang w:val="en-GB"/>
              </w:rPr>
            </w:pPr>
            <w:r w:rsidRPr="008A24BA">
              <w:rPr>
                <w:b/>
                <w:bCs/>
                <w:sz w:val="18"/>
                <w:szCs w:val="18"/>
                <w:lang w:val="en-GB"/>
              </w:rPr>
              <w:t>Date of departure:</w:t>
            </w:r>
          </w:p>
          <w:p w14:paraId="63D2BEC8" w14:textId="39E1F179" w:rsidR="00F43C42" w:rsidRPr="00112A2F" w:rsidRDefault="00641FEB" w:rsidP="00F43C42">
            <w:pPr>
              <w:spacing w:line="276" w:lineRule="auto"/>
              <w:rPr>
                <w:bCs/>
                <w:sz w:val="16"/>
                <w:szCs w:val="16"/>
                <w:lang w:val="en-GB"/>
              </w:rPr>
            </w:pPr>
            <w:bookmarkStart w:id="14" w:name="ce_fec"/>
            <w:bookmarkEnd w:id="14"/>
            <w:r>
              <w:rPr>
                <w:bCs/>
                <w:sz w:val="16"/>
                <w:szCs w:val="16"/>
                <w:lang w:val="en-GB"/>
              </w:rPr>
              <w:t>{</w:t>
            </w:r>
            <w:proofErr w:type="spellStart"/>
            <w:r>
              <w:rPr>
                <w:bCs/>
                <w:sz w:val="16"/>
                <w:szCs w:val="16"/>
                <w:lang w:val="en-GB"/>
              </w:rPr>
              <w:t>ce_fec</w:t>
            </w:r>
            <w:proofErr w:type="spellEnd"/>
            <w:r>
              <w:rPr>
                <w:bCs/>
                <w:sz w:val="16"/>
                <w:szCs w:val="16"/>
                <w:lang w:val="en-GB"/>
              </w:rPr>
              <w:t>}</w:t>
            </w:r>
          </w:p>
        </w:tc>
        <w:tc>
          <w:tcPr>
            <w:tcW w:w="3631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6EDE28A" w14:textId="77777777" w:rsidR="00F43C42" w:rsidRPr="008A24BA" w:rsidRDefault="00F43C42" w:rsidP="00F43C42">
            <w:pPr>
              <w:rPr>
                <w:b/>
                <w:bCs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3076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8807B" w14:textId="77777777" w:rsidR="00F43C42" w:rsidRPr="008A24BA" w:rsidRDefault="00F43C42" w:rsidP="00F43C42">
            <w:pPr>
              <w:rPr>
                <w:b/>
                <w:bCs/>
                <w:sz w:val="18"/>
                <w:szCs w:val="18"/>
                <w:u w:val="single"/>
              </w:rPr>
            </w:pPr>
          </w:p>
        </w:tc>
      </w:tr>
    </w:tbl>
    <w:p w14:paraId="0894A941" w14:textId="77777777" w:rsidR="00F43C42" w:rsidRPr="00F43C42" w:rsidRDefault="00F43C42" w:rsidP="00F43C42">
      <w:pPr>
        <w:rPr>
          <w:rFonts w:ascii="Calibri" w:hAnsi="Calibri"/>
          <w:vanish/>
          <w:sz w:val="22"/>
          <w:szCs w:val="22"/>
        </w:rPr>
      </w:pPr>
    </w:p>
    <w:tbl>
      <w:tblPr>
        <w:tblpPr w:leftFromText="180" w:rightFromText="180" w:vertAnchor="text" w:horzAnchor="margin" w:tblpY="4"/>
        <w:tblW w:w="107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5"/>
        <w:gridCol w:w="1404"/>
        <w:gridCol w:w="955"/>
        <w:gridCol w:w="851"/>
        <w:gridCol w:w="1022"/>
        <w:gridCol w:w="715"/>
        <w:gridCol w:w="851"/>
        <w:gridCol w:w="959"/>
        <w:gridCol w:w="959"/>
        <w:gridCol w:w="956"/>
        <w:gridCol w:w="811"/>
      </w:tblGrid>
      <w:tr w:rsidR="00F43C42" w:rsidRPr="008A24BA" w14:paraId="5D63AC0A" w14:textId="77777777" w:rsidTr="00F43C42">
        <w:trPr>
          <w:trHeight w:val="132"/>
        </w:trPr>
        <w:tc>
          <w:tcPr>
            <w:tcW w:w="10768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2DE2D4" w14:textId="77777777" w:rsidR="00F43C42" w:rsidRPr="0004263E" w:rsidRDefault="00F43C42" w:rsidP="00F43C42">
            <w:pPr>
              <w:spacing w:before="40" w:after="40"/>
              <w:jc w:val="center"/>
              <w:rPr>
                <w:b/>
                <w:bCs/>
              </w:rPr>
            </w:pPr>
            <w:r w:rsidRPr="0004263E">
              <w:rPr>
                <w:b/>
                <w:bCs/>
                <w:lang w:val="en-GB"/>
              </w:rPr>
              <w:t>Identification of the commodities</w:t>
            </w:r>
          </w:p>
        </w:tc>
      </w:tr>
      <w:tr w:rsidR="00F43C42" w:rsidRPr="008A24BA" w14:paraId="2CA80850" w14:textId="77777777" w:rsidTr="00E14B8F">
        <w:trPr>
          <w:trHeight w:val="515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53CBF158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E14B8F">
              <w:rPr>
                <w:b/>
                <w:bCs/>
                <w:sz w:val="14"/>
                <w:szCs w:val="14"/>
              </w:rPr>
              <w:t>Description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 xml:space="preserve"> of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commodity</w:t>
            </w:r>
            <w:proofErr w:type="spellEnd"/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51F6A485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E14B8F">
              <w:rPr>
                <w:b/>
                <w:bCs/>
                <w:sz w:val="14"/>
                <w:szCs w:val="14"/>
              </w:rPr>
              <w:t>Species</w:t>
            </w:r>
            <w:proofErr w:type="spellEnd"/>
          </w:p>
          <w:p w14:paraId="7E125D33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r w:rsidRPr="00E14B8F">
              <w:rPr>
                <w:b/>
                <w:bCs/>
                <w:sz w:val="14"/>
                <w:szCs w:val="14"/>
              </w:rPr>
              <w:t>(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scientific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name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218E7A65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E14B8F">
              <w:rPr>
                <w:b/>
                <w:bCs/>
                <w:sz w:val="14"/>
                <w:szCs w:val="14"/>
              </w:rPr>
              <w:t>Nature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 xml:space="preserve"> of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commodity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71FA3ABF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E14B8F">
              <w:rPr>
                <w:b/>
                <w:bCs/>
                <w:sz w:val="14"/>
                <w:szCs w:val="14"/>
              </w:rPr>
              <w:t>Treatment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type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 xml:space="preserve"> / Storage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temp</w:t>
            </w:r>
            <w:proofErr w:type="spellEnd"/>
            <w:r w:rsidRPr="00E14B8F">
              <w:rPr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27ACAB39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Approval No. of</w:t>
            </w:r>
          </w:p>
          <w:p w14:paraId="26316AAC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Manufacturing plant</w:t>
            </w:r>
          </w:p>
        </w:tc>
        <w:tc>
          <w:tcPr>
            <w:tcW w:w="7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50D60E77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r w:rsidRPr="00E14B8F">
              <w:rPr>
                <w:b/>
                <w:bCs/>
                <w:sz w:val="14"/>
                <w:szCs w:val="14"/>
              </w:rPr>
              <w:t>No of pack.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3EF5DE19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</w:rPr>
            </w:pPr>
            <w:r w:rsidRPr="00E14B8F">
              <w:rPr>
                <w:b/>
                <w:bCs/>
                <w:sz w:val="14"/>
                <w:szCs w:val="14"/>
              </w:rPr>
              <w:t xml:space="preserve">Net </w:t>
            </w:r>
            <w:proofErr w:type="spellStart"/>
            <w:r w:rsidRPr="00E14B8F">
              <w:rPr>
                <w:b/>
                <w:bCs/>
                <w:sz w:val="14"/>
                <w:szCs w:val="14"/>
              </w:rPr>
              <w:t>weight</w:t>
            </w:r>
            <w:proofErr w:type="spellEnd"/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79562A03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Harvest-</w:t>
            </w:r>
          </w:p>
          <w:p w14:paraId="7996B97C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-</w:t>
            </w:r>
            <w:proofErr w:type="spellStart"/>
            <w:r w:rsidRPr="00E14B8F">
              <w:rPr>
                <w:b/>
                <w:bCs/>
                <w:sz w:val="14"/>
                <w:szCs w:val="14"/>
                <w:lang w:val="en-US"/>
              </w:rPr>
              <w:t>ing</w:t>
            </w:r>
            <w:proofErr w:type="spellEnd"/>
            <w:r w:rsidRPr="00E14B8F">
              <w:rPr>
                <w:b/>
                <w:bCs/>
                <w:sz w:val="14"/>
                <w:szCs w:val="14"/>
                <w:lang w:val="en-US"/>
              </w:rPr>
              <w:t xml:space="preserve"> date</w:t>
            </w:r>
          </w:p>
          <w:p w14:paraId="2656C8C1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(dd/mm/</w:t>
            </w:r>
            <w:proofErr w:type="spellStart"/>
            <w:r w:rsidRPr="00E14B8F">
              <w:rPr>
                <w:b/>
                <w:bCs/>
                <w:sz w:val="14"/>
                <w:szCs w:val="14"/>
                <w:lang w:val="en-US"/>
              </w:rPr>
              <w:t>yy</w:t>
            </w:r>
            <w:proofErr w:type="spellEnd"/>
            <w:r w:rsidRPr="00E14B8F">
              <w:rPr>
                <w:b/>
                <w:bCs/>
                <w:sz w:val="14"/>
                <w:szCs w:val="14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6A604D95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Production date</w:t>
            </w:r>
          </w:p>
          <w:p w14:paraId="0B8D332F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(dd/mm/</w:t>
            </w:r>
            <w:proofErr w:type="spellStart"/>
            <w:r w:rsidRPr="00E14B8F">
              <w:rPr>
                <w:b/>
                <w:bCs/>
                <w:sz w:val="14"/>
                <w:szCs w:val="14"/>
                <w:lang w:val="en-US"/>
              </w:rPr>
              <w:t>yy</w:t>
            </w:r>
            <w:proofErr w:type="spellEnd"/>
            <w:r w:rsidRPr="00E14B8F">
              <w:rPr>
                <w:b/>
                <w:bCs/>
                <w:sz w:val="14"/>
                <w:szCs w:val="14"/>
                <w:lang w:val="en-US"/>
              </w:rPr>
              <w:t>)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42F154B0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pt-BR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Best</w:t>
            </w:r>
            <w:r w:rsidRPr="00E14B8F">
              <w:rPr>
                <w:b/>
                <w:bCs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E14B8F">
              <w:rPr>
                <w:b/>
                <w:bCs/>
                <w:sz w:val="14"/>
                <w:szCs w:val="14"/>
                <w:lang w:val="pt-BR"/>
              </w:rPr>
              <w:t>before</w:t>
            </w:r>
            <w:proofErr w:type="spellEnd"/>
          </w:p>
          <w:p w14:paraId="3F4AA9C5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pt-BR"/>
              </w:rPr>
            </w:pPr>
            <w:r w:rsidRPr="00E14B8F">
              <w:rPr>
                <w:b/>
                <w:bCs/>
                <w:sz w:val="14"/>
                <w:szCs w:val="14"/>
                <w:lang w:val="en-US"/>
              </w:rPr>
              <w:t>(dd/mm/</w:t>
            </w:r>
            <w:proofErr w:type="spellStart"/>
            <w:r w:rsidRPr="00E14B8F">
              <w:rPr>
                <w:b/>
                <w:bCs/>
                <w:sz w:val="14"/>
                <w:szCs w:val="14"/>
                <w:lang w:val="en-US"/>
              </w:rPr>
              <w:t>yy</w:t>
            </w:r>
            <w:proofErr w:type="spellEnd"/>
            <w:r w:rsidRPr="00E14B8F">
              <w:rPr>
                <w:b/>
                <w:bCs/>
                <w:sz w:val="14"/>
                <w:szCs w:val="14"/>
                <w:lang w:val="en-US"/>
              </w:rPr>
              <w:t>)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28" w:type="dxa"/>
              <w:right w:w="28" w:type="dxa"/>
            </w:tcMar>
          </w:tcPr>
          <w:p w14:paraId="2E5FCF7F" w14:textId="77777777" w:rsidR="00F43C42" w:rsidRPr="00E14B8F" w:rsidRDefault="00F43C42" w:rsidP="00E14B8F">
            <w:pPr>
              <w:jc w:val="center"/>
              <w:rPr>
                <w:b/>
                <w:bCs/>
                <w:sz w:val="14"/>
                <w:szCs w:val="14"/>
                <w:lang w:val="pt-BR"/>
              </w:rPr>
            </w:pPr>
            <w:proofErr w:type="spellStart"/>
            <w:r w:rsidRPr="00E14B8F">
              <w:rPr>
                <w:b/>
                <w:bCs/>
                <w:sz w:val="14"/>
                <w:szCs w:val="14"/>
                <w:lang w:val="pt-BR"/>
              </w:rPr>
              <w:t>Lot</w:t>
            </w:r>
            <w:proofErr w:type="spellEnd"/>
            <w:r w:rsidRPr="00E14B8F">
              <w:rPr>
                <w:b/>
                <w:bCs/>
                <w:sz w:val="14"/>
                <w:szCs w:val="14"/>
                <w:lang w:val="pt-BR"/>
              </w:rPr>
              <w:t xml:space="preserve"> No</w:t>
            </w:r>
          </w:p>
        </w:tc>
      </w:tr>
      <w:tr w:rsidR="00F43C42" w:rsidRPr="008A24BA" w14:paraId="7CE113B3" w14:textId="77777777" w:rsidTr="00F43C42">
        <w:trPr>
          <w:trHeight w:val="537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3C259" w14:textId="7FBCD104" w:rsidR="00F43C42" w:rsidRPr="00825161" w:rsidRDefault="00641FEB" w:rsidP="00F43C42">
            <w:pPr>
              <w:spacing w:line="276" w:lineRule="auto"/>
              <w:rPr>
                <w:sz w:val="16"/>
                <w:lang w:val="en-US"/>
              </w:rPr>
            </w:pPr>
            <w:bookmarkStart w:id="15" w:name="ce_anx1"/>
            <w:bookmarkEnd w:id="15"/>
            <w:r>
              <w:rPr>
                <w:sz w:val="16"/>
                <w:lang w:val="en-US"/>
              </w:rPr>
              <w:t>{ce_anx1}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3AFA4" w14:textId="1E518B32" w:rsidR="00F43C42" w:rsidRPr="00112A2F" w:rsidRDefault="00641FEB" w:rsidP="00F43C42">
            <w:pPr>
              <w:spacing w:line="276" w:lineRule="auto"/>
              <w:rPr>
                <w:i/>
                <w:sz w:val="16"/>
                <w:lang w:val="en-US"/>
              </w:rPr>
            </w:pPr>
            <w:bookmarkStart w:id="16" w:name="ce_esp"/>
            <w:bookmarkEnd w:id="16"/>
            <w:r>
              <w:rPr>
                <w:i/>
                <w:sz w:val="16"/>
                <w:lang w:val="en-US"/>
              </w:rPr>
              <w:t>{</w:t>
            </w:r>
            <w:proofErr w:type="spellStart"/>
            <w:r>
              <w:rPr>
                <w:i/>
                <w:sz w:val="16"/>
                <w:lang w:val="en-US"/>
              </w:rPr>
              <w:t>ce_esp</w:t>
            </w:r>
            <w:proofErr w:type="spellEnd"/>
            <w:r>
              <w:rPr>
                <w:i/>
                <w:sz w:val="16"/>
                <w:lang w:val="en-US"/>
              </w:rPr>
              <w:t>}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60237" w14:textId="3EA3F51B" w:rsidR="00F43C42" w:rsidRPr="00E93A5E" w:rsidRDefault="00641FEB" w:rsidP="00F43C42">
            <w:pPr>
              <w:spacing w:line="276" w:lineRule="auto"/>
              <w:rPr>
                <w:sz w:val="16"/>
                <w:lang w:val="en-US"/>
              </w:rPr>
            </w:pPr>
            <w:bookmarkStart w:id="17" w:name="ce_est"/>
            <w:bookmarkEnd w:id="17"/>
            <w:r>
              <w:rPr>
                <w:sz w:val="16"/>
                <w:lang w:val="en-US"/>
              </w:rPr>
              <w:t>{</w:t>
            </w:r>
            <w:proofErr w:type="spellStart"/>
            <w:r>
              <w:rPr>
                <w:sz w:val="16"/>
                <w:lang w:val="en-US"/>
              </w:rPr>
              <w:t>ce_est</w:t>
            </w:r>
            <w:proofErr w:type="spellEnd"/>
            <w:r>
              <w:rPr>
                <w:sz w:val="16"/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FD770" w14:textId="09BD901D" w:rsidR="00F43C42" w:rsidRPr="00F20B13" w:rsidRDefault="00641FEB" w:rsidP="00F43C42">
            <w:pPr>
              <w:rPr>
                <w:sz w:val="16"/>
                <w:szCs w:val="16"/>
                <w:lang w:val="en-US"/>
              </w:rPr>
            </w:pPr>
            <w:bookmarkStart w:id="18" w:name="ce_tpt"/>
            <w:bookmarkEnd w:id="18"/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ce_tpt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8CD44" w14:textId="6F9D4B0E" w:rsidR="00F43C42" w:rsidRPr="00AC385C" w:rsidRDefault="00641FEB" w:rsidP="00F43C42">
            <w:pPr>
              <w:spacing w:line="276" w:lineRule="auto"/>
              <w:rPr>
                <w:sz w:val="16"/>
                <w:szCs w:val="16"/>
                <w:lang w:val="en-US"/>
              </w:rPr>
            </w:pPr>
            <w:bookmarkStart w:id="19" w:name="ce_aut"/>
            <w:bookmarkEnd w:id="19"/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ce_aut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75A8E" w14:textId="7CB11965" w:rsidR="00F43C42" w:rsidRPr="00AC385C" w:rsidRDefault="00641FEB" w:rsidP="00F43C42">
            <w:pPr>
              <w:spacing w:line="276" w:lineRule="auto"/>
              <w:rPr>
                <w:sz w:val="16"/>
                <w:szCs w:val="16"/>
                <w:lang w:val="en-US"/>
              </w:rPr>
            </w:pPr>
            <w:bookmarkStart w:id="20" w:name="ce_nem"/>
            <w:bookmarkEnd w:id="20"/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ce_nem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9E3E8" w14:textId="7F18D7B1" w:rsidR="00F43C42" w:rsidRPr="00AC385C" w:rsidRDefault="00641FEB" w:rsidP="00F43C42">
            <w:pPr>
              <w:spacing w:line="276" w:lineRule="auto"/>
              <w:rPr>
                <w:sz w:val="16"/>
                <w:szCs w:val="16"/>
                <w:lang w:val="en-US"/>
              </w:rPr>
            </w:pPr>
            <w:bookmarkStart w:id="21" w:name="ce_pne"/>
            <w:bookmarkEnd w:id="21"/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ce_pne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931E4" w14:textId="77777777" w:rsidR="00F43C42" w:rsidRPr="00AC385C" w:rsidRDefault="00F43C42" w:rsidP="00F43C42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BE645" w14:textId="77777777" w:rsidR="00F43C42" w:rsidRPr="00AC385C" w:rsidRDefault="00F43C42" w:rsidP="00F43C42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DDB3A" w14:textId="77777777" w:rsidR="00F43C42" w:rsidRPr="00825161" w:rsidRDefault="00F43C42" w:rsidP="00F43C42">
            <w:pPr>
              <w:spacing w:line="276" w:lineRule="auto"/>
              <w:rPr>
                <w:sz w:val="16"/>
                <w:lang w:val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02B11" w14:textId="77777777" w:rsidR="00F43C42" w:rsidRPr="00825161" w:rsidRDefault="00F43C42" w:rsidP="00F43C42">
            <w:pPr>
              <w:spacing w:line="276" w:lineRule="auto"/>
              <w:jc w:val="center"/>
              <w:rPr>
                <w:sz w:val="16"/>
                <w:lang w:val="en-US"/>
              </w:rPr>
            </w:pPr>
          </w:p>
        </w:tc>
      </w:tr>
      <w:tr w:rsidR="00F43C42" w:rsidRPr="008A24BA" w14:paraId="66AB2195" w14:textId="77777777" w:rsidTr="00F43C42">
        <w:trPr>
          <w:trHeight w:val="527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BDA2C6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1A83BC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C9C29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3FBB12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863DA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1B7285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5275E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C40CD4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CE607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1592E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73439" w14:textId="77777777" w:rsidR="00F43C42" w:rsidRPr="008A24BA" w:rsidRDefault="00F43C42" w:rsidP="00F43C42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pt-BR"/>
              </w:rPr>
            </w:pPr>
          </w:p>
        </w:tc>
      </w:tr>
      <w:tr w:rsidR="00F43C42" w:rsidRPr="00E14B8F" w14:paraId="34F59D79" w14:textId="77777777" w:rsidTr="00F43C42">
        <w:trPr>
          <w:trHeight w:val="2107"/>
        </w:trPr>
        <w:tc>
          <w:tcPr>
            <w:tcW w:w="10768" w:type="dxa"/>
            <w:gridSpan w:val="1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E3437C8" w14:textId="77777777" w:rsidR="00F43C42" w:rsidRDefault="00F43C42" w:rsidP="00F43C42">
            <w:pPr>
              <w:tabs>
                <w:tab w:val="left" w:pos="3660"/>
              </w:tabs>
              <w:spacing w:line="360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444CC7A7" w14:textId="77777777" w:rsidR="00E14B8F" w:rsidRPr="00AC385C" w:rsidRDefault="00E14B8F" w:rsidP="00F43C42">
            <w:pPr>
              <w:tabs>
                <w:tab w:val="left" w:pos="3660"/>
              </w:tabs>
              <w:spacing w:line="360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50941CE5" w14:textId="77777777" w:rsidR="00F43C42" w:rsidRPr="00E14B8F" w:rsidRDefault="00F43C42" w:rsidP="00F43C42">
            <w:pPr>
              <w:tabs>
                <w:tab w:val="left" w:pos="3660"/>
              </w:tabs>
              <w:spacing w:line="360" w:lineRule="auto"/>
              <w:ind w:left="720"/>
              <w:rPr>
                <w:b/>
                <w:bCs/>
                <w:sz w:val="18"/>
                <w:szCs w:val="18"/>
                <w:lang w:val="en-US"/>
              </w:rPr>
            </w:pPr>
            <w:r w:rsidRPr="00E14B8F">
              <w:rPr>
                <w:b/>
                <w:bCs/>
                <w:sz w:val="18"/>
                <w:szCs w:val="18"/>
                <w:lang w:val="en-GB"/>
              </w:rPr>
              <w:t xml:space="preserve">     The above mentioned commodities are certified for </w:t>
            </w:r>
            <w:r w:rsidRPr="00E14B8F">
              <w:rPr>
                <w:b/>
                <w:bCs/>
                <w:sz w:val="18"/>
                <w:szCs w:val="18"/>
                <w:u w:val="single"/>
                <w:lang w:val="en-GB"/>
              </w:rPr>
              <w:t>human consumption</w:t>
            </w: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14B8F">
              <w:rPr>
                <w:b/>
                <w:bCs/>
                <w:sz w:val="18"/>
                <w:szCs w:val="18"/>
                <w:lang w:val="en-US"/>
              </w:rPr>
              <w:t>as :</w:t>
            </w:r>
            <w:proofErr w:type="gramEnd"/>
          </w:p>
          <w:p w14:paraId="5D25651E" w14:textId="77777777" w:rsidR="00F43C42" w:rsidRPr="00E14B8F" w:rsidRDefault="00F43C42" w:rsidP="00F43C42">
            <w:pPr>
              <w:tabs>
                <w:tab w:val="left" w:pos="3660"/>
              </w:tabs>
              <w:spacing w:line="360" w:lineRule="auto"/>
              <w:ind w:left="720"/>
              <w:rPr>
                <w:b/>
                <w:bCs/>
                <w:sz w:val="18"/>
                <w:szCs w:val="18"/>
                <w:lang w:val="en-GB"/>
              </w:rPr>
            </w:pP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     Ready to </w:t>
            </w:r>
            <w:proofErr w:type="gramStart"/>
            <w:r w:rsidRPr="00E14B8F">
              <w:rPr>
                <w:b/>
                <w:bCs/>
                <w:sz w:val="18"/>
                <w:szCs w:val="18"/>
                <w:lang w:val="en-US"/>
              </w:rPr>
              <w:t>eat</w:t>
            </w:r>
            <w:r w:rsidR="00E14B8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E14B8F">
              <w:rPr>
                <w:b/>
                <w:bCs/>
                <w:sz w:val="18"/>
                <w:szCs w:val="18"/>
                <w:lang w:val="en-US"/>
              </w:rPr>
              <w:softHyphen/>
            </w:r>
            <w:proofErr w:type="gramEnd"/>
            <w:r w:rsidR="00E14B8F" w:rsidRPr="00E14B8F">
              <w:rPr>
                <w:b/>
                <w:bCs/>
                <w:sz w:val="24"/>
                <w:szCs w:val="24"/>
                <w:lang w:val="en-GB"/>
              </w:rPr>
              <w:sym w:font="Wingdings 2" w:char="F054"/>
            </w:r>
          </w:p>
          <w:p w14:paraId="7EA50743" w14:textId="77777777" w:rsidR="00F43C42" w:rsidRPr="00E14B8F" w:rsidRDefault="00F43C42" w:rsidP="00F43C42">
            <w:pPr>
              <w:tabs>
                <w:tab w:val="left" w:pos="3660"/>
              </w:tabs>
              <w:spacing w:line="360" w:lineRule="auto"/>
              <w:ind w:left="720"/>
              <w:rPr>
                <w:b/>
                <w:bCs/>
                <w:sz w:val="18"/>
                <w:szCs w:val="18"/>
                <w:lang w:val="en-GB"/>
              </w:rPr>
            </w:pP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E14B8F">
              <w:rPr>
                <w:b/>
                <w:bCs/>
                <w:sz w:val="18"/>
                <w:szCs w:val="18"/>
                <w:lang w:val="en-US"/>
              </w:rPr>
              <w:t>Non Ready</w:t>
            </w:r>
            <w:proofErr w:type="gramEnd"/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to eat</w:t>
            </w:r>
            <w:r w:rsidR="00E14B8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14B8F" w:rsidRPr="00E14B8F">
              <w:rPr>
                <w:b/>
                <w:bCs/>
                <w:sz w:val="18"/>
                <w:szCs w:val="18"/>
                <w:lang w:val="en-GB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4B8F" w:rsidRPr="00E14B8F">
              <w:rPr>
                <w:b/>
                <w:bCs/>
                <w:sz w:val="18"/>
                <w:szCs w:val="18"/>
                <w:lang w:val="en-GB"/>
              </w:rPr>
              <w:instrText xml:space="preserve"> FORMCHECKBOX </w:instrText>
            </w:r>
            <w:r w:rsidR="00E14B8F" w:rsidRPr="00E14B8F">
              <w:rPr>
                <w:b/>
                <w:bCs/>
                <w:sz w:val="18"/>
                <w:szCs w:val="18"/>
                <w:lang w:val="en-GB"/>
              </w:rPr>
            </w:r>
            <w:r w:rsidR="00E14B8F" w:rsidRPr="00E14B8F">
              <w:rPr>
                <w:b/>
                <w:bCs/>
                <w:sz w:val="18"/>
                <w:szCs w:val="18"/>
                <w:lang w:val="en-GB"/>
              </w:rPr>
              <w:fldChar w:fldCharType="separate"/>
            </w:r>
            <w:r w:rsidR="00E14B8F" w:rsidRPr="00E14B8F">
              <w:rPr>
                <w:b/>
                <w:bCs/>
                <w:sz w:val="18"/>
                <w:szCs w:val="18"/>
                <w:lang w:val="en-GB"/>
              </w:rPr>
              <w:fldChar w:fldCharType="end"/>
            </w:r>
          </w:p>
          <w:p w14:paraId="1C148D9A" w14:textId="77777777" w:rsidR="00F43C42" w:rsidRPr="00E14B8F" w:rsidRDefault="00F43C42" w:rsidP="00F43C42">
            <w:pPr>
              <w:tabs>
                <w:tab w:val="left" w:leader="dot" w:pos="10059"/>
              </w:tabs>
              <w:spacing w:line="360" w:lineRule="auto"/>
              <w:ind w:left="720"/>
              <w:rPr>
                <w:b/>
                <w:bCs/>
                <w:sz w:val="18"/>
                <w:szCs w:val="18"/>
                <w:lang w:val="en-US"/>
              </w:rPr>
            </w:pPr>
            <w:r w:rsidRPr="00E14B8F">
              <w:rPr>
                <w:b/>
                <w:bCs/>
                <w:sz w:val="18"/>
                <w:szCs w:val="18"/>
                <w:lang w:val="en-US"/>
              </w:rPr>
              <w:t xml:space="preserve">      Remarks: ----------</w:t>
            </w:r>
          </w:p>
          <w:p w14:paraId="5B8914F3" w14:textId="77777777" w:rsidR="00F43C42" w:rsidRPr="00E14B8F" w:rsidRDefault="00F43C42" w:rsidP="00F43C42">
            <w:pPr>
              <w:tabs>
                <w:tab w:val="left" w:leader="dot" w:pos="10059"/>
              </w:tabs>
              <w:spacing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4DA6F3B6" w14:textId="77777777" w:rsidR="00F43C42" w:rsidRDefault="00F43C42" w:rsidP="00F43C42">
      <w:pPr>
        <w:tabs>
          <w:tab w:val="left" w:pos="200"/>
          <w:tab w:val="center" w:pos="5687"/>
          <w:tab w:val="left" w:pos="8186"/>
        </w:tabs>
        <w:ind w:right="-601"/>
        <w:rPr>
          <w:b/>
          <w:bCs/>
          <w:sz w:val="18"/>
          <w:szCs w:val="18"/>
          <w:lang w:val="en-US" w:bidi="he-IL"/>
        </w:rPr>
      </w:pPr>
      <w:r>
        <w:rPr>
          <w:b/>
          <w:bCs/>
          <w:sz w:val="18"/>
          <w:szCs w:val="18"/>
          <w:lang w:val="en-US" w:bidi="he-IL"/>
        </w:rPr>
        <w:tab/>
      </w:r>
      <w:r>
        <w:rPr>
          <w:b/>
          <w:bCs/>
          <w:sz w:val="18"/>
          <w:szCs w:val="18"/>
          <w:lang w:val="en-US" w:bidi="he-IL"/>
        </w:rPr>
        <w:tab/>
        <w:t xml:space="preserve">                                                                                                                                                            </w:t>
      </w:r>
    </w:p>
    <w:p w14:paraId="18E07545" w14:textId="29405A4C" w:rsidR="00F43C42" w:rsidRPr="00701E02" w:rsidRDefault="00F43C42" w:rsidP="00F43C42">
      <w:pPr>
        <w:tabs>
          <w:tab w:val="left" w:pos="200"/>
          <w:tab w:val="center" w:pos="5687"/>
          <w:tab w:val="left" w:pos="8186"/>
        </w:tabs>
        <w:ind w:right="-601"/>
        <w:rPr>
          <w:bCs/>
          <w:sz w:val="16"/>
          <w:szCs w:val="16"/>
          <w:lang w:val="en-US" w:bidi="he-IL"/>
        </w:rPr>
      </w:pPr>
      <w:r w:rsidRPr="00701E02">
        <w:rPr>
          <w:bCs/>
          <w:sz w:val="16"/>
          <w:szCs w:val="16"/>
          <w:lang w:val="en-US" w:bidi="he-IL"/>
        </w:rPr>
        <w:tab/>
      </w:r>
      <w:bookmarkStart w:id="22" w:name="ce_anx2"/>
      <w:bookmarkEnd w:id="22"/>
      <w:r w:rsidR="00641FEB">
        <w:rPr>
          <w:bCs/>
          <w:sz w:val="16"/>
          <w:szCs w:val="16"/>
          <w:lang w:val="en-US" w:bidi="he-IL"/>
        </w:rPr>
        <w:t>{ce_anx2}</w:t>
      </w:r>
      <w:r w:rsidRPr="00701E02">
        <w:rPr>
          <w:bCs/>
          <w:sz w:val="16"/>
          <w:szCs w:val="16"/>
          <w:lang w:val="en-US" w:bidi="he-IL"/>
        </w:rPr>
        <w:tab/>
        <w:t xml:space="preserve"> </w:t>
      </w:r>
    </w:p>
    <w:p w14:paraId="75FF9DF9" w14:textId="60BAF227" w:rsidR="00F43C42" w:rsidRPr="00701E02" w:rsidRDefault="001C1FF2" w:rsidP="001C1FF2">
      <w:pPr>
        <w:tabs>
          <w:tab w:val="left" w:pos="300"/>
          <w:tab w:val="left" w:pos="8186"/>
        </w:tabs>
        <w:ind w:right="-601"/>
        <w:rPr>
          <w:bCs/>
          <w:sz w:val="16"/>
          <w:szCs w:val="16"/>
          <w:lang w:val="en-US" w:bidi="he-IL"/>
        </w:rPr>
      </w:pPr>
      <w:r w:rsidRPr="00701E02">
        <w:rPr>
          <w:bCs/>
          <w:sz w:val="16"/>
          <w:szCs w:val="16"/>
          <w:lang w:val="en-US" w:bidi="he-IL"/>
        </w:rPr>
        <w:tab/>
      </w:r>
      <w:bookmarkStart w:id="23" w:name="ce_anx3"/>
      <w:bookmarkEnd w:id="23"/>
      <w:r w:rsidR="00641FEB">
        <w:rPr>
          <w:bCs/>
          <w:sz w:val="16"/>
          <w:szCs w:val="16"/>
          <w:lang w:val="en-US" w:bidi="he-IL"/>
        </w:rPr>
        <w:t>{ce_anx3}</w:t>
      </w:r>
    </w:p>
    <w:p w14:paraId="6A5C455A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70DD7D1C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7C159F31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64891D19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7B2E437C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38DFF278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0265BA57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13AA5FCB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0A29AD78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7BF079FB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53848486" w14:textId="77777777" w:rsidR="00F43C42" w:rsidRDefault="00F43C42" w:rsidP="00F43C42">
      <w:pPr>
        <w:tabs>
          <w:tab w:val="left" w:pos="8186"/>
        </w:tabs>
        <w:ind w:right="-601"/>
        <w:jc w:val="center"/>
        <w:rPr>
          <w:b/>
          <w:bCs/>
          <w:sz w:val="18"/>
          <w:szCs w:val="18"/>
          <w:lang w:val="en-US" w:bidi="he-IL"/>
        </w:rPr>
      </w:pPr>
    </w:p>
    <w:p w14:paraId="1DDCE9B7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3EFECD93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50214DCD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28B2A3AA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683D83B4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1AF26D28" w14:textId="77777777" w:rsidR="00F43C42" w:rsidRPr="00E14B8F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/>
        </w:rPr>
      </w:pPr>
    </w:p>
    <w:p w14:paraId="6152460F" w14:textId="77777777" w:rsidR="00F43C42" w:rsidRDefault="00F43C42" w:rsidP="00F43C42">
      <w:pPr>
        <w:tabs>
          <w:tab w:val="left" w:pos="8186"/>
        </w:tabs>
        <w:ind w:right="141"/>
        <w:jc w:val="right"/>
        <w:rPr>
          <w:b/>
          <w:bCs/>
          <w:sz w:val="18"/>
          <w:szCs w:val="18"/>
          <w:lang w:val="en-US" w:bidi="he-IL"/>
        </w:rPr>
      </w:pPr>
      <w:r>
        <w:rPr>
          <w:b/>
          <w:bCs/>
          <w:sz w:val="18"/>
          <w:szCs w:val="18"/>
          <w:lang w:val="en-US" w:bidi="he-IL"/>
        </w:rPr>
        <w:t xml:space="preserve">                </w:t>
      </w:r>
      <w:proofErr w:type="gramStart"/>
      <w:r>
        <w:rPr>
          <w:b/>
          <w:bCs/>
          <w:sz w:val="18"/>
          <w:szCs w:val="18"/>
          <w:lang w:val="en-US" w:bidi="he-IL"/>
        </w:rPr>
        <w:t>Pa</w:t>
      </w:r>
      <w:r w:rsidRPr="00DC688D">
        <w:rPr>
          <w:b/>
          <w:bCs/>
          <w:sz w:val="18"/>
          <w:szCs w:val="18"/>
          <w:lang w:val="en-US" w:bidi="he-IL"/>
        </w:rPr>
        <w:t>ge</w:t>
      </w:r>
      <w:r>
        <w:rPr>
          <w:b/>
          <w:bCs/>
          <w:sz w:val="18"/>
          <w:szCs w:val="18"/>
          <w:lang w:val="en-US" w:bidi="he-IL"/>
        </w:rPr>
        <w:t xml:space="preserve">  2</w:t>
      </w:r>
      <w:proofErr w:type="gramEnd"/>
      <w:r>
        <w:rPr>
          <w:b/>
          <w:bCs/>
          <w:sz w:val="18"/>
          <w:szCs w:val="18"/>
          <w:lang w:val="en-US" w:bidi="he-IL"/>
        </w:rPr>
        <w:t xml:space="preserve"> </w:t>
      </w:r>
      <w:r w:rsidRPr="00DC688D">
        <w:rPr>
          <w:b/>
          <w:bCs/>
          <w:sz w:val="18"/>
          <w:szCs w:val="18"/>
          <w:lang w:val="en-US" w:bidi="he-IL"/>
        </w:rPr>
        <w:t xml:space="preserve">of </w:t>
      </w:r>
      <w:r>
        <w:rPr>
          <w:b/>
          <w:bCs/>
          <w:sz w:val="18"/>
          <w:szCs w:val="18"/>
          <w:lang w:val="en-US" w:bidi="he-IL"/>
        </w:rPr>
        <w:t xml:space="preserve"> 2</w:t>
      </w:r>
      <w:r w:rsidRPr="00DC688D">
        <w:rPr>
          <w:b/>
          <w:bCs/>
          <w:sz w:val="18"/>
          <w:szCs w:val="18"/>
          <w:lang w:val="en-US" w:bidi="he-IL"/>
        </w:rPr>
        <w:t xml:space="preserve">  </w:t>
      </w:r>
    </w:p>
    <w:p w14:paraId="2C56A5EF" w14:textId="77777777" w:rsidR="00E14B8F" w:rsidRDefault="00E14B8F" w:rsidP="00F43C42">
      <w:pPr>
        <w:tabs>
          <w:tab w:val="left" w:pos="8186"/>
        </w:tabs>
        <w:ind w:right="141"/>
        <w:jc w:val="right"/>
        <w:rPr>
          <w:b/>
          <w:caps/>
          <w:u w:val="single"/>
          <w:lang w:val="en-US"/>
        </w:rPr>
      </w:pPr>
    </w:p>
    <w:p w14:paraId="13289EAA" w14:textId="59CF9238" w:rsidR="00F43C42" w:rsidRPr="00EE589F" w:rsidRDefault="00F43C42" w:rsidP="00F43C42">
      <w:pPr>
        <w:tabs>
          <w:tab w:val="left" w:pos="8186"/>
        </w:tabs>
        <w:ind w:right="141"/>
        <w:jc w:val="center"/>
        <w:rPr>
          <w:b/>
          <w:bCs/>
          <w:lang w:val="en-US" w:bidi="he-IL"/>
        </w:rPr>
      </w:pPr>
      <w:r w:rsidRPr="00AF7580">
        <w:rPr>
          <w:b/>
          <w:bCs/>
          <w:sz w:val="18"/>
          <w:szCs w:val="18"/>
          <w:lang w:val="en-US"/>
        </w:rPr>
        <w:t xml:space="preserve">                                                                                                                      </w:t>
      </w:r>
      <w:r w:rsidR="00F03AB8">
        <w:rPr>
          <w:b/>
          <w:bCs/>
          <w:sz w:val="18"/>
          <w:szCs w:val="18"/>
          <w:lang w:val="en-US"/>
        </w:rPr>
        <w:t xml:space="preserve">        </w:t>
      </w:r>
      <w:r w:rsidR="004840E6">
        <w:rPr>
          <w:b/>
          <w:bCs/>
          <w:sz w:val="18"/>
          <w:szCs w:val="18"/>
          <w:lang w:val="en-US"/>
        </w:rPr>
        <w:t xml:space="preserve"> </w:t>
      </w:r>
      <w:r w:rsidRPr="00AF7580">
        <w:rPr>
          <w:b/>
          <w:bCs/>
          <w:sz w:val="18"/>
          <w:szCs w:val="18"/>
          <w:lang w:val="en-US"/>
        </w:rPr>
        <w:t xml:space="preserve">Certification </w:t>
      </w:r>
      <w:proofErr w:type="gramStart"/>
      <w:r w:rsidRPr="00AF7580">
        <w:rPr>
          <w:b/>
          <w:bCs/>
          <w:sz w:val="18"/>
          <w:szCs w:val="18"/>
          <w:lang w:val="en-US"/>
        </w:rPr>
        <w:t>No. :</w:t>
      </w:r>
      <w:proofErr w:type="gramEnd"/>
      <w:r w:rsidRPr="00AF7580">
        <w:rPr>
          <w:b/>
          <w:bCs/>
          <w:sz w:val="18"/>
          <w:szCs w:val="18"/>
          <w:lang w:val="en-US"/>
        </w:rPr>
        <w:t xml:space="preserve"> </w:t>
      </w:r>
      <w:r w:rsidRPr="00EE589F">
        <w:rPr>
          <w:b/>
          <w:bCs/>
          <w:lang w:val="en-US"/>
        </w:rPr>
        <w:t xml:space="preserve"> </w:t>
      </w:r>
      <w:bookmarkStart w:id="24" w:name="codigo2"/>
      <w:bookmarkEnd w:id="24"/>
      <w:r w:rsidR="00641FEB">
        <w:rPr>
          <w:b/>
          <w:bCs/>
          <w:lang w:val="en-US"/>
        </w:rPr>
        <w:t>{codigo2}</w:t>
      </w:r>
    </w:p>
    <w:tbl>
      <w:tblPr>
        <w:tblW w:w="1077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3"/>
      </w:tblGrid>
      <w:tr w:rsidR="00F43C42" w:rsidRPr="00E14B8F" w14:paraId="0CAA6817" w14:textId="77777777" w:rsidTr="00E14B8F">
        <w:trPr>
          <w:trHeight w:val="11050"/>
        </w:trPr>
        <w:tc>
          <w:tcPr>
            <w:tcW w:w="10773" w:type="dxa"/>
            <w:shd w:val="clear" w:color="auto" w:fill="FFFFFF"/>
          </w:tcPr>
          <w:p w14:paraId="185B9542" w14:textId="77777777" w:rsidR="00F43C42" w:rsidRPr="00E14B8F" w:rsidRDefault="00F43C42" w:rsidP="00F43C42">
            <w:pPr>
              <w:tabs>
                <w:tab w:val="left" w:pos="8186"/>
              </w:tabs>
              <w:ind w:right="141"/>
              <w:jc w:val="right"/>
              <w:rPr>
                <w:rFonts w:cs="Arial"/>
                <w:b/>
                <w:bCs/>
                <w:sz w:val="18"/>
                <w:szCs w:val="18"/>
                <w:lang w:val="en-US" w:bidi="he-IL"/>
              </w:rPr>
            </w:pPr>
          </w:p>
          <w:p w14:paraId="0C79D2FB" w14:textId="77777777" w:rsidR="00F43C42" w:rsidRPr="00E14B8F" w:rsidRDefault="00F43C42" w:rsidP="00E14B8F">
            <w:pPr>
              <w:ind w:right="78"/>
              <w:rPr>
                <w:rFonts w:cs="Arial"/>
                <w:bCs/>
                <w:sz w:val="18"/>
                <w:szCs w:val="18"/>
              </w:rPr>
            </w:pPr>
            <w:r w:rsidRPr="00E14B8F">
              <w:rPr>
                <w:rFonts w:cs="Arial"/>
                <w:b/>
                <w:i/>
                <w:caps/>
                <w:sz w:val="22"/>
                <w:szCs w:val="22"/>
                <w:u w:val="single"/>
                <w:lang w:val="it-IT"/>
              </w:rPr>
              <w:t>Health attestation</w:t>
            </w:r>
            <w:r w:rsidRPr="00E14B8F">
              <w:rPr>
                <w:rFonts w:cs="Arial"/>
                <w:b/>
                <w:caps/>
                <w:sz w:val="22"/>
                <w:szCs w:val="22"/>
                <w:u w:val="single"/>
                <w:lang w:val="it-IT"/>
              </w:rPr>
              <w:t>:</w:t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 xml:space="preserve"> </w:t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ab/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ab/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ab/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ab/>
            </w:r>
            <w:r w:rsidRPr="00E14B8F">
              <w:rPr>
                <w:rFonts w:cs="Arial"/>
                <w:b/>
                <w:bCs/>
                <w:sz w:val="18"/>
                <w:szCs w:val="18"/>
              </w:rPr>
              <w:t xml:space="preserve">                                       </w:t>
            </w:r>
            <w:r w:rsidRPr="00E14B8F">
              <w:rPr>
                <w:rFonts w:cs="Arial"/>
                <w:b/>
                <w:bCs/>
                <w:sz w:val="18"/>
                <w:szCs w:val="18"/>
                <w:lang w:val="en-US" w:bidi="he-IL"/>
              </w:rPr>
              <w:t xml:space="preserve"> </w:t>
            </w:r>
          </w:p>
          <w:p w14:paraId="389F9E08" w14:textId="77777777" w:rsidR="00F43C42" w:rsidRPr="00E14B8F" w:rsidRDefault="00F43C42" w:rsidP="00E14B8F">
            <w:pPr>
              <w:spacing w:after="120" w:line="180" w:lineRule="exact"/>
              <w:ind w:right="78"/>
              <w:jc w:val="both"/>
              <w:rPr>
                <w:rFonts w:cs="Arial"/>
                <w:b/>
                <w:bCs/>
                <w:sz w:val="18"/>
                <w:szCs w:val="18"/>
                <w:lang w:val="en-US" w:bidi="he-IL"/>
              </w:rPr>
            </w:pPr>
          </w:p>
          <w:p w14:paraId="5E7E713F" w14:textId="77777777" w:rsidR="00F43C42" w:rsidRPr="00E14B8F" w:rsidRDefault="00F43C42" w:rsidP="00E14B8F">
            <w:pPr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>I, the undersigned official veterinarian, declare that I am aware of the relevant provisions of Regulations (EC) No 178/2002, (EC) No 852/2004, (EC) No 853/2004 and (EC) No 854/2004 and certify that the fishery products described above were produced in accordance with those requirements, in particular that they:</w:t>
            </w:r>
          </w:p>
          <w:p w14:paraId="33CB5DA5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Come from (an) establishment(s) implementing a programmed based on the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HACCP principles</w:t>
            </w:r>
            <w:r w:rsidRPr="00E14B8F">
              <w:rPr>
                <w:rFonts w:cs="Arial"/>
                <w:szCs w:val="24"/>
                <w:lang w:val="en-US"/>
              </w:rPr>
              <w:t xml:space="preserve"> in accordance with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852/2004</w:t>
            </w:r>
          </w:p>
          <w:p w14:paraId="1BD46207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Have been caught and handled on board vessels, landed, handled and where appropriate prepared, processed, frozen and thawed hygienically in compliance with the requirements laid down in Section VIII, Chapters I to IV of Annex III to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853/2004</w:t>
            </w:r>
          </w:p>
          <w:p w14:paraId="3DC16D47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Satisfy the health standards laid down in Section VIII, Chapter V of Annex III to Regulation (EC) No 853/2004 and the criteria laid down in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2073/2005</w:t>
            </w:r>
            <w:r w:rsidRPr="00E14B8F">
              <w:rPr>
                <w:rFonts w:cs="Arial"/>
                <w:szCs w:val="24"/>
                <w:lang w:val="en-US"/>
              </w:rPr>
              <w:t xml:space="preserve"> on microbiological criteria for foodstuffs</w:t>
            </w:r>
          </w:p>
          <w:p w14:paraId="408A0240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Have been packaged, stored and transported in compliance with Section VIII, Chapters VI to VIII of Annex III to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853/2004</w:t>
            </w:r>
          </w:p>
          <w:p w14:paraId="098539B4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Have been marked in accordance with Section I of Annex II to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853/2004</w:t>
            </w:r>
          </w:p>
          <w:p w14:paraId="570369CF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The guarantees covering live animals and products thereof, if from aquaculture origin, provided by the residue plans submitted in accordance with Directive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96/23/EC</w:t>
            </w:r>
            <w:r w:rsidRPr="00E14B8F">
              <w:rPr>
                <w:rFonts w:cs="Arial"/>
                <w:szCs w:val="24"/>
                <w:lang w:val="en-US"/>
              </w:rPr>
              <w:t>, and in particular Article 29 thereof, are fulfilled; and</w:t>
            </w:r>
          </w:p>
          <w:p w14:paraId="38FF059D" w14:textId="77777777" w:rsidR="00F43C42" w:rsidRPr="00E14B8F" w:rsidRDefault="00F43C42" w:rsidP="00E14B8F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zCs w:val="24"/>
                <w:lang w:val="en-US"/>
              </w:rPr>
            </w:pPr>
            <w:r w:rsidRPr="00E14B8F">
              <w:rPr>
                <w:rFonts w:cs="Arial"/>
                <w:szCs w:val="24"/>
                <w:lang w:val="en-US"/>
              </w:rPr>
              <w:t xml:space="preserve">Have satisfactorily undergone the official controls laid down in Annex III to Regulation (EC) No </w:t>
            </w:r>
            <w:r w:rsidRPr="00E14B8F">
              <w:rPr>
                <w:rFonts w:cs="Arial"/>
                <w:b/>
                <w:bCs/>
                <w:szCs w:val="24"/>
                <w:lang w:val="en-US"/>
              </w:rPr>
              <w:t>854/2004</w:t>
            </w:r>
            <w:r w:rsidRPr="00E14B8F">
              <w:rPr>
                <w:rFonts w:cs="Arial"/>
                <w:szCs w:val="24"/>
                <w:lang w:val="en-US"/>
              </w:rPr>
              <w:t>.</w:t>
            </w:r>
          </w:p>
          <w:p w14:paraId="2A872297" w14:textId="77777777" w:rsidR="00F43C42" w:rsidRPr="00E14B8F" w:rsidRDefault="00F43C42" w:rsidP="00E14B8F">
            <w:pPr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spacing w:before="240" w:line="180" w:lineRule="exact"/>
              <w:ind w:right="78"/>
              <w:jc w:val="both"/>
              <w:rPr>
                <w:rFonts w:cs="Arial"/>
                <w:bCs/>
                <w:strike/>
                <w:szCs w:val="24"/>
                <w:lang w:val="en-US"/>
              </w:rPr>
            </w:pPr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Animal health attestation for fish and crustaceans of aquaculture </w:t>
            </w:r>
            <w:proofErr w:type="gram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origin</w:t>
            </w:r>
            <w:r w:rsidRPr="00E14B8F">
              <w:rPr>
                <w:rFonts w:cs="Arial"/>
                <w:b/>
                <w:bCs/>
                <w:i/>
                <w:strike/>
                <w:szCs w:val="24"/>
                <w:lang w:val="en-US"/>
              </w:rPr>
              <w:t>(</w:t>
            </w:r>
            <w:proofErr w:type="gramEnd"/>
            <w:r w:rsidRPr="00E14B8F">
              <w:rPr>
                <w:rFonts w:cs="Arial"/>
                <w:b/>
                <w:bCs/>
                <w:i/>
                <w:strike/>
                <w:szCs w:val="24"/>
                <w:lang w:val="en-US"/>
              </w:rPr>
              <w:t>2) (4)</w:t>
            </w:r>
          </w:p>
          <w:p w14:paraId="1D46CA6F" w14:textId="77777777" w:rsidR="00F43C42" w:rsidRPr="00E14B8F" w:rsidRDefault="00F43C42" w:rsidP="00E14B8F">
            <w:pPr>
              <w:spacing w:before="60" w:line="180" w:lineRule="exact"/>
              <w:ind w:left="510"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 xml:space="preserve">I, </w:t>
            </w:r>
            <w:r w:rsidRPr="00E14B8F">
              <w:rPr>
                <w:rFonts w:cs="Arial"/>
                <w:strike/>
                <w:szCs w:val="24"/>
                <w:lang w:val="en-GB"/>
              </w:rPr>
              <w:t>the undersigned official veterinarian, hereby certify that the aquaculture animals or products thereof referred to in Part I of this certificate</w:t>
            </w:r>
            <w:r w:rsidRPr="00E14B8F">
              <w:rPr>
                <w:rFonts w:cs="Arial"/>
                <w:strike/>
                <w:szCs w:val="24"/>
                <w:lang w:val="en-US"/>
              </w:rPr>
              <w:t>:</w:t>
            </w:r>
          </w:p>
          <w:p w14:paraId="3FD0B40E" w14:textId="77777777" w:rsidR="00F43C42" w:rsidRPr="00E14B8F" w:rsidRDefault="00F43C42" w:rsidP="00E14B8F">
            <w:pPr>
              <w:widowControl w:val="0"/>
              <w:numPr>
                <w:ilvl w:val="2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Cs/>
                <w:strike/>
                <w:szCs w:val="24"/>
              </w:rPr>
            </w:pPr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Requirements for susceptible species to Epizootic ulcerative syndrome (EUS), Epizootic </w:t>
            </w:r>
            <w:proofErr w:type="spell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haematopoietic</w:t>
            </w:r>
            <w:proofErr w:type="spell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necrosis (EHN), Taura syndrome and </w:t>
            </w:r>
            <w:proofErr w:type="gram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Yellow</w:t>
            </w:r>
            <w:proofErr w:type="gram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head disease. </w:t>
            </w:r>
            <w:r w:rsidRPr="00E14B8F">
              <w:rPr>
                <w:rFonts w:cs="Arial"/>
                <w:b/>
                <w:bCs/>
                <w:i/>
                <w:strike/>
                <w:szCs w:val="24"/>
              </w:rPr>
              <w:t>(3) (4)</w:t>
            </w:r>
          </w:p>
          <w:p w14:paraId="44984B9C" w14:textId="77777777" w:rsidR="00F43C42" w:rsidRPr="00E14B8F" w:rsidRDefault="00F43C42" w:rsidP="00E14B8F">
            <w:pPr>
              <w:spacing w:before="60" w:line="180" w:lineRule="exact"/>
              <w:ind w:left="1134" w:right="78"/>
              <w:jc w:val="both"/>
              <w:rPr>
                <w:rFonts w:cs="Arial"/>
                <w:b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 xml:space="preserve">Originate from a country/territory, zone or compartment declared free from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</w:t>
            </w:r>
            <w:proofErr w:type="gramStart"/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4)</w:t>
            </w:r>
            <w:r w:rsidRPr="00E14B8F">
              <w:rPr>
                <w:rFonts w:cs="Arial"/>
                <w:strike/>
                <w:szCs w:val="24"/>
                <w:lang w:val="en-US"/>
              </w:rPr>
              <w:t>[</w:t>
            </w:r>
            <w:proofErr w:type="gramEnd"/>
            <w:r w:rsidRPr="00E14B8F">
              <w:rPr>
                <w:rFonts w:cs="Arial"/>
                <w:strike/>
                <w:szCs w:val="24"/>
                <w:lang w:val="en-US"/>
              </w:rPr>
              <w:t xml:space="preserve">EUS]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[EHN]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[Taura syndrome]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[Yellowhead disease] in accordance with Chapter VII of Directive </w:t>
            </w:r>
            <w:r w:rsidRPr="00E14B8F">
              <w:rPr>
                <w:rFonts w:cs="Arial"/>
                <w:b/>
                <w:bCs/>
                <w:strike/>
                <w:szCs w:val="24"/>
                <w:lang w:val="en-US"/>
              </w:rPr>
              <w:t>2006/88/EC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 or the relevant OIE Standard by the competent authority </w:t>
            </w:r>
            <w:r w:rsidRPr="00E14B8F">
              <w:rPr>
                <w:rFonts w:cs="Arial"/>
                <w:b/>
                <w:i/>
                <w:strike/>
                <w:szCs w:val="24"/>
                <w:lang w:val="en-US"/>
              </w:rPr>
              <w:t>(5)</w:t>
            </w:r>
          </w:p>
          <w:p w14:paraId="2199874D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where the relevant diseases are notifiable to the competent authority and reports of suspicion of infection of the relevant disease must be immediately investigated by the official services.</w:t>
            </w:r>
          </w:p>
          <w:p w14:paraId="19E85078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all introduction of species susceptible to the relevant diseases come from an area declared free of the diseases.</w:t>
            </w:r>
          </w:p>
          <w:p w14:paraId="0063C79E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species susceptible to the relevant diseases are not vaccinated against the relevant diseases</w:t>
            </w:r>
          </w:p>
          <w:p w14:paraId="0EED9879" w14:textId="77777777" w:rsidR="00F43C42" w:rsidRPr="00E14B8F" w:rsidRDefault="00F43C42" w:rsidP="00E14B8F">
            <w:pPr>
              <w:widowControl w:val="0"/>
              <w:numPr>
                <w:ilvl w:val="2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Requirements for species susceptible to Viral </w:t>
            </w:r>
            <w:proofErr w:type="spell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haemorrhagic</w:t>
            </w:r>
            <w:proofErr w:type="spell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</w:t>
            </w:r>
            <w:proofErr w:type="spell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septicaemia</w:t>
            </w:r>
            <w:proofErr w:type="spell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(VHS), Infectious </w:t>
            </w:r>
            <w:proofErr w:type="spell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haematopoietic</w:t>
            </w:r>
            <w:proofErr w:type="spell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necrosis (IHN), Infectious salmon </w:t>
            </w:r>
            <w:proofErr w:type="spellStart"/>
            <w:r w:rsidRPr="00E14B8F">
              <w:rPr>
                <w:rFonts w:cs="Arial"/>
                <w:bCs/>
                <w:strike/>
                <w:szCs w:val="24"/>
                <w:lang w:val="en-US"/>
              </w:rPr>
              <w:t>anaemia</w:t>
            </w:r>
            <w:proofErr w:type="spell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 xml:space="preserve"> (ISA), Koi herpes virus (KHV) and White spot disease </w:t>
            </w:r>
            <w:r w:rsidRPr="00E14B8F">
              <w:rPr>
                <w:rFonts w:cs="Arial"/>
                <w:b/>
                <w:bCs/>
                <w:i/>
                <w:strike/>
                <w:szCs w:val="24"/>
                <w:lang w:val="en-US"/>
              </w:rPr>
              <w:t>(3) (4)</w:t>
            </w:r>
          </w:p>
          <w:p w14:paraId="4BFF038B" w14:textId="77777777" w:rsidR="00F43C42" w:rsidRPr="00E14B8F" w:rsidRDefault="00F43C42" w:rsidP="00E14B8F">
            <w:pPr>
              <w:spacing w:before="60" w:line="180" w:lineRule="exact"/>
              <w:ind w:left="1134"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 xml:space="preserve">Originate from a country/territory, zone or compartment declared free from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</w:t>
            </w:r>
            <w:proofErr w:type="gramStart"/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4)</w:t>
            </w:r>
            <w:r w:rsidRPr="00E14B8F">
              <w:rPr>
                <w:rFonts w:cs="Arial"/>
                <w:strike/>
                <w:szCs w:val="24"/>
                <w:lang w:val="en-US"/>
              </w:rPr>
              <w:t>[</w:t>
            </w:r>
            <w:proofErr w:type="gramEnd"/>
            <w:r w:rsidRPr="00E14B8F">
              <w:rPr>
                <w:rFonts w:cs="Arial"/>
                <w:strike/>
                <w:szCs w:val="24"/>
                <w:lang w:val="en-US"/>
              </w:rPr>
              <w:t xml:space="preserve">VHS]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[IHN]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[ISA]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[KHV] </w:t>
            </w:r>
            <w:r w:rsidRPr="00E14B8F">
              <w:rPr>
                <w:rFonts w:cs="Arial"/>
                <w:b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[White spot disease] in accordance with Chapter VII of Directive </w:t>
            </w:r>
            <w:r w:rsidRPr="00E14B8F">
              <w:rPr>
                <w:rFonts w:cs="Arial"/>
                <w:b/>
                <w:bCs/>
                <w:strike/>
                <w:szCs w:val="24"/>
                <w:lang w:val="en-US"/>
              </w:rPr>
              <w:t>2006/88/EC</w:t>
            </w:r>
            <w:r w:rsidRPr="00E14B8F">
              <w:rPr>
                <w:rFonts w:cs="Arial"/>
                <w:strike/>
                <w:szCs w:val="24"/>
                <w:lang w:val="en-US"/>
              </w:rPr>
              <w:t xml:space="preserve"> or the relevant OIE Standard by the competent authority </w:t>
            </w:r>
            <w:r w:rsidRPr="00E14B8F">
              <w:rPr>
                <w:rFonts w:cs="Arial"/>
                <w:b/>
                <w:i/>
                <w:strike/>
                <w:szCs w:val="24"/>
                <w:lang w:val="en-US"/>
              </w:rPr>
              <w:t>(6)</w:t>
            </w:r>
          </w:p>
          <w:p w14:paraId="1137CC70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where the relevant diseases are notifiable to the competent authority and reports of suspicion of infection of the relevant disease must be immediately investigated by the competent authority</w:t>
            </w:r>
          </w:p>
          <w:p w14:paraId="24AAA1AE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all introduction of species susceptible to the relevant diseases come from an area declared free of the disease.</w:t>
            </w:r>
          </w:p>
          <w:p w14:paraId="41096481" w14:textId="77777777" w:rsidR="00F43C42" w:rsidRPr="00E14B8F" w:rsidRDefault="00F43C42" w:rsidP="00E14B8F">
            <w:pPr>
              <w:widowControl w:val="0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i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species susceptible to the relevant diseases are not vaccinated against the relevant diseases</w:t>
            </w:r>
          </w:p>
          <w:p w14:paraId="20618FF8" w14:textId="77777777" w:rsidR="00F43C42" w:rsidRPr="00E14B8F" w:rsidRDefault="00F43C42" w:rsidP="00E14B8F">
            <w:pPr>
              <w:widowControl w:val="0"/>
              <w:numPr>
                <w:ilvl w:val="2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bCs/>
                <w:strike/>
                <w:szCs w:val="24"/>
              </w:rPr>
            </w:pPr>
            <w:proofErr w:type="spellStart"/>
            <w:r w:rsidRPr="00E14B8F">
              <w:rPr>
                <w:rFonts w:cs="Arial"/>
                <w:bCs/>
                <w:strike/>
                <w:szCs w:val="24"/>
              </w:rPr>
              <w:t>Transport</w:t>
            </w:r>
            <w:proofErr w:type="spellEnd"/>
            <w:r w:rsidRPr="00E14B8F">
              <w:rPr>
                <w:rFonts w:cs="Arial"/>
                <w:bCs/>
                <w:strike/>
                <w:szCs w:val="24"/>
              </w:rPr>
              <w:t xml:space="preserve"> and </w:t>
            </w:r>
            <w:proofErr w:type="spellStart"/>
            <w:r w:rsidRPr="00E14B8F">
              <w:rPr>
                <w:rFonts w:cs="Arial"/>
                <w:bCs/>
                <w:strike/>
                <w:szCs w:val="24"/>
              </w:rPr>
              <w:t>labeling</w:t>
            </w:r>
            <w:proofErr w:type="spellEnd"/>
            <w:r w:rsidRPr="00E14B8F">
              <w:rPr>
                <w:rFonts w:cs="Arial"/>
                <w:bCs/>
                <w:strike/>
                <w:szCs w:val="24"/>
              </w:rPr>
              <w:t xml:space="preserve"> </w:t>
            </w:r>
            <w:proofErr w:type="spellStart"/>
            <w:r w:rsidRPr="00E14B8F">
              <w:rPr>
                <w:rFonts w:cs="Arial"/>
                <w:bCs/>
                <w:strike/>
                <w:szCs w:val="24"/>
              </w:rPr>
              <w:t>requirements</w:t>
            </w:r>
            <w:proofErr w:type="spellEnd"/>
            <w:r w:rsidRPr="00E14B8F">
              <w:rPr>
                <w:rFonts w:cs="Arial"/>
                <w:bCs/>
                <w:strike/>
                <w:szCs w:val="24"/>
              </w:rPr>
              <w:t>:</w:t>
            </w:r>
          </w:p>
          <w:p w14:paraId="59DCCE2C" w14:textId="77777777" w:rsidR="00F43C42" w:rsidRPr="00E14B8F" w:rsidRDefault="00F43C42" w:rsidP="00E14B8F">
            <w:pPr>
              <w:widowControl w:val="0"/>
              <w:numPr>
                <w:ilvl w:val="4"/>
                <w:numId w:val="6"/>
              </w:numPr>
              <w:tabs>
                <w:tab w:val="left" w:pos="567"/>
              </w:tabs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the aquaculture animals referred to above are placed under conditions, including the water quality, that do not alter their health status.</w:t>
            </w:r>
          </w:p>
          <w:p w14:paraId="06DE46DA" w14:textId="77777777" w:rsidR="00F43C42" w:rsidRPr="00E14B8F" w:rsidRDefault="00F43C42" w:rsidP="00E14B8F">
            <w:pPr>
              <w:widowControl w:val="0"/>
              <w:numPr>
                <w:ilvl w:val="4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the transport container or well boat prior to loading is clean and disinfected or previously unused.</w:t>
            </w:r>
          </w:p>
          <w:p w14:paraId="1850DD02" w14:textId="77777777" w:rsidR="00F43C42" w:rsidRPr="00E14B8F" w:rsidRDefault="00F43C42" w:rsidP="00E14B8F">
            <w:pPr>
              <w:widowControl w:val="0"/>
              <w:numPr>
                <w:ilvl w:val="4"/>
                <w:numId w:val="6"/>
              </w:numPr>
              <w:autoSpaceDE w:val="0"/>
              <w:autoSpaceDN w:val="0"/>
              <w:adjustRightInd w:val="0"/>
              <w:spacing w:before="60" w:line="180" w:lineRule="exact"/>
              <w:ind w:right="78"/>
              <w:jc w:val="both"/>
              <w:rPr>
                <w:rFonts w:cs="Arial"/>
                <w:b/>
                <w:strike/>
                <w:szCs w:val="24"/>
                <w:lang w:val="en-US"/>
              </w:rPr>
            </w:pPr>
            <w:r w:rsidRPr="00E14B8F">
              <w:rPr>
                <w:rFonts w:cs="Arial"/>
                <w:strike/>
                <w:szCs w:val="24"/>
                <w:lang w:val="en-US"/>
              </w:rPr>
              <w:t>the consignment is identified by a legible label on the exterior of the container, or when transported by well boat, in the ship's manifest, with the relevant information referred to in Part I of this certificate, and the following statement:</w:t>
            </w:r>
          </w:p>
          <w:p w14:paraId="713B57F6" w14:textId="77777777" w:rsidR="00F43C42" w:rsidRPr="00E14B8F" w:rsidRDefault="00F43C42" w:rsidP="00E14B8F">
            <w:pPr>
              <w:spacing w:before="60" w:line="180" w:lineRule="exact"/>
              <w:ind w:left="1928" w:right="78"/>
              <w:jc w:val="both"/>
              <w:rPr>
                <w:rFonts w:cs="Arial"/>
                <w:bCs/>
                <w:sz w:val="18"/>
                <w:szCs w:val="18"/>
                <w:lang w:val="en-US"/>
              </w:rPr>
            </w:pPr>
            <w:r w:rsidRPr="00E14B8F">
              <w:rPr>
                <w:rFonts w:cs="Arial"/>
                <w:b/>
                <w:bCs/>
                <w:strike/>
                <w:szCs w:val="24"/>
                <w:lang w:val="en-US"/>
              </w:rPr>
              <w:t>"</w:t>
            </w:r>
            <w:r w:rsidRPr="00E14B8F">
              <w:rPr>
                <w:rFonts w:cs="Arial"/>
                <w:b/>
                <w:bCs/>
                <w:i/>
                <w:strike/>
                <w:szCs w:val="24"/>
                <w:vertAlign w:val="superscript"/>
                <w:lang w:val="en-US"/>
              </w:rPr>
              <w:t>(</w:t>
            </w:r>
            <w:proofErr w:type="gramStart"/>
            <w:r w:rsidRPr="00E14B8F">
              <w:rPr>
                <w:rFonts w:cs="Arial"/>
                <w:b/>
                <w:bCs/>
                <w:i/>
                <w:strike/>
                <w:szCs w:val="24"/>
                <w:vertAlign w:val="superscript"/>
                <w:lang w:val="en-US"/>
              </w:rPr>
              <w:t>4)</w:t>
            </w:r>
            <w:r w:rsidRPr="00E14B8F">
              <w:rPr>
                <w:rFonts w:cs="Arial"/>
                <w:bCs/>
                <w:strike/>
                <w:szCs w:val="24"/>
                <w:lang w:val="en-US"/>
              </w:rPr>
              <w:t>[</w:t>
            </w:r>
            <w:proofErr w:type="gramEnd"/>
            <w:r w:rsidRPr="00E14B8F">
              <w:rPr>
                <w:rFonts w:cs="Arial"/>
                <w:bCs/>
                <w:strike/>
                <w:szCs w:val="24"/>
                <w:lang w:val="en-US"/>
              </w:rPr>
              <w:t>Fish]</w:t>
            </w:r>
            <w:r w:rsidRPr="00E14B8F">
              <w:rPr>
                <w:rFonts w:cs="Arial"/>
                <w:b/>
                <w:bCs/>
                <w:i/>
                <w:strike/>
                <w:szCs w:val="24"/>
                <w:vertAlign w:val="superscript"/>
                <w:lang w:val="en-US"/>
              </w:rPr>
              <w:t>(4)</w:t>
            </w:r>
            <w:r w:rsidRPr="00E14B8F">
              <w:rPr>
                <w:rFonts w:cs="Arial"/>
                <w:bCs/>
                <w:strike/>
                <w:szCs w:val="24"/>
                <w:lang w:val="en-US"/>
              </w:rPr>
              <w:t>[Crustaceans] intended for human consumption in Israel".</w:t>
            </w:r>
          </w:p>
        </w:tc>
      </w:tr>
    </w:tbl>
    <w:p w14:paraId="0067E73E" w14:textId="5567922F" w:rsidR="00F43C42" w:rsidRPr="00E14B8F" w:rsidRDefault="00F43C42" w:rsidP="00F43C42">
      <w:pPr>
        <w:pStyle w:val="Piedepgina"/>
        <w:shd w:val="clear" w:color="auto" w:fill="FFFFFF"/>
        <w:tabs>
          <w:tab w:val="clear" w:pos="4252"/>
          <w:tab w:val="clear" w:pos="8504"/>
          <w:tab w:val="left" w:leader="dot" w:pos="6160"/>
          <w:tab w:val="right" w:leader="dot" w:pos="9500"/>
        </w:tabs>
        <w:spacing w:before="360"/>
        <w:rPr>
          <w:rFonts w:ascii="Arial" w:hAnsi="Arial" w:cs="Arial"/>
          <w:b/>
          <w:bCs/>
          <w:sz w:val="18"/>
          <w:szCs w:val="18"/>
          <w:lang w:val="en-US"/>
        </w:rPr>
      </w:pPr>
      <w:r w:rsidRPr="00E14B8F">
        <w:rPr>
          <w:rFonts w:ascii="Arial" w:hAnsi="Arial" w:cs="Arial"/>
          <w:b/>
          <w:bCs/>
          <w:sz w:val="18"/>
          <w:szCs w:val="18"/>
          <w:lang w:val="en-US"/>
        </w:rPr>
        <w:t xml:space="preserve">                                                                    Done at </w:t>
      </w:r>
      <w:r w:rsidRPr="00E14B8F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="00E14B8F">
        <w:rPr>
          <w:rFonts w:ascii="Arial" w:hAnsi="Arial" w:cs="Arial"/>
          <w:bCs/>
          <w:sz w:val="18"/>
          <w:szCs w:val="18"/>
          <w:lang w:val="en-US"/>
        </w:rPr>
        <w:t>SAN ISIDRO</w:t>
      </w:r>
      <w:r w:rsidRPr="00E14B8F">
        <w:rPr>
          <w:rFonts w:ascii="Arial" w:hAnsi="Arial" w:cs="Arial"/>
          <w:b/>
          <w:bCs/>
          <w:sz w:val="18"/>
          <w:szCs w:val="18"/>
          <w:lang w:val="en-US"/>
        </w:rPr>
        <w:t xml:space="preserve">    on   </w:t>
      </w:r>
      <w:r w:rsidRPr="00E14B8F">
        <w:rPr>
          <w:rFonts w:ascii="Arial" w:hAnsi="Arial" w:cs="Arial"/>
          <w:bCs/>
          <w:sz w:val="18"/>
          <w:szCs w:val="18"/>
          <w:lang w:val="en-US"/>
        </w:rPr>
        <w:t xml:space="preserve">         </w:t>
      </w:r>
      <w:bookmarkStart w:id="25" w:name="ce_fec2"/>
      <w:bookmarkEnd w:id="25"/>
      <w:r w:rsidR="00641FEB">
        <w:rPr>
          <w:rFonts w:ascii="Arial" w:hAnsi="Arial" w:cs="Arial"/>
          <w:bCs/>
          <w:sz w:val="18"/>
          <w:szCs w:val="18"/>
          <w:lang w:val="en-US"/>
        </w:rPr>
        <w:t>{ce_fec2}</w:t>
      </w:r>
      <w:r w:rsidRPr="00E14B8F">
        <w:rPr>
          <w:rFonts w:ascii="Arial" w:hAnsi="Arial" w:cs="Arial"/>
          <w:bCs/>
          <w:sz w:val="18"/>
          <w:szCs w:val="18"/>
          <w:lang w:val="en-US"/>
        </w:rPr>
        <w:t xml:space="preserve">           </w:t>
      </w:r>
    </w:p>
    <w:p w14:paraId="2D1EE16F" w14:textId="77777777" w:rsidR="00F43C42" w:rsidRPr="00E14B8F" w:rsidRDefault="00F43C42" w:rsidP="00F43C42">
      <w:pPr>
        <w:shd w:val="clear" w:color="auto" w:fill="FFFFFF"/>
        <w:tabs>
          <w:tab w:val="center" w:pos="3969"/>
          <w:tab w:val="center" w:pos="8200"/>
        </w:tabs>
        <w:rPr>
          <w:rFonts w:cs="Arial"/>
          <w:b/>
          <w:bCs/>
          <w:sz w:val="18"/>
          <w:szCs w:val="18"/>
          <w:lang w:val="en-US"/>
        </w:rPr>
      </w:pPr>
      <w:r w:rsidRPr="00E14B8F">
        <w:rPr>
          <w:rFonts w:cs="Arial"/>
          <w:b/>
          <w:bCs/>
          <w:sz w:val="18"/>
          <w:szCs w:val="18"/>
          <w:lang w:val="en-US"/>
        </w:rPr>
        <w:tab/>
        <w:t xml:space="preserve">                                                                  (</w:t>
      </w:r>
      <w:proofErr w:type="gramStart"/>
      <w:r w:rsidRPr="00E14B8F">
        <w:rPr>
          <w:rFonts w:cs="Arial"/>
          <w:b/>
          <w:bCs/>
          <w:sz w:val="18"/>
          <w:szCs w:val="18"/>
          <w:lang w:val="en-US"/>
        </w:rPr>
        <w:t xml:space="preserve">Place)   </w:t>
      </w:r>
      <w:proofErr w:type="gramEnd"/>
      <w:r w:rsidRPr="00E14B8F">
        <w:rPr>
          <w:rFonts w:cs="Arial"/>
          <w:b/>
          <w:bCs/>
          <w:sz w:val="18"/>
          <w:szCs w:val="18"/>
          <w:lang w:val="en-US"/>
        </w:rPr>
        <w:t xml:space="preserve">                       (Date)</w:t>
      </w:r>
    </w:p>
    <w:p w14:paraId="14BB23BD" w14:textId="77777777" w:rsidR="00F43C42" w:rsidRPr="00E14B8F" w:rsidRDefault="00F43C42" w:rsidP="00F43C42">
      <w:pPr>
        <w:shd w:val="clear" w:color="auto" w:fill="FFFFFF"/>
        <w:tabs>
          <w:tab w:val="left" w:pos="4000"/>
          <w:tab w:val="left" w:leader="dot" w:pos="9500"/>
        </w:tabs>
        <w:jc w:val="both"/>
        <w:rPr>
          <w:rFonts w:cs="Arial"/>
          <w:b/>
          <w:bCs/>
          <w:sz w:val="18"/>
          <w:szCs w:val="18"/>
          <w:lang w:val="en-US"/>
        </w:rPr>
      </w:pPr>
    </w:p>
    <w:p w14:paraId="6A56C54D" w14:textId="77777777" w:rsidR="00F43C42" w:rsidRPr="00E14B8F" w:rsidRDefault="00F43C42" w:rsidP="00F43C42">
      <w:pPr>
        <w:shd w:val="clear" w:color="auto" w:fill="FFFFFF"/>
        <w:tabs>
          <w:tab w:val="left" w:pos="4000"/>
          <w:tab w:val="left" w:leader="dot" w:pos="9500"/>
        </w:tabs>
        <w:jc w:val="both"/>
        <w:rPr>
          <w:rFonts w:cs="Arial"/>
          <w:lang w:val="en-US"/>
        </w:rPr>
      </w:pPr>
    </w:p>
    <w:p w14:paraId="1DDC0B4B" w14:textId="77777777" w:rsidR="00F43C42" w:rsidRPr="00E14B8F" w:rsidRDefault="00F43C42" w:rsidP="00F43C42">
      <w:pPr>
        <w:shd w:val="clear" w:color="auto" w:fill="FFFFFF"/>
        <w:tabs>
          <w:tab w:val="left" w:pos="4000"/>
          <w:tab w:val="left" w:leader="dot" w:pos="9500"/>
        </w:tabs>
        <w:jc w:val="both"/>
        <w:rPr>
          <w:rFonts w:cs="Arial"/>
          <w:lang w:val="en-US"/>
        </w:rPr>
      </w:pPr>
    </w:p>
    <w:p w14:paraId="1DA9FA70" w14:textId="77777777" w:rsidR="00B34BEA" w:rsidRPr="00D0430E" w:rsidRDefault="00B34BEA">
      <w:pPr>
        <w:pStyle w:val="Subttulo"/>
        <w:tabs>
          <w:tab w:val="left" w:pos="539"/>
          <w:tab w:val="left" w:pos="924"/>
          <w:tab w:val="left" w:pos="1001"/>
        </w:tabs>
        <w:ind w:left="924" w:hanging="385"/>
        <w:jc w:val="both"/>
        <w:rPr>
          <w:lang w:val="en-US"/>
        </w:rPr>
      </w:pPr>
    </w:p>
    <w:sectPr w:rsidR="00B34BEA" w:rsidRPr="00D0430E" w:rsidSect="00F43C42">
      <w:headerReference w:type="default" r:id="rId7"/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82FE" w14:textId="77777777" w:rsidR="00181E84" w:rsidRDefault="00181E84">
      <w:r>
        <w:separator/>
      </w:r>
    </w:p>
  </w:endnote>
  <w:endnote w:type="continuationSeparator" w:id="0">
    <w:p w14:paraId="553B0E9D" w14:textId="77777777" w:rsidR="00181E84" w:rsidRDefault="0018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50E3" w14:textId="77777777" w:rsidR="00181E84" w:rsidRDefault="00181E84">
      <w:r>
        <w:separator/>
      </w:r>
    </w:p>
  </w:footnote>
  <w:footnote w:type="continuationSeparator" w:id="0">
    <w:p w14:paraId="4A926F45" w14:textId="77777777" w:rsidR="00181E84" w:rsidRDefault="00181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71FD" w14:textId="77777777" w:rsidR="00F43C42" w:rsidRDefault="00F43C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C8C"/>
    <w:multiLevelType w:val="hybridMultilevel"/>
    <w:tmpl w:val="97B44E68"/>
    <w:lvl w:ilvl="0" w:tplc="292A9012">
      <w:start w:val="2"/>
      <w:numFmt w:val="decimal"/>
      <w:lvlText w:val="%1"/>
      <w:lvlJc w:val="left"/>
      <w:pPr>
        <w:tabs>
          <w:tab w:val="num" w:pos="1284"/>
        </w:tabs>
        <w:ind w:left="1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4"/>
        </w:tabs>
        <w:ind w:left="20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4"/>
        </w:tabs>
        <w:ind w:left="27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4"/>
        </w:tabs>
        <w:ind w:left="34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4"/>
        </w:tabs>
        <w:ind w:left="41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4"/>
        </w:tabs>
        <w:ind w:left="48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4"/>
        </w:tabs>
        <w:ind w:left="56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4"/>
        </w:tabs>
        <w:ind w:left="63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4"/>
        </w:tabs>
        <w:ind w:left="7044" w:hanging="180"/>
      </w:pPr>
    </w:lvl>
  </w:abstractNum>
  <w:abstractNum w:abstractNumId="1" w15:restartNumberingAfterBreak="0">
    <w:nsid w:val="102932B6"/>
    <w:multiLevelType w:val="hybridMultilevel"/>
    <w:tmpl w:val="CE66CE1E"/>
    <w:lvl w:ilvl="0" w:tplc="7CA6785E">
      <w:start w:val="2"/>
      <w:numFmt w:val="upperRoman"/>
      <w:lvlText w:val="%1.- "/>
      <w:lvlJc w:val="right"/>
      <w:pPr>
        <w:tabs>
          <w:tab w:val="num" w:pos="0"/>
        </w:tabs>
        <w:ind w:left="0" w:firstLine="0"/>
      </w:pPr>
      <w:rPr>
        <w:rFonts w:hint="default"/>
        <w:sz w:val="22"/>
        <w:szCs w:val="22"/>
      </w:rPr>
    </w:lvl>
    <w:lvl w:ilvl="1" w:tplc="F328E012">
      <w:start w:val="1"/>
      <w:numFmt w:val="decimal"/>
      <w:lvlText w:val="II.%2.-"/>
      <w:lvlJc w:val="left"/>
      <w:pPr>
        <w:tabs>
          <w:tab w:val="num" w:pos="510"/>
        </w:tabs>
        <w:ind w:left="510" w:hanging="510"/>
      </w:pPr>
      <w:rPr>
        <w:rFonts w:hint="default"/>
        <w:b/>
        <w:strike w:val="0"/>
        <w:sz w:val="20"/>
        <w:szCs w:val="20"/>
      </w:rPr>
    </w:lvl>
    <w:lvl w:ilvl="2" w:tplc="1AE4EE94">
      <w:start w:val="1"/>
      <w:numFmt w:val="decimal"/>
      <w:lvlText w:val="II.2.%3.-"/>
      <w:lvlJc w:val="left"/>
      <w:pPr>
        <w:tabs>
          <w:tab w:val="num" w:pos="1134"/>
        </w:tabs>
        <w:ind w:left="1134" w:hanging="624"/>
      </w:pPr>
      <w:rPr>
        <w:rFonts w:hint="default"/>
        <w:b/>
        <w:i w:val="0"/>
        <w:strike w:val="0"/>
        <w:sz w:val="20"/>
        <w:szCs w:val="20"/>
      </w:rPr>
    </w:lvl>
    <w:lvl w:ilvl="3" w:tplc="31D0879A">
      <w:start w:val="1"/>
      <w:numFmt w:val="lowerRoman"/>
      <w:lvlText w:val="(%4)"/>
      <w:lvlJc w:val="left"/>
      <w:pPr>
        <w:tabs>
          <w:tab w:val="num" w:pos="1531"/>
        </w:tabs>
        <w:ind w:left="1531" w:hanging="397"/>
      </w:pPr>
      <w:rPr>
        <w:rFonts w:hint="default"/>
        <w:b/>
        <w:i w:val="0"/>
        <w:sz w:val="20"/>
        <w:szCs w:val="20"/>
      </w:rPr>
    </w:lvl>
    <w:lvl w:ilvl="4" w:tplc="74EA9B58">
      <w:start w:val="1"/>
      <w:numFmt w:val="decimal"/>
      <w:lvlText w:val="II.2.3.%5.-"/>
      <w:lvlJc w:val="left"/>
      <w:pPr>
        <w:tabs>
          <w:tab w:val="num" w:pos="1928"/>
        </w:tabs>
        <w:ind w:left="1928" w:hanging="794"/>
      </w:pPr>
      <w:rPr>
        <w:rFonts w:hint="default"/>
        <w:b/>
        <w:i w:val="0"/>
        <w:strike w:val="0"/>
        <w:sz w:val="20"/>
        <w:szCs w:val="22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927844"/>
    <w:multiLevelType w:val="hybridMultilevel"/>
    <w:tmpl w:val="1E90CBFC"/>
    <w:lvl w:ilvl="0" w:tplc="A4E6B804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1F4041A0">
      <w:start w:val="1"/>
      <w:numFmt w:val="upperLetter"/>
      <w:lvlText w:val="%2.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 w15:restartNumberingAfterBreak="0">
    <w:nsid w:val="3E9A4CE2"/>
    <w:multiLevelType w:val="hybridMultilevel"/>
    <w:tmpl w:val="692A054A"/>
    <w:lvl w:ilvl="0" w:tplc="AA5C1BD2">
      <w:start w:val="1"/>
      <w:numFmt w:val="bullet"/>
      <w:lvlText w:val="–"/>
      <w:lvlJc w:val="left"/>
      <w:pPr>
        <w:tabs>
          <w:tab w:val="num" w:pos="794"/>
        </w:tabs>
        <w:ind w:left="794" w:hanging="227"/>
      </w:pPr>
      <w:rPr>
        <w:rFonts w:ascii="Arial" w:eastAsia="Times New Roman" w:hAnsi="Arial" w:hint="default"/>
        <w:b/>
      </w:rPr>
    </w:lvl>
    <w:lvl w:ilvl="1" w:tplc="B77A6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224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04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2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88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2A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25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A68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138D1"/>
    <w:multiLevelType w:val="hybridMultilevel"/>
    <w:tmpl w:val="609CAF5C"/>
    <w:lvl w:ilvl="0" w:tplc="665EC230">
      <w:start w:val="6"/>
      <w:numFmt w:val="lowerLetter"/>
      <w:lvlText w:val="%1)"/>
      <w:lvlJc w:val="left"/>
      <w:pPr>
        <w:tabs>
          <w:tab w:val="num" w:pos="929"/>
        </w:tabs>
        <w:ind w:left="929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AE5D11"/>
    <w:multiLevelType w:val="hybridMultilevel"/>
    <w:tmpl w:val="AA7E497A"/>
    <w:lvl w:ilvl="0" w:tplc="21806E1C">
      <w:start w:val="1"/>
      <w:numFmt w:val="decimal"/>
      <w:lvlText w:val="%1."/>
      <w:lvlJc w:val="left"/>
      <w:pPr>
        <w:tabs>
          <w:tab w:val="num" w:pos="1284"/>
        </w:tabs>
        <w:ind w:left="1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4"/>
        </w:tabs>
        <w:ind w:left="20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4"/>
        </w:tabs>
        <w:ind w:left="27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4"/>
        </w:tabs>
        <w:ind w:left="34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4"/>
        </w:tabs>
        <w:ind w:left="41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4"/>
        </w:tabs>
        <w:ind w:left="48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4"/>
        </w:tabs>
        <w:ind w:left="56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4"/>
        </w:tabs>
        <w:ind w:left="63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4"/>
        </w:tabs>
        <w:ind w:left="7044" w:hanging="180"/>
      </w:pPr>
    </w:lvl>
  </w:abstractNum>
  <w:abstractNum w:abstractNumId="6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9"/>
    <w:rsid w:val="000908AD"/>
    <w:rsid w:val="001019B5"/>
    <w:rsid w:val="00112A2F"/>
    <w:rsid w:val="001364E0"/>
    <w:rsid w:val="00181E84"/>
    <w:rsid w:val="00181F2F"/>
    <w:rsid w:val="001C0900"/>
    <w:rsid w:val="001C1FF2"/>
    <w:rsid w:val="001F0743"/>
    <w:rsid w:val="0020323E"/>
    <w:rsid w:val="00252572"/>
    <w:rsid w:val="0026091C"/>
    <w:rsid w:val="0027757C"/>
    <w:rsid w:val="00283833"/>
    <w:rsid w:val="002956BC"/>
    <w:rsid w:val="002B058B"/>
    <w:rsid w:val="00304A07"/>
    <w:rsid w:val="00304C53"/>
    <w:rsid w:val="00474D47"/>
    <w:rsid w:val="004840E6"/>
    <w:rsid w:val="00487452"/>
    <w:rsid w:val="004C533A"/>
    <w:rsid w:val="0050796B"/>
    <w:rsid w:val="005A7524"/>
    <w:rsid w:val="005B143F"/>
    <w:rsid w:val="005B5ADD"/>
    <w:rsid w:val="00622CA3"/>
    <w:rsid w:val="00627938"/>
    <w:rsid w:val="00641FEB"/>
    <w:rsid w:val="00660987"/>
    <w:rsid w:val="006637E8"/>
    <w:rsid w:val="00677209"/>
    <w:rsid w:val="00701E02"/>
    <w:rsid w:val="00710A13"/>
    <w:rsid w:val="007903A0"/>
    <w:rsid w:val="007B718A"/>
    <w:rsid w:val="00851D4E"/>
    <w:rsid w:val="008B1D95"/>
    <w:rsid w:val="0092292F"/>
    <w:rsid w:val="00924BC9"/>
    <w:rsid w:val="00957CBF"/>
    <w:rsid w:val="00973FA1"/>
    <w:rsid w:val="009F4AB2"/>
    <w:rsid w:val="00A13E96"/>
    <w:rsid w:val="00A16D10"/>
    <w:rsid w:val="00A5156A"/>
    <w:rsid w:val="00AD7B4A"/>
    <w:rsid w:val="00B34BEA"/>
    <w:rsid w:val="00B929CB"/>
    <w:rsid w:val="00B93D00"/>
    <w:rsid w:val="00BA5DBD"/>
    <w:rsid w:val="00BF512D"/>
    <w:rsid w:val="00C52358"/>
    <w:rsid w:val="00C5468F"/>
    <w:rsid w:val="00C65751"/>
    <w:rsid w:val="00CB5990"/>
    <w:rsid w:val="00D02EF7"/>
    <w:rsid w:val="00D0430E"/>
    <w:rsid w:val="00D26802"/>
    <w:rsid w:val="00D53EE6"/>
    <w:rsid w:val="00DB7150"/>
    <w:rsid w:val="00DD4228"/>
    <w:rsid w:val="00E14B8F"/>
    <w:rsid w:val="00E42A57"/>
    <w:rsid w:val="00E45ECD"/>
    <w:rsid w:val="00E720CF"/>
    <w:rsid w:val="00EC05EB"/>
    <w:rsid w:val="00EE589F"/>
    <w:rsid w:val="00F03AB8"/>
    <w:rsid w:val="00F43C42"/>
    <w:rsid w:val="00F85829"/>
    <w:rsid w:val="00F86670"/>
    <w:rsid w:val="00FE441A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B457587"/>
  <w15:chartTrackingRefBased/>
  <w15:docId w15:val="{3D759F73-D45D-4CF2-A198-3B75039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43C42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3C42"/>
  </w:style>
  <w:style w:type="paragraph" w:styleId="Encabezado">
    <w:name w:val="header"/>
    <w:basedOn w:val="Normal"/>
    <w:link w:val="EncabezadoCar"/>
    <w:uiPriority w:val="99"/>
    <w:unhideWhenUsed/>
    <w:rsid w:val="00F43C42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F43C42"/>
  </w:style>
  <w:style w:type="character" w:customStyle="1" w:styleId="SubttuloCar">
    <w:name w:val="Subtítulo Car"/>
    <w:link w:val="Subttulo"/>
    <w:rsid w:val="00660987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Marisol Ascarruz</dc:creator>
  <cp:keywords/>
  <cp:lastModifiedBy>Alex G.</cp:lastModifiedBy>
  <cp:revision>2</cp:revision>
  <cp:lastPrinted>2015-06-02T20:22:00Z</cp:lastPrinted>
  <dcterms:created xsi:type="dcterms:W3CDTF">2024-02-01T13:59:00Z</dcterms:created>
  <dcterms:modified xsi:type="dcterms:W3CDTF">2024-02-01T13:59:00Z</dcterms:modified>
</cp:coreProperties>
</file>