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5BEB" w14:textId="77777777" w:rsidR="00A03321" w:rsidRDefault="00A03321" w:rsidP="00A03321">
      <w:pPr>
        <w:pStyle w:val="Subttulo"/>
        <w:tabs>
          <w:tab w:val="left" w:pos="3927"/>
          <w:tab w:val="left" w:pos="9086"/>
        </w:tabs>
        <w:rPr>
          <w:rFonts w:ascii="Arial" w:hAnsi="Arial"/>
          <w:sz w:val="20"/>
          <w:lang w:val="en-US"/>
        </w:rPr>
      </w:pPr>
    </w:p>
    <w:p w14:paraId="2C8D169F" w14:textId="77777777" w:rsidR="00A03321" w:rsidRPr="00A03321" w:rsidRDefault="00A03321" w:rsidP="00A03321">
      <w:pPr>
        <w:pStyle w:val="Subttulo"/>
        <w:tabs>
          <w:tab w:val="left" w:pos="3927"/>
          <w:tab w:val="left" w:pos="9086"/>
        </w:tabs>
        <w:rPr>
          <w:rFonts w:ascii="Arial" w:hAnsi="Arial"/>
          <w:sz w:val="16"/>
          <w:szCs w:val="16"/>
          <w:lang w:val="en-US"/>
        </w:rPr>
      </w:pPr>
      <w:r>
        <w:rPr>
          <w:rFonts w:ascii="Arial" w:hAnsi="Arial"/>
          <w:sz w:val="20"/>
          <w:lang w:val="en-US"/>
        </w:rPr>
        <w:br/>
      </w:r>
    </w:p>
    <w:tbl>
      <w:tblPr>
        <w:tblpPr w:leftFromText="141" w:rightFromText="141" w:vertAnchor="page" w:horzAnchor="margin" w:tblpXSpec="center" w:tblpY="1441"/>
        <w:tblW w:w="0" w:type="auto"/>
        <w:tblLook w:val="04A0" w:firstRow="1" w:lastRow="0" w:firstColumn="1" w:lastColumn="0" w:noHBand="0" w:noVBand="1"/>
      </w:tblPr>
      <w:tblGrid>
        <w:gridCol w:w="1935"/>
        <w:gridCol w:w="5807"/>
        <w:gridCol w:w="1966"/>
      </w:tblGrid>
      <w:tr w:rsidR="00A03321" w14:paraId="28D5A58E" w14:textId="77777777" w:rsidTr="009C1A52">
        <w:trPr>
          <w:trHeight w:val="1290"/>
        </w:trPr>
        <w:tc>
          <w:tcPr>
            <w:tcW w:w="1935" w:type="dxa"/>
            <w:shd w:val="clear" w:color="auto" w:fill="auto"/>
            <w:vAlign w:val="bottom"/>
          </w:tcPr>
          <w:p w14:paraId="3BA999D8" w14:textId="094FA6D1" w:rsidR="00A03321" w:rsidRPr="008E71E1" w:rsidRDefault="002C74F8" w:rsidP="0090257C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  <w:bookmarkStart w:id="0" w:name="ce_qr"/>
            <w:bookmarkEnd w:id="0"/>
            <w:r>
              <w:rPr>
                <w:rFonts w:ascii="Arial" w:hAnsi="Arial"/>
              </w:rPr>
              <w:t>{%ce_qr}</w:t>
            </w:r>
          </w:p>
        </w:tc>
        <w:tc>
          <w:tcPr>
            <w:tcW w:w="5807" w:type="dxa"/>
            <w:shd w:val="clear" w:color="auto" w:fill="auto"/>
            <w:vAlign w:val="bottom"/>
          </w:tcPr>
          <w:p w14:paraId="747FC344" w14:textId="77777777" w:rsidR="00A03321" w:rsidRPr="00A03321" w:rsidRDefault="00A03321" w:rsidP="00A03321">
            <w:pPr>
              <w:pStyle w:val="Subttulo"/>
              <w:tabs>
                <w:tab w:val="left" w:pos="3927"/>
                <w:tab w:val="left" w:pos="9086"/>
              </w:tabs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lang w:val="en-US"/>
              </w:rPr>
              <w:t>HEALTH CERTIFICATE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6472F2B3" w14:textId="340B8344" w:rsidR="00A03321" w:rsidRPr="008E71E1" w:rsidRDefault="002C74F8" w:rsidP="0090257C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  <w:bookmarkStart w:id="1" w:name="codigo"/>
            <w:bookmarkEnd w:id="1"/>
            <w:r>
              <w:rPr>
                <w:rFonts w:ascii="Arial" w:hAnsi="Arial"/>
              </w:rPr>
              <w:t>{codigo}</w:t>
            </w:r>
          </w:p>
        </w:tc>
      </w:tr>
      <w:tr w:rsidR="00A03321" w14:paraId="144CB044" w14:textId="77777777" w:rsidTr="009C1A52">
        <w:trPr>
          <w:trHeight w:val="304"/>
        </w:trPr>
        <w:tc>
          <w:tcPr>
            <w:tcW w:w="1935" w:type="dxa"/>
            <w:shd w:val="clear" w:color="auto" w:fill="auto"/>
            <w:vAlign w:val="center"/>
          </w:tcPr>
          <w:p w14:paraId="273CFAF9" w14:textId="038E98E6" w:rsidR="00A03321" w:rsidRPr="000663F8" w:rsidRDefault="002C74F8" w:rsidP="0090257C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  <w:b w:val="0"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ascii="Arial" w:hAnsi="Arial"/>
                <w:b w:val="0"/>
                <w:sz w:val="18"/>
                <w:szCs w:val="18"/>
              </w:rPr>
              <w:t>{ce_docu}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6974F9BF" w14:textId="77777777" w:rsidR="00A03321" w:rsidRPr="00A03321" w:rsidRDefault="00A03321" w:rsidP="00A03321">
            <w:pPr>
              <w:pStyle w:val="Subttulo"/>
              <w:tabs>
                <w:tab w:val="left" w:pos="3927"/>
              </w:tabs>
              <w:rPr>
                <w:rFonts w:ascii="Arial" w:hAnsi="Arial"/>
                <w:sz w:val="14"/>
                <w:szCs w:val="14"/>
                <w:lang w:val="en-US"/>
              </w:rPr>
            </w:pPr>
            <w:r w:rsidRPr="00222733">
              <w:rPr>
                <w:rFonts w:ascii="Arial" w:hAnsi="Arial"/>
                <w:sz w:val="14"/>
                <w:szCs w:val="14"/>
                <w:lang w:val="en-US"/>
              </w:rPr>
              <w:t>Relative to fishery and aquaculture products originating in Peru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9E05AE" w14:textId="77777777" w:rsidR="00A03321" w:rsidRPr="008E71E1" w:rsidRDefault="00A03321" w:rsidP="0090257C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</w:p>
        </w:tc>
      </w:tr>
    </w:tbl>
    <w:p w14:paraId="5D12E230" w14:textId="77777777" w:rsidR="00FE517E" w:rsidRDefault="00FE517E">
      <w:pPr>
        <w:pStyle w:val="Subttulo"/>
        <w:tabs>
          <w:tab w:val="left" w:pos="2156"/>
        </w:tabs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>Country of dispatch</w:t>
      </w:r>
      <w:r>
        <w:rPr>
          <w:rFonts w:ascii="Arial" w:hAnsi="Arial"/>
          <w:b w:val="0"/>
          <w:sz w:val="16"/>
          <w:lang w:val="en-US"/>
        </w:rPr>
        <w:tab/>
        <w:t>:</w:t>
      </w:r>
      <w:r>
        <w:rPr>
          <w:rFonts w:ascii="Arial" w:hAnsi="Arial"/>
          <w:b w:val="0"/>
          <w:sz w:val="16"/>
          <w:lang w:val="en-US"/>
        </w:rPr>
        <w:tab/>
        <w:t>PERU</w:t>
      </w:r>
    </w:p>
    <w:p w14:paraId="387C4233" w14:textId="77777777" w:rsidR="00FE517E" w:rsidRPr="00A171E6" w:rsidRDefault="00FE517E" w:rsidP="00B579D3">
      <w:pPr>
        <w:pStyle w:val="Subttulo"/>
        <w:tabs>
          <w:tab w:val="left" w:pos="539"/>
          <w:tab w:val="left" w:pos="2156"/>
        </w:tabs>
        <w:jc w:val="both"/>
        <w:rPr>
          <w:rFonts w:ascii="Arial" w:hAnsi="Arial"/>
          <w:b w:val="0"/>
          <w:sz w:val="16"/>
          <w:lang w:val="es-ES"/>
        </w:rPr>
      </w:pPr>
      <w:r w:rsidRPr="00A171E6">
        <w:rPr>
          <w:rFonts w:ascii="Arial" w:hAnsi="Arial"/>
          <w:b w:val="0"/>
          <w:sz w:val="16"/>
          <w:lang w:val="es-ES"/>
        </w:rPr>
        <w:t>Competent Authority</w:t>
      </w:r>
      <w:r w:rsidRPr="00A171E6">
        <w:rPr>
          <w:rFonts w:ascii="Arial" w:hAnsi="Arial"/>
          <w:b w:val="0"/>
          <w:sz w:val="16"/>
          <w:lang w:val="es-ES"/>
        </w:rPr>
        <w:tab/>
        <w:t>:</w:t>
      </w:r>
      <w:r w:rsidRPr="00A171E6">
        <w:rPr>
          <w:rFonts w:ascii="Arial" w:hAnsi="Arial"/>
          <w:b w:val="0"/>
          <w:sz w:val="16"/>
          <w:lang w:val="es-ES"/>
        </w:rPr>
        <w:tab/>
      </w:r>
      <w:r w:rsidR="00537E90" w:rsidRPr="00A171E6">
        <w:rPr>
          <w:rFonts w:ascii="Arial" w:hAnsi="Arial" w:cs="Arial"/>
          <w:b w:val="0"/>
          <w:sz w:val="16"/>
          <w:lang w:val="es-ES"/>
        </w:rPr>
        <w:t>Organismo</w:t>
      </w:r>
      <w:r w:rsidRPr="00A171E6">
        <w:rPr>
          <w:rFonts w:ascii="Arial" w:hAnsi="Arial" w:cs="Arial"/>
          <w:b w:val="0"/>
          <w:sz w:val="16"/>
          <w:lang w:val="es-ES"/>
        </w:rPr>
        <w:t xml:space="preserve"> Nacional de Sanidad Pesquera (SANIPES)</w:t>
      </w:r>
    </w:p>
    <w:p w14:paraId="1204748C" w14:textId="77777777" w:rsidR="00FE517E" w:rsidRPr="00A171E6" w:rsidRDefault="00FE517E">
      <w:pPr>
        <w:pStyle w:val="Subttulo"/>
        <w:ind w:left="3590" w:right="-711" w:firstLine="664"/>
        <w:jc w:val="both"/>
        <w:rPr>
          <w:rFonts w:ascii="Arial" w:hAnsi="Arial"/>
          <w:b w:val="0"/>
          <w:sz w:val="16"/>
          <w:lang w:val="es-ES"/>
        </w:rPr>
      </w:pPr>
    </w:p>
    <w:p w14:paraId="4FF7E66A" w14:textId="77777777" w:rsidR="00FE517E" w:rsidRDefault="00FE517E" w:rsidP="00B54281">
      <w:pPr>
        <w:pStyle w:val="Subttulo"/>
        <w:tabs>
          <w:tab w:val="left" w:pos="539"/>
        </w:tabs>
        <w:jc w:val="both"/>
        <w:rPr>
          <w:rFonts w:ascii="Arial" w:hAnsi="Arial"/>
          <w:sz w:val="16"/>
          <w:lang w:val="en-US"/>
        </w:rPr>
      </w:pPr>
      <w:r>
        <w:rPr>
          <w:rFonts w:ascii="Arial" w:hAnsi="Arial"/>
          <w:sz w:val="18"/>
          <w:lang w:val="en-US"/>
        </w:rPr>
        <w:t xml:space="preserve">1 </w:t>
      </w:r>
      <w:r>
        <w:rPr>
          <w:rFonts w:ascii="Arial" w:hAnsi="Arial"/>
          <w:sz w:val="18"/>
          <w:lang w:val="en-US"/>
        </w:rPr>
        <w:tab/>
        <w:t>Details identifying the fishery products</w:t>
      </w:r>
    </w:p>
    <w:p w14:paraId="744F5C40" w14:textId="77777777" w:rsidR="00FE517E" w:rsidRDefault="00FE517E">
      <w:pPr>
        <w:pStyle w:val="Subttulo"/>
        <w:tabs>
          <w:tab w:val="left" w:pos="539"/>
          <w:tab w:val="left" w:pos="3234"/>
          <w:tab w:val="left" w:pos="5236"/>
        </w:tabs>
        <w:spacing w:line="360" w:lineRule="auto"/>
        <w:ind w:left="3234" w:hanging="2695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Description of product: </w:t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u w:val="single"/>
          <w:lang w:val="en-US"/>
        </w:rPr>
        <w:t xml:space="preserve"> </w:t>
      </w:r>
      <w:r w:rsidR="001808D2">
        <w:rPr>
          <w:rFonts w:ascii="Arial" w:hAnsi="Arial"/>
          <w:b w:val="0"/>
          <w:sz w:val="16"/>
          <w:u w:val="single"/>
          <w:lang w:val="en-US"/>
        </w:rPr>
        <w:t>x</w:t>
      </w:r>
      <w:r>
        <w:rPr>
          <w:rFonts w:ascii="Arial" w:hAnsi="Arial"/>
          <w:b w:val="0"/>
          <w:sz w:val="16"/>
          <w:u w:val="single"/>
          <w:lang w:val="en-US"/>
        </w:rPr>
        <w:t xml:space="preserve"> </w:t>
      </w:r>
      <w:r>
        <w:rPr>
          <w:rFonts w:ascii="Arial" w:hAnsi="Arial"/>
          <w:b w:val="0"/>
          <w:sz w:val="16"/>
          <w:lang w:val="en-US"/>
        </w:rPr>
        <w:t xml:space="preserve">  Fishery    </w:t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u w:val="single"/>
          <w:lang w:val="en-US"/>
        </w:rPr>
        <w:t xml:space="preserve">   </w:t>
      </w:r>
      <w:r>
        <w:rPr>
          <w:rFonts w:ascii="Arial" w:hAnsi="Arial"/>
          <w:b w:val="0"/>
          <w:sz w:val="16"/>
          <w:lang w:val="en-US"/>
        </w:rPr>
        <w:t xml:space="preserve"> Aquaculture</w:t>
      </w:r>
    </w:p>
    <w:p w14:paraId="23930B19" w14:textId="2ADC85A4" w:rsidR="00FE517E" w:rsidRDefault="00FE517E">
      <w:pPr>
        <w:pStyle w:val="Subttulo"/>
        <w:numPr>
          <w:ilvl w:val="0"/>
          <w:numId w:val="4"/>
        </w:numPr>
        <w:tabs>
          <w:tab w:val="left" w:pos="539"/>
        </w:tabs>
        <w:spacing w:line="360" w:lineRule="auto"/>
        <w:jc w:val="left"/>
        <w:rPr>
          <w:rFonts w:ascii="Arial" w:hAnsi="Arial"/>
          <w:b w:val="0"/>
          <w:i/>
          <w:iCs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>Specie (scientific name</w:t>
      </w:r>
      <w:r w:rsidR="00537E90">
        <w:rPr>
          <w:rFonts w:ascii="Arial" w:hAnsi="Arial"/>
          <w:b w:val="0"/>
          <w:sz w:val="16"/>
          <w:lang w:val="en-US"/>
        </w:rPr>
        <w:t>):</w:t>
      </w:r>
      <w:r>
        <w:rPr>
          <w:rFonts w:ascii="Arial" w:hAnsi="Arial"/>
          <w:b w:val="0"/>
          <w:i/>
          <w:iCs/>
          <w:sz w:val="16"/>
          <w:lang w:val="en-US"/>
        </w:rPr>
        <w:t xml:space="preserve"> </w:t>
      </w:r>
      <w:bookmarkStart w:id="3" w:name="ce_esp"/>
      <w:bookmarkEnd w:id="3"/>
      <w:r w:rsidR="002C74F8">
        <w:rPr>
          <w:rFonts w:ascii="Arial" w:hAnsi="Arial"/>
          <w:b w:val="0"/>
          <w:i/>
          <w:iCs/>
          <w:sz w:val="16"/>
          <w:lang w:val="en-US"/>
        </w:rPr>
        <w:t>{ce_esp}</w:t>
      </w:r>
    </w:p>
    <w:p w14:paraId="5B1D7DB2" w14:textId="69F23E4E" w:rsidR="00FE517E" w:rsidRDefault="00FE517E">
      <w:pPr>
        <w:pStyle w:val="Subttulo"/>
        <w:numPr>
          <w:ilvl w:val="0"/>
          <w:numId w:val="4"/>
        </w:numPr>
        <w:tabs>
          <w:tab w:val="left" w:pos="539"/>
        </w:tabs>
        <w:spacing w:line="360" w:lineRule="auto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Presentation of product and type of treatment: </w:t>
      </w:r>
      <w:bookmarkStart w:id="4" w:name="ce_est"/>
      <w:bookmarkEnd w:id="4"/>
      <w:r w:rsidR="002C74F8">
        <w:rPr>
          <w:rFonts w:ascii="Arial" w:hAnsi="Arial"/>
          <w:b w:val="0"/>
          <w:sz w:val="16"/>
          <w:lang w:val="en-US"/>
        </w:rPr>
        <w:t>{ce_est}</w:t>
      </w:r>
    </w:p>
    <w:p w14:paraId="156BF7AC" w14:textId="0F3E55C6" w:rsidR="00FE517E" w:rsidRDefault="00FE517E">
      <w:pPr>
        <w:pStyle w:val="Subttulo"/>
        <w:tabs>
          <w:tab w:val="left" w:pos="539"/>
          <w:tab w:val="left" w:pos="4004"/>
          <w:tab w:val="left" w:pos="6314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Code number:  </w:t>
      </w:r>
      <w:bookmarkStart w:id="5" w:name="ce_nco"/>
      <w:bookmarkEnd w:id="5"/>
      <w:r w:rsidR="002C74F8">
        <w:rPr>
          <w:rFonts w:ascii="Arial" w:hAnsi="Arial"/>
          <w:b w:val="0"/>
          <w:sz w:val="16"/>
          <w:lang w:val="en-US"/>
        </w:rPr>
        <w:t>{ce_nco}</w:t>
      </w:r>
      <w:r>
        <w:rPr>
          <w:rFonts w:ascii="Arial" w:hAnsi="Arial"/>
          <w:b w:val="0"/>
          <w:sz w:val="16"/>
          <w:lang w:val="en-US"/>
        </w:rPr>
        <w:tab/>
        <w:t xml:space="preserve">                            Type of packaging: </w:t>
      </w:r>
      <w:r w:rsidR="00884213">
        <w:rPr>
          <w:rFonts w:ascii="Arial" w:hAnsi="Arial"/>
          <w:b w:val="0"/>
          <w:sz w:val="16"/>
          <w:lang w:val="en-US"/>
        </w:rPr>
        <w:t xml:space="preserve"> </w:t>
      </w:r>
      <w:r>
        <w:rPr>
          <w:rFonts w:ascii="Arial" w:hAnsi="Arial"/>
          <w:b w:val="0"/>
          <w:sz w:val="16"/>
          <w:lang w:val="en-US"/>
        </w:rPr>
        <w:t xml:space="preserve"> </w:t>
      </w:r>
      <w:bookmarkStart w:id="6" w:name="ce_tem"/>
      <w:bookmarkEnd w:id="6"/>
      <w:r w:rsidR="002C74F8">
        <w:rPr>
          <w:rFonts w:ascii="Arial" w:hAnsi="Arial"/>
          <w:b w:val="0"/>
          <w:sz w:val="16"/>
          <w:lang w:val="en-US"/>
        </w:rPr>
        <w:t>{ce_tem}</w:t>
      </w:r>
    </w:p>
    <w:p w14:paraId="6A094B70" w14:textId="2201A383" w:rsidR="00FE517E" w:rsidRDefault="00FE517E">
      <w:pPr>
        <w:pStyle w:val="Subttulo"/>
        <w:tabs>
          <w:tab w:val="left" w:pos="539"/>
          <w:tab w:val="left" w:pos="4774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Number of packages:  </w:t>
      </w:r>
      <w:bookmarkStart w:id="7" w:name="ce_nem"/>
      <w:bookmarkEnd w:id="7"/>
      <w:r w:rsidR="002C74F8">
        <w:rPr>
          <w:rFonts w:ascii="Arial" w:hAnsi="Arial"/>
          <w:b w:val="0"/>
          <w:sz w:val="16"/>
          <w:lang w:val="en-US"/>
        </w:rPr>
        <w:t>{ce_nem}</w:t>
      </w:r>
      <w:r>
        <w:rPr>
          <w:rFonts w:ascii="Arial" w:hAnsi="Arial"/>
          <w:b w:val="0"/>
          <w:sz w:val="16"/>
          <w:lang w:val="en-US"/>
        </w:rPr>
        <w:tab/>
        <w:t xml:space="preserve"> </w:t>
      </w:r>
      <w:r>
        <w:rPr>
          <w:rFonts w:ascii="Arial" w:hAnsi="Arial"/>
          <w:b w:val="0"/>
          <w:sz w:val="16"/>
          <w:lang w:val="en-US"/>
        </w:rPr>
        <w:tab/>
        <w:t xml:space="preserve">                   Net Weight:  </w:t>
      </w:r>
      <w:bookmarkStart w:id="8" w:name="ce_pne"/>
      <w:bookmarkEnd w:id="8"/>
      <w:r w:rsidR="002C74F8">
        <w:rPr>
          <w:rFonts w:ascii="Arial" w:hAnsi="Arial"/>
          <w:b w:val="0"/>
          <w:sz w:val="16"/>
          <w:lang w:val="en-US"/>
        </w:rPr>
        <w:t>{ce_pne}</w:t>
      </w:r>
    </w:p>
    <w:p w14:paraId="019FEC3F" w14:textId="7309FFD2" w:rsidR="00FE517E" w:rsidRDefault="00FE517E">
      <w:pPr>
        <w:pStyle w:val="Subttulo"/>
        <w:tabs>
          <w:tab w:val="left" w:pos="539"/>
          <w:tab w:val="left" w:pos="4928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Requisite storage and transport temperature:  </w:t>
      </w:r>
      <w:bookmarkStart w:id="9" w:name="ce_tpt"/>
      <w:bookmarkEnd w:id="9"/>
      <w:r w:rsidR="002C74F8">
        <w:rPr>
          <w:rFonts w:ascii="Arial" w:hAnsi="Arial"/>
          <w:b w:val="0"/>
          <w:sz w:val="16"/>
          <w:lang w:val="en-US"/>
        </w:rPr>
        <w:t>{ce_tpt}</w:t>
      </w:r>
      <w:r>
        <w:rPr>
          <w:rFonts w:ascii="Arial" w:hAnsi="Arial"/>
          <w:b w:val="0"/>
          <w:sz w:val="16"/>
          <w:lang w:val="en-US"/>
        </w:rPr>
        <w:tab/>
        <w:t xml:space="preserve">               Gross Weight: </w:t>
      </w:r>
      <w:r w:rsidR="00884213">
        <w:rPr>
          <w:rFonts w:ascii="Arial" w:hAnsi="Arial"/>
          <w:b w:val="0"/>
          <w:sz w:val="16"/>
          <w:lang w:val="en-US"/>
        </w:rPr>
        <w:t xml:space="preserve"> </w:t>
      </w:r>
      <w:r>
        <w:rPr>
          <w:rFonts w:ascii="Arial" w:hAnsi="Arial"/>
          <w:b w:val="0"/>
          <w:sz w:val="16"/>
          <w:lang w:val="en-US"/>
        </w:rPr>
        <w:t xml:space="preserve"> </w:t>
      </w:r>
      <w:bookmarkStart w:id="10" w:name="ce_pbruto"/>
      <w:bookmarkEnd w:id="10"/>
      <w:r w:rsidR="002C74F8">
        <w:rPr>
          <w:rFonts w:ascii="Arial" w:hAnsi="Arial"/>
          <w:b w:val="0"/>
          <w:sz w:val="16"/>
          <w:lang w:val="en-US"/>
        </w:rPr>
        <w:t>{ce_pbruto}</w:t>
      </w:r>
    </w:p>
    <w:p w14:paraId="6F36D738" w14:textId="754B0F8C" w:rsidR="00FE517E" w:rsidRDefault="00FE517E">
      <w:pPr>
        <w:pStyle w:val="Subttulo"/>
        <w:tabs>
          <w:tab w:val="left" w:pos="539"/>
          <w:tab w:val="left" w:pos="4928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Product: </w:t>
      </w:r>
      <w:bookmarkStart w:id="11" w:name="ce_anx1"/>
      <w:bookmarkEnd w:id="11"/>
      <w:r w:rsidR="002C74F8">
        <w:rPr>
          <w:rFonts w:ascii="Arial" w:hAnsi="Arial"/>
          <w:b w:val="0"/>
          <w:sz w:val="16"/>
          <w:lang w:val="en-US"/>
        </w:rPr>
        <w:t>{ce_anx1}</w:t>
      </w:r>
    </w:p>
    <w:p w14:paraId="25EB713D" w14:textId="77777777" w:rsidR="00FE517E" w:rsidRDefault="00FE517E">
      <w:pPr>
        <w:pStyle w:val="Subttulo"/>
        <w:jc w:val="left"/>
        <w:rPr>
          <w:rFonts w:ascii="Arial" w:hAnsi="Arial"/>
          <w:sz w:val="16"/>
          <w:lang w:val="en-US"/>
        </w:rPr>
      </w:pPr>
    </w:p>
    <w:p w14:paraId="5463F3C5" w14:textId="77777777" w:rsidR="00190C30" w:rsidRPr="00190C30" w:rsidRDefault="00FE517E" w:rsidP="00B579D3">
      <w:pPr>
        <w:pStyle w:val="Subttulo"/>
        <w:tabs>
          <w:tab w:val="left" w:pos="539"/>
        </w:tabs>
        <w:jc w:val="left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 xml:space="preserve">2 </w:t>
      </w:r>
      <w:r>
        <w:rPr>
          <w:rFonts w:ascii="Arial" w:hAnsi="Arial"/>
          <w:sz w:val="18"/>
          <w:lang w:val="en-US"/>
        </w:rPr>
        <w:tab/>
        <w:t>Origin of fishery products</w:t>
      </w:r>
    </w:p>
    <w:p w14:paraId="198BB8C4" w14:textId="77777777" w:rsidR="00FE517E" w:rsidRDefault="00FE517E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Name and official approval number of establishment approved by the </w:t>
      </w:r>
      <w:r w:rsidR="00537E90">
        <w:rPr>
          <w:rFonts w:ascii="Arial" w:hAnsi="Arial"/>
          <w:b w:val="0"/>
          <w:sz w:val="16"/>
          <w:lang w:val="en-US"/>
        </w:rPr>
        <w:t>ORGANISMO NACIONAL DE SANIDAD PESQUERA (SANIPES)</w:t>
      </w:r>
      <w:r>
        <w:rPr>
          <w:rFonts w:ascii="Arial" w:hAnsi="Arial"/>
          <w:b w:val="0"/>
          <w:sz w:val="16"/>
          <w:lang w:val="en-US"/>
        </w:rPr>
        <w:t xml:space="preserve"> for exportation:</w:t>
      </w:r>
    </w:p>
    <w:p w14:paraId="203BF5C5" w14:textId="75BC6068" w:rsidR="00FE517E" w:rsidRDefault="002C74F8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en-US"/>
        </w:rPr>
      </w:pPr>
      <w:bookmarkStart w:id="12" w:name="ce_emp"/>
      <w:bookmarkEnd w:id="12"/>
      <w:r>
        <w:rPr>
          <w:rFonts w:ascii="Arial" w:hAnsi="Arial"/>
          <w:b w:val="0"/>
          <w:sz w:val="16"/>
          <w:lang w:val="en-US"/>
        </w:rPr>
        <w:t>{ce_emp}</w:t>
      </w:r>
    </w:p>
    <w:p w14:paraId="375053BE" w14:textId="08672E76" w:rsidR="00FE517E" w:rsidRDefault="002C74F8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en-US"/>
        </w:rPr>
      </w:pPr>
      <w:bookmarkStart w:id="13" w:name="ce_aut"/>
      <w:bookmarkEnd w:id="13"/>
      <w:r>
        <w:rPr>
          <w:rFonts w:ascii="Arial" w:hAnsi="Arial"/>
          <w:b w:val="0"/>
          <w:sz w:val="16"/>
          <w:lang w:val="en-US"/>
        </w:rPr>
        <w:t>{ce_aut}</w:t>
      </w:r>
    </w:p>
    <w:p w14:paraId="1FA97D50" w14:textId="409D66EA" w:rsidR="00FE517E" w:rsidRDefault="002C74F8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en-US"/>
        </w:rPr>
      </w:pPr>
      <w:bookmarkStart w:id="14" w:name="ce_dir"/>
      <w:bookmarkEnd w:id="14"/>
      <w:r>
        <w:rPr>
          <w:rFonts w:ascii="Arial" w:hAnsi="Arial"/>
          <w:b w:val="0"/>
          <w:sz w:val="16"/>
          <w:lang w:val="en-US"/>
        </w:rPr>
        <w:t>{ce_dir}</w:t>
      </w:r>
    </w:p>
    <w:p w14:paraId="44391F02" w14:textId="77777777" w:rsidR="00FE517E" w:rsidRDefault="00FE517E">
      <w:pPr>
        <w:pStyle w:val="Subttulo"/>
        <w:tabs>
          <w:tab w:val="left" w:pos="539"/>
        </w:tabs>
        <w:jc w:val="left"/>
        <w:rPr>
          <w:rFonts w:ascii="Arial" w:hAnsi="Arial"/>
          <w:b w:val="0"/>
          <w:sz w:val="16"/>
          <w:lang w:val="en-US"/>
        </w:rPr>
      </w:pPr>
    </w:p>
    <w:p w14:paraId="5E676B5D" w14:textId="77777777" w:rsidR="00FE517E" w:rsidRDefault="00FE517E" w:rsidP="00190C30">
      <w:pPr>
        <w:pStyle w:val="Subttulo"/>
        <w:tabs>
          <w:tab w:val="left" w:pos="539"/>
        </w:tabs>
        <w:jc w:val="left"/>
        <w:rPr>
          <w:rFonts w:ascii="Arial" w:hAnsi="Arial"/>
          <w:sz w:val="16"/>
          <w:lang w:val="en-US"/>
        </w:rPr>
      </w:pPr>
      <w:r>
        <w:rPr>
          <w:rFonts w:ascii="Arial" w:hAnsi="Arial"/>
          <w:sz w:val="18"/>
          <w:lang w:val="en-US"/>
        </w:rPr>
        <w:t xml:space="preserve">3 </w:t>
      </w:r>
      <w:r>
        <w:rPr>
          <w:rFonts w:ascii="Arial" w:hAnsi="Arial"/>
          <w:sz w:val="18"/>
          <w:lang w:val="en-US"/>
        </w:rPr>
        <w:tab/>
        <w:t>Destination of products</w:t>
      </w:r>
    </w:p>
    <w:p w14:paraId="408EAE3E" w14:textId="77777777" w:rsidR="00FE517E" w:rsidRDefault="00FE517E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>The fishery products are dispatched:</w:t>
      </w:r>
    </w:p>
    <w:p w14:paraId="3CBF6A19" w14:textId="15B89EA7" w:rsidR="00FE517E" w:rsidRDefault="00FE517E">
      <w:pPr>
        <w:pStyle w:val="Subttulo"/>
        <w:tabs>
          <w:tab w:val="left" w:pos="539"/>
          <w:tab w:val="left" w:pos="7700"/>
        </w:tabs>
        <w:spacing w:line="360" w:lineRule="auto"/>
        <w:ind w:left="539" w:right="-1327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From:  </w:t>
      </w:r>
      <w:bookmarkStart w:id="15" w:name="ce_ori"/>
      <w:bookmarkEnd w:id="15"/>
      <w:r w:rsidR="002C74F8">
        <w:rPr>
          <w:rFonts w:ascii="Arial" w:hAnsi="Arial"/>
          <w:b w:val="0"/>
          <w:sz w:val="16"/>
          <w:lang w:val="en-US"/>
        </w:rPr>
        <w:t>{ce_ori}</w:t>
      </w:r>
      <w:r>
        <w:rPr>
          <w:rFonts w:ascii="Arial" w:hAnsi="Arial"/>
          <w:b w:val="0"/>
          <w:sz w:val="16"/>
          <w:lang w:val="en-US"/>
        </w:rPr>
        <w:t xml:space="preserve"> </w:t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lang w:val="en-US"/>
        </w:rPr>
        <w:tab/>
        <w:t>(place of dispatch)</w:t>
      </w:r>
    </w:p>
    <w:p w14:paraId="1656184D" w14:textId="5B147A42" w:rsidR="00FE517E" w:rsidRDefault="00FE517E">
      <w:pPr>
        <w:pStyle w:val="Subttulo"/>
        <w:tabs>
          <w:tab w:val="left" w:pos="539"/>
          <w:tab w:val="left" w:pos="6622"/>
        </w:tabs>
        <w:spacing w:line="360" w:lineRule="auto"/>
        <w:ind w:left="539" w:right="-1327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To:  </w:t>
      </w:r>
      <w:bookmarkStart w:id="16" w:name="ce_det"/>
      <w:bookmarkEnd w:id="16"/>
      <w:r w:rsidR="002C74F8">
        <w:rPr>
          <w:rFonts w:ascii="Arial" w:hAnsi="Arial"/>
          <w:b w:val="0"/>
          <w:sz w:val="16"/>
          <w:lang w:val="en-US"/>
        </w:rPr>
        <w:t>{ce_det}</w:t>
      </w:r>
      <w:r>
        <w:rPr>
          <w:rFonts w:ascii="Arial" w:hAnsi="Arial"/>
          <w:b w:val="0"/>
          <w:sz w:val="16"/>
          <w:lang w:val="en-US"/>
        </w:rPr>
        <w:tab/>
        <w:t xml:space="preserve"> </w:t>
      </w:r>
      <w:r>
        <w:rPr>
          <w:rFonts w:ascii="Arial" w:hAnsi="Arial"/>
          <w:b w:val="0"/>
          <w:sz w:val="16"/>
          <w:lang w:val="en-US"/>
        </w:rPr>
        <w:tab/>
        <w:t xml:space="preserve">        (country and place of destination)</w:t>
      </w:r>
    </w:p>
    <w:p w14:paraId="7FEF05EE" w14:textId="19E6957B" w:rsidR="00FE517E" w:rsidRDefault="00FE517E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By the following means of transport:  </w:t>
      </w:r>
      <w:bookmarkStart w:id="17" w:name="ce_tra"/>
      <w:bookmarkEnd w:id="17"/>
      <w:r w:rsidR="002C74F8">
        <w:rPr>
          <w:rFonts w:ascii="Arial" w:hAnsi="Arial"/>
          <w:b w:val="0"/>
          <w:sz w:val="16"/>
          <w:lang w:val="en-US"/>
        </w:rPr>
        <w:t>{ce_tra}</w:t>
      </w:r>
      <w:r w:rsidR="00511244">
        <w:rPr>
          <w:rFonts w:ascii="Arial" w:hAnsi="Arial"/>
          <w:b w:val="0"/>
          <w:sz w:val="16"/>
          <w:lang w:val="en-US"/>
        </w:rPr>
        <w:t xml:space="preserve">      or Substitute</w:t>
      </w:r>
    </w:p>
    <w:p w14:paraId="0FC37200" w14:textId="5F3848D3" w:rsidR="00FE517E" w:rsidRDefault="00FE517E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Name and address of dispatcher:  </w:t>
      </w:r>
      <w:bookmarkStart w:id="18" w:name="ce_eno"/>
      <w:bookmarkEnd w:id="18"/>
      <w:r w:rsidR="002C74F8">
        <w:rPr>
          <w:rFonts w:ascii="Arial" w:hAnsi="Arial"/>
          <w:b w:val="0"/>
          <w:sz w:val="16"/>
          <w:lang w:val="en-US"/>
        </w:rPr>
        <w:t>{ce_eno}</w:t>
      </w:r>
      <w:r>
        <w:rPr>
          <w:rFonts w:ascii="Arial" w:hAnsi="Arial"/>
          <w:b w:val="0"/>
          <w:sz w:val="16"/>
          <w:lang w:val="en-US"/>
        </w:rPr>
        <w:tab/>
      </w:r>
    </w:p>
    <w:p w14:paraId="57F92B43" w14:textId="677734D1" w:rsidR="00FE517E" w:rsidRDefault="002C74F8">
      <w:pPr>
        <w:pStyle w:val="Subttulo"/>
        <w:spacing w:line="360" w:lineRule="auto"/>
        <w:ind w:left="770" w:hanging="77"/>
        <w:jc w:val="left"/>
        <w:rPr>
          <w:rFonts w:ascii="Arial" w:hAnsi="Arial"/>
          <w:b w:val="0"/>
          <w:sz w:val="16"/>
          <w:lang w:val="en-US"/>
        </w:rPr>
      </w:pPr>
      <w:bookmarkStart w:id="19" w:name="ce_edi"/>
      <w:bookmarkEnd w:id="19"/>
      <w:r>
        <w:rPr>
          <w:rFonts w:ascii="Arial" w:hAnsi="Arial"/>
          <w:b w:val="0"/>
          <w:sz w:val="16"/>
          <w:lang w:val="en-US"/>
        </w:rPr>
        <w:t>{ce_edi}</w:t>
      </w:r>
      <w:r w:rsidR="00FE517E">
        <w:rPr>
          <w:rFonts w:ascii="Arial" w:hAnsi="Arial"/>
          <w:b w:val="0"/>
          <w:sz w:val="16"/>
          <w:lang w:val="en-US"/>
        </w:rPr>
        <w:t xml:space="preserve"> </w:t>
      </w:r>
    </w:p>
    <w:p w14:paraId="0CFD8B33" w14:textId="1FB5082F" w:rsidR="00FE517E" w:rsidRDefault="00FE517E">
      <w:pPr>
        <w:tabs>
          <w:tab w:val="left" w:pos="539"/>
        </w:tabs>
        <w:spacing w:line="360" w:lineRule="auto"/>
        <w:ind w:left="539"/>
        <w:rPr>
          <w:sz w:val="16"/>
          <w:lang w:val="en-US"/>
        </w:rPr>
      </w:pPr>
      <w:r>
        <w:rPr>
          <w:sz w:val="16"/>
          <w:lang w:val="en-US"/>
        </w:rPr>
        <w:t xml:space="preserve">Name of consignee and address at place of destination:  </w:t>
      </w:r>
      <w:bookmarkStart w:id="20" w:name="ce_nde"/>
      <w:bookmarkEnd w:id="20"/>
      <w:r w:rsidR="002C74F8">
        <w:rPr>
          <w:sz w:val="16"/>
          <w:lang w:val="en-US"/>
        </w:rPr>
        <w:t>{ce_nde}</w:t>
      </w:r>
    </w:p>
    <w:p w14:paraId="75D1DF8B" w14:textId="0CA11FCB" w:rsidR="00FE517E" w:rsidRDefault="002C74F8" w:rsidP="00190C30">
      <w:pPr>
        <w:spacing w:line="360" w:lineRule="auto"/>
        <w:ind w:left="709"/>
        <w:rPr>
          <w:sz w:val="16"/>
          <w:lang w:val="en-US"/>
        </w:rPr>
      </w:pPr>
      <w:bookmarkStart w:id="21" w:name="ce_dde"/>
      <w:bookmarkEnd w:id="21"/>
      <w:r>
        <w:rPr>
          <w:sz w:val="16"/>
          <w:lang w:val="en-US"/>
        </w:rPr>
        <w:t>{ce_dde}</w:t>
      </w:r>
    </w:p>
    <w:p w14:paraId="0F79C44C" w14:textId="65B29A33" w:rsidR="00884213" w:rsidRDefault="002C74F8" w:rsidP="00190C30">
      <w:pPr>
        <w:spacing w:line="360" w:lineRule="auto"/>
        <w:ind w:left="709"/>
        <w:rPr>
          <w:sz w:val="16"/>
          <w:lang w:val="en-US"/>
        </w:rPr>
      </w:pPr>
      <w:bookmarkStart w:id="22" w:name="ce_not"/>
      <w:bookmarkEnd w:id="22"/>
      <w:r>
        <w:rPr>
          <w:sz w:val="16"/>
          <w:lang w:val="en-US"/>
        </w:rPr>
        <w:t>{ce_not}</w:t>
      </w:r>
    </w:p>
    <w:p w14:paraId="4D6C4132" w14:textId="48FF40C3" w:rsidR="00884213" w:rsidRDefault="002C74F8" w:rsidP="00190C30">
      <w:pPr>
        <w:spacing w:line="360" w:lineRule="auto"/>
        <w:ind w:left="709"/>
        <w:rPr>
          <w:sz w:val="16"/>
          <w:lang w:val="en-US"/>
        </w:rPr>
      </w:pPr>
      <w:bookmarkStart w:id="23" w:name="ce_ndir"/>
      <w:bookmarkEnd w:id="23"/>
      <w:r>
        <w:rPr>
          <w:sz w:val="16"/>
          <w:lang w:val="en-US"/>
        </w:rPr>
        <w:t>{ce_ndir}</w:t>
      </w:r>
    </w:p>
    <w:p w14:paraId="4D0DEDBC" w14:textId="2D259B21" w:rsidR="00884213" w:rsidRDefault="002C74F8" w:rsidP="00190C30">
      <w:pPr>
        <w:spacing w:line="360" w:lineRule="auto"/>
        <w:ind w:left="709"/>
        <w:rPr>
          <w:sz w:val="16"/>
          <w:lang w:val="en-US"/>
        </w:rPr>
      </w:pPr>
      <w:bookmarkStart w:id="24" w:name="ce_anx3"/>
      <w:bookmarkEnd w:id="24"/>
      <w:r>
        <w:rPr>
          <w:sz w:val="16"/>
          <w:lang w:val="en-US"/>
        </w:rPr>
        <w:t>{ce_anx3}</w:t>
      </w:r>
    </w:p>
    <w:p w14:paraId="2A662595" w14:textId="42A1BB6A" w:rsidR="00DF585F" w:rsidRDefault="00DF585F">
      <w:pPr>
        <w:spacing w:line="360" w:lineRule="auto"/>
        <w:ind w:left="693"/>
        <w:rPr>
          <w:rFonts w:cs="Arial"/>
          <w:bCs/>
          <w:color w:val="000000"/>
          <w:sz w:val="16"/>
          <w:szCs w:val="16"/>
          <w:lang w:val="en-GB"/>
        </w:rPr>
      </w:pPr>
      <w:r w:rsidRPr="00772044">
        <w:rPr>
          <w:rFonts w:cs="Arial"/>
          <w:bCs/>
          <w:sz w:val="16"/>
          <w:szCs w:val="16"/>
          <w:lang w:val="en-GB"/>
        </w:rPr>
        <w:t>Date of shipment</w:t>
      </w:r>
      <w:r>
        <w:rPr>
          <w:rFonts w:cs="Arial"/>
          <w:bCs/>
          <w:sz w:val="16"/>
          <w:szCs w:val="16"/>
          <w:lang w:val="en-GB"/>
        </w:rPr>
        <w:t xml:space="preserve"> </w:t>
      </w:r>
      <w:r w:rsidRPr="00A1064B">
        <w:rPr>
          <w:rFonts w:cs="Arial"/>
          <w:bCs/>
          <w:color w:val="000000"/>
          <w:sz w:val="16"/>
          <w:szCs w:val="16"/>
          <w:lang w:val="en-GB"/>
        </w:rPr>
        <w:t>(</w:t>
      </w:r>
      <w:r w:rsidRPr="00A1064B">
        <w:rPr>
          <w:rFonts w:cs="Arial"/>
          <w:bCs/>
          <w:i/>
          <w:iCs/>
          <w:color w:val="000000"/>
          <w:sz w:val="16"/>
          <w:szCs w:val="16"/>
          <w:lang w:val="en-GB"/>
        </w:rPr>
        <w:t>Tentative</w:t>
      </w:r>
      <w:r w:rsidRPr="00A1064B">
        <w:rPr>
          <w:rFonts w:cs="Arial"/>
          <w:bCs/>
          <w:color w:val="000000"/>
          <w:sz w:val="16"/>
          <w:szCs w:val="16"/>
          <w:lang w:val="en-GB"/>
        </w:rPr>
        <w:t>):</w:t>
      </w:r>
      <w:r>
        <w:rPr>
          <w:rFonts w:cs="Arial"/>
          <w:bCs/>
          <w:color w:val="000000"/>
          <w:sz w:val="16"/>
          <w:szCs w:val="16"/>
          <w:lang w:val="en-GB"/>
        </w:rPr>
        <w:t xml:space="preserve"> </w:t>
      </w:r>
      <w:bookmarkStart w:id="25" w:name="ce_anx2"/>
      <w:bookmarkEnd w:id="25"/>
      <w:r w:rsidR="002C74F8">
        <w:rPr>
          <w:rFonts w:cs="Arial"/>
          <w:bCs/>
          <w:color w:val="000000"/>
          <w:sz w:val="16"/>
          <w:szCs w:val="16"/>
          <w:lang w:val="en-GB"/>
        </w:rPr>
        <w:t>{ce_anx2}</w:t>
      </w:r>
    </w:p>
    <w:p w14:paraId="2BBC8844" w14:textId="48A690CF" w:rsidR="00963406" w:rsidRDefault="00963406" w:rsidP="00963406">
      <w:pPr>
        <w:spacing w:line="360" w:lineRule="auto"/>
        <w:rPr>
          <w:sz w:val="16"/>
          <w:lang w:val="en-US"/>
        </w:rPr>
      </w:pPr>
      <w:r>
        <w:rPr>
          <w:rFonts w:cs="Arial"/>
          <w:bCs/>
          <w:color w:val="000000"/>
          <w:sz w:val="16"/>
          <w:szCs w:val="16"/>
          <w:lang w:val="en-GB"/>
        </w:rPr>
        <w:t xml:space="preserve">            Lote Number</w:t>
      </w:r>
      <w:r>
        <w:rPr>
          <w:sz w:val="16"/>
          <w:lang w:val="en-US"/>
        </w:rPr>
        <w:t xml:space="preserve">: </w:t>
      </w:r>
      <w:bookmarkStart w:id="26" w:name="ce_nrl"/>
      <w:bookmarkEnd w:id="26"/>
      <w:r w:rsidR="002C74F8">
        <w:rPr>
          <w:sz w:val="16"/>
          <w:lang w:val="en-US"/>
        </w:rPr>
        <w:t>{ce_nrl}</w:t>
      </w:r>
    </w:p>
    <w:p w14:paraId="7AC468F3" w14:textId="77777777" w:rsidR="00FE517E" w:rsidRDefault="00FE517E">
      <w:pPr>
        <w:tabs>
          <w:tab w:val="left" w:pos="539"/>
        </w:tabs>
        <w:ind w:left="539"/>
        <w:rPr>
          <w:sz w:val="16"/>
          <w:lang w:val="en-US"/>
        </w:rPr>
      </w:pPr>
      <w:r>
        <w:rPr>
          <w:sz w:val="16"/>
          <w:lang w:val="en-US"/>
        </w:rPr>
        <w:tab/>
        <w:t xml:space="preserve"> </w:t>
      </w:r>
    </w:p>
    <w:p w14:paraId="5BFB20B8" w14:textId="77777777" w:rsidR="00FE517E" w:rsidRDefault="00FE517E" w:rsidP="00B579D3">
      <w:pPr>
        <w:pStyle w:val="Ttulo1"/>
        <w:tabs>
          <w:tab w:val="left" w:pos="539"/>
        </w:tabs>
        <w:rPr>
          <w:b w:val="0"/>
          <w:sz w:val="16"/>
        </w:rPr>
      </w:pPr>
      <w:r>
        <w:t xml:space="preserve">4 </w:t>
      </w:r>
      <w:r>
        <w:tab/>
        <w:t>Health attestation</w:t>
      </w:r>
    </w:p>
    <w:p w14:paraId="4C232928" w14:textId="77777777" w:rsidR="00FE517E" w:rsidRPr="00126A97" w:rsidRDefault="00537E90" w:rsidP="00294EB5">
      <w:pPr>
        <w:ind w:left="539" w:right="537"/>
        <w:jc w:val="both"/>
        <w:rPr>
          <w:rFonts w:cs="Arial"/>
          <w:sz w:val="16"/>
          <w:lang w:val="en-US"/>
        </w:rPr>
      </w:pPr>
      <w:r w:rsidRPr="00126A97">
        <w:rPr>
          <w:rFonts w:cs="Arial"/>
          <w:sz w:val="16"/>
          <w:lang w:val="en-US"/>
        </w:rPr>
        <w:t>ORGANISMO NACIONAL DE SANIDAD PESQUERA (SANIPES)</w:t>
      </w:r>
      <w:r w:rsidR="00771BA1" w:rsidRPr="00126A97">
        <w:rPr>
          <w:rFonts w:cs="Arial"/>
          <w:sz w:val="16"/>
          <w:lang w:val="es-PE"/>
        </w:rPr>
        <w:t xml:space="preserve"> </w:t>
      </w:r>
      <w:r w:rsidR="00FE517E" w:rsidRPr="00126A97">
        <w:rPr>
          <w:rFonts w:cs="Arial"/>
          <w:sz w:val="16"/>
          <w:lang w:val="en-US"/>
        </w:rPr>
        <w:t>certifies that the fishery or aquaculture products specified above:</w:t>
      </w:r>
    </w:p>
    <w:p w14:paraId="7BEEB619" w14:textId="77777777" w:rsidR="00294EB5" w:rsidRPr="00126A97" w:rsidRDefault="00294EB5" w:rsidP="00294EB5">
      <w:pPr>
        <w:numPr>
          <w:ilvl w:val="0"/>
          <w:numId w:val="6"/>
        </w:numPr>
        <w:tabs>
          <w:tab w:val="left" w:pos="851"/>
        </w:tabs>
        <w:ind w:left="851" w:right="537" w:hanging="284"/>
        <w:jc w:val="both"/>
        <w:rPr>
          <w:rFonts w:cs="Arial"/>
          <w:sz w:val="15"/>
          <w:szCs w:val="15"/>
          <w:lang w:val="en-US"/>
        </w:rPr>
      </w:pPr>
      <w:r w:rsidRPr="00126A97">
        <w:rPr>
          <w:rFonts w:cs="Arial"/>
          <w:sz w:val="15"/>
          <w:szCs w:val="15"/>
          <w:lang w:val="en-US"/>
        </w:rPr>
        <w:t>They come from fishing and aquaculture infrastructures with sanitary authorization and under sanitary control in accordance with sanitary control regulations (</w:t>
      </w:r>
      <w:r w:rsidR="002A014F" w:rsidRPr="00126A97">
        <w:rPr>
          <w:rFonts w:cs="Arial"/>
          <w:sz w:val="15"/>
          <w:szCs w:val="15"/>
          <w:lang w:val="en-US"/>
        </w:rPr>
        <w:t>Sectoral Regulation on Safety for Fishing and Aquaculture Activities D.S. Nº 020-2022-PRODUCE</w:t>
      </w:r>
      <w:r w:rsidRPr="00126A97">
        <w:rPr>
          <w:rFonts w:cs="Arial"/>
          <w:sz w:val="15"/>
          <w:szCs w:val="15"/>
          <w:lang w:val="en-US"/>
        </w:rPr>
        <w:t>)</w:t>
      </w:r>
      <w:r w:rsidR="00511244" w:rsidRPr="00126A97">
        <w:rPr>
          <w:rFonts w:cs="Arial"/>
          <w:sz w:val="15"/>
          <w:szCs w:val="15"/>
          <w:lang w:val="en-US"/>
        </w:rPr>
        <w:t xml:space="preserve"> and come from an authorized establishment that applies the general hygiene requirements and implements a program based on the principles of Hazard Analysis and Critical Control Points (HACCP).</w:t>
      </w:r>
    </w:p>
    <w:p w14:paraId="0FCCE3BB" w14:textId="77777777" w:rsidR="00294EB5" w:rsidRPr="00126A97" w:rsidRDefault="00294EB5" w:rsidP="00294EB5">
      <w:pPr>
        <w:numPr>
          <w:ilvl w:val="0"/>
          <w:numId w:val="6"/>
        </w:numPr>
        <w:tabs>
          <w:tab w:val="left" w:pos="851"/>
        </w:tabs>
        <w:ind w:left="851" w:right="537" w:hanging="284"/>
        <w:jc w:val="both"/>
        <w:rPr>
          <w:sz w:val="15"/>
          <w:szCs w:val="15"/>
          <w:lang w:val="en-US"/>
        </w:rPr>
      </w:pPr>
      <w:r w:rsidRPr="00126A97">
        <w:rPr>
          <w:sz w:val="15"/>
          <w:szCs w:val="15"/>
          <w:lang w:val="en-US"/>
        </w:rPr>
        <w:t>No species of hydrobiological resources considered toxic or containing marine biotoxins have been used as raw material and/or inputs.</w:t>
      </w:r>
    </w:p>
    <w:p w14:paraId="42494025" w14:textId="77777777" w:rsidR="00294EB5" w:rsidRPr="00126A97" w:rsidRDefault="00294EB5" w:rsidP="00294EB5">
      <w:pPr>
        <w:numPr>
          <w:ilvl w:val="0"/>
          <w:numId w:val="6"/>
        </w:numPr>
        <w:tabs>
          <w:tab w:val="left" w:pos="851"/>
        </w:tabs>
        <w:ind w:left="851" w:right="537" w:hanging="284"/>
        <w:jc w:val="both"/>
        <w:rPr>
          <w:sz w:val="15"/>
          <w:szCs w:val="15"/>
          <w:lang w:val="en-US"/>
        </w:rPr>
      </w:pPr>
      <w:r w:rsidRPr="00126A97">
        <w:rPr>
          <w:sz w:val="15"/>
          <w:szCs w:val="15"/>
          <w:lang w:val="en-US"/>
        </w:rPr>
        <w:t>Comply with the sanitary criteria established in the sanitary regulations of the fishing and aquaculture sector, being free of contaminating and/or residual substances, according to the nature of the goods.</w:t>
      </w:r>
    </w:p>
    <w:p w14:paraId="0F2EA2A9" w14:textId="77777777" w:rsidR="00FE517E" w:rsidRDefault="00294EB5" w:rsidP="00294EB5">
      <w:pPr>
        <w:numPr>
          <w:ilvl w:val="0"/>
          <w:numId w:val="6"/>
        </w:numPr>
        <w:tabs>
          <w:tab w:val="left" w:pos="851"/>
        </w:tabs>
        <w:ind w:left="851" w:right="537" w:hanging="284"/>
        <w:jc w:val="both"/>
        <w:rPr>
          <w:sz w:val="15"/>
          <w:szCs w:val="15"/>
          <w:lang w:val="en-US"/>
        </w:rPr>
      </w:pPr>
      <w:r w:rsidRPr="00126A97">
        <w:rPr>
          <w:sz w:val="15"/>
          <w:szCs w:val="15"/>
          <w:lang w:val="en-US"/>
        </w:rPr>
        <w:t xml:space="preserve">Have been processed or manufactured, packaged, packed, </w:t>
      </w:r>
      <w:r w:rsidR="00506A21" w:rsidRPr="00506A21">
        <w:rPr>
          <w:sz w:val="15"/>
          <w:szCs w:val="15"/>
          <w:lang w:val="en-US"/>
        </w:rPr>
        <w:t>identified</w:t>
      </w:r>
      <w:r w:rsidR="00126A97" w:rsidRPr="00126A97">
        <w:rPr>
          <w:sz w:val="15"/>
          <w:szCs w:val="15"/>
          <w:lang w:val="en-US"/>
        </w:rPr>
        <w:t xml:space="preserve">, </w:t>
      </w:r>
      <w:r w:rsidRPr="00126A97">
        <w:rPr>
          <w:sz w:val="15"/>
          <w:szCs w:val="15"/>
          <w:lang w:val="en-US"/>
        </w:rPr>
        <w:t>stored and transported in compliance with the sanitary requirements established in the sanitary regulations of the fishery and aquaculture sector.</w:t>
      </w:r>
    </w:p>
    <w:p w14:paraId="0B22F15C" w14:textId="77777777" w:rsidR="0020223B" w:rsidRPr="00126A97" w:rsidRDefault="0020223B" w:rsidP="0020223B">
      <w:pPr>
        <w:tabs>
          <w:tab w:val="left" w:pos="851"/>
        </w:tabs>
        <w:ind w:left="851" w:right="537"/>
        <w:jc w:val="both"/>
        <w:rPr>
          <w:sz w:val="15"/>
          <w:szCs w:val="15"/>
          <w:lang w:val="en-US"/>
        </w:rPr>
      </w:pPr>
    </w:p>
    <w:p w14:paraId="5692003B" w14:textId="56C0B52B" w:rsidR="00FE517E" w:rsidRDefault="002C74F8">
      <w:pPr>
        <w:ind w:left="539"/>
        <w:rPr>
          <w:sz w:val="14"/>
          <w:lang w:val="en-US"/>
        </w:rPr>
      </w:pPr>
      <w:bookmarkStart w:id="27" w:name="ce_titu"/>
      <w:bookmarkEnd w:id="27"/>
      <w:r>
        <w:rPr>
          <w:sz w:val="14"/>
          <w:lang w:val="en-US"/>
        </w:rPr>
        <w:t>{ce_titu}</w:t>
      </w:r>
    </w:p>
    <w:p w14:paraId="3A1FBEE9" w14:textId="38822A0B" w:rsidR="0020223B" w:rsidRPr="002A014F" w:rsidRDefault="002C74F8">
      <w:pPr>
        <w:ind w:left="539"/>
        <w:rPr>
          <w:sz w:val="14"/>
          <w:lang w:val="en-US"/>
        </w:rPr>
      </w:pPr>
      <w:bookmarkStart w:id="28" w:name="ce_anx4"/>
      <w:bookmarkEnd w:id="28"/>
      <w:r>
        <w:rPr>
          <w:sz w:val="14"/>
          <w:lang w:val="en-US"/>
        </w:rPr>
        <w:t>{ce_anx4}</w:t>
      </w:r>
    </w:p>
    <w:p w14:paraId="6EEBC490" w14:textId="708EF8DB" w:rsidR="00FE517E" w:rsidRDefault="00FE517E">
      <w:pPr>
        <w:tabs>
          <w:tab w:val="left" w:pos="5236"/>
        </w:tabs>
        <w:ind w:left="1416" w:firstLine="1664"/>
        <w:rPr>
          <w:sz w:val="16"/>
          <w:lang w:val="en-US"/>
        </w:rPr>
      </w:pPr>
      <w:r>
        <w:rPr>
          <w:sz w:val="16"/>
          <w:lang w:val="en-US"/>
        </w:rPr>
        <w:t xml:space="preserve">Done at   </w:t>
      </w:r>
      <w:r w:rsidR="00467575">
        <w:rPr>
          <w:sz w:val="16"/>
          <w:lang w:val="en-US"/>
        </w:rPr>
        <w:t>SAN ISIDRO</w:t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tab/>
        <w:t xml:space="preserve"> on    </w:t>
      </w:r>
      <w:bookmarkStart w:id="29" w:name="ce_fec"/>
      <w:bookmarkEnd w:id="29"/>
      <w:r w:rsidR="002C74F8">
        <w:rPr>
          <w:sz w:val="16"/>
          <w:lang w:val="en-US"/>
        </w:rPr>
        <w:t>{ce_fec}</w:t>
      </w:r>
    </w:p>
    <w:p w14:paraId="65E0B2EF" w14:textId="77777777" w:rsidR="00FE517E" w:rsidRDefault="00FE517E">
      <w:pPr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 xml:space="preserve">         (Place)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(Date)</w:t>
      </w:r>
    </w:p>
    <w:sectPr w:rsidR="00FE517E" w:rsidSect="004A57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80" w:right="511" w:bottom="539" w:left="10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F450" w14:textId="77777777" w:rsidR="0024535E" w:rsidRDefault="0024535E" w:rsidP="0071151D">
      <w:r>
        <w:separator/>
      </w:r>
    </w:p>
  </w:endnote>
  <w:endnote w:type="continuationSeparator" w:id="0">
    <w:p w14:paraId="4521D877" w14:textId="77777777" w:rsidR="0024535E" w:rsidRDefault="0024535E" w:rsidP="0071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6D95" w14:textId="77777777" w:rsidR="00832B72" w:rsidRDefault="00832B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CBB5" w14:textId="77777777" w:rsidR="00832B72" w:rsidRDefault="00832B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6CF2" w14:textId="77777777" w:rsidR="00832B72" w:rsidRDefault="00832B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2251" w14:textId="77777777" w:rsidR="0024535E" w:rsidRDefault="0024535E" w:rsidP="0071151D">
      <w:r>
        <w:separator/>
      </w:r>
    </w:p>
  </w:footnote>
  <w:footnote w:type="continuationSeparator" w:id="0">
    <w:p w14:paraId="11EB8366" w14:textId="77777777" w:rsidR="0024535E" w:rsidRDefault="0024535E" w:rsidP="00711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9447" w14:textId="77777777" w:rsidR="0071151D" w:rsidRDefault="0071151D">
    <w:pPr>
      <w:pStyle w:val="Encabezado"/>
    </w:pPr>
    <w:r>
      <w:rPr>
        <w:noProof/>
      </w:rPr>
      <w:pict w14:anchorId="5D45F2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23579" o:spid="_x0000_s2050" type="#_x0000_t136" style="position:absolute;margin-left:0;margin-top:0;width:565.7pt;height:161.6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66E37" w14:textId="5A51F713" w:rsidR="00832B72" w:rsidRDefault="009345E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F6593C7" wp14:editId="0E04698D">
          <wp:simplePos x="0" y="0"/>
          <wp:positionH relativeFrom="margin">
            <wp:posOffset>4808220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4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6E32C4F" wp14:editId="3737D59D">
          <wp:simplePos x="0" y="0"/>
          <wp:positionH relativeFrom="margin">
            <wp:posOffset>-283210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3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0B46" w14:textId="77777777" w:rsidR="0071151D" w:rsidRDefault="0071151D">
    <w:pPr>
      <w:pStyle w:val="Encabezado"/>
    </w:pPr>
    <w:r>
      <w:rPr>
        <w:noProof/>
      </w:rPr>
      <w:pict w14:anchorId="6427A5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23578" o:spid="_x0000_s2049" type="#_x0000_t136" style="position:absolute;margin-left:0;margin-top:0;width:565.7pt;height:161.6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0197D45"/>
    <w:multiLevelType w:val="hybridMultilevel"/>
    <w:tmpl w:val="2D9AC37C"/>
    <w:lvl w:ilvl="0" w:tplc="68E6DD84">
      <w:start w:val="1"/>
      <w:numFmt w:val="bullet"/>
      <w:lvlText w:val="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46CA6BF4"/>
    <w:multiLevelType w:val="multilevel"/>
    <w:tmpl w:val="32E4CA68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63591E10"/>
    <w:multiLevelType w:val="hybridMultilevel"/>
    <w:tmpl w:val="EE2254C4"/>
    <w:lvl w:ilvl="0" w:tplc="280A0017">
      <w:start w:val="1"/>
      <w:numFmt w:val="lowerLetter"/>
      <w:lvlText w:val="%1)"/>
      <w:lvlJc w:val="left"/>
      <w:pPr>
        <w:ind w:left="1259" w:hanging="360"/>
      </w:pPr>
    </w:lvl>
    <w:lvl w:ilvl="1" w:tplc="280A0019" w:tentative="1">
      <w:start w:val="1"/>
      <w:numFmt w:val="lowerLetter"/>
      <w:lvlText w:val="%2."/>
      <w:lvlJc w:val="left"/>
      <w:pPr>
        <w:ind w:left="1979" w:hanging="360"/>
      </w:pPr>
    </w:lvl>
    <w:lvl w:ilvl="2" w:tplc="280A001B" w:tentative="1">
      <w:start w:val="1"/>
      <w:numFmt w:val="lowerRoman"/>
      <w:lvlText w:val="%3."/>
      <w:lvlJc w:val="right"/>
      <w:pPr>
        <w:ind w:left="2699" w:hanging="180"/>
      </w:pPr>
    </w:lvl>
    <w:lvl w:ilvl="3" w:tplc="280A000F" w:tentative="1">
      <w:start w:val="1"/>
      <w:numFmt w:val="decimal"/>
      <w:lvlText w:val="%4."/>
      <w:lvlJc w:val="left"/>
      <w:pPr>
        <w:ind w:left="3419" w:hanging="360"/>
      </w:pPr>
    </w:lvl>
    <w:lvl w:ilvl="4" w:tplc="280A0019" w:tentative="1">
      <w:start w:val="1"/>
      <w:numFmt w:val="lowerLetter"/>
      <w:lvlText w:val="%5."/>
      <w:lvlJc w:val="left"/>
      <w:pPr>
        <w:ind w:left="4139" w:hanging="360"/>
      </w:pPr>
    </w:lvl>
    <w:lvl w:ilvl="5" w:tplc="280A001B" w:tentative="1">
      <w:start w:val="1"/>
      <w:numFmt w:val="lowerRoman"/>
      <w:lvlText w:val="%6."/>
      <w:lvlJc w:val="right"/>
      <w:pPr>
        <w:ind w:left="4859" w:hanging="180"/>
      </w:pPr>
    </w:lvl>
    <w:lvl w:ilvl="6" w:tplc="280A000F" w:tentative="1">
      <w:start w:val="1"/>
      <w:numFmt w:val="decimal"/>
      <w:lvlText w:val="%7."/>
      <w:lvlJc w:val="left"/>
      <w:pPr>
        <w:ind w:left="5579" w:hanging="360"/>
      </w:pPr>
    </w:lvl>
    <w:lvl w:ilvl="7" w:tplc="280A0019" w:tentative="1">
      <w:start w:val="1"/>
      <w:numFmt w:val="lowerLetter"/>
      <w:lvlText w:val="%8."/>
      <w:lvlJc w:val="left"/>
      <w:pPr>
        <w:ind w:left="6299" w:hanging="360"/>
      </w:pPr>
    </w:lvl>
    <w:lvl w:ilvl="8" w:tplc="280A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65DE3612"/>
    <w:multiLevelType w:val="hybridMultilevel"/>
    <w:tmpl w:val="32E4CA68"/>
    <w:lvl w:ilvl="0" w:tplc="0C0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785402C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D"/>
    <w:rsid w:val="00065B93"/>
    <w:rsid w:val="000E12CA"/>
    <w:rsid w:val="001171CA"/>
    <w:rsid w:val="00126A97"/>
    <w:rsid w:val="0013346A"/>
    <w:rsid w:val="001808D2"/>
    <w:rsid w:val="00190C30"/>
    <w:rsid w:val="001B00E2"/>
    <w:rsid w:val="0020223B"/>
    <w:rsid w:val="00222733"/>
    <w:rsid w:val="002349F4"/>
    <w:rsid w:val="0024535E"/>
    <w:rsid w:val="00260B44"/>
    <w:rsid w:val="00294EB5"/>
    <w:rsid w:val="002A014F"/>
    <w:rsid w:val="002B1E5A"/>
    <w:rsid w:val="002C74F8"/>
    <w:rsid w:val="0030450C"/>
    <w:rsid w:val="00467575"/>
    <w:rsid w:val="0047715A"/>
    <w:rsid w:val="004A5702"/>
    <w:rsid w:val="00506A21"/>
    <w:rsid w:val="00511244"/>
    <w:rsid w:val="00537E90"/>
    <w:rsid w:val="005C5FF3"/>
    <w:rsid w:val="006D1C00"/>
    <w:rsid w:val="006E68D9"/>
    <w:rsid w:val="0071151D"/>
    <w:rsid w:val="00761B86"/>
    <w:rsid w:val="00762BFE"/>
    <w:rsid w:val="00771BA1"/>
    <w:rsid w:val="007B5FC1"/>
    <w:rsid w:val="007C2682"/>
    <w:rsid w:val="007D53FC"/>
    <w:rsid w:val="007F36A0"/>
    <w:rsid w:val="00821704"/>
    <w:rsid w:val="008237C9"/>
    <w:rsid w:val="00832B72"/>
    <w:rsid w:val="00832F74"/>
    <w:rsid w:val="00851FAD"/>
    <w:rsid w:val="00884213"/>
    <w:rsid w:val="0090257C"/>
    <w:rsid w:val="009345EF"/>
    <w:rsid w:val="00963406"/>
    <w:rsid w:val="009C0658"/>
    <w:rsid w:val="009C1A52"/>
    <w:rsid w:val="009C6EB9"/>
    <w:rsid w:val="00A03321"/>
    <w:rsid w:val="00A1064B"/>
    <w:rsid w:val="00A171E6"/>
    <w:rsid w:val="00B07E71"/>
    <w:rsid w:val="00B30907"/>
    <w:rsid w:val="00B54281"/>
    <w:rsid w:val="00B579D3"/>
    <w:rsid w:val="00B8135C"/>
    <w:rsid w:val="00BF3DA3"/>
    <w:rsid w:val="00C3436B"/>
    <w:rsid w:val="00C73A11"/>
    <w:rsid w:val="00CB4A2F"/>
    <w:rsid w:val="00CE6240"/>
    <w:rsid w:val="00CF0EC6"/>
    <w:rsid w:val="00D06762"/>
    <w:rsid w:val="00D45091"/>
    <w:rsid w:val="00D6414F"/>
    <w:rsid w:val="00DD5651"/>
    <w:rsid w:val="00DE3AC4"/>
    <w:rsid w:val="00DF585F"/>
    <w:rsid w:val="00EB1000"/>
    <w:rsid w:val="00EC401C"/>
    <w:rsid w:val="00EF1E2B"/>
    <w:rsid w:val="00F6103E"/>
    <w:rsid w:val="00F76377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20BE6F65"/>
  <w15:chartTrackingRefBased/>
  <w15:docId w15:val="{05446172-E638-44EA-AC79-1E02C8C5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18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1151D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1151D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92D37-EFF7-486E-8278-7085E5A7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2</cp:revision>
  <cp:lastPrinted>2014-12-17T21:51:00Z</cp:lastPrinted>
  <dcterms:created xsi:type="dcterms:W3CDTF">2024-01-31T16:55:00Z</dcterms:created>
  <dcterms:modified xsi:type="dcterms:W3CDTF">2024-01-31T16:55:00Z</dcterms:modified>
</cp:coreProperties>
</file>