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962D3" w14:textId="77777777" w:rsidR="004E5F66" w:rsidRDefault="004E5F66" w:rsidP="00F12C0E">
      <w:pPr>
        <w:tabs>
          <w:tab w:val="left" w:pos="6409"/>
        </w:tabs>
        <w:rPr>
          <w:rFonts w:ascii="Arial" w:hAnsi="Arial" w:cs="Arial"/>
          <w:b/>
          <w:bCs/>
          <w:spacing w:val="-4"/>
          <w:sz w:val="18"/>
          <w:szCs w:val="18"/>
        </w:rPr>
      </w:pPr>
    </w:p>
    <w:p w14:paraId="261101A7" w14:textId="77777777" w:rsidR="00A158B8" w:rsidRDefault="00A158B8" w:rsidP="00A158B8">
      <w:pPr>
        <w:tabs>
          <w:tab w:val="left" w:pos="6409"/>
        </w:tabs>
        <w:jc w:val="center"/>
        <w:rPr>
          <w:rFonts w:ascii="Arial" w:hAnsi="Arial" w:cs="Arial"/>
          <w:b/>
          <w:bCs/>
          <w:spacing w:val="-4"/>
          <w:sz w:val="20"/>
          <w:szCs w:val="20"/>
        </w:rPr>
      </w:pPr>
      <w:r w:rsidRPr="00421DA1">
        <w:rPr>
          <w:rFonts w:ascii="Arial" w:hAnsi="Arial" w:cs="Arial"/>
          <w:b/>
          <w:bCs/>
          <w:spacing w:val="-4"/>
          <w:sz w:val="20"/>
          <w:szCs w:val="20"/>
        </w:rPr>
        <w:t>Model official certificate for the placing on the market of fishery products from non-EU countries</w:t>
      </w:r>
    </w:p>
    <w:p w14:paraId="7579327D" w14:textId="77777777" w:rsidR="00CB728B" w:rsidRDefault="00CB728B" w:rsidP="004F37B6">
      <w:pPr>
        <w:tabs>
          <w:tab w:val="left" w:pos="6409"/>
        </w:tabs>
        <w:jc w:val="center"/>
        <w:rPr>
          <w:rFonts w:ascii="Arial" w:hAnsi="Arial" w:cs="Arial"/>
          <w:b/>
          <w:bCs/>
          <w:spacing w:val="-4"/>
          <w:sz w:val="20"/>
          <w:szCs w:val="20"/>
        </w:rPr>
      </w:pPr>
    </w:p>
    <w:p w14:paraId="4592E8E9" w14:textId="77777777" w:rsidR="001A1007" w:rsidRDefault="001A1007" w:rsidP="004F37B6">
      <w:pPr>
        <w:tabs>
          <w:tab w:val="left" w:pos="6409"/>
        </w:tabs>
        <w:jc w:val="center"/>
        <w:rPr>
          <w:rFonts w:ascii="Arial" w:hAnsi="Arial" w:cs="Arial"/>
          <w:b/>
          <w:bCs/>
          <w:spacing w:val="-4"/>
          <w:sz w:val="20"/>
          <w:szCs w:val="20"/>
        </w:rPr>
      </w:pPr>
    </w:p>
    <w:tbl>
      <w:tblPr>
        <w:tblW w:w="1006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64"/>
      </w:tblGrid>
      <w:tr w:rsidR="003D4FA6" w14:paraId="3EEFD134" w14:textId="77777777">
        <w:trPr>
          <w:trHeight w:val="237"/>
        </w:trPr>
        <w:tc>
          <w:tcPr>
            <w:tcW w:w="10064" w:type="dxa"/>
            <w:tcBorders>
              <w:top w:val="nil"/>
              <w:left w:val="nil"/>
              <w:bottom w:val="nil"/>
              <w:right w:val="nil"/>
            </w:tcBorders>
            <w:shd w:val="clear" w:color="auto" w:fill="000000"/>
          </w:tcPr>
          <w:p w14:paraId="2FFE0418" w14:textId="77777777" w:rsidR="001A1007" w:rsidRDefault="001A1007">
            <w:pPr>
              <w:tabs>
                <w:tab w:val="left" w:pos="6409"/>
              </w:tabs>
              <w:rPr>
                <w:rFonts w:ascii="Arial" w:hAnsi="Arial" w:cs="Arial"/>
                <w:b/>
                <w:bCs/>
                <w:spacing w:val="-4"/>
                <w:sz w:val="20"/>
                <w:szCs w:val="20"/>
              </w:rPr>
            </w:pPr>
            <w:r>
              <w:rPr>
                <w:rFonts w:ascii="Arial" w:hAnsi="Arial" w:cs="Arial"/>
                <w:b/>
                <w:bCs/>
                <w:sz w:val="14"/>
                <w:szCs w:val="14"/>
              </w:rPr>
              <w:t>Part I: Details of dispatched consignment</w:t>
            </w:r>
          </w:p>
        </w:tc>
      </w:tr>
    </w:tbl>
    <w:p w14:paraId="1139927B" w14:textId="77777777" w:rsidR="00BF5EAB" w:rsidRPr="00CB728B" w:rsidRDefault="00BF5EAB" w:rsidP="00F12C0E">
      <w:pPr>
        <w:tabs>
          <w:tab w:val="left" w:pos="6409"/>
        </w:tabs>
        <w:rPr>
          <w:rFonts w:ascii="Arial" w:hAnsi="Arial" w:cs="Arial"/>
          <w:b/>
          <w:spacing w:val="-6"/>
          <w:sz w:val="18"/>
          <w:szCs w:val="18"/>
        </w:rPr>
        <w:sectPr w:rsidR="00BF5EAB" w:rsidRPr="00CB728B" w:rsidSect="008B08A1">
          <w:footerReference w:type="default" r:id="rId8"/>
          <w:type w:val="continuous"/>
          <w:pgSz w:w="11910" w:h="16840"/>
          <w:pgMar w:top="1276" w:right="420" w:bottom="280" w:left="600" w:header="142" w:footer="720" w:gutter="0"/>
          <w:cols w:space="451"/>
        </w:sectPr>
      </w:pPr>
    </w:p>
    <w:tbl>
      <w:tblPr>
        <w:tblpPr w:leftFromText="141" w:rightFromText="141" w:vertAnchor="text" w:horzAnchor="margin" w:tblpX="-10" w:tblpY="130"/>
        <w:tblW w:w="10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03"/>
        <w:gridCol w:w="1637"/>
        <w:gridCol w:w="707"/>
        <w:gridCol w:w="148"/>
        <w:gridCol w:w="279"/>
        <w:gridCol w:w="1118"/>
        <w:gridCol w:w="140"/>
        <w:gridCol w:w="862"/>
        <w:gridCol w:w="564"/>
        <w:gridCol w:w="846"/>
        <w:gridCol w:w="570"/>
        <w:gridCol w:w="420"/>
        <w:gridCol w:w="204"/>
        <w:gridCol w:w="96"/>
        <w:gridCol w:w="547"/>
        <w:gridCol w:w="735"/>
        <w:gridCol w:w="507"/>
        <w:gridCol w:w="617"/>
      </w:tblGrid>
      <w:tr w:rsidR="004C23B5" w:rsidRPr="0028285A" w14:paraId="51EA5BCD" w14:textId="77777777" w:rsidTr="001A1007">
        <w:trPr>
          <w:cantSplit/>
          <w:trHeight w:val="20"/>
        </w:trPr>
        <w:tc>
          <w:tcPr>
            <w:tcW w:w="504" w:type="dxa"/>
            <w:vMerge w:val="restart"/>
            <w:tcBorders>
              <w:top w:val="nil"/>
              <w:left w:val="nil"/>
              <w:bottom w:val="nil"/>
              <w:right w:val="single" w:sz="8" w:space="0" w:color="000000"/>
            </w:tcBorders>
            <w:shd w:val="clear" w:color="auto" w:fill="auto"/>
            <w:textDirection w:val="btLr"/>
            <w:vAlign w:val="center"/>
          </w:tcPr>
          <w:p w14:paraId="68B5434F" w14:textId="77777777" w:rsidR="006C1A4C" w:rsidRPr="005613BC" w:rsidRDefault="006C1A4C" w:rsidP="001A1007">
            <w:pPr>
              <w:pStyle w:val="TableParagraph"/>
              <w:ind w:left="113"/>
              <w:jc w:val="center"/>
              <w:rPr>
                <w:rFonts w:ascii="Arial" w:hAnsi="Arial" w:cs="Arial"/>
                <w:b/>
                <w:sz w:val="18"/>
                <w:szCs w:val="18"/>
              </w:rPr>
            </w:pPr>
          </w:p>
        </w:tc>
        <w:tc>
          <w:tcPr>
            <w:tcW w:w="4893" w:type="dxa"/>
            <w:gridSpan w:val="7"/>
            <w:vMerge w:val="restart"/>
            <w:tcBorders>
              <w:left w:val="single" w:sz="8" w:space="0" w:color="000000"/>
            </w:tcBorders>
            <w:shd w:val="clear" w:color="auto" w:fill="auto"/>
          </w:tcPr>
          <w:p w14:paraId="0CE42A9C" w14:textId="77777777" w:rsidR="006C1A4C" w:rsidRPr="004B3771" w:rsidRDefault="006C1A4C" w:rsidP="001A1007">
            <w:pPr>
              <w:pStyle w:val="TableParagraph"/>
              <w:ind w:left="110"/>
              <w:rPr>
                <w:rFonts w:ascii="Arial" w:hAnsi="Arial" w:cs="Arial"/>
                <w:sz w:val="14"/>
                <w:szCs w:val="14"/>
              </w:rPr>
            </w:pPr>
            <w:r w:rsidRPr="004B3771">
              <w:rPr>
                <w:rFonts w:ascii="Arial" w:hAnsi="Arial" w:cs="Arial"/>
                <w:sz w:val="14"/>
                <w:szCs w:val="14"/>
              </w:rPr>
              <w:t>I.1. Consignor/Exporter</w:t>
            </w:r>
          </w:p>
          <w:p w14:paraId="28434E48" w14:textId="0B5A18E9" w:rsidR="006C1A4C" w:rsidRPr="00AC2778" w:rsidRDefault="006C1A4C" w:rsidP="001A1007">
            <w:pPr>
              <w:pStyle w:val="TableParagraph"/>
              <w:ind w:left="110"/>
              <w:rPr>
                <w:rFonts w:ascii="Arial" w:hAnsi="Arial" w:cs="Arial"/>
                <w:sz w:val="16"/>
                <w:szCs w:val="16"/>
              </w:rPr>
            </w:pPr>
            <w:proofErr w:type="gramStart"/>
            <w:r w:rsidRPr="004B3771">
              <w:rPr>
                <w:rFonts w:ascii="Arial" w:hAnsi="Arial" w:cs="Arial"/>
                <w:sz w:val="14"/>
                <w:szCs w:val="14"/>
              </w:rPr>
              <w:t>Name:</w:t>
            </w:r>
            <w:bookmarkStart w:id="0" w:name="ce_eno"/>
            <w:bookmarkEnd w:id="0"/>
            <w:r w:rsidR="008A32C9">
              <w:rPr>
                <w:rFonts w:ascii="Arial" w:hAnsi="Arial" w:cs="Arial"/>
                <w:sz w:val="14"/>
                <w:szCs w:val="14"/>
              </w:rPr>
              <w:t>{</w:t>
            </w:r>
            <w:proofErr w:type="spellStart"/>
            <w:proofErr w:type="gramEnd"/>
            <w:r w:rsidR="008A32C9">
              <w:rPr>
                <w:rFonts w:ascii="Arial" w:hAnsi="Arial" w:cs="Arial"/>
                <w:sz w:val="14"/>
                <w:szCs w:val="14"/>
              </w:rPr>
              <w:t>ce_eno</w:t>
            </w:r>
            <w:proofErr w:type="spellEnd"/>
            <w:r w:rsidR="008A32C9">
              <w:rPr>
                <w:rFonts w:ascii="Arial" w:hAnsi="Arial" w:cs="Arial"/>
                <w:sz w:val="14"/>
                <w:szCs w:val="14"/>
              </w:rPr>
              <w:t>}</w:t>
            </w:r>
            <w:r w:rsidR="00AC2778" w:rsidRPr="004B3771">
              <w:rPr>
                <w:rFonts w:ascii="Arial" w:hAnsi="Arial" w:cs="Arial"/>
                <w:sz w:val="14"/>
                <w:szCs w:val="14"/>
              </w:rPr>
              <w:t xml:space="preserve">  </w:t>
            </w:r>
            <w:r w:rsidR="004C642B" w:rsidRPr="004B3771">
              <w:t xml:space="preserve"> </w:t>
            </w:r>
          </w:p>
          <w:p w14:paraId="391EEF0E" w14:textId="0DDDAF07" w:rsidR="006C1A4C" w:rsidRPr="005613BC" w:rsidRDefault="006C1A4C" w:rsidP="001A1007">
            <w:pPr>
              <w:pStyle w:val="TableParagraph"/>
              <w:ind w:left="110"/>
              <w:jc w:val="both"/>
              <w:rPr>
                <w:rFonts w:ascii="Arial" w:hAnsi="Arial" w:cs="Arial"/>
                <w:sz w:val="14"/>
                <w:szCs w:val="14"/>
              </w:rPr>
            </w:pPr>
            <w:r w:rsidRPr="005613BC">
              <w:rPr>
                <w:rFonts w:ascii="Arial" w:hAnsi="Arial" w:cs="Arial"/>
                <w:sz w:val="14"/>
                <w:szCs w:val="14"/>
              </w:rPr>
              <w:t>Address:</w:t>
            </w:r>
            <w:r w:rsidR="00AC2778">
              <w:rPr>
                <w:rFonts w:ascii="Arial" w:hAnsi="Arial" w:cs="Arial"/>
                <w:sz w:val="14"/>
                <w:szCs w:val="14"/>
              </w:rPr>
              <w:t xml:space="preserve"> </w:t>
            </w:r>
            <w:bookmarkStart w:id="1" w:name="ce_edi"/>
            <w:bookmarkEnd w:id="1"/>
            <w:r w:rsidR="008A32C9">
              <w:rPr>
                <w:rFonts w:ascii="Arial" w:hAnsi="Arial" w:cs="Arial"/>
                <w:sz w:val="14"/>
                <w:szCs w:val="14"/>
              </w:rPr>
              <w:t>{</w:t>
            </w:r>
            <w:proofErr w:type="spellStart"/>
            <w:r w:rsidR="008A32C9">
              <w:rPr>
                <w:rFonts w:ascii="Arial" w:hAnsi="Arial" w:cs="Arial"/>
                <w:sz w:val="14"/>
                <w:szCs w:val="14"/>
              </w:rPr>
              <w:t>ce_edi</w:t>
            </w:r>
            <w:proofErr w:type="spellEnd"/>
            <w:r w:rsidR="008A32C9">
              <w:rPr>
                <w:rFonts w:ascii="Arial" w:hAnsi="Arial" w:cs="Arial"/>
                <w:sz w:val="14"/>
                <w:szCs w:val="14"/>
              </w:rPr>
              <w:t>}</w:t>
            </w:r>
            <w:r w:rsidR="00BB57AF">
              <w:t xml:space="preserve"> </w:t>
            </w:r>
          </w:p>
          <w:p w14:paraId="72C5D030" w14:textId="77777777" w:rsidR="006C1A4C" w:rsidRPr="005613BC" w:rsidRDefault="006C1A4C" w:rsidP="001A1007">
            <w:pPr>
              <w:pStyle w:val="TableParagraph"/>
              <w:ind w:left="75"/>
              <w:rPr>
                <w:rFonts w:ascii="Arial" w:hAnsi="Arial" w:cs="Arial"/>
                <w:sz w:val="14"/>
                <w:szCs w:val="14"/>
              </w:rPr>
            </w:pPr>
            <w:r w:rsidRPr="005613BC">
              <w:rPr>
                <w:rFonts w:ascii="Arial" w:hAnsi="Arial" w:cs="Arial"/>
                <w:sz w:val="14"/>
                <w:szCs w:val="14"/>
              </w:rPr>
              <w:t>Tel.:</w:t>
            </w:r>
          </w:p>
          <w:p w14:paraId="29D0B50E" w14:textId="77777777" w:rsidR="006C1A4C" w:rsidRPr="005613BC" w:rsidRDefault="006C1A4C" w:rsidP="001A1007">
            <w:pPr>
              <w:pStyle w:val="TableParagraph"/>
              <w:ind w:left="110" w:right="4065"/>
              <w:rPr>
                <w:rFonts w:ascii="Arial" w:hAnsi="Arial" w:cs="Arial"/>
                <w:sz w:val="14"/>
                <w:szCs w:val="14"/>
              </w:rPr>
            </w:pPr>
          </w:p>
        </w:tc>
        <w:tc>
          <w:tcPr>
            <w:tcW w:w="2705" w:type="dxa"/>
            <w:gridSpan w:val="6"/>
            <w:shd w:val="clear" w:color="auto" w:fill="auto"/>
          </w:tcPr>
          <w:p w14:paraId="46BE980D" w14:textId="77777777" w:rsidR="00243AE1" w:rsidRPr="005613BC" w:rsidRDefault="006C1A4C" w:rsidP="001A1007">
            <w:pPr>
              <w:pStyle w:val="TableParagraph"/>
              <w:ind w:left="118" w:right="27"/>
              <w:rPr>
                <w:rFonts w:ascii="Arial" w:hAnsi="Arial" w:cs="Arial"/>
                <w:sz w:val="14"/>
                <w:szCs w:val="14"/>
              </w:rPr>
            </w:pPr>
            <w:r w:rsidRPr="005613BC">
              <w:rPr>
                <w:rFonts w:ascii="Arial" w:hAnsi="Arial" w:cs="Arial"/>
                <w:sz w:val="14"/>
                <w:szCs w:val="14"/>
              </w:rPr>
              <w:t>I.2. Certificate reference n</w:t>
            </w:r>
            <w:r w:rsidR="008255BC">
              <w:rPr>
                <w:rFonts w:ascii="Arial" w:hAnsi="Arial" w:cs="Arial"/>
                <w:sz w:val="14"/>
                <w:szCs w:val="14"/>
              </w:rPr>
              <w:t>o.</w:t>
            </w:r>
          </w:p>
          <w:p w14:paraId="18DC0CE2" w14:textId="4D23EFD0" w:rsidR="006C1A4C" w:rsidRPr="006B7291" w:rsidRDefault="008A32C9" w:rsidP="001A1007">
            <w:pPr>
              <w:pStyle w:val="TableParagraph"/>
              <w:ind w:left="118" w:right="27"/>
              <w:rPr>
                <w:rFonts w:ascii="Arial" w:hAnsi="Arial" w:cs="Arial"/>
                <w:b/>
                <w:bCs/>
                <w:sz w:val="14"/>
                <w:szCs w:val="14"/>
              </w:rPr>
            </w:pPr>
            <w:bookmarkStart w:id="2" w:name="codigo"/>
            <w:bookmarkEnd w:id="2"/>
            <w:r>
              <w:rPr>
                <w:rFonts w:ascii="Arial" w:hAnsi="Arial" w:cs="Arial"/>
                <w:b/>
                <w:bCs/>
                <w:sz w:val="14"/>
                <w:szCs w:val="14"/>
              </w:rPr>
              <w:t>{</w:t>
            </w:r>
            <w:proofErr w:type="spellStart"/>
            <w:r>
              <w:rPr>
                <w:rFonts w:ascii="Arial" w:hAnsi="Arial" w:cs="Arial"/>
                <w:b/>
                <w:bCs/>
                <w:sz w:val="14"/>
                <w:szCs w:val="14"/>
              </w:rPr>
              <w:t>codigo</w:t>
            </w:r>
            <w:proofErr w:type="spellEnd"/>
            <w:r>
              <w:rPr>
                <w:rFonts w:ascii="Arial" w:hAnsi="Arial" w:cs="Arial"/>
                <w:b/>
                <w:bCs/>
                <w:sz w:val="14"/>
                <w:szCs w:val="14"/>
              </w:rPr>
              <w:t>}</w:t>
            </w:r>
          </w:p>
        </w:tc>
        <w:tc>
          <w:tcPr>
            <w:tcW w:w="2398" w:type="dxa"/>
            <w:gridSpan w:val="4"/>
            <w:tcBorders>
              <w:tr2bl w:val="single" w:sz="8" w:space="0" w:color="000000"/>
            </w:tcBorders>
            <w:shd w:val="clear" w:color="auto" w:fill="auto"/>
          </w:tcPr>
          <w:p w14:paraId="4CE6EBA1" w14:textId="77777777" w:rsidR="006C1A4C" w:rsidRPr="005613BC" w:rsidRDefault="006C1A4C" w:rsidP="001A1007">
            <w:pPr>
              <w:pStyle w:val="TableParagraph"/>
              <w:ind w:left="101"/>
              <w:rPr>
                <w:rFonts w:ascii="Arial" w:hAnsi="Arial" w:cs="Arial"/>
                <w:sz w:val="14"/>
                <w:szCs w:val="14"/>
              </w:rPr>
            </w:pPr>
            <w:r w:rsidRPr="005613BC">
              <w:rPr>
                <w:rFonts w:ascii="Arial" w:hAnsi="Arial" w:cs="Arial"/>
                <w:sz w:val="14"/>
                <w:szCs w:val="14"/>
              </w:rPr>
              <w:t>I.</w:t>
            </w:r>
            <w:proofErr w:type="gramStart"/>
            <w:r w:rsidRPr="005613BC">
              <w:rPr>
                <w:rFonts w:ascii="Arial" w:hAnsi="Arial" w:cs="Arial"/>
                <w:sz w:val="14"/>
                <w:szCs w:val="14"/>
              </w:rPr>
              <w:t>2.a.</w:t>
            </w:r>
            <w:proofErr w:type="gramEnd"/>
          </w:p>
        </w:tc>
      </w:tr>
      <w:tr w:rsidR="004C23B5" w:rsidRPr="00945D55" w14:paraId="2D30F7B0" w14:textId="77777777" w:rsidTr="001A1007">
        <w:trPr>
          <w:cantSplit/>
          <w:trHeight w:val="20"/>
        </w:trPr>
        <w:tc>
          <w:tcPr>
            <w:tcW w:w="504" w:type="dxa"/>
            <w:vMerge/>
            <w:tcBorders>
              <w:top w:val="nil"/>
              <w:left w:val="nil"/>
              <w:bottom w:val="nil"/>
              <w:right w:val="single" w:sz="8" w:space="0" w:color="000000"/>
            </w:tcBorders>
            <w:shd w:val="clear" w:color="auto" w:fill="auto"/>
            <w:textDirection w:val="btLr"/>
          </w:tcPr>
          <w:p w14:paraId="26D098EC" w14:textId="77777777" w:rsidR="006C1A4C" w:rsidRPr="005613BC" w:rsidRDefault="006C1A4C" w:rsidP="001A1007">
            <w:pPr>
              <w:rPr>
                <w:rFonts w:ascii="Arial" w:hAnsi="Arial" w:cs="Arial"/>
                <w:sz w:val="14"/>
                <w:szCs w:val="14"/>
              </w:rPr>
            </w:pPr>
          </w:p>
        </w:tc>
        <w:tc>
          <w:tcPr>
            <w:tcW w:w="4893" w:type="dxa"/>
            <w:gridSpan w:val="7"/>
            <w:vMerge/>
            <w:tcBorders>
              <w:top w:val="nil"/>
              <w:left w:val="single" w:sz="8" w:space="0" w:color="000000"/>
            </w:tcBorders>
            <w:shd w:val="clear" w:color="auto" w:fill="auto"/>
          </w:tcPr>
          <w:p w14:paraId="2B875A38" w14:textId="77777777" w:rsidR="006C1A4C" w:rsidRPr="005613BC" w:rsidRDefault="006C1A4C" w:rsidP="001A1007">
            <w:pPr>
              <w:rPr>
                <w:rFonts w:ascii="Arial" w:hAnsi="Arial" w:cs="Arial"/>
                <w:sz w:val="14"/>
                <w:szCs w:val="14"/>
              </w:rPr>
            </w:pPr>
          </w:p>
        </w:tc>
        <w:tc>
          <w:tcPr>
            <w:tcW w:w="5103" w:type="dxa"/>
            <w:gridSpan w:val="10"/>
            <w:shd w:val="clear" w:color="auto" w:fill="auto"/>
          </w:tcPr>
          <w:p w14:paraId="029CF0F0" w14:textId="77777777" w:rsidR="006C1A4C" w:rsidRPr="00683745" w:rsidRDefault="006C1A4C" w:rsidP="001A1007">
            <w:pPr>
              <w:pStyle w:val="TableParagraph"/>
              <w:ind w:left="118"/>
              <w:rPr>
                <w:rFonts w:ascii="Arial" w:hAnsi="Arial" w:cs="Arial"/>
                <w:sz w:val="14"/>
                <w:szCs w:val="14"/>
                <w:lang w:val="es-MX"/>
              </w:rPr>
            </w:pPr>
            <w:r w:rsidRPr="00683745">
              <w:rPr>
                <w:rFonts w:ascii="Arial" w:hAnsi="Arial" w:cs="Arial"/>
                <w:sz w:val="14"/>
                <w:szCs w:val="14"/>
                <w:lang w:val="es-MX"/>
              </w:rPr>
              <w:t xml:space="preserve">I.3. Central </w:t>
            </w:r>
            <w:proofErr w:type="spellStart"/>
            <w:r w:rsidRPr="00683745">
              <w:rPr>
                <w:rFonts w:ascii="Arial" w:hAnsi="Arial" w:cs="Arial"/>
                <w:sz w:val="14"/>
                <w:szCs w:val="14"/>
                <w:lang w:val="es-MX"/>
              </w:rPr>
              <w:t>Competent</w:t>
            </w:r>
            <w:proofErr w:type="spellEnd"/>
            <w:r w:rsidRPr="00683745">
              <w:rPr>
                <w:rFonts w:ascii="Arial" w:hAnsi="Arial" w:cs="Arial"/>
                <w:sz w:val="14"/>
                <w:szCs w:val="14"/>
                <w:lang w:val="es-MX"/>
              </w:rPr>
              <w:t xml:space="preserve"> </w:t>
            </w:r>
            <w:proofErr w:type="spellStart"/>
            <w:r w:rsidRPr="00683745">
              <w:rPr>
                <w:rFonts w:ascii="Arial" w:hAnsi="Arial" w:cs="Arial"/>
                <w:sz w:val="14"/>
                <w:szCs w:val="14"/>
                <w:lang w:val="es-MX"/>
              </w:rPr>
              <w:t>Authority</w:t>
            </w:r>
            <w:proofErr w:type="spellEnd"/>
          </w:p>
          <w:p w14:paraId="59D3CB74" w14:textId="77777777" w:rsidR="006C1A4C" w:rsidRPr="00683745" w:rsidRDefault="006C1A4C" w:rsidP="001A1007">
            <w:pPr>
              <w:pStyle w:val="TableParagraph"/>
              <w:ind w:left="118"/>
              <w:rPr>
                <w:rFonts w:ascii="Arial" w:hAnsi="Arial" w:cs="Arial"/>
                <w:sz w:val="14"/>
                <w:szCs w:val="14"/>
                <w:lang w:val="es-MX"/>
              </w:rPr>
            </w:pPr>
            <w:r w:rsidRPr="00683745">
              <w:rPr>
                <w:rFonts w:ascii="Arial" w:hAnsi="Arial" w:cs="Arial"/>
                <w:sz w:val="14"/>
                <w:szCs w:val="14"/>
                <w:lang w:val="es-MX"/>
              </w:rPr>
              <w:t>Organismo Nacional de Sanidad Pesquera (SANIPES)</w:t>
            </w:r>
          </w:p>
        </w:tc>
      </w:tr>
      <w:tr w:rsidR="004C23B5" w:rsidRPr="00945D55" w14:paraId="7EED69C5" w14:textId="77777777" w:rsidTr="001A1007">
        <w:trPr>
          <w:cantSplit/>
          <w:trHeight w:val="20"/>
        </w:trPr>
        <w:tc>
          <w:tcPr>
            <w:tcW w:w="504" w:type="dxa"/>
            <w:vMerge/>
            <w:tcBorders>
              <w:top w:val="nil"/>
              <w:left w:val="nil"/>
              <w:bottom w:val="nil"/>
              <w:right w:val="single" w:sz="8" w:space="0" w:color="000000"/>
            </w:tcBorders>
            <w:shd w:val="clear" w:color="auto" w:fill="auto"/>
            <w:textDirection w:val="btLr"/>
          </w:tcPr>
          <w:p w14:paraId="4A9ADD8C" w14:textId="77777777" w:rsidR="006C1A4C" w:rsidRPr="00683745" w:rsidRDefault="006C1A4C" w:rsidP="001A1007">
            <w:pPr>
              <w:rPr>
                <w:rFonts w:ascii="Arial" w:hAnsi="Arial" w:cs="Arial"/>
                <w:sz w:val="14"/>
                <w:szCs w:val="14"/>
                <w:lang w:val="es-MX"/>
              </w:rPr>
            </w:pPr>
          </w:p>
        </w:tc>
        <w:tc>
          <w:tcPr>
            <w:tcW w:w="4893" w:type="dxa"/>
            <w:gridSpan w:val="7"/>
            <w:vMerge/>
            <w:tcBorders>
              <w:top w:val="nil"/>
              <w:left w:val="single" w:sz="8" w:space="0" w:color="000000"/>
            </w:tcBorders>
            <w:shd w:val="clear" w:color="auto" w:fill="auto"/>
          </w:tcPr>
          <w:p w14:paraId="3232300F" w14:textId="77777777" w:rsidR="006C1A4C" w:rsidRPr="00683745" w:rsidRDefault="006C1A4C" w:rsidP="001A1007">
            <w:pPr>
              <w:rPr>
                <w:rFonts w:ascii="Arial" w:hAnsi="Arial" w:cs="Arial"/>
                <w:sz w:val="14"/>
                <w:szCs w:val="14"/>
                <w:lang w:val="es-MX"/>
              </w:rPr>
            </w:pPr>
          </w:p>
        </w:tc>
        <w:tc>
          <w:tcPr>
            <w:tcW w:w="5103" w:type="dxa"/>
            <w:gridSpan w:val="10"/>
            <w:shd w:val="clear" w:color="auto" w:fill="auto"/>
          </w:tcPr>
          <w:p w14:paraId="4A6A6E04" w14:textId="77777777" w:rsidR="006C1A4C" w:rsidRPr="00683745" w:rsidRDefault="006C1A4C" w:rsidP="001A1007">
            <w:pPr>
              <w:pStyle w:val="TableParagraph"/>
              <w:ind w:left="118"/>
              <w:rPr>
                <w:rFonts w:ascii="Arial" w:hAnsi="Arial" w:cs="Arial"/>
                <w:sz w:val="14"/>
                <w:szCs w:val="14"/>
                <w:lang w:val="es-MX"/>
              </w:rPr>
            </w:pPr>
            <w:r w:rsidRPr="00683745">
              <w:rPr>
                <w:rFonts w:ascii="Arial" w:hAnsi="Arial" w:cs="Arial"/>
                <w:sz w:val="14"/>
                <w:szCs w:val="14"/>
                <w:lang w:val="es-MX"/>
              </w:rPr>
              <w:t xml:space="preserve">I.4. Local </w:t>
            </w:r>
            <w:proofErr w:type="spellStart"/>
            <w:r w:rsidRPr="00683745">
              <w:rPr>
                <w:rFonts w:ascii="Arial" w:hAnsi="Arial" w:cs="Arial"/>
                <w:sz w:val="14"/>
                <w:szCs w:val="14"/>
                <w:lang w:val="es-MX"/>
              </w:rPr>
              <w:t>Competent</w:t>
            </w:r>
            <w:proofErr w:type="spellEnd"/>
            <w:r w:rsidRPr="00683745">
              <w:rPr>
                <w:rFonts w:ascii="Arial" w:hAnsi="Arial" w:cs="Arial"/>
                <w:sz w:val="14"/>
                <w:szCs w:val="14"/>
                <w:lang w:val="es-MX"/>
              </w:rPr>
              <w:t xml:space="preserve"> </w:t>
            </w:r>
            <w:proofErr w:type="spellStart"/>
            <w:r w:rsidRPr="00683745">
              <w:rPr>
                <w:rFonts w:ascii="Arial" w:hAnsi="Arial" w:cs="Arial"/>
                <w:sz w:val="14"/>
                <w:szCs w:val="14"/>
                <w:lang w:val="es-MX"/>
              </w:rPr>
              <w:t>Authority</w:t>
            </w:r>
            <w:proofErr w:type="spellEnd"/>
          </w:p>
          <w:p w14:paraId="700B5CA0" w14:textId="77777777" w:rsidR="006C1A4C" w:rsidRPr="00683745" w:rsidRDefault="006C1A4C" w:rsidP="001A1007">
            <w:pPr>
              <w:pStyle w:val="TableParagraph"/>
              <w:ind w:left="118"/>
              <w:rPr>
                <w:rFonts w:ascii="Arial" w:hAnsi="Arial" w:cs="Arial"/>
                <w:sz w:val="14"/>
                <w:szCs w:val="14"/>
                <w:lang w:val="es-MX"/>
              </w:rPr>
            </w:pPr>
            <w:r w:rsidRPr="00683745">
              <w:rPr>
                <w:rFonts w:ascii="Arial" w:hAnsi="Arial" w:cs="Arial"/>
                <w:sz w:val="14"/>
                <w:szCs w:val="14"/>
                <w:lang w:val="es-MX"/>
              </w:rPr>
              <w:t>Organismo Nacional de Sanidad Pesquera (SANIPES)</w:t>
            </w:r>
          </w:p>
        </w:tc>
      </w:tr>
      <w:tr w:rsidR="004C23B5" w:rsidRPr="0028285A" w14:paraId="43347B75" w14:textId="77777777" w:rsidTr="001A1007">
        <w:trPr>
          <w:cantSplit/>
          <w:trHeight w:val="20"/>
        </w:trPr>
        <w:tc>
          <w:tcPr>
            <w:tcW w:w="504" w:type="dxa"/>
            <w:vMerge/>
            <w:tcBorders>
              <w:top w:val="nil"/>
              <w:left w:val="nil"/>
              <w:bottom w:val="nil"/>
              <w:right w:val="single" w:sz="8" w:space="0" w:color="000000"/>
            </w:tcBorders>
            <w:shd w:val="clear" w:color="auto" w:fill="auto"/>
            <w:textDirection w:val="btLr"/>
          </w:tcPr>
          <w:p w14:paraId="74FFB04F" w14:textId="77777777" w:rsidR="006C1A4C" w:rsidRPr="00683745" w:rsidRDefault="006C1A4C" w:rsidP="001A1007">
            <w:pPr>
              <w:rPr>
                <w:rFonts w:ascii="Arial" w:hAnsi="Arial" w:cs="Arial"/>
                <w:sz w:val="14"/>
                <w:szCs w:val="14"/>
                <w:lang w:val="es-MX"/>
              </w:rPr>
            </w:pPr>
          </w:p>
        </w:tc>
        <w:tc>
          <w:tcPr>
            <w:tcW w:w="4893" w:type="dxa"/>
            <w:gridSpan w:val="7"/>
            <w:tcBorders>
              <w:left w:val="single" w:sz="8" w:space="0" w:color="000000"/>
            </w:tcBorders>
            <w:shd w:val="clear" w:color="auto" w:fill="auto"/>
          </w:tcPr>
          <w:p w14:paraId="101BCFBF" w14:textId="77777777" w:rsidR="006C1A4C" w:rsidRPr="005613BC" w:rsidRDefault="006C1A4C" w:rsidP="001A1007">
            <w:pPr>
              <w:pStyle w:val="TableParagraph"/>
              <w:ind w:left="110"/>
              <w:rPr>
                <w:rFonts w:ascii="Arial" w:hAnsi="Arial" w:cs="Arial"/>
                <w:sz w:val="14"/>
                <w:szCs w:val="14"/>
              </w:rPr>
            </w:pPr>
            <w:r w:rsidRPr="005613BC">
              <w:rPr>
                <w:rFonts w:ascii="Arial" w:hAnsi="Arial" w:cs="Arial"/>
                <w:sz w:val="14"/>
                <w:szCs w:val="14"/>
              </w:rPr>
              <w:t>I.5. Consignee/Importer</w:t>
            </w:r>
          </w:p>
          <w:p w14:paraId="15FD8E68" w14:textId="1CC425BF" w:rsidR="006C1A4C" w:rsidRPr="00CF54C5" w:rsidRDefault="006C1A4C" w:rsidP="001A1007">
            <w:pPr>
              <w:pStyle w:val="TableParagraph"/>
              <w:ind w:left="72"/>
              <w:rPr>
                <w:rFonts w:ascii="Arial" w:hAnsi="Arial" w:cs="Arial"/>
                <w:sz w:val="14"/>
                <w:szCs w:val="14"/>
                <w:lang w:val="ro-RO"/>
              </w:rPr>
            </w:pPr>
            <w:r w:rsidRPr="005613BC">
              <w:rPr>
                <w:rFonts w:ascii="Arial" w:hAnsi="Arial" w:cs="Arial"/>
                <w:sz w:val="14"/>
                <w:szCs w:val="14"/>
              </w:rPr>
              <w:t>Name:</w:t>
            </w:r>
            <w:r w:rsidR="00AC2778">
              <w:rPr>
                <w:rFonts w:ascii="Arial" w:hAnsi="Arial" w:cs="Arial"/>
                <w:sz w:val="14"/>
                <w:szCs w:val="14"/>
              </w:rPr>
              <w:t xml:space="preserve"> </w:t>
            </w:r>
            <w:bookmarkStart w:id="3" w:name="ce_nde"/>
            <w:bookmarkEnd w:id="3"/>
            <w:r w:rsidR="008A32C9">
              <w:rPr>
                <w:rFonts w:ascii="Arial" w:hAnsi="Arial" w:cs="Arial"/>
                <w:sz w:val="14"/>
                <w:szCs w:val="14"/>
              </w:rPr>
              <w:t>{</w:t>
            </w:r>
            <w:proofErr w:type="spellStart"/>
            <w:r w:rsidR="008A32C9">
              <w:rPr>
                <w:rFonts w:ascii="Arial" w:hAnsi="Arial" w:cs="Arial"/>
                <w:sz w:val="14"/>
                <w:szCs w:val="14"/>
              </w:rPr>
              <w:t>c_nde</w:t>
            </w:r>
            <w:proofErr w:type="spellEnd"/>
            <w:r w:rsidR="008A32C9">
              <w:rPr>
                <w:rFonts w:ascii="Arial" w:hAnsi="Arial" w:cs="Arial"/>
                <w:sz w:val="14"/>
                <w:szCs w:val="14"/>
              </w:rPr>
              <w:t>}</w:t>
            </w:r>
            <w:r w:rsidR="009F0374">
              <w:t xml:space="preserve"> </w:t>
            </w:r>
          </w:p>
          <w:p w14:paraId="3B4CF237" w14:textId="551A0E40" w:rsidR="006C1A4C" w:rsidRPr="00CF54C5" w:rsidRDefault="006C1A4C" w:rsidP="001A1007">
            <w:pPr>
              <w:pStyle w:val="TableParagraph"/>
              <w:ind w:left="72"/>
              <w:rPr>
                <w:rFonts w:ascii="Arial" w:hAnsi="Arial" w:cs="Arial"/>
                <w:sz w:val="14"/>
                <w:szCs w:val="14"/>
                <w:lang w:val="ro-RO"/>
              </w:rPr>
            </w:pPr>
            <w:r w:rsidRPr="005613BC">
              <w:rPr>
                <w:rFonts w:ascii="Arial" w:hAnsi="Arial" w:cs="Arial"/>
                <w:sz w:val="14"/>
                <w:szCs w:val="14"/>
              </w:rPr>
              <w:t>Address:</w:t>
            </w:r>
            <w:r w:rsidR="00AC2778">
              <w:rPr>
                <w:rFonts w:ascii="Arial" w:hAnsi="Arial" w:cs="Arial"/>
                <w:sz w:val="14"/>
                <w:szCs w:val="14"/>
              </w:rPr>
              <w:t xml:space="preserve"> </w:t>
            </w:r>
            <w:bookmarkStart w:id="4" w:name="ce_dde"/>
            <w:bookmarkEnd w:id="4"/>
            <w:r w:rsidR="008A32C9">
              <w:rPr>
                <w:rFonts w:ascii="Arial" w:hAnsi="Arial" w:cs="Arial"/>
                <w:sz w:val="14"/>
                <w:szCs w:val="14"/>
              </w:rPr>
              <w:t>{</w:t>
            </w:r>
            <w:proofErr w:type="spellStart"/>
            <w:r w:rsidR="008A32C9">
              <w:rPr>
                <w:rFonts w:ascii="Arial" w:hAnsi="Arial" w:cs="Arial"/>
                <w:sz w:val="14"/>
                <w:szCs w:val="14"/>
              </w:rPr>
              <w:t>ce_dde</w:t>
            </w:r>
            <w:proofErr w:type="spellEnd"/>
            <w:r w:rsidR="008A32C9">
              <w:rPr>
                <w:rFonts w:ascii="Arial" w:hAnsi="Arial" w:cs="Arial"/>
                <w:sz w:val="14"/>
                <w:szCs w:val="14"/>
              </w:rPr>
              <w:t>}</w:t>
            </w:r>
            <w:r w:rsidR="004C23B5">
              <w:t xml:space="preserve"> </w:t>
            </w:r>
          </w:p>
          <w:p w14:paraId="11F4F7EF" w14:textId="77777777" w:rsidR="006C1A4C" w:rsidRPr="005613BC" w:rsidRDefault="006C1A4C" w:rsidP="001A1007">
            <w:pPr>
              <w:pStyle w:val="TableParagraph"/>
              <w:ind w:left="72"/>
              <w:rPr>
                <w:rFonts w:ascii="Arial" w:hAnsi="Arial" w:cs="Arial"/>
                <w:sz w:val="14"/>
                <w:szCs w:val="14"/>
              </w:rPr>
            </w:pPr>
            <w:r w:rsidRPr="005613BC">
              <w:rPr>
                <w:rFonts w:ascii="Arial" w:hAnsi="Arial" w:cs="Arial"/>
                <w:sz w:val="14"/>
                <w:szCs w:val="14"/>
              </w:rPr>
              <w:t>Postal Code:</w:t>
            </w:r>
          </w:p>
          <w:p w14:paraId="7DD83807" w14:textId="77777777" w:rsidR="006C1A4C" w:rsidRPr="005613BC" w:rsidRDefault="006C1A4C" w:rsidP="001A1007">
            <w:pPr>
              <w:pStyle w:val="TableParagraph"/>
              <w:ind w:left="72"/>
              <w:rPr>
                <w:rFonts w:ascii="Arial" w:hAnsi="Arial" w:cs="Arial"/>
                <w:sz w:val="14"/>
                <w:szCs w:val="14"/>
              </w:rPr>
            </w:pPr>
            <w:r w:rsidRPr="005613BC">
              <w:rPr>
                <w:rFonts w:ascii="Arial" w:hAnsi="Arial" w:cs="Arial"/>
                <w:sz w:val="14"/>
                <w:szCs w:val="14"/>
              </w:rPr>
              <w:t>Tel.:</w:t>
            </w:r>
          </w:p>
        </w:tc>
        <w:tc>
          <w:tcPr>
            <w:tcW w:w="5103" w:type="dxa"/>
            <w:gridSpan w:val="10"/>
            <w:shd w:val="clear" w:color="auto" w:fill="auto"/>
          </w:tcPr>
          <w:p w14:paraId="6AEA6B30" w14:textId="77777777" w:rsidR="006C1A4C" w:rsidRPr="005613BC" w:rsidRDefault="006C1A4C" w:rsidP="001A1007">
            <w:pPr>
              <w:pStyle w:val="TableParagraph"/>
              <w:ind w:left="118"/>
              <w:rPr>
                <w:rFonts w:ascii="Arial" w:hAnsi="Arial" w:cs="Arial"/>
                <w:sz w:val="14"/>
                <w:szCs w:val="14"/>
              </w:rPr>
            </w:pPr>
            <w:r w:rsidRPr="005613BC">
              <w:rPr>
                <w:rFonts w:ascii="Arial" w:hAnsi="Arial" w:cs="Arial"/>
                <w:sz w:val="14"/>
                <w:szCs w:val="14"/>
              </w:rPr>
              <w:t>I.6. Operator responsible for the consignment</w:t>
            </w:r>
          </w:p>
          <w:p w14:paraId="3E1EFA03" w14:textId="4BD0A614" w:rsidR="006C1A4C" w:rsidRPr="00D60249" w:rsidRDefault="006C1A4C" w:rsidP="001A1007">
            <w:pPr>
              <w:pStyle w:val="TableParagraph"/>
              <w:ind w:left="145"/>
              <w:rPr>
                <w:rFonts w:ascii="Arial" w:hAnsi="Arial" w:cs="Arial"/>
                <w:sz w:val="14"/>
                <w:szCs w:val="14"/>
              </w:rPr>
            </w:pPr>
            <w:proofErr w:type="gramStart"/>
            <w:r w:rsidRPr="00D60249">
              <w:rPr>
                <w:rFonts w:ascii="Arial" w:hAnsi="Arial" w:cs="Arial"/>
                <w:sz w:val="14"/>
                <w:szCs w:val="14"/>
              </w:rPr>
              <w:t>Name:</w:t>
            </w:r>
            <w:bookmarkStart w:id="5" w:name="ad_respon"/>
            <w:bookmarkEnd w:id="5"/>
            <w:r w:rsidR="008A32C9">
              <w:rPr>
                <w:rFonts w:ascii="Arial" w:hAnsi="Arial" w:cs="Arial"/>
                <w:sz w:val="14"/>
                <w:szCs w:val="14"/>
              </w:rPr>
              <w:t>{</w:t>
            </w:r>
            <w:proofErr w:type="spellStart"/>
            <w:proofErr w:type="gramEnd"/>
            <w:r w:rsidR="008A32C9">
              <w:rPr>
                <w:rFonts w:ascii="Arial" w:hAnsi="Arial" w:cs="Arial"/>
                <w:sz w:val="14"/>
                <w:szCs w:val="14"/>
              </w:rPr>
              <w:t>ad_respon</w:t>
            </w:r>
            <w:proofErr w:type="spellEnd"/>
            <w:r w:rsidR="008A32C9">
              <w:rPr>
                <w:rFonts w:ascii="Arial" w:hAnsi="Arial" w:cs="Arial"/>
                <w:sz w:val="14"/>
                <w:szCs w:val="14"/>
              </w:rPr>
              <w:t>}</w:t>
            </w:r>
            <w:r w:rsidR="00D60249" w:rsidRPr="00D60249">
              <w:rPr>
                <w:rFonts w:ascii="Arial" w:hAnsi="Arial" w:cs="Arial"/>
                <w:sz w:val="14"/>
                <w:szCs w:val="14"/>
              </w:rPr>
              <w:t xml:space="preserve"> -------------------------</w:t>
            </w:r>
          </w:p>
          <w:p w14:paraId="456A1C62" w14:textId="4AB75E31" w:rsidR="006C1A4C" w:rsidRPr="00D60249" w:rsidRDefault="006C1A4C" w:rsidP="001A1007">
            <w:pPr>
              <w:pStyle w:val="TableParagraph"/>
              <w:ind w:left="145"/>
              <w:rPr>
                <w:rFonts w:ascii="Arial" w:hAnsi="Arial" w:cs="Arial"/>
                <w:sz w:val="14"/>
                <w:szCs w:val="14"/>
              </w:rPr>
            </w:pPr>
            <w:r w:rsidRPr="00D60249">
              <w:rPr>
                <w:rFonts w:ascii="Arial" w:hAnsi="Arial" w:cs="Arial"/>
                <w:sz w:val="14"/>
                <w:szCs w:val="14"/>
              </w:rPr>
              <w:t>Address:</w:t>
            </w:r>
            <w:r w:rsidR="004C642B" w:rsidRPr="00D60249">
              <w:rPr>
                <w:rFonts w:ascii="Arial" w:hAnsi="Arial" w:cs="Arial"/>
                <w:sz w:val="14"/>
                <w:szCs w:val="14"/>
              </w:rPr>
              <w:t xml:space="preserve"> </w:t>
            </w:r>
            <w:bookmarkStart w:id="6" w:name="ad_respondir"/>
            <w:bookmarkEnd w:id="6"/>
            <w:r w:rsidR="008A32C9">
              <w:rPr>
                <w:rFonts w:ascii="Arial" w:hAnsi="Arial" w:cs="Arial"/>
                <w:sz w:val="14"/>
                <w:szCs w:val="14"/>
              </w:rPr>
              <w:t>{</w:t>
            </w:r>
            <w:proofErr w:type="spellStart"/>
            <w:r w:rsidR="008A32C9">
              <w:rPr>
                <w:rFonts w:ascii="Arial" w:hAnsi="Arial" w:cs="Arial"/>
                <w:sz w:val="14"/>
                <w:szCs w:val="14"/>
              </w:rPr>
              <w:t>ad_</w:t>
            </w:r>
            <w:proofErr w:type="gramStart"/>
            <w:r w:rsidR="008A32C9">
              <w:rPr>
                <w:rFonts w:ascii="Arial" w:hAnsi="Arial" w:cs="Arial"/>
                <w:sz w:val="14"/>
                <w:szCs w:val="14"/>
              </w:rPr>
              <w:t>respondir</w:t>
            </w:r>
            <w:proofErr w:type="spellEnd"/>
            <w:r w:rsidR="008A32C9">
              <w:rPr>
                <w:rFonts w:ascii="Arial" w:hAnsi="Arial" w:cs="Arial"/>
                <w:sz w:val="14"/>
                <w:szCs w:val="14"/>
              </w:rPr>
              <w:t>}</w:t>
            </w:r>
            <w:r w:rsidR="00D60249" w:rsidRPr="00D60249">
              <w:rPr>
                <w:rFonts w:ascii="Arial" w:hAnsi="Arial" w:cs="Arial"/>
                <w:sz w:val="14"/>
                <w:szCs w:val="14"/>
              </w:rPr>
              <w:t>---------------------</w:t>
            </w:r>
            <w:proofErr w:type="gramEnd"/>
          </w:p>
          <w:p w14:paraId="12CFA688" w14:textId="77777777" w:rsidR="006C1A4C" w:rsidRPr="005613BC" w:rsidRDefault="006C1A4C" w:rsidP="001A1007">
            <w:pPr>
              <w:pStyle w:val="TableParagraph"/>
              <w:ind w:left="145"/>
              <w:rPr>
                <w:rFonts w:ascii="Arial" w:hAnsi="Arial" w:cs="Arial"/>
                <w:sz w:val="14"/>
                <w:szCs w:val="14"/>
              </w:rPr>
            </w:pPr>
            <w:r w:rsidRPr="00D60249">
              <w:rPr>
                <w:rFonts w:ascii="Arial" w:hAnsi="Arial" w:cs="Arial"/>
                <w:sz w:val="14"/>
                <w:szCs w:val="14"/>
              </w:rPr>
              <w:t>Postal Code:</w:t>
            </w:r>
            <w:r w:rsidR="00D60249" w:rsidRPr="00D60249">
              <w:rPr>
                <w:rFonts w:ascii="Arial" w:hAnsi="Arial" w:cs="Arial"/>
                <w:sz w:val="14"/>
                <w:szCs w:val="14"/>
              </w:rPr>
              <w:t xml:space="preserve"> ---------------</w:t>
            </w:r>
          </w:p>
        </w:tc>
      </w:tr>
      <w:tr w:rsidR="004C23B5" w:rsidRPr="0028285A" w14:paraId="23758EC7" w14:textId="77777777" w:rsidTr="001A1007">
        <w:trPr>
          <w:cantSplit/>
          <w:trHeight w:val="20"/>
        </w:trPr>
        <w:tc>
          <w:tcPr>
            <w:tcW w:w="504" w:type="dxa"/>
            <w:vMerge/>
            <w:tcBorders>
              <w:top w:val="nil"/>
              <w:left w:val="nil"/>
              <w:bottom w:val="nil"/>
              <w:right w:val="single" w:sz="8" w:space="0" w:color="000000"/>
            </w:tcBorders>
            <w:shd w:val="clear" w:color="auto" w:fill="auto"/>
            <w:textDirection w:val="btLr"/>
          </w:tcPr>
          <w:p w14:paraId="4F711F5B" w14:textId="77777777" w:rsidR="006C1A4C" w:rsidRPr="005613BC" w:rsidRDefault="006C1A4C" w:rsidP="001A1007">
            <w:pPr>
              <w:rPr>
                <w:rFonts w:ascii="Arial" w:hAnsi="Arial" w:cs="Arial"/>
                <w:sz w:val="14"/>
                <w:szCs w:val="14"/>
              </w:rPr>
            </w:pPr>
          </w:p>
        </w:tc>
        <w:tc>
          <w:tcPr>
            <w:tcW w:w="1633" w:type="dxa"/>
            <w:tcBorders>
              <w:left w:val="single" w:sz="8" w:space="0" w:color="000000"/>
            </w:tcBorders>
            <w:shd w:val="clear" w:color="auto" w:fill="auto"/>
          </w:tcPr>
          <w:p w14:paraId="41CCB675" w14:textId="77777777" w:rsidR="006C1A4C" w:rsidRPr="005613BC" w:rsidRDefault="006C1A4C" w:rsidP="001A1007">
            <w:pPr>
              <w:pStyle w:val="TableParagraph"/>
              <w:ind w:left="110"/>
              <w:rPr>
                <w:rFonts w:ascii="Arial" w:hAnsi="Arial" w:cs="Arial"/>
                <w:sz w:val="14"/>
                <w:szCs w:val="14"/>
              </w:rPr>
            </w:pPr>
            <w:r w:rsidRPr="005613BC">
              <w:rPr>
                <w:rFonts w:ascii="Arial" w:hAnsi="Arial" w:cs="Arial"/>
                <w:sz w:val="14"/>
                <w:szCs w:val="14"/>
              </w:rPr>
              <w:t>I.7. Country of</w:t>
            </w:r>
            <w:r w:rsidR="00ED44D6" w:rsidRPr="005613BC">
              <w:rPr>
                <w:rFonts w:ascii="Arial" w:hAnsi="Arial" w:cs="Arial"/>
                <w:sz w:val="14"/>
                <w:szCs w:val="14"/>
              </w:rPr>
              <w:t xml:space="preserve"> </w:t>
            </w:r>
            <w:r w:rsidRPr="005613BC">
              <w:rPr>
                <w:rFonts w:ascii="Arial" w:hAnsi="Arial" w:cs="Arial"/>
                <w:sz w:val="14"/>
                <w:szCs w:val="14"/>
              </w:rPr>
              <w:t>origin</w:t>
            </w:r>
          </w:p>
          <w:p w14:paraId="65807C85" w14:textId="77777777" w:rsidR="006C1A4C" w:rsidRPr="005613BC" w:rsidRDefault="00153F02" w:rsidP="001A1007">
            <w:pPr>
              <w:pStyle w:val="TableParagraph"/>
              <w:ind w:left="110"/>
              <w:rPr>
                <w:rFonts w:ascii="Arial" w:hAnsi="Arial" w:cs="Arial"/>
                <w:sz w:val="14"/>
                <w:szCs w:val="14"/>
              </w:rPr>
            </w:pPr>
            <w:r w:rsidRPr="005613BC">
              <w:rPr>
                <w:rFonts w:ascii="Arial" w:hAnsi="Arial" w:cs="Arial"/>
                <w:sz w:val="14"/>
                <w:szCs w:val="14"/>
              </w:rPr>
              <w:t>PERU</w:t>
            </w:r>
          </w:p>
        </w:tc>
        <w:tc>
          <w:tcPr>
            <w:tcW w:w="708" w:type="dxa"/>
            <w:shd w:val="clear" w:color="auto" w:fill="auto"/>
          </w:tcPr>
          <w:p w14:paraId="0D35E83D" w14:textId="77777777" w:rsidR="00ED44D6" w:rsidRPr="005613BC" w:rsidRDefault="006C1A4C" w:rsidP="001A1007">
            <w:pPr>
              <w:pStyle w:val="TableParagraph"/>
              <w:jc w:val="center"/>
              <w:rPr>
                <w:rFonts w:ascii="Arial" w:hAnsi="Arial" w:cs="Arial"/>
                <w:sz w:val="14"/>
                <w:szCs w:val="14"/>
              </w:rPr>
            </w:pPr>
            <w:r w:rsidRPr="005613BC">
              <w:rPr>
                <w:rFonts w:ascii="Arial" w:hAnsi="Arial" w:cs="Arial"/>
                <w:sz w:val="14"/>
                <w:szCs w:val="14"/>
              </w:rPr>
              <w:t>ISO</w:t>
            </w:r>
            <w:r w:rsidR="00A745D8">
              <w:rPr>
                <w:rFonts w:ascii="Arial" w:hAnsi="Arial" w:cs="Arial"/>
                <w:sz w:val="14"/>
                <w:szCs w:val="14"/>
              </w:rPr>
              <w:t xml:space="preserve"> code</w:t>
            </w:r>
          </w:p>
          <w:p w14:paraId="681B318B" w14:textId="77777777" w:rsidR="00153F02" w:rsidRPr="005613BC" w:rsidRDefault="00153F02" w:rsidP="001A1007">
            <w:pPr>
              <w:pStyle w:val="TableParagraph"/>
              <w:jc w:val="center"/>
              <w:rPr>
                <w:rFonts w:ascii="Arial" w:hAnsi="Arial" w:cs="Arial"/>
                <w:sz w:val="14"/>
                <w:szCs w:val="14"/>
              </w:rPr>
            </w:pPr>
            <w:r w:rsidRPr="005613BC">
              <w:rPr>
                <w:rFonts w:ascii="Arial" w:hAnsi="Arial" w:cs="Arial"/>
                <w:sz w:val="14"/>
                <w:szCs w:val="14"/>
              </w:rPr>
              <w:t>PE</w:t>
            </w:r>
          </w:p>
        </w:tc>
        <w:tc>
          <w:tcPr>
            <w:tcW w:w="1688" w:type="dxa"/>
            <w:gridSpan w:val="4"/>
            <w:shd w:val="clear" w:color="auto" w:fill="auto"/>
          </w:tcPr>
          <w:p w14:paraId="764882FA" w14:textId="77777777" w:rsidR="006C1A4C" w:rsidRPr="005613BC" w:rsidRDefault="006C1A4C" w:rsidP="001A1007">
            <w:pPr>
              <w:pStyle w:val="TableParagraph"/>
              <w:ind w:left="94"/>
              <w:rPr>
                <w:rFonts w:ascii="Arial" w:hAnsi="Arial" w:cs="Arial"/>
                <w:sz w:val="14"/>
                <w:szCs w:val="14"/>
              </w:rPr>
            </w:pPr>
            <w:r w:rsidRPr="005613BC">
              <w:rPr>
                <w:rFonts w:ascii="Arial" w:hAnsi="Arial" w:cs="Arial"/>
                <w:sz w:val="14"/>
                <w:szCs w:val="14"/>
              </w:rPr>
              <w:t>I.8. Region of</w:t>
            </w:r>
            <w:r w:rsidR="00ED44D6" w:rsidRPr="005613BC">
              <w:rPr>
                <w:rFonts w:ascii="Arial" w:hAnsi="Arial" w:cs="Arial"/>
                <w:sz w:val="14"/>
                <w:szCs w:val="14"/>
              </w:rPr>
              <w:t xml:space="preserve"> </w:t>
            </w:r>
            <w:r w:rsidRPr="005613BC">
              <w:rPr>
                <w:rFonts w:ascii="Arial" w:hAnsi="Arial" w:cs="Arial"/>
                <w:sz w:val="14"/>
                <w:szCs w:val="14"/>
              </w:rPr>
              <w:t>origin</w:t>
            </w:r>
          </w:p>
          <w:p w14:paraId="56D596B9" w14:textId="77777777" w:rsidR="006C1A4C" w:rsidRPr="005613BC" w:rsidRDefault="00D60249" w:rsidP="001A1007">
            <w:pPr>
              <w:pStyle w:val="TableParagraph"/>
              <w:ind w:left="94"/>
              <w:jc w:val="center"/>
              <w:rPr>
                <w:rFonts w:ascii="Arial" w:hAnsi="Arial" w:cs="Arial"/>
                <w:sz w:val="14"/>
                <w:szCs w:val="14"/>
              </w:rPr>
            </w:pPr>
            <w:r w:rsidRPr="00D60249">
              <w:rPr>
                <w:rFonts w:ascii="Arial" w:hAnsi="Arial" w:cs="Arial"/>
                <w:sz w:val="14"/>
                <w:szCs w:val="14"/>
              </w:rPr>
              <w:t>---------------</w:t>
            </w:r>
          </w:p>
        </w:tc>
        <w:tc>
          <w:tcPr>
            <w:tcW w:w="864" w:type="dxa"/>
            <w:shd w:val="clear" w:color="auto" w:fill="auto"/>
          </w:tcPr>
          <w:p w14:paraId="5B04123E" w14:textId="77777777" w:rsidR="006C1A4C" w:rsidRPr="005613BC" w:rsidRDefault="006C1A4C" w:rsidP="001A1007">
            <w:pPr>
              <w:pStyle w:val="TableParagraph"/>
              <w:ind w:left="118"/>
              <w:rPr>
                <w:rFonts w:ascii="Arial" w:hAnsi="Arial" w:cs="Arial"/>
                <w:sz w:val="14"/>
                <w:szCs w:val="14"/>
              </w:rPr>
            </w:pPr>
            <w:r w:rsidRPr="005613BC">
              <w:rPr>
                <w:rFonts w:ascii="Arial" w:hAnsi="Arial" w:cs="Arial"/>
                <w:sz w:val="14"/>
                <w:szCs w:val="14"/>
              </w:rPr>
              <w:t>Code</w:t>
            </w:r>
          </w:p>
          <w:p w14:paraId="463CC8F6" w14:textId="77777777" w:rsidR="006C1A4C" w:rsidRPr="005613BC" w:rsidRDefault="00D60249" w:rsidP="001A1007">
            <w:pPr>
              <w:pStyle w:val="TableParagraph"/>
              <w:ind w:left="118"/>
              <w:jc w:val="center"/>
              <w:rPr>
                <w:rFonts w:ascii="Arial" w:hAnsi="Arial" w:cs="Arial"/>
                <w:sz w:val="14"/>
                <w:szCs w:val="14"/>
              </w:rPr>
            </w:pPr>
            <w:r w:rsidRPr="00D60249">
              <w:rPr>
                <w:rFonts w:ascii="Arial" w:hAnsi="Arial" w:cs="Arial"/>
                <w:sz w:val="14"/>
                <w:szCs w:val="14"/>
              </w:rPr>
              <w:t>-------</w:t>
            </w:r>
          </w:p>
        </w:tc>
        <w:tc>
          <w:tcPr>
            <w:tcW w:w="1984" w:type="dxa"/>
            <w:gridSpan w:val="3"/>
            <w:shd w:val="clear" w:color="auto" w:fill="auto"/>
          </w:tcPr>
          <w:p w14:paraId="24F6698C" w14:textId="77777777" w:rsidR="00ED44D6" w:rsidRPr="005613BC" w:rsidRDefault="006C1A4C" w:rsidP="001A1007">
            <w:pPr>
              <w:pStyle w:val="TableParagraph"/>
              <w:ind w:left="118"/>
              <w:rPr>
                <w:rFonts w:ascii="Arial" w:hAnsi="Arial" w:cs="Arial"/>
                <w:sz w:val="14"/>
                <w:szCs w:val="14"/>
              </w:rPr>
            </w:pPr>
            <w:r w:rsidRPr="005613BC">
              <w:rPr>
                <w:rFonts w:ascii="Arial" w:hAnsi="Arial" w:cs="Arial"/>
                <w:sz w:val="14"/>
                <w:szCs w:val="14"/>
              </w:rPr>
              <w:t>I.9. Country of</w:t>
            </w:r>
            <w:r w:rsidR="00ED44D6" w:rsidRPr="005613BC">
              <w:rPr>
                <w:rFonts w:ascii="Arial" w:hAnsi="Arial" w:cs="Arial"/>
                <w:sz w:val="14"/>
                <w:szCs w:val="14"/>
              </w:rPr>
              <w:t xml:space="preserve"> destination</w:t>
            </w:r>
          </w:p>
          <w:p w14:paraId="1C3BF415" w14:textId="77777777" w:rsidR="006C1A4C" w:rsidRPr="005613BC" w:rsidRDefault="00153F02" w:rsidP="001A1007">
            <w:pPr>
              <w:pStyle w:val="TableParagraph"/>
              <w:ind w:left="118"/>
              <w:rPr>
                <w:rFonts w:ascii="Arial" w:hAnsi="Arial" w:cs="Arial"/>
                <w:sz w:val="14"/>
                <w:szCs w:val="14"/>
              </w:rPr>
            </w:pPr>
            <w:r w:rsidRPr="005613BC">
              <w:rPr>
                <w:rFonts w:ascii="Arial" w:hAnsi="Arial" w:cs="Arial"/>
                <w:sz w:val="14"/>
                <w:szCs w:val="14"/>
              </w:rPr>
              <w:t>UNITED KINGDOM</w:t>
            </w:r>
          </w:p>
        </w:tc>
        <w:tc>
          <w:tcPr>
            <w:tcW w:w="709" w:type="dxa"/>
            <w:gridSpan w:val="3"/>
            <w:shd w:val="clear" w:color="auto" w:fill="auto"/>
          </w:tcPr>
          <w:p w14:paraId="430F8366" w14:textId="77777777" w:rsidR="00ED44D6" w:rsidRPr="005613BC" w:rsidRDefault="006C1A4C" w:rsidP="001A1007">
            <w:pPr>
              <w:pStyle w:val="TableParagraph"/>
              <w:jc w:val="center"/>
              <w:rPr>
                <w:rFonts w:ascii="Arial" w:hAnsi="Arial" w:cs="Arial"/>
                <w:sz w:val="14"/>
                <w:szCs w:val="14"/>
              </w:rPr>
            </w:pPr>
            <w:r w:rsidRPr="005613BC">
              <w:rPr>
                <w:rFonts w:ascii="Arial" w:hAnsi="Arial" w:cs="Arial"/>
                <w:sz w:val="14"/>
                <w:szCs w:val="14"/>
              </w:rPr>
              <w:t>ISO</w:t>
            </w:r>
            <w:r w:rsidR="00A745D8">
              <w:rPr>
                <w:rFonts w:ascii="Arial" w:hAnsi="Arial" w:cs="Arial"/>
                <w:sz w:val="14"/>
                <w:szCs w:val="14"/>
              </w:rPr>
              <w:t xml:space="preserve"> code</w:t>
            </w:r>
          </w:p>
          <w:p w14:paraId="4530BB9E" w14:textId="77777777" w:rsidR="006C1A4C" w:rsidRPr="005613BC" w:rsidRDefault="005159E0" w:rsidP="001A1007">
            <w:pPr>
              <w:pStyle w:val="TableParagraph"/>
              <w:jc w:val="center"/>
              <w:rPr>
                <w:rFonts w:ascii="Arial" w:hAnsi="Arial" w:cs="Arial"/>
                <w:sz w:val="14"/>
                <w:szCs w:val="14"/>
              </w:rPr>
            </w:pPr>
            <w:r>
              <w:rPr>
                <w:rFonts w:ascii="Arial" w:hAnsi="Arial" w:cs="Arial"/>
                <w:sz w:val="14"/>
                <w:szCs w:val="14"/>
              </w:rPr>
              <w:t>GB</w:t>
            </w:r>
          </w:p>
        </w:tc>
        <w:tc>
          <w:tcPr>
            <w:tcW w:w="1792" w:type="dxa"/>
            <w:gridSpan w:val="3"/>
            <w:shd w:val="clear" w:color="auto" w:fill="auto"/>
          </w:tcPr>
          <w:p w14:paraId="799A74E3" w14:textId="77777777" w:rsidR="006C1A4C" w:rsidRPr="005613BC" w:rsidRDefault="006C1A4C" w:rsidP="001A1007">
            <w:pPr>
              <w:pStyle w:val="TableParagraph"/>
              <w:ind w:left="101"/>
              <w:rPr>
                <w:rFonts w:ascii="Arial" w:hAnsi="Arial" w:cs="Arial"/>
                <w:sz w:val="14"/>
                <w:szCs w:val="14"/>
              </w:rPr>
            </w:pPr>
            <w:r w:rsidRPr="005613BC">
              <w:rPr>
                <w:rFonts w:ascii="Arial" w:hAnsi="Arial" w:cs="Arial"/>
                <w:sz w:val="14"/>
                <w:szCs w:val="14"/>
              </w:rPr>
              <w:t>I.10. Region of</w:t>
            </w:r>
            <w:r w:rsidR="00ED44D6" w:rsidRPr="005613BC">
              <w:rPr>
                <w:rFonts w:ascii="Arial" w:hAnsi="Arial" w:cs="Arial"/>
                <w:sz w:val="14"/>
                <w:szCs w:val="14"/>
              </w:rPr>
              <w:t xml:space="preserve"> </w:t>
            </w:r>
            <w:r w:rsidRPr="005613BC">
              <w:rPr>
                <w:rFonts w:ascii="Arial" w:hAnsi="Arial" w:cs="Arial"/>
                <w:sz w:val="14"/>
                <w:szCs w:val="14"/>
              </w:rPr>
              <w:t>destination</w:t>
            </w:r>
          </w:p>
          <w:p w14:paraId="35831629" w14:textId="29F11D9A" w:rsidR="006C1A4C" w:rsidRPr="005613BC" w:rsidRDefault="008A32C9" w:rsidP="001A1007">
            <w:pPr>
              <w:pStyle w:val="TableParagraph"/>
              <w:ind w:left="101"/>
              <w:jc w:val="center"/>
              <w:rPr>
                <w:rFonts w:ascii="Arial" w:hAnsi="Arial" w:cs="Arial"/>
                <w:sz w:val="14"/>
                <w:szCs w:val="14"/>
              </w:rPr>
            </w:pPr>
            <w:bookmarkStart w:id="7" w:name="ad_regdes"/>
            <w:bookmarkEnd w:id="7"/>
            <w:r>
              <w:rPr>
                <w:rFonts w:ascii="Arial" w:hAnsi="Arial" w:cs="Arial"/>
                <w:sz w:val="14"/>
                <w:szCs w:val="14"/>
              </w:rPr>
              <w:t>{</w:t>
            </w:r>
            <w:proofErr w:type="spellStart"/>
            <w:r>
              <w:rPr>
                <w:rFonts w:ascii="Arial" w:hAnsi="Arial" w:cs="Arial"/>
                <w:sz w:val="14"/>
                <w:szCs w:val="14"/>
              </w:rPr>
              <w:t>ad_</w:t>
            </w:r>
            <w:proofErr w:type="gramStart"/>
            <w:r>
              <w:rPr>
                <w:rFonts w:ascii="Arial" w:hAnsi="Arial" w:cs="Arial"/>
                <w:sz w:val="14"/>
                <w:szCs w:val="14"/>
              </w:rPr>
              <w:t>regdes</w:t>
            </w:r>
            <w:proofErr w:type="spellEnd"/>
            <w:r>
              <w:rPr>
                <w:rFonts w:ascii="Arial" w:hAnsi="Arial" w:cs="Arial"/>
                <w:sz w:val="14"/>
                <w:szCs w:val="14"/>
              </w:rPr>
              <w:t>}</w:t>
            </w:r>
            <w:r w:rsidR="00D60249" w:rsidRPr="00D60249">
              <w:rPr>
                <w:rFonts w:ascii="Arial" w:hAnsi="Arial" w:cs="Arial"/>
                <w:sz w:val="14"/>
                <w:szCs w:val="14"/>
              </w:rPr>
              <w:t>--------------</w:t>
            </w:r>
            <w:proofErr w:type="gramEnd"/>
          </w:p>
        </w:tc>
        <w:tc>
          <w:tcPr>
            <w:tcW w:w="618" w:type="dxa"/>
            <w:shd w:val="clear" w:color="auto" w:fill="auto"/>
          </w:tcPr>
          <w:p w14:paraId="00F5F9BE" w14:textId="77777777" w:rsidR="006C1A4C" w:rsidRPr="005613BC" w:rsidRDefault="006C1A4C" w:rsidP="001A1007">
            <w:pPr>
              <w:pStyle w:val="TableParagraph"/>
              <w:rPr>
                <w:rFonts w:ascii="Arial" w:hAnsi="Arial" w:cs="Arial"/>
                <w:sz w:val="14"/>
                <w:szCs w:val="14"/>
              </w:rPr>
            </w:pPr>
          </w:p>
          <w:p w14:paraId="777A8F24" w14:textId="77777777" w:rsidR="00D60249" w:rsidRPr="00D60249" w:rsidRDefault="00D60249" w:rsidP="001A1007">
            <w:pPr>
              <w:pStyle w:val="TableParagraph"/>
              <w:jc w:val="center"/>
              <w:rPr>
                <w:rFonts w:ascii="Arial" w:hAnsi="Arial" w:cs="Arial"/>
                <w:sz w:val="14"/>
                <w:szCs w:val="14"/>
              </w:rPr>
            </w:pPr>
            <w:r w:rsidRPr="00D60249">
              <w:rPr>
                <w:rFonts w:ascii="Arial" w:hAnsi="Arial" w:cs="Arial"/>
                <w:sz w:val="14"/>
                <w:szCs w:val="14"/>
              </w:rPr>
              <w:t>------</w:t>
            </w:r>
          </w:p>
          <w:p w14:paraId="33D23CDC" w14:textId="77777777" w:rsidR="00ED44D6" w:rsidRPr="005613BC" w:rsidRDefault="00ED44D6" w:rsidP="001A1007">
            <w:pPr>
              <w:pStyle w:val="TableParagraph"/>
              <w:rPr>
                <w:rFonts w:ascii="Arial" w:hAnsi="Arial" w:cs="Arial"/>
                <w:sz w:val="14"/>
                <w:szCs w:val="14"/>
              </w:rPr>
            </w:pPr>
          </w:p>
        </w:tc>
      </w:tr>
      <w:tr w:rsidR="004C23B5" w:rsidRPr="0028285A" w14:paraId="44BA5436" w14:textId="77777777" w:rsidTr="001A1007">
        <w:trPr>
          <w:cantSplit/>
          <w:trHeight w:val="20"/>
        </w:trPr>
        <w:tc>
          <w:tcPr>
            <w:tcW w:w="504" w:type="dxa"/>
            <w:vMerge/>
            <w:tcBorders>
              <w:top w:val="nil"/>
              <w:left w:val="nil"/>
              <w:bottom w:val="nil"/>
              <w:right w:val="single" w:sz="8" w:space="0" w:color="000000"/>
            </w:tcBorders>
            <w:shd w:val="clear" w:color="auto" w:fill="auto"/>
            <w:textDirection w:val="btLr"/>
          </w:tcPr>
          <w:p w14:paraId="6FF32D60" w14:textId="77777777" w:rsidR="006C1A4C" w:rsidRPr="005613BC" w:rsidRDefault="006C1A4C" w:rsidP="001A1007">
            <w:pPr>
              <w:rPr>
                <w:rFonts w:ascii="Arial" w:hAnsi="Arial" w:cs="Arial"/>
                <w:sz w:val="14"/>
                <w:szCs w:val="14"/>
              </w:rPr>
            </w:pPr>
          </w:p>
        </w:tc>
        <w:tc>
          <w:tcPr>
            <w:tcW w:w="4893" w:type="dxa"/>
            <w:gridSpan w:val="7"/>
            <w:tcBorders>
              <w:left w:val="single" w:sz="8" w:space="0" w:color="000000"/>
            </w:tcBorders>
            <w:shd w:val="clear" w:color="auto" w:fill="auto"/>
          </w:tcPr>
          <w:p w14:paraId="5F20A7D8" w14:textId="77777777" w:rsidR="006C1A4C" w:rsidRPr="004B3771" w:rsidRDefault="006C1A4C" w:rsidP="001A1007">
            <w:pPr>
              <w:pStyle w:val="TableParagraph"/>
              <w:ind w:left="110"/>
              <w:rPr>
                <w:rFonts w:ascii="Arial" w:hAnsi="Arial" w:cs="Arial"/>
                <w:sz w:val="14"/>
                <w:szCs w:val="14"/>
              </w:rPr>
            </w:pPr>
            <w:r w:rsidRPr="004B3771">
              <w:rPr>
                <w:rFonts w:ascii="Arial" w:hAnsi="Arial" w:cs="Arial"/>
                <w:sz w:val="14"/>
                <w:szCs w:val="14"/>
              </w:rPr>
              <w:t>I.11. Place of dispatch</w:t>
            </w:r>
          </w:p>
          <w:p w14:paraId="02D3FFEF" w14:textId="7F479AA6" w:rsidR="006C1A4C" w:rsidRPr="004B3771" w:rsidRDefault="006C1A4C" w:rsidP="001A1007">
            <w:pPr>
              <w:pStyle w:val="TableParagraph"/>
              <w:ind w:left="110"/>
              <w:rPr>
                <w:rFonts w:ascii="Arial" w:hAnsi="Arial" w:cs="Arial"/>
                <w:sz w:val="14"/>
                <w:szCs w:val="14"/>
              </w:rPr>
            </w:pPr>
            <w:r w:rsidRPr="004B3771">
              <w:rPr>
                <w:rFonts w:ascii="Arial" w:hAnsi="Arial" w:cs="Arial"/>
                <w:sz w:val="14"/>
                <w:szCs w:val="14"/>
              </w:rPr>
              <w:t>Name:</w:t>
            </w:r>
            <w:r w:rsidR="003A3908" w:rsidRPr="004B3771">
              <w:rPr>
                <w:rFonts w:ascii="Arial" w:hAnsi="Arial" w:cs="Arial"/>
                <w:sz w:val="14"/>
                <w:szCs w:val="14"/>
              </w:rPr>
              <w:t xml:space="preserve"> </w:t>
            </w:r>
            <w:bookmarkStart w:id="8" w:name="ce_emp"/>
            <w:bookmarkEnd w:id="8"/>
            <w:r w:rsidR="008A32C9">
              <w:rPr>
                <w:rFonts w:ascii="Arial" w:hAnsi="Arial" w:cs="Arial"/>
                <w:sz w:val="14"/>
                <w:szCs w:val="14"/>
              </w:rPr>
              <w:t>{</w:t>
            </w:r>
            <w:proofErr w:type="spellStart"/>
            <w:r w:rsidR="008A32C9">
              <w:rPr>
                <w:rFonts w:ascii="Arial" w:hAnsi="Arial" w:cs="Arial"/>
                <w:sz w:val="14"/>
                <w:szCs w:val="14"/>
              </w:rPr>
              <w:t>ce_emp</w:t>
            </w:r>
            <w:proofErr w:type="spellEnd"/>
            <w:r w:rsidR="008A32C9">
              <w:rPr>
                <w:rFonts w:ascii="Arial" w:hAnsi="Arial" w:cs="Arial"/>
                <w:sz w:val="14"/>
                <w:szCs w:val="14"/>
              </w:rPr>
              <w:t>}</w:t>
            </w:r>
            <w:r w:rsidR="003A3908" w:rsidRPr="004B3771">
              <w:rPr>
                <w:rFonts w:ascii="Arial" w:hAnsi="Arial" w:cs="Arial"/>
                <w:sz w:val="14"/>
                <w:szCs w:val="14"/>
              </w:rPr>
              <w:t xml:space="preserve">   </w:t>
            </w:r>
            <w:r w:rsidR="004C23B5" w:rsidRPr="004B3771">
              <w:t xml:space="preserve"> </w:t>
            </w:r>
          </w:p>
          <w:p w14:paraId="1A0E2DF9" w14:textId="0C095CCA" w:rsidR="006C1A4C" w:rsidRPr="00683745" w:rsidRDefault="006C1A4C" w:rsidP="001A1007">
            <w:pPr>
              <w:pStyle w:val="TableParagraph"/>
              <w:ind w:left="110"/>
              <w:rPr>
                <w:rFonts w:ascii="Arial" w:hAnsi="Arial" w:cs="Arial"/>
                <w:sz w:val="14"/>
                <w:szCs w:val="14"/>
                <w:lang w:val="es-MX"/>
              </w:rPr>
            </w:pPr>
            <w:proofErr w:type="spellStart"/>
            <w:r w:rsidRPr="00683745">
              <w:rPr>
                <w:rFonts w:ascii="Arial" w:hAnsi="Arial" w:cs="Arial"/>
                <w:sz w:val="14"/>
                <w:szCs w:val="14"/>
                <w:lang w:val="es-MX"/>
              </w:rPr>
              <w:t>Address</w:t>
            </w:r>
            <w:proofErr w:type="spellEnd"/>
            <w:r w:rsidRPr="00683745">
              <w:rPr>
                <w:rFonts w:ascii="Arial" w:hAnsi="Arial" w:cs="Arial"/>
                <w:sz w:val="14"/>
                <w:szCs w:val="14"/>
                <w:lang w:val="es-MX"/>
              </w:rPr>
              <w:t>:</w:t>
            </w:r>
            <w:r w:rsidR="003A3908">
              <w:rPr>
                <w:rFonts w:ascii="Arial" w:hAnsi="Arial" w:cs="Arial"/>
                <w:sz w:val="14"/>
                <w:szCs w:val="14"/>
                <w:lang w:val="es-MX"/>
              </w:rPr>
              <w:t xml:space="preserve"> </w:t>
            </w:r>
            <w:bookmarkStart w:id="9" w:name="ce_dir"/>
            <w:bookmarkEnd w:id="9"/>
            <w:r w:rsidR="008A32C9">
              <w:rPr>
                <w:rFonts w:ascii="Arial" w:hAnsi="Arial" w:cs="Arial"/>
                <w:sz w:val="14"/>
                <w:szCs w:val="14"/>
                <w:lang w:val="es-MX"/>
              </w:rPr>
              <w:t>{</w:t>
            </w:r>
            <w:proofErr w:type="spellStart"/>
            <w:r w:rsidR="008A32C9">
              <w:rPr>
                <w:rFonts w:ascii="Arial" w:hAnsi="Arial" w:cs="Arial"/>
                <w:sz w:val="14"/>
                <w:szCs w:val="14"/>
                <w:lang w:val="es-MX"/>
              </w:rPr>
              <w:t>ce_dir</w:t>
            </w:r>
            <w:proofErr w:type="spellEnd"/>
            <w:r w:rsidR="008A32C9">
              <w:rPr>
                <w:rFonts w:ascii="Arial" w:hAnsi="Arial" w:cs="Arial"/>
                <w:sz w:val="14"/>
                <w:szCs w:val="14"/>
                <w:lang w:val="es-MX"/>
              </w:rPr>
              <w:t>}</w:t>
            </w:r>
            <w:r w:rsidR="003A3908">
              <w:rPr>
                <w:rFonts w:ascii="Arial" w:hAnsi="Arial" w:cs="Arial"/>
                <w:sz w:val="14"/>
                <w:szCs w:val="14"/>
                <w:lang w:val="es-MX"/>
              </w:rPr>
              <w:t xml:space="preserve">   </w:t>
            </w:r>
            <w:r w:rsidR="004C23B5" w:rsidRPr="00683745">
              <w:rPr>
                <w:lang w:val="es-MX"/>
              </w:rPr>
              <w:t xml:space="preserve"> </w:t>
            </w:r>
          </w:p>
          <w:p w14:paraId="2D065B23" w14:textId="7801D390" w:rsidR="006C1A4C" w:rsidRPr="005613BC" w:rsidRDefault="006C1A4C" w:rsidP="001A1007">
            <w:pPr>
              <w:pStyle w:val="TableParagraph"/>
              <w:ind w:left="110"/>
              <w:rPr>
                <w:rFonts w:ascii="Arial" w:hAnsi="Arial" w:cs="Arial"/>
                <w:sz w:val="14"/>
                <w:szCs w:val="14"/>
              </w:rPr>
            </w:pPr>
            <w:r w:rsidRPr="005613BC">
              <w:rPr>
                <w:rFonts w:ascii="Arial" w:hAnsi="Arial" w:cs="Arial"/>
                <w:sz w:val="14"/>
                <w:szCs w:val="14"/>
              </w:rPr>
              <w:t xml:space="preserve">Approval </w:t>
            </w:r>
            <w:r w:rsidR="00E0446E" w:rsidRPr="005613BC">
              <w:rPr>
                <w:rFonts w:ascii="Arial" w:hAnsi="Arial" w:cs="Arial"/>
                <w:sz w:val="14"/>
                <w:szCs w:val="14"/>
              </w:rPr>
              <w:t>n</w:t>
            </w:r>
            <w:r w:rsidR="00E0446E">
              <w:rPr>
                <w:rFonts w:ascii="Arial" w:hAnsi="Arial" w:cs="Arial"/>
                <w:sz w:val="14"/>
                <w:szCs w:val="14"/>
              </w:rPr>
              <w:t>umber</w:t>
            </w:r>
            <w:r w:rsidRPr="005613BC">
              <w:rPr>
                <w:rFonts w:ascii="Arial" w:hAnsi="Arial" w:cs="Arial"/>
                <w:sz w:val="14"/>
                <w:szCs w:val="14"/>
              </w:rPr>
              <w:t>:</w:t>
            </w:r>
            <w:r w:rsidR="003A3908">
              <w:rPr>
                <w:rFonts w:ascii="Arial" w:hAnsi="Arial" w:cs="Arial"/>
                <w:sz w:val="14"/>
                <w:szCs w:val="14"/>
              </w:rPr>
              <w:t xml:space="preserve"> </w:t>
            </w:r>
            <w:bookmarkStart w:id="10" w:name="ce_aut"/>
            <w:bookmarkEnd w:id="10"/>
            <w:r w:rsidR="008A32C9">
              <w:rPr>
                <w:rFonts w:ascii="Arial" w:hAnsi="Arial" w:cs="Arial"/>
                <w:sz w:val="14"/>
                <w:szCs w:val="14"/>
              </w:rPr>
              <w:t>{</w:t>
            </w:r>
            <w:proofErr w:type="spellStart"/>
            <w:r w:rsidR="008A32C9">
              <w:rPr>
                <w:rFonts w:ascii="Arial" w:hAnsi="Arial" w:cs="Arial"/>
                <w:sz w:val="14"/>
                <w:szCs w:val="14"/>
              </w:rPr>
              <w:t>ce_</w:t>
            </w:r>
            <w:proofErr w:type="gramStart"/>
            <w:r w:rsidR="008A32C9">
              <w:rPr>
                <w:rFonts w:ascii="Arial" w:hAnsi="Arial" w:cs="Arial"/>
                <w:sz w:val="14"/>
                <w:szCs w:val="14"/>
              </w:rPr>
              <w:t>aut</w:t>
            </w:r>
            <w:proofErr w:type="spellEnd"/>
            <w:r w:rsidR="008A32C9">
              <w:rPr>
                <w:rFonts w:ascii="Arial" w:hAnsi="Arial" w:cs="Arial"/>
                <w:sz w:val="14"/>
                <w:szCs w:val="14"/>
              </w:rPr>
              <w:t>}</w:t>
            </w:r>
            <w:r w:rsidR="003A3908">
              <w:rPr>
                <w:rFonts w:ascii="Arial" w:hAnsi="Arial" w:cs="Arial"/>
                <w:sz w:val="14"/>
                <w:szCs w:val="14"/>
              </w:rPr>
              <w:t xml:space="preserve">   </w:t>
            </w:r>
            <w:proofErr w:type="gramEnd"/>
            <w:r w:rsidR="004C23B5">
              <w:t xml:space="preserve"> </w:t>
            </w:r>
          </w:p>
        </w:tc>
        <w:tc>
          <w:tcPr>
            <w:tcW w:w="5103" w:type="dxa"/>
            <w:gridSpan w:val="10"/>
            <w:shd w:val="clear" w:color="auto" w:fill="auto"/>
          </w:tcPr>
          <w:p w14:paraId="67E3289A" w14:textId="77777777" w:rsidR="006C1A4C" w:rsidRPr="00D60249" w:rsidRDefault="006C1A4C" w:rsidP="001A1007">
            <w:pPr>
              <w:pStyle w:val="TableParagraph"/>
              <w:ind w:left="118"/>
              <w:rPr>
                <w:rFonts w:ascii="Arial" w:hAnsi="Arial" w:cs="Arial"/>
                <w:sz w:val="14"/>
                <w:szCs w:val="14"/>
              </w:rPr>
            </w:pPr>
            <w:r w:rsidRPr="005613BC">
              <w:rPr>
                <w:rFonts w:ascii="Arial" w:hAnsi="Arial" w:cs="Arial"/>
                <w:sz w:val="14"/>
                <w:szCs w:val="14"/>
              </w:rPr>
              <w:t>I.</w:t>
            </w:r>
            <w:r w:rsidRPr="00D60249">
              <w:rPr>
                <w:rFonts w:ascii="Arial" w:hAnsi="Arial" w:cs="Arial"/>
                <w:sz w:val="14"/>
                <w:szCs w:val="14"/>
              </w:rPr>
              <w:t>12. Place of destination</w:t>
            </w:r>
          </w:p>
          <w:p w14:paraId="10998273" w14:textId="77777777" w:rsidR="006C1A4C" w:rsidRPr="00D60249" w:rsidRDefault="006C1A4C" w:rsidP="001A1007">
            <w:pPr>
              <w:pStyle w:val="TableParagraph"/>
              <w:ind w:left="118"/>
              <w:rPr>
                <w:rFonts w:ascii="Arial" w:hAnsi="Arial" w:cs="Arial"/>
                <w:sz w:val="14"/>
                <w:szCs w:val="14"/>
              </w:rPr>
            </w:pPr>
            <w:r w:rsidRPr="00D60249">
              <w:rPr>
                <w:rFonts w:ascii="Arial" w:hAnsi="Arial" w:cs="Arial"/>
                <w:sz w:val="14"/>
                <w:szCs w:val="14"/>
              </w:rPr>
              <w:t>Name:</w:t>
            </w:r>
            <w:r w:rsidR="00D60249" w:rsidRPr="00D60249">
              <w:rPr>
                <w:rFonts w:ascii="Arial" w:hAnsi="Arial" w:cs="Arial"/>
                <w:sz w:val="14"/>
                <w:szCs w:val="14"/>
              </w:rPr>
              <w:t xml:space="preserve"> -----------------------</w:t>
            </w:r>
          </w:p>
          <w:p w14:paraId="6C2E3BD5" w14:textId="77777777" w:rsidR="006C1A4C" w:rsidRPr="005613BC" w:rsidRDefault="006C1A4C" w:rsidP="001A1007">
            <w:pPr>
              <w:pStyle w:val="TableParagraph"/>
              <w:ind w:left="118"/>
              <w:rPr>
                <w:rFonts w:ascii="Arial" w:hAnsi="Arial" w:cs="Arial"/>
                <w:sz w:val="14"/>
                <w:szCs w:val="14"/>
              </w:rPr>
            </w:pPr>
            <w:r w:rsidRPr="00D60249">
              <w:rPr>
                <w:rFonts w:ascii="Arial" w:hAnsi="Arial" w:cs="Arial"/>
                <w:sz w:val="14"/>
                <w:szCs w:val="14"/>
              </w:rPr>
              <w:t>Address:</w:t>
            </w:r>
            <w:r w:rsidR="00D60249" w:rsidRPr="00D60249">
              <w:rPr>
                <w:rFonts w:ascii="Arial" w:hAnsi="Arial" w:cs="Arial"/>
                <w:sz w:val="14"/>
                <w:szCs w:val="14"/>
              </w:rPr>
              <w:t xml:space="preserve"> ------------------------</w:t>
            </w:r>
          </w:p>
        </w:tc>
      </w:tr>
      <w:tr w:rsidR="004C23B5" w:rsidRPr="0028285A" w14:paraId="49F0A97B" w14:textId="77777777" w:rsidTr="001A1007">
        <w:trPr>
          <w:cantSplit/>
          <w:trHeight w:val="20"/>
        </w:trPr>
        <w:tc>
          <w:tcPr>
            <w:tcW w:w="504" w:type="dxa"/>
            <w:vMerge/>
            <w:tcBorders>
              <w:top w:val="nil"/>
              <w:left w:val="nil"/>
              <w:bottom w:val="nil"/>
              <w:right w:val="single" w:sz="8" w:space="0" w:color="000000"/>
            </w:tcBorders>
            <w:shd w:val="clear" w:color="auto" w:fill="auto"/>
            <w:textDirection w:val="btLr"/>
          </w:tcPr>
          <w:p w14:paraId="3B3D82F2" w14:textId="77777777" w:rsidR="006C1A4C" w:rsidRPr="005613BC" w:rsidRDefault="006C1A4C" w:rsidP="001A1007">
            <w:pPr>
              <w:rPr>
                <w:rFonts w:ascii="Arial" w:hAnsi="Arial" w:cs="Arial"/>
                <w:sz w:val="14"/>
                <w:szCs w:val="14"/>
              </w:rPr>
            </w:pPr>
          </w:p>
        </w:tc>
        <w:tc>
          <w:tcPr>
            <w:tcW w:w="4893" w:type="dxa"/>
            <w:gridSpan w:val="7"/>
            <w:tcBorders>
              <w:left w:val="single" w:sz="8" w:space="0" w:color="000000"/>
            </w:tcBorders>
            <w:shd w:val="clear" w:color="auto" w:fill="auto"/>
          </w:tcPr>
          <w:p w14:paraId="41D543E6" w14:textId="77777777" w:rsidR="006C1A4C" w:rsidRPr="005613BC" w:rsidRDefault="006C1A4C" w:rsidP="001A1007">
            <w:pPr>
              <w:pStyle w:val="TableParagraph"/>
              <w:ind w:left="110"/>
              <w:rPr>
                <w:rFonts w:ascii="Arial" w:hAnsi="Arial" w:cs="Arial"/>
                <w:sz w:val="14"/>
                <w:szCs w:val="14"/>
              </w:rPr>
            </w:pPr>
            <w:r w:rsidRPr="005613BC">
              <w:rPr>
                <w:rFonts w:ascii="Arial" w:hAnsi="Arial" w:cs="Arial"/>
                <w:sz w:val="14"/>
                <w:szCs w:val="14"/>
              </w:rPr>
              <w:t>I.13. Place of loading</w:t>
            </w:r>
          </w:p>
          <w:p w14:paraId="2D9A9B0F" w14:textId="3DB705AF" w:rsidR="006C1A4C" w:rsidRPr="005613BC" w:rsidRDefault="004C642B" w:rsidP="001A1007">
            <w:pPr>
              <w:pStyle w:val="TableParagraph"/>
              <w:ind w:left="110"/>
              <w:rPr>
                <w:rFonts w:ascii="Arial" w:hAnsi="Arial" w:cs="Arial"/>
                <w:sz w:val="14"/>
                <w:szCs w:val="14"/>
              </w:rPr>
            </w:pPr>
            <w:r>
              <w:rPr>
                <w:rFonts w:ascii="Arial" w:hAnsi="Arial" w:cs="Arial"/>
                <w:sz w:val="14"/>
                <w:szCs w:val="14"/>
              </w:rPr>
              <w:t xml:space="preserve">        </w:t>
            </w:r>
            <w:bookmarkStart w:id="11" w:name="ce_ori"/>
            <w:bookmarkEnd w:id="11"/>
            <w:r w:rsidR="008A32C9">
              <w:rPr>
                <w:rFonts w:ascii="Arial" w:hAnsi="Arial" w:cs="Arial"/>
                <w:sz w:val="14"/>
                <w:szCs w:val="14"/>
              </w:rPr>
              <w:t>{</w:t>
            </w:r>
            <w:proofErr w:type="spellStart"/>
            <w:r w:rsidR="008A32C9">
              <w:rPr>
                <w:rFonts w:ascii="Arial" w:hAnsi="Arial" w:cs="Arial"/>
                <w:sz w:val="14"/>
                <w:szCs w:val="14"/>
              </w:rPr>
              <w:t>ce_ori</w:t>
            </w:r>
            <w:proofErr w:type="spellEnd"/>
            <w:r w:rsidR="008A32C9">
              <w:rPr>
                <w:rFonts w:ascii="Arial" w:hAnsi="Arial" w:cs="Arial"/>
                <w:sz w:val="14"/>
                <w:szCs w:val="14"/>
              </w:rPr>
              <w:t>}</w:t>
            </w:r>
          </w:p>
        </w:tc>
        <w:tc>
          <w:tcPr>
            <w:tcW w:w="5103" w:type="dxa"/>
            <w:gridSpan w:val="10"/>
            <w:shd w:val="clear" w:color="auto" w:fill="auto"/>
          </w:tcPr>
          <w:p w14:paraId="1F3B5363" w14:textId="77777777" w:rsidR="006C1A4C" w:rsidRPr="005613BC" w:rsidRDefault="006C1A4C" w:rsidP="001A1007">
            <w:pPr>
              <w:pStyle w:val="TableParagraph"/>
              <w:ind w:left="118"/>
              <w:rPr>
                <w:rFonts w:ascii="Arial" w:hAnsi="Arial" w:cs="Arial"/>
                <w:sz w:val="14"/>
                <w:szCs w:val="14"/>
              </w:rPr>
            </w:pPr>
            <w:r w:rsidRPr="005613BC">
              <w:rPr>
                <w:rFonts w:ascii="Arial" w:hAnsi="Arial" w:cs="Arial"/>
                <w:sz w:val="14"/>
                <w:szCs w:val="14"/>
              </w:rPr>
              <w:t>I.14. Date of departure</w:t>
            </w:r>
            <w:r w:rsidR="00CA7062">
              <w:rPr>
                <w:rFonts w:ascii="Arial" w:hAnsi="Arial" w:cs="Arial"/>
                <w:sz w:val="14"/>
                <w:szCs w:val="14"/>
              </w:rPr>
              <w:t xml:space="preserve">                   </w:t>
            </w:r>
            <w:r w:rsidR="00CA7062" w:rsidRPr="005613BC">
              <w:rPr>
                <w:rFonts w:ascii="Arial" w:hAnsi="Arial" w:cs="Arial"/>
                <w:sz w:val="14"/>
                <w:szCs w:val="14"/>
              </w:rPr>
              <w:t xml:space="preserve"> Time of departure</w:t>
            </w:r>
          </w:p>
          <w:p w14:paraId="41FAB4A3" w14:textId="21B457EC" w:rsidR="006C1A4C" w:rsidRPr="005613BC" w:rsidRDefault="00620F86" w:rsidP="001A1007">
            <w:pPr>
              <w:pStyle w:val="TableParagraph"/>
              <w:ind w:left="118"/>
              <w:rPr>
                <w:rFonts w:ascii="Arial" w:hAnsi="Arial" w:cs="Arial"/>
                <w:sz w:val="14"/>
                <w:szCs w:val="14"/>
              </w:rPr>
            </w:pPr>
            <w:r>
              <w:rPr>
                <w:rFonts w:ascii="Arial" w:hAnsi="Arial" w:cs="Arial"/>
                <w:sz w:val="14"/>
                <w:szCs w:val="14"/>
              </w:rPr>
              <w:t xml:space="preserve">        </w:t>
            </w:r>
            <w:bookmarkStart w:id="12" w:name="ce_anx2_2"/>
            <w:bookmarkEnd w:id="12"/>
            <w:r w:rsidR="008A32C9">
              <w:rPr>
                <w:rFonts w:ascii="Arial" w:hAnsi="Arial" w:cs="Arial"/>
                <w:sz w:val="14"/>
                <w:szCs w:val="14"/>
              </w:rPr>
              <w:t>{ce_anx2_2}</w:t>
            </w:r>
          </w:p>
        </w:tc>
      </w:tr>
      <w:tr w:rsidR="00F617AE" w:rsidRPr="0028285A" w14:paraId="3125D5DA" w14:textId="77777777" w:rsidTr="001A1007">
        <w:trPr>
          <w:cantSplit/>
          <w:trHeight w:val="20"/>
        </w:trPr>
        <w:tc>
          <w:tcPr>
            <w:tcW w:w="504" w:type="dxa"/>
            <w:vMerge/>
            <w:tcBorders>
              <w:top w:val="nil"/>
              <w:left w:val="nil"/>
              <w:bottom w:val="nil"/>
              <w:right w:val="single" w:sz="8" w:space="0" w:color="000000"/>
            </w:tcBorders>
            <w:shd w:val="clear" w:color="auto" w:fill="auto"/>
            <w:textDirection w:val="btLr"/>
          </w:tcPr>
          <w:p w14:paraId="30A2AC7A" w14:textId="77777777" w:rsidR="00F617AE" w:rsidRPr="005613BC" w:rsidRDefault="00F617AE" w:rsidP="00F617AE">
            <w:pPr>
              <w:rPr>
                <w:rFonts w:ascii="Arial" w:hAnsi="Arial" w:cs="Arial"/>
                <w:sz w:val="14"/>
                <w:szCs w:val="14"/>
              </w:rPr>
            </w:pPr>
          </w:p>
        </w:tc>
        <w:tc>
          <w:tcPr>
            <w:tcW w:w="4893" w:type="dxa"/>
            <w:gridSpan w:val="7"/>
            <w:vMerge w:val="restart"/>
            <w:tcBorders>
              <w:left w:val="single" w:sz="8" w:space="0" w:color="000000"/>
            </w:tcBorders>
            <w:shd w:val="clear" w:color="auto" w:fill="auto"/>
          </w:tcPr>
          <w:p w14:paraId="0741B2E0" w14:textId="46744F34" w:rsidR="00F617AE" w:rsidRPr="004774C4" w:rsidRDefault="00F617AE" w:rsidP="00F617AE">
            <w:pPr>
              <w:snapToGrid w:val="0"/>
              <w:spacing w:line="288" w:lineRule="auto"/>
              <w:rPr>
                <w:rFonts w:ascii="Arial" w:hAnsi="Arial" w:cs="Arial"/>
                <w:sz w:val="2"/>
                <w:szCs w:val="12"/>
                <w:lang w:val="ro-RO"/>
              </w:rPr>
            </w:pPr>
            <w:r w:rsidRPr="004774C4">
              <w:rPr>
                <w:rFonts w:ascii="Arial" w:hAnsi="Arial" w:cs="Arial"/>
                <w:bCs/>
                <w:sz w:val="14"/>
                <w:szCs w:val="14"/>
                <w:lang w:val="ro-RO"/>
              </w:rPr>
              <w:t xml:space="preserve">   I.15. Transporta veids</w:t>
            </w:r>
          </w:p>
          <w:p w14:paraId="7E77FF08" w14:textId="72A4EEE2" w:rsidR="00F617AE" w:rsidRPr="004774C4" w:rsidRDefault="00F617AE" w:rsidP="00F617AE">
            <w:pPr>
              <w:tabs>
                <w:tab w:val="left" w:pos="1235"/>
                <w:tab w:val="left" w:pos="1802"/>
                <w:tab w:val="left" w:pos="2511"/>
                <w:tab w:val="left" w:pos="3219"/>
                <w:tab w:val="left" w:pos="4495"/>
              </w:tabs>
              <w:snapToGrid w:val="0"/>
              <w:spacing w:line="288" w:lineRule="auto"/>
              <w:rPr>
                <w:rFonts w:ascii="CommercialPi BT" w:hAnsi="CommercialPi BT" w:cs="Arial"/>
                <w:color w:val="4472C4" w:themeColor="accent1"/>
                <w:sz w:val="16"/>
                <w:szCs w:val="16"/>
                <w:lang w:val="ro-RO"/>
              </w:rPr>
            </w:pPr>
            <w:r w:rsidRPr="004774C4">
              <w:rPr>
                <w:rFonts w:ascii="Arial" w:hAnsi="Arial" w:cs="Arial"/>
                <w:color w:val="4472C4" w:themeColor="accent1"/>
                <w:sz w:val="12"/>
                <w:szCs w:val="12"/>
                <w:lang w:val="ro-RO"/>
              </w:rPr>
              <w:t xml:space="preserve">      </w:t>
            </w:r>
            <w:r w:rsidRPr="001723C8">
              <w:rPr>
                <w:rFonts w:ascii="Arial" w:hAnsi="Arial" w:cs="Arial"/>
                <w:color w:val="4472C4" w:themeColor="accent1"/>
                <w:sz w:val="14"/>
                <w:szCs w:val="14"/>
                <w:lang w:val="ro-RO"/>
              </w:rPr>
              <w:t>Aeroplane</w:t>
            </w:r>
            <w:r w:rsidRPr="004774C4">
              <w:rPr>
                <w:rFonts w:ascii="CommercialPi BT" w:hAnsi="CommercialPi BT" w:cs="Arial"/>
                <w:color w:val="4472C4" w:themeColor="accent1"/>
                <w:sz w:val="16"/>
                <w:szCs w:val="16"/>
                <w:lang w:val="ro-RO"/>
              </w:rPr>
              <w:tab/>
            </w:r>
            <w:r w:rsidR="00052CED" w:rsidRPr="001723C8">
              <w:rPr>
                <w:rFonts w:ascii="CommercialPi BT" w:hAnsi="CommercialPi BT" w:cs="Arial"/>
                <w:color w:val="4472C4" w:themeColor="accent1"/>
                <w:sz w:val="20"/>
                <w:szCs w:val="16"/>
                <w:lang w:val="ro-RO"/>
              </w:rPr>
              <w:sym w:font="Wingdings 2" w:char="F0A3"/>
            </w:r>
            <w:r w:rsidRPr="004774C4">
              <w:rPr>
                <w:rFonts w:ascii="CommercialPi BT" w:hAnsi="CommercialPi BT" w:cs="Arial"/>
                <w:color w:val="4472C4" w:themeColor="accent1"/>
                <w:sz w:val="16"/>
                <w:szCs w:val="16"/>
                <w:lang w:val="ro-RO"/>
              </w:rPr>
              <w:tab/>
            </w:r>
            <w:r w:rsidRPr="001723C8">
              <w:rPr>
                <w:rFonts w:ascii="Arial" w:hAnsi="Arial" w:cs="Arial"/>
                <w:color w:val="4472C4" w:themeColor="accent1"/>
                <w:sz w:val="14"/>
                <w:szCs w:val="14"/>
                <w:lang w:val="ro-RO"/>
              </w:rPr>
              <w:t>Vessel</w:t>
            </w:r>
            <w:r w:rsidRPr="004774C4">
              <w:rPr>
                <w:rFonts w:ascii="CommercialPi BT" w:hAnsi="CommercialPi BT" w:cs="Arial"/>
                <w:color w:val="4472C4" w:themeColor="accent1"/>
                <w:sz w:val="16"/>
                <w:szCs w:val="16"/>
                <w:lang w:val="ro-RO"/>
              </w:rPr>
              <w:tab/>
            </w:r>
            <w:r w:rsidR="004774C4" w:rsidRPr="001723C8">
              <w:rPr>
                <w:rFonts w:ascii="CommercialPi BT" w:hAnsi="CommercialPi BT" w:cs="Arial"/>
                <w:color w:val="4472C4" w:themeColor="accent1"/>
                <w:sz w:val="20"/>
                <w:szCs w:val="16"/>
                <w:lang w:val="ro-RO"/>
              </w:rPr>
              <w:sym w:font="Wingdings 2" w:char="F053"/>
            </w:r>
            <w:r w:rsidRPr="004774C4">
              <w:rPr>
                <w:rFonts w:ascii="CommercialPi BT" w:hAnsi="CommercialPi BT" w:cs="Arial"/>
                <w:color w:val="4472C4" w:themeColor="accent1"/>
                <w:sz w:val="16"/>
                <w:szCs w:val="16"/>
                <w:lang w:val="ro-RO"/>
              </w:rPr>
              <w:tab/>
            </w:r>
            <w:r w:rsidRPr="001723C8">
              <w:rPr>
                <w:rFonts w:ascii="Arial" w:hAnsi="Arial" w:cs="Arial"/>
                <w:color w:val="4472C4" w:themeColor="accent1"/>
                <w:sz w:val="14"/>
                <w:szCs w:val="14"/>
                <w:lang w:val="ro-RO"/>
              </w:rPr>
              <w:t>Railway</w:t>
            </w:r>
            <w:r w:rsidR="004774C4" w:rsidRPr="004774C4">
              <w:rPr>
                <w:rFonts w:ascii="CommercialPi BT" w:hAnsi="CommercialPi BT" w:cs="Arial"/>
                <w:color w:val="4472C4" w:themeColor="accent1"/>
                <w:sz w:val="16"/>
                <w:szCs w:val="16"/>
                <w:lang w:val="ro-RO"/>
              </w:rPr>
              <w:t></w:t>
            </w:r>
            <w:r w:rsidR="00052CED" w:rsidRPr="001723C8">
              <w:rPr>
                <w:rFonts w:ascii="CommercialPi BT" w:hAnsi="CommercialPi BT" w:cs="Arial"/>
                <w:color w:val="4472C4" w:themeColor="accent1"/>
                <w:sz w:val="20"/>
                <w:szCs w:val="16"/>
                <w:lang w:val="ro-RO"/>
              </w:rPr>
              <w:sym w:font="Wingdings 2" w:char="F0A3"/>
            </w:r>
          </w:p>
          <w:p w14:paraId="5C7FD6EE" w14:textId="103A68C8" w:rsidR="00F617AE" w:rsidRPr="001723C8" w:rsidRDefault="00F617AE" w:rsidP="00F617AE">
            <w:pPr>
              <w:tabs>
                <w:tab w:val="left" w:pos="1235"/>
                <w:tab w:val="left" w:pos="1802"/>
                <w:tab w:val="left" w:pos="2511"/>
                <w:tab w:val="left" w:pos="2850"/>
                <w:tab w:val="left" w:pos="4110"/>
              </w:tabs>
              <w:snapToGrid w:val="0"/>
              <w:spacing w:line="288" w:lineRule="auto"/>
              <w:rPr>
                <w:rFonts w:ascii="CommercialPi BT" w:hAnsi="CommercialPi BT" w:cs="Arial"/>
                <w:color w:val="4472C4" w:themeColor="accent1"/>
                <w:sz w:val="20"/>
                <w:szCs w:val="16"/>
                <w:lang w:val="ro-RO"/>
              </w:rPr>
            </w:pPr>
            <w:r w:rsidRPr="004774C4">
              <w:rPr>
                <w:rFonts w:ascii="Arial" w:hAnsi="Arial" w:cs="Arial"/>
                <w:color w:val="4472C4" w:themeColor="accent1"/>
                <w:sz w:val="12"/>
                <w:szCs w:val="12"/>
                <w:lang w:val="ro-RO"/>
              </w:rPr>
              <w:t xml:space="preserve">      </w:t>
            </w:r>
            <w:r w:rsidRPr="001723C8">
              <w:rPr>
                <w:rFonts w:ascii="Arial" w:hAnsi="Arial" w:cs="Arial"/>
                <w:color w:val="4472C4" w:themeColor="accent1"/>
                <w:sz w:val="14"/>
                <w:szCs w:val="14"/>
                <w:lang w:val="ro-RO"/>
              </w:rPr>
              <w:t>Road vehicle</w:t>
            </w:r>
            <w:r w:rsidRPr="004774C4">
              <w:rPr>
                <w:rFonts w:ascii="CommercialPi BT" w:hAnsi="CommercialPi BT" w:cs="Arial"/>
                <w:color w:val="4472C4" w:themeColor="accent1"/>
                <w:sz w:val="16"/>
                <w:szCs w:val="16"/>
                <w:lang w:val="ro-RO"/>
              </w:rPr>
              <w:tab/>
            </w:r>
            <w:r w:rsidR="00052CED" w:rsidRPr="001723C8">
              <w:rPr>
                <w:rFonts w:ascii="CommercialPi BT" w:hAnsi="CommercialPi BT" w:cs="Arial"/>
                <w:color w:val="4472C4" w:themeColor="accent1"/>
                <w:sz w:val="20"/>
                <w:szCs w:val="16"/>
                <w:lang w:val="ro-RO"/>
              </w:rPr>
              <w:sym w:font="Wingdings 2" w:char="F0A3"/>
            </w:r>
            <w:r w:rsidRPr="004774C4">
              <w:rPr>
                <w:rFonts w:ascii="CommercialPi BT" w:hAnsi="CommercialPi BT" w:cs="Arial"/>
                <w:color w:val="4472C4" w:themeColor="accent1"/>
                <w:sz w:val="16"/>
                <w:szCs w:val="16"/>
                <w:lang w:val="ro-RO"/>
              </w:rPr>
              <w:tab/>
            </w:r>
            <w:r w:rsidRPr="001723C8">
              <w:rPr>
                <w:rFonts w:ascii="Arial" w:hAnsi="Arial" w:cs="Arial"/>
                <w:color w:val="4472C4" w:themeColor="accent1"/>
                <w:sz w:val="14"/>
                <w:szCs w:val="14"/>
                <w:lang w:val="ro-RO"/>
              </w:rPr>
              <w:t>Other</w:t>
            </w:r>
            <w:r w:rsidRPr="004774C4">
              <w:rPr>
                <w:rFonts w:ascii="CommercialPi BT" w:hAnsi="CommercialPi BT" w:cs="Arial"/>
                <w:color w:val="4472C4" w:themeColor="accent1"/>
                <w:sz w:val="16"/>
                <w:szCs w:val="16"/>
                <w:lang w:val="ro-RO"/>
              </w:rPr>
              <w:tab/>
            </w:r>
            <w:r w:rsidR="00052CED" w:rsidRPr="001723C8">
              <w:rPr>
                <w:rFonts w:ascii="CommercialPi BT" w:hAnsi="CommercialPi BT" w:cs="Arial"/>
                <w:color w:val="4472C4" w:themeColor="accent1"/>
                <w:sz w:val="20"/>
                <w:szCs w:val="16"/>
                <w:lang w:val="ro-RO"/>
              </w:rPr>
              <w:sym w:font="Wingdings 2" w:char="F0A3"/>
            </w:r>
          </w:p>
          <w:p w14:paraId="2F656093" w14:textId="77777777" w:rsidR="00F617AE" w:rsidRPr="004774C4" w:rsidRDefault="00F617AE" w:rsidP="00F617AE">
            <w:pPr>
              <w:snapToGrid w:val="0"/>
              <w:spacing w:line="288" w:lineRule="auto"/>
              <w:ind w:leftChars="55" w:left="121" w:firstLineChars="26" w:firstLine="31"/>
              <w:rPr>
                <w:rFonts w:ascii="Arial" w:hAnsi="Arial" w:cs="Arial"/>
                <w:color w:val="4472C4" w:themeColor="accent1"/>
                <w:sz w:val="12"/>
                <w:szCs w:val="12"/>
                <w:lang w:val="ro-RO"/>
              </w:rPr>
            </w:pPr>
            <w:r w:rsidRPr="004774C4">
              <w:rPr>
                <w:rFonts w:ascii="Arial" w:hAnsi="Arial" w:cs="Arial"/>
                <w:color w:val="4472C4" w:themeColor="accent1"/>
                <w:sz w:val="12"/>
                <w:szCs w:val="12"/>
                <w:lang w:val="ro-RO"/>
              </w:rPr>
              <w:t xml:space="preserve">   </w:t>
            </w:r>
          </w:p>
          <w:p w14:paraId="31C4ECE3" w14:textId="257CAC27" w:rsidR="00F617AE" w:rsidRPr="004774C4" w:rsidRDefault="00F617AE" w:rsidP="00F617AE">
            <w:pPr>
              <w:snapToGrid w:val="0"/>
              <w:rPr>
                <w:rFonts w:ascii="Arial" w:hAnsi="Arial" w:cs="Arial"/>
                <w:color w:val="4472C4" w:themeColor="accent1"/>
                <w:sz w:val="14"/>
                <w:szCs w:val="14"/>
                <w:lang w:val="ro-RO"/>
              </w:rPr>
            </w:pPr>
            <w:r w:rsidRPr="004774C4">
              <w:rPr>
                <w:rFonts w:ascii="Arial" w:hAnsi="Arial" w:cs="Arial"/>
                <w:color w:val="4472C4" w:themeColor="accent1"/>
                <w:sz w:val="12"/>
                <w:szCs w:val="12"/>
                <w:lang w:val="ro-RO"/>
              </w:rPr>
              <w:t xml:space="preserve">      </w:t>
            </w:r>
            <w:r w:rsidRPr="004774C4">
              <w:rPr>
                <w:rFonts w:ascii="Arial" w:hAnsi="Arial" w:cs="Arial"/>
                <w:sz w:val="14"/>
                <w:szCs w:val="14"/>
                <w:lang w:val="ro-RO"/>
              </w:rPr>
              <w:t xml:space="preserve">Identification : </w:t>
            </w:r>
            <w:bookmarkStart w:id="13" w:name="ce_tra"/>
            <w:bookmarkEnd w:id="13"/>
            <w:r w:rsidR="008A32C9">
              <w:rPr>
                <w:rFonts w:ascii="Arial" w:hAnsi="Arial" w:cs="Arial"/>
                <w:sz w:val="14"/>
                <w:szCs w:val="14"/>
                <w:lang w:val="ro-RO"/>
              </w:rPr>
              <w:t>{ce_tra}</w:t>
            </w:r>
          </w:p>
        </w:tc>
        <w:tc>
          <w:tcPr>
            <w:tcW w:w="5103" w:type="dxa"/>
            <w:gridSpan w:val="10"/>
            <w:shd w:val="clear" w:color="auto" w:fill="auto"/>
          </w:tcPr>
          <w:p w14:paraId="6AC07C55" w14:textId="77777777" w:rsidR="00F617AE" w:rsidRPr="005613BC" w:rsidRDefault="00F617AE" w:rsidP="00F617AE">
            <w:pPr>
              <w:pStyle w:val="TableParagraph"/>
              <w:ind w:left="118"/>
              <w:rPr>
                <w:rFonts w:ascii="Arial" w:hAnsi="Arial" w:cs="Arial"/>
                <w:sz w:val="14"/>
                <w:szCs w:val="14"/>
              </w:rPr>
            </w:pPr>
            <w:r w:rsidRPr="005613BC">
              <w:rPr>
                <w:rFonts w:ascii="Arial" w:hAnsi="Arial" w:cs="Arial"/>
                <w:sz w:val="14"/>
                <w:szCs w:val="14"/>
              </w:rPr>
              <w:t>I.16. Entry BCP</w:t>
            </w:r>
          </w:p>
          <w:p w14:paraId="756EA7BC" w14:textId="6620252A" w:rsidR="00F617AE" w:rsidRPr="005613BC" w:rsidRDefault="00F617AE" w:rsidP="00F617AE">
            <w:pPr>
              <w:pStyle w:val="TableParagraph"/>
              <w:ind w:left="110"/>
              <w:rPr>
                <w:rFonts w:ascii="Arial" w:hAnsi="Arial" w:cs="Arial"/>
                <w:sz w:val="14"/>
                <w:szCs w:val="14"/>
              </w:rPr>
            </w:pPr>
            <w:r w:rsidRPr="004C23B5">
              <w:rPr>
                <w:rFonts w:ascii="Arial" w:hAnsi="Arial" w:cs="Arial"/>
                <w:sz w:val="14"/>
                <w:szCs w:val="14"/>
              </w:rPr>
              <w:t>Name</w:t>
            </w:r>
            <w:proofErr w:type="gramStart"/>
            <w:r w:rsidRPr="004C23B5">
              <w:rPr>
                <w:rFonts w:ascii="Arial" w:hAnsi="Arial" w:cs="Arial"/>
                <w:sz w:val="14"/>
                <w:szCs w:val="14"/>
              </w:rPr>
              <w:t xml:space="preserve">: </w:t>
            </w:r>
            <w:r>
              <w:rPr>
                <w:rFonts w:ascii="Arial" w:hAnsi="Arial" w:cs="Arial"/>
                <w:sz w:val="14"/>
                <w:szCs w:val="14"/>
              </w:rPr>
              <w:t xml:space="preserve"> </w:t>
            </w:r>
            <w:bookmarkStart w:id="14" w:name="ce_det"/>
            <w:bookmarkEnd w:id="14"/>
            <w:r w:rsidR="008A32C9">
              <w:rPr>
                <w:rFonts w:ascii="Arial" w:hAnsi="Arial" w:cs="Arial"/>
                <w:sz w:val="14"/>
                <w:szCs w:val="14"/>
              </w:rPr>
              <w:t>{</w:t>
            </w:r>
            <w:proofErr w:type="spellStart"/>
            <w:proofErr w:type="gramEnd"/>
            <w:r w:rsidR="008A32C9">
              <w:rPr>
                <w:rFonts w:ascii="Arial" w:hAnsi="Arial" w:cs="Arial"/>
                <w:sz w:val="14"/>
                <w:szCs w:val="14"/>
              </w:rPr>
              <w:t>ce_det</w:t>
            </w:r>
            <w:proofErr w:type="spellEnd"/>
            <w:r w:rsidR="008A32C9">
              <w:rPr>
                <w:rFonts w:ascii="Arial" w:hAnsi="Arial" w:cs="Arial"/>
                <w:sz w:val="14"/>
                <w:szCs w:val="14"/>
              </w:rPr>
              <w:t>}</w:t>
            </w:r>
            <w:r>
              <w:rPr>
                <w:rFonts w:ascii="Arial" w:hAnsi="Arial" w:cs="Arial"/>
                <w:sz w:val="14"/>
                <w:szCs w:val="14"/>
              </w:rPr>
              <w:t xml:space="preserve">                                        BIP unit no:</w:t>
            </w:r>
          </w:p>
        </w:tc>
      </w:tr>
      <w:tr w:rsidR="004C23B5" w:rsidRPr="005248A8" w14:paraId="61BAD341" w14:textId="77777777" w:rsidTr="001A1007">
        <w:trPr>
          <w:cantSplit/>
          <w:trHeight w:val="184"/>
        </w:trPr>
        <w:tc>
          <w:tcPr>
            <w:tcW w:w="504" w:type="dxa"/>
            <w:vMerge/>
            <w:tcBorders>
              <w:top w:val="nil"/>
              <w:left w:val="nil"/>
              <w:bottom w:val="nil"/>
              <w:right w:val="single" w:sz="8" w:space="0" w:color="000000"/>
            </w:tcBorders>
            <w:shd w:val="clear" w:color="auto" w:fill="auto"/>
            <w:textDirection w:val="btLr"/>
          </w:tcPr>
          <w:p w14:paraId="1389DE18" w14:textId="77777777" w:rsidR="006C1A4C" w:rsidRPr="005613BC" w:rsidRDefault="006C1A4C" w:rsidP="001A1007">
            <w:pPr>
              <w:rPr>
                <w:rFonts w:ascii="Arial" w:hAnsi="Arial" w:cs="Arial"/>
                <w:sz w:val="14"/>
                <w:szCs w:val="14"/>
              </w:rPr>
            </w:pPr>
          </w:p>
        </w:tc>
        <w:tc>
          <w:tcPr>
            <w:tcW w:w="4893" w:type="dxa"/>
            <w:gridSpan w:val="7"/>
            <w:vMerge/>
            <w:tcBorders>
              <w:left w:val="single" w:sz="8" w:space="0" w:color="000000"/>
            </w:tcBorders>
            <w:shd w:val="clear" w:color="auto" w:fill="auto"/>
          </w:tcPr>
          <w:p w14:paraId="2B1A06A7" w14:textId="77777777" w:rsidR="006C1A4C" w:rsidRPr="005613BC" w:rsidRDefault="006C1A4C" w:rsidP="001A1007">
            <w:pPr>
              <w:rPr>
                <w:rFonts w:ascii="Arial" w:hAnsi="Arial" w:cs="Arial"/>
                <w:sz w:val="14"/>
                <w:szCs w:val="14"/>
              </w:rPr>
            </w:pPr>
          </w:p>
        </w:tc>
        <w:tc>
          <w:tcPr>
            <w:tcW w:w="5103" w:type="dxa"/>
            <w:gridSpan w:val="10"/>
            <w:vMerge w:val="restart"/>
            <w:shd w:val="clear" w:color="auto" w:fill="auto"/>
          </w:tcPr>
          <w:p w14:paraId="207DF688" w14:textId="77777777" w:rsidR="006C1A4C" w:rsidRPr="005613BC" w:rsidRDefault="006C1A4C" w:rsidP="001A1007">
            <w:pPr>
              <w:pStyle w:val="TableParagraph"/>
              <w:ind w:left="118"/>
              <w:rPr>
                <w:rFonts w:ascii="Arial" w:hAnsi="Arial" w:cs="Arial"/>
                <w:sz w:val="14"/>
                <w:szCs w:val="14"/>
              </w:rPr>
            </w:pPr>
            <w:r w:rsidRPr="005613BC">
              <w:rPr>
                <w:rFonts w:ascii="Arial" w:hAnsi="Arial" w:cs="Arial"/>
                <w:sz w:val="14"/>
                <w:szCs w:val="14"/>
              </w:rPr>
              <w:t>I.17. Accompanying documents</w:t>
            </w:r>
          </w:p>
          <w:p w14:paraId="1B678C49" w14:textId="77777777" w:rsidR="006C1A4C" w:rsidRPr="00DB0482" w:rsidRDefault="006C1A4C" w:rsidP="001A1007">
            <w:pPr>
              <w:pStyle w:val="TableParagraph"/>
              <w:ind w:left="118" w:right="-2"/>
              <w:rPr>
                <w:rFonts w:ascii="Arial" w:hAnsi="Arial" w:cs="Arial"/>
                <w:sz w:val="14"/>
                <w:szCs w:val="14"/>
              </w:rPr>
            </w:pPr>
            <w:r w:rsidRPr="005613BC">
              <w:rPr>
                <w:rFonts w:ascii="Arial" w:hAnsi="Arial" w:cs="Arial"/>
                <w:sz w:val="14"/>
                <w:szCs w:val="14"/>
              </w:rPr>
              <w:t>Type</w:t>
            </w:r>
            <w:r w:rsidRPr="005248A8">
              <w:rPr>
                <w:rFonts w:ascii="Arial" w:hAnsi="Arial" w:cs="Arial"/>
                <w:sz w:val="14"/>
                <w:szCs w:val="14"/>
              </w:rPr>
              <w:t>:</w:t>
            </w:r>
            <w:r w:rsidR="004C23B5" w:rsidRPr="005248A8">
              <w:rPr>
                <w:rFonts w:ascii="Arial" w:hAnsi="Arial" w:cs="Arial"/>
                <w:sz w:val="14"/>
                <w:szCs w:val="14"/>
              </w:rPr>
              <w:t xml:space="preserve"> </w:t>
            </w:r>
            <w:r w:rsidR="009D140B">
              <w:rPr>
                <w:rFonts w:ascii="Arial" w:hAnsi="Arial" w:cs="Arial"/>
                <w:sz w:val="14"/>
                <w:szCs w:val="14"/>
              </w:rPr>
              <w:t xml:space="preserve"> B/L   </w:t>
            </w:r>
          </w:p>
          <w:p w14:paraId="6E7D8DEE" w14:textId="13728B7F" w:rsidR="006C1A4C" w:rsidRPr="005613BC" w:rsidRDefault="006C1A4C" w:rsidP="001A1007">
            <w:pPr>
              <w:pStyle w:val="TableParagraph"/>
              <w:ind w:left="118" w:right="-2"/>
              <w:rPr>
                <w:rFonts w:ascii="Arial" w:hAnsi="Arial" w:cs="Arial"/>
                <w:sz w:val="14"/>
                <w:szCs w:val="14"/>
              </w:rPr>
            </w:pPr>
            <w:r w:rsidRPr="005613BC">
              <w:rPr>
                <w:rFonts w:ascii="Arial" w:hAnsi="Arial" w:cs="Arial"/>
                <w:sz w:val="14"/>
                <w:szCs w:val="14"/>
              </w:rPr>
              <w:t>No:</w:t>
            </w:r>
            <w:r w:rsidR="000C1C4C" w:rsidRPr="00E57FCF">
              <w:rPr>
                <w:rFonts w:ascii="Arial" w:hAnsi="Arial" w:cs="Arial"/>
                <w:color w:val="00B050"/>
                <w:sz w:val="14"/>
                <w:szCs w:val="14"/>
              </w:rPr>
              <w:t xml:space="preserve"> </w:t>
            </w:r>
            <w:bookmarkStart w:id="15" w:name="ce_anx3"/>
            <w:bookmarkEnd w:id="15"/>
            <w:r w:rsidR="008A32C9">
              <w:rPr>
                <w:rFonts w:ascii="Arial" w:hAnsi="Arial" w:cs="Arial"/>
                <w:color w:val="00B050"/>
                <w:sz w:val="14"/>
                <w:szCs w:val="14"/>
              </w:rPr>
              <w:t>{ce_anx3}</w:t>
            </w:r>
            <w:r w:rsidR="00E57FCF" w:rsidRPr="00E57FCF">
              <w:rPr>
                <w:rFonts w:ascii="Arial" w:hAnsi="Arial" w:cs="Arial"/>
                <w:color w:val="00B050"/>
                <w:sz w:val="14"/>
                <w:szCs w:val="14"/>
              </w:rPr>
              <w:t xml:space="preserve"> </w:t>
            </w:r>
          </w:p>
        </w:tc>
      </w:tr>
      <w:tr w:rsidR="004C23B5" w:rsidRPr="005248A8" w14:paraId="2A2954AE" w14:textId="77777777" w:rsidTr="001A1007">
        <w:trPr>
          <w:cantSplit/>
          <w:trHeight w:val="161"/>
        </w:trPr>
        <w:tc>
          <w:tcPr>
            <w:tcW w:w="504" w:type="dxa"/>
            <w:vMerge w:val="restart"/>
            <w:tcBorders>
              <w:top w:val="nil"/>
              <w:left w:val="nil"/>
              <w:bottom w:val="nil"/>
            </w:tcBorders>
            <w:shd w:val="clear" w:color="auto" w:fill="auto"/>
          </w:tcPr>
          <w:p w14:paraId="57473EC0" w14:textId="77777777" w:rsidR="006C1A4C" w:rsidRPr="005613BC" w:rsidRDefault="006C1A4C" w:rsidP="001A1007">
            <w:pPr>
              <w:pStyle w:val="TableParagraph"/>
              <w:rPr>
                <w:rFonts w:ascii="Arial" w:hAnsi="Arial" w:cs="Arial"/>
                <w:sz w:val="14"/>
                <w:szCs w:val="14"/>
              </w:rPr>
            </w:pPr>
          </w:p>
        </w:tc>
        <w:tc>
          <w:tcPr>
            <w:tcW w:w="4893" w:type="dxa"/>
            <w:gridSpan w:val="7"/>
            <w:vMerge/>
            <w:shd w:val="clear" w:color="auto" w:fill="auto"/>
          </w:tcPr>
          <w:p w14:paraId="633F394B" w14:textId="77777777" w:rsidR="006C1A4C" w:rsidRPr="005613BC" w:rsidRDefault="006C1A4C" w:rsidP="001A1007">
            <w:pPr>
              <w:pStyle w:val="TableParagraph"/>
              <w:tabs>
                <w:tab w:val="left" w:pos="1090"/>
                <w:tab w:val="left" w:pos="1245"/>
                <w:tab w:val="left" w:pos="2381"/>
              </w:tabs>
              <w:ind w:left="110"/>
              <w:rPr>
                <w:rFonts w:ascii="Arial" w:hAnsi="Arial" w:cs="Arial"/>
                <w:sz w:val="14"/>
                <w:szCs w:val="14"/>
              </w:rPr>
            </w:pPr>
          </w:p>
        </w:tc>
        <w:tc>
          <w:tcPr>
            <w:tcW w:w="5103" w:type="dxa"/>
            <w:gridSpan w:val="10"/>
            <w:vMerge/>
            <w:shd w:val="clear" w:color="auto" w:fill="auto"/>
          </w:tcPr>
          <w:p w14:paraId="0B85E185" w14:textId="77777777" w:rsidR="006C1A4C" w:rsidRPr="005613BC" w:rsidRDefault="006C1A4C" w:rsidP="001A1007">
            <w:pPr>
              <w:rPr>
                <w:rFonts w:ascii="Arial" w:hAnsi="Arial" w:cs="Arial"/>
                <w:sz w:val="14"/>
                <w:szCs w:val="14"/>
              </w:rPr>
            </w:pPr>
          </w:p>
        </w:tc>
      </w:tr>
      <w:tr w:rsidR="004C23B5" w:rsidRPr="0028285A" w14:paraId="0267E54C" w14:textId="77777777" w:rsidTr="001A1007">
        <w:trPr>
          <w:cantSplit/>
          <w:trHeight w:val="20"/>
        </w:trPr>
        <w:tc>
          <w:tcPr>
            <w:tcW w:w="504" w:type="dxa"/>
            <w:vMerge/>
            <w:tcBorders>
              <w:left w:val="nil"/>
              <w:bottom w:val="nil"/>
            </w:tcBorders>
            <w:shd w:val="clear" w:color="auto" w:fill="auto"/>
          </w:tcPr>
          <w:p w14:paraId="0EA254E1" w14:textId="77777777" w:rsidR="006C1A4C" w:rsidRPr="005613BC" w:rsidRDefault="006C1A4C" w:rsidP="001A1007">
            <w:pPr>
              <w:pStyle w:val="TableParagraph"/>
              <w:rPr>
                <w:rFonts w:ascii="Arial" w:hAnsi="Arial" w:cs="Arial"/>
                <w:sz w:val="14"/>
                <w:szCs w:val="14"/>
              </w:rPr>
            </w:pPr>
          </w:p>
        </w:tc>
        <w:tc>
          <w:tcPr>
            <w:tcW w:w="4893" w:type="dxa"/>
            <w:gridSpan w:val="7"/>
            <w:shd w:val="clear" w:color="auto" w:fill="auto"/>
          </w:tcPr>
          <w:p w14:paraId="049F0206" w14:textId="77777777" w:rsidR="006C1A4C" w:rsidRPr="005613BC" w:rsidRDefault="006C1A4C" w:rsidP="001A1007">
            <w:pPr>
              <w:pStyle w:val="TableParagraph"/>
              <w:ind w:left="110"/>
              <w:rPr>
                <w:rFonts w:ascii="Arial" w:hAnsi="Arial" w:cs="Arial"/>
                <w:sz w:val="14"/>
                <w:szCs w:val="14"/>
              </w:rPr>
            </w:pPr>
            <w:r w:rsidRPr="005613BC">
              <w:rPr>
                <w:rFonts w:ascii="Arial" w:hAnsi="Arial" w:cs="Arial"/>
                <w:sz w:val="14"/>
                <w:szCs w:val="14"/>
              </w:rPr>
              <w:t>I.18. Transport conditions</w:t>
            </w:r>
          </w:p>
          <w:p w14:paraId="631D6231" w14:textId="77777777" w:rsidR="006C1A4C" w:rsidRPr="005613BC" w:rsidRDefault="006C1A4C" w:rsidP="001A1007">
            <w:pPr>
              <w:pStyle w:val="TableParagraph"/>
              <w:ind w:left="110"/>
              <w:rPr>
                <w:rFonts w:ascii="Arial" w:hAnsi="Arial" w:cs="Arial"/>
                <w:b/>
                <w:sz w:val="14"/>
                <w:szCs w:val="14"/>
              </w:rPr>
            </w:pPr>
          </w:p>
          <w:p w14:paraId="794CCC9C" w14:textId="264FCC96" w:rsidR="006C1A4C" w:rsidRPr="004774C4" w:rsidRDefault="004774C4" w:rsidP="001A1007">
            <w:pPr>
              <w:pStyle w:val="TableParagraph"/>
              <w:ind w:left="110"/>
              <w:rPr>
                <w:rFonts w:ascii="Arial" w:hAnsi="Arial" w:cs="Arial"/>
                <w:sz w:val="16"/>
                <w:szCs w:val="16"/>
              </w:rPr>
            </w:pPr>
            <w:r>
              <w:rPr>
                <w:rFonts w:ascii="Arial" w:hAnsi="Arial" w:cs="Arial"/>
                <w:sz w:val="14"/>
                <w:szCs w:val="14"/>
              </w:rPr>
              <w:t xml:space="preserve">        </w:t>
            </w:r>
            <w:r w:rsidR="000776B2" w:rsidRPr="001723C8">
              <w:rPr>
                <w:rFonts w:ascii="Arial" w:hAnsi="Arial" w:cs="Arial"/>
                <w:color w:val="4472C4" w:themeColor="accent1"/>
                <w:sz w:val="14"/>
                <w:szCs w:val="14"/>
                <w:lang w:val="ro-RO"/>
              </w:rPr>
              <w:t>Ambient</w:t>
            </w:r>
            <w:r w:rsidR="000776B2" w:rsidRPr="004774C4">
              <w:rPr>
                <w:rFonts w:ascii="CommercialPi BT" w:hAnsi="CommercialPi BT" w:cs="Arial"/>
                <w:color w:val="4472C4" w:themeColor="accent1"/>
                <w:sz w:val="16"/>
                <w:szCs w:val="16"/>
              </w:rPr>
              <w:t></w:t>
            </w:r>
            <w:r w:rsidR="00052CED" w:rsidRPr="001723C8">
              <w:rPr>
                <w:rFonts w:ascii="CommercialPi BT" w:hAnsi="CommercialPi BT" w:cs="Arial"/>
                <w:color w:val="4472C4" w:themeColor="accent1"/>
                <w:sz w:val="18"/>
                <w:szCs w:val="16"/>
              </w:rPr>
              <w:sym w:font="Wingdings 2" w:char="F0A3"/>
            </w:r>
            <w:r w:rsidRPr="004774C4">
              <w:rPr>
                <w:rFonts w:ascii="CommercialPi BT" w:hAnsi="CommercialPi BT" w:cs="Arial"/>
                <w:color w:val="4472C4" w:themeColor="accent1"/>
                <w:sz w:val="16"/>
                <w:szCs w:val="16"/>
              </w:rPr>
              <w:t></w:t>
            </w:r>
            <w:r w:rsidRPr="004774C4">
              <w:rPr>
                <w:rFonts w:ascii="CommercialPi BT" w:hAnsi="CommercialPi BT" w:cs="Arial"/>
                <w:color w:val="4472C4" w:themeColor="accent1"/>
                <w:sz w:val="16"/>
                <w:szCs w:val="16"/>
              </w:rPr>
              <w:t></w:t>
            </w:r>
            <w:r w:rsidRPr="004774C4">
              <w:rPr>
                <w:rFonts w:ascii="CommercialPi BT" w:hAnsi="CommercialPi BT" w:cs="Arial"/>
                <w:color w:val="4472C4" w:themeColor="accent1"/>
                <w:sz w:val="16"/>
                <w:szCs w:val="16"/>
              </w:rPr>
              <w:t></w:t>
            </w:r>
            <w:r w:rsidR="000776B2" w:rsidRPr="001723C8">
              <w:rPr>
                <w:rFonts w:ascii="Arial" w:hAnsi="Arial" w:cs="Arial"/>
                <w:color w:val="4472C4" w:themeColor="accent1"/>
                <w:sz w:val="14"/>
                <w:szCs w:val="14"/>
                <w:lang w:val="ro-RO"/>
              </w:rPr>
              <w:t>Chilled</w:t>
            </w:r>
            <w:r w:rsidR="000776B2" w:rsidRPr="004774C4">
              <w:rPr>
                <w:rFonts w:ascii="CommercialPi BT" w:hAnsi="CommercialPi BT" w:cs="Arial"/>
                <w:color w:val="4472C4" w:themeColor="accent1"/>
                <w:sz w:val="16"/>
                <w:szCs w:val="16"/>
              </w:rPr>
              <w:t></w:t>
            </w:r>
            <w:r w:rsidR="000776B2" w:rsidRPr="004774C4">
              <w:rPr>
                <w:rFonts w:ascii="CommercialPi BT" w:hAnsi="CommercialPi BT" w:cs="Arial"/>
                <w:color w:val="4472C4" w:themeColor="accent1"/>
                <w:sz w:val="16"/>
                <w:szCs w:val="16"/>
              </w:rPr>
              <w:t></w:t>
            </w:r>
            <w:r w:rsidR="000776B2" w:rsidRPr="004774C4">
              <w:rPr>
                <w:rFonts w:ascii="CommercialPi BT" w:hAnsi="CommercialPi BT" w:cs="Arial"/>
                <w:color w:val="4472C4" w:themeColor="accent1"/>
                <w:sz w:val="16"/>
                <w:szCs w:val="16"/>
              </w:rPr>
              <w:t></w:t>
            </w:r>
            <w:r w:rsidR="00052CED" w:rsidRPr="001723C8">
              <w:rPr>
                <w:rFonts w:ascii="CommercialPi BT" w:hAnsi="CommercialPi BT" w:cs="Arial"/>
                <w:color w:val="4472C4" w:themeColor="accent1"/>
                <w:sz w:val="20"/>
                <w:szCs w:val="16"/>
              </w:rPr>
              <w:sym w:font="Wingdings 2" w:char="F0A3"/>
            </w:r>
            <w:r w:rsidR="000776B2" w:rsidRPr="004774C4">
              <w:rPr>
                <w:rFonts w:ascii="CommercialPi BT" w:hAnsi="CommercialPi BT" w:cs="Arial"/>
                <w:color w:val="4472C4" w:themeColor="accent1"/>
                <w:sz w:val="16"/>
                <w:szCs w:val="16"/>
              </w:rPr>
              <w:t></w:t>
            </w:r>
            <w:r w:rsidR="000776B2" w:rsidRPr="004774C4">
              <w:rPr>
                <w:rFonts w:ascii="CommercialPi BT" w:hAnsi="CommercialPi BT" w:cs="Arial"/>
                <w:color w:val="4472C4" w:themeColor="accent1"/>
                <w:sz w:val="16"/>
                <w:szCs w:val="16"/>
              </w:rPr>
              <w:t></w:t>
            </w:r>
            <w:r w:rsidR="000776B2" w:rsidRPr="004774C4">
              <w:rPr>
                <w:rFonts w:ascii="CommercialPi BT" w:hAnsi="CommercialPi BT" w:cs="Arial"/>
                <w:color w:val="4472C4" w:themeColor="accent1"/>
                <w:sz w:val="16"/>
                <w:szCs w:val="16"/>
              </w:rPr>
              <w:t></w:t>
            </w:r>
            <w:r w:rsidR="00E345F4" w:rsidRPr="004774C4">
              <w:rPr>
                <w:rFonts w:ascii="Arial" w:hAnsi="Arial" w:cs="Arial"/>
                <w:color w:val="4472C4" w:themeColor="accent1"/>
                <w:sz w:val="16"/>
                <w:szCs w:val="16"/>
              </w:rPr>
              <w:t xml:space="preserve">     </w:t>
            </w:r>
            <w:r w:rsidR="000776B2" w:rsidRPr="001723C8">
              <w:rPr>
                <w:rFonts w:ascii="Arial" w:hAnsi="Arial" w:cs="Arial"/>
                <w:color w:val="4472C4" w:themeColor="accent1"/>
                <w:sz w:val="14"/>
                <w:szCs w:val="14"/>
                <w:lang w:val="ro-RO"/>
              </w:rPr>
              <w:t>Frozen</w:t>
            </w:r>
            <w:r w:rsidR="000776B2" w:rsidRPr="004774C4">
              <w:rPr>
                <w:rFonts w:ascii="CommercialPi BT" w:hAnsi="CommercialPi BT" w:cs="Arial"/>
                <w:color w:val="4472C4" w:themeColor="accent1"/>
                <w:sz w:val="16"/>
                <w:szCs w:val="16"/>
              </w:rPr>
              <w:t></w:t>
            </w:r>
            <w:r w:rsidRPr="001723C8">
              <w:rPr>
                <w:rFonts w:ascii="CommercialPi BT" w:hAnsi="CommercialPi BT" w:cs="Arial"/>
                <w:color w:val="4472C4" w:themeColor="accent1"/>
                <w:sz w:val="20"/>
                <w:szCs w:val="16"/>
              </w:rPr>
              <w:sym w:font="Wingdings 2" w:char="F053"/>
            </w:r>
          </w:p>
        </w:tc>
        <w:tc>
          <w:tcPr>
            <w:tcW w:w="5103" w:type="dxa"/>
            <w:gridSpan w:val="10"/>
            <w:vMerge/>
            <w:shd w:val="clear" w:color="auto" w:fill="auto"/>
          </w:tcPr>
          <w:p w14:paraId="12528292" w14:textId="77777777" w:rsidR="006C1A4C" w:rsidRPr="005613BC" w:rsidRDefault="006C1A4C" w:rsidP="001A1007">
            <w:pPr>
              <w:rPr>
                <w:rFonts w:ascii="Arial" w:hAnsi="Arial" w:cs="Arial"/>
                <w:sz w:val="14"/>
                <w:szCs w:val="14"/>
              </w:rPr>
            </w:pPr>
          </w:p>
        </w:tc>
      </w:tr>
      <w:tr w:rsidR="006C1A4C" w:rsidRPr="00620F86" w14:paraId="6CBA6511" w14:textId="77777777" w:rsidTr="001A1007">
        <w:trPr>
          <w:cantSplit/>
          <w:trHeight w:val="20"/>
        </w:trPr>
        <w:tc>
          <w:tcPr>
            <w:tcW w:w="504" w:type="dxa"/>
            <w:vMerge/>
            <w:tcBorders>
              <w:top w:val="nil"/>
              <w:left w:val="nil"/>
              <w:bottom w:val="nil"/>
            </w:tcBorders>
            <w:shd w:val="clear" w:color="auto" w:fill="auto"/>
          </w:tcPr>
          <w:p w14:paraId="66D4484F" w14:textId="77777777" w:rsidR="006C1A4C" w:rsidRPr="005613BC" w:rsidRDefault="006C1A4C" w:rsidP="001A1007">
            <w:pPr>
              <w:rPr>
                <w:rFonts w:ascii="Arial" w:hAnsi="Arial" w:cs="Arial"/>
                <w:sz w:val="14"/>
                <w:szCs w:val="14"/>
              </w:rPr>
            </w:pPr>
          </w:p>
        </w:tc>
        <w:tc>
          <w:tcPr>
            <w:tcW w:w="9996" w:type="dxa"/>
            <w:gridSpan w:val="17"/>
            <w:shd w:val="clear" w:color="auto" w:fill="auto"/>
          </w:tcPr>
          <w:p w14:paraId="78E6E546" w14:textId="77777777" w:rsidR="006C1A4C" w:rsidRDefault="006C1A4C" w:rsidP="001A1007">
            <w:pPr>
              <w:pStyle w:val="TableParagraph"/>
              <w:ind w:left="110"/>
              <w:rPr>
                <w:rFonts w:ascii="Arial" w:hAnsi="Arial" w:cs="Arial"/>
                <w:sz w:val="14"/>
                <w:szCs w:val="14"/>
                <w:lang w:val="es-PE"/>
              </w:rPr>
            </w:pPr>
            <w:r w:rsidRPr="00620F86">
              <w:rPr>
                <w:rFonts w:ascii="Arial" w:hAnsi="Arial" w:cs="Arial"/>
                <w:sz w:val="14"/>
                <w:szCs w:val="14"/>
                <w:lang w:val="es-PE"/>
              </w:rPr>
              <w:t>I.19. Container No/Seal No</w:t>
            </w:r>
          </w:p>
          <w:p w14:paraId="4CF6B8D2" w14:textId="43CD4972" w:rsidR="00EC6AC0" w:rsidRPr="004B28DE" w:rsidRDefault="00EC6AC0" w:rsidP="001A1007">
            <w:pPr>
              <w:pStyle w:val="TableParagraph"/>
              <w:ind w:left="110"/>
              <w:rPr>
                <w:rFonts w:ascii="Arial" w:hAnsi="Arial" w:cs="Arial"/>
                <w:color w:val="00B050"/>
                <w:sz w:val="14"/>
                <w:szCs w:val="14"/>
                <w:lang w:val="es-PE"/>
              </w:rPr>
            </w:pPr>
            <w:r w:rsidRPr="004B28DE">
              <w:rPr>
                <w:rFonts w:ascii="Arial" w:hAnsi="Arial" w:cs="Arial"/>
                <w:color w:val="00B050"/>
                <w:sz w:val="14"/>
                <w:szCs w:val="14"/>
                <w:lang w:val="es-PE"/>
              </w:rPr>
              <w:t xml:space="preserve">           </w:t>
            </w:r>
            <w:bookmarkStart w:id="16" w:name="ce_anx2"/>
            <w:bookmarkEnd w:id="16"/>
            <w:r w:rsidR="008A32C9">
              <w:rPr>
                <w:rFonts w:ascii="Arial" w:hAnsi="Arial" w:cs="Arial"/>
                <w:color w:val="00B050"/>
                <w:sz w:val="14"/>
                <w:szCs w:val="14"/>
                <w:lang w:val="es-PE"/>
              </w:rPr>
              <w:t>{ce_anx2}</w:t>
            </w:r>
          </w:p>
          <w:p w14:paraId="301D3D03" w14:textId="77777777" w:rsidR="006C1A4C" w:rsidRPr="00620F86" w:rsidRDefault="004C23B5" w:rsidP="001A1007">
            <w:pPr>
              <w:pStyle w:val="TableParagraph"/>
              <w:ind w:left="110"/>
              <w:rPr>
                <w:rFonts w:ascii="Arial" w:hAnsi="Arial" w:cs="Arial"/>
                <w:sz w:val="14"/>
                <w:szCs w:val="14"/>
                <w:lang w:val="es-PE"/>
              </w:rPr>
            </w:pPr>
            <w:r w:rsidRPr="00620F86">
              <w:rPr>
                <w:rFonts w:ascii="Arial" w:hAnsi="Arial" w:cs="Arial"/>
                <w:sz w:val="14"/>
                <w:szCs w:val="14"/>
                <w:lang w:val="es-PE"/>
              </w:rPr>
              <w:t xml:space="preserve">     </w:t>
            </w:r>
            <w:r w:rsidR="002E0D92">
              <w:rPr>
                <w:lang w:val="es-PE"/>
              </w:rPr>
              <w:t xml:space="preserve">  </w:t>
            </w:r>
            <w:r w:rsidR="00064CA7">
              <w:t xml:space="preserve"> </w:t>
            </w:r>
            <w:r w:rsidR="009F0374">
              <w:t xml:space="preserve"> </w:t>
            </w:r>
          </w:p>
        </w:tc>
      </w:tr>
      <w:tr w:rsidR="006C1A4C" w:rsidRPr="0028285A" w14:paraId="0FE3E11B" w14:textId="77777777" w:rsidTr="001A1007">
        <w:trPr>
          <w:cantSplit/>
          <w:trHeight w:val="591"/>
        </w:trPr>
        <w:tc>
          <w:tcPr>
            <w:tcW w:w="504" w:type="dxa"/>
            <w:vMerge/>
            <w:tcBorders>
              <w:top w:val="nil"/>
              <w:left w:val="nil"/>
              <w:bottom w:val="nil"/>
            </w:tcBorders>
            <w:shd w:val="clear" w:color="auto" w:fill="auto"/>
          </w:tcPr>
          <w:p w14:paraId="45C43A3B" w14:textId="77777777" w:rsidR="006C1A4C" w:rsidRPr="00620F86" w:rsidRDefault="006C1A4C" w:rsidP="001A1007">
            <w:pPr>
              <w:rPr>
                <w:rFonts w:ascii="Arial" w:hAnsi="Arial" w:cs="Arial"/>
                <w:sz w:val="14"/>
                <w:szCs w:val="14"/>
                <w:lang w:val="es-PE"/>
              </w:rPr>
            </w:pPr>
          </w:p>
        </w:tc>
        <w:tc>
          <w:tcPr>
            <w:tcW w:w="9996" w:type="dxa"/>
            <w:gridSpan w:val="17"/>
            <w:shd w:val="clear" w:color="auto" w:fill="auto"/>
          </w:tcPr>
          <w:p w14:paraId="13FAC96B" w14:textId="77777777" w:rsidR="006C1A4C" w:rsidRPr="005613BC" w:rsidRDefault="006C1A4C" w:rsidP="001A1007">
            <w:pPr>
              <w:pStyle w:val="TableParagraph"/>
              <w:ind w:left="110"/>
              <w:rPr>
                <w:rFonts w:ascii="Arial" w:hAnsi="Arial" w:cs="Arial"/>
                <w:sz w:val="14"/>
                <w:szCs w:val="14"/>
              </w:rPr>
            </w:pPr>
            <w:r w:rsidRPr="005613BC">
              <w:rPr>
                <w:rFonts w:ascii="Arial" w:hAnsi="Arial" w:cs="Arial"/>
                <w:sz w:val="14"/>
                <w:szCs w:val="14"/>
              </w:rPr>
              <w:t>I.20. Goods certified as</w:t>
            </w:r>
          </w:p>
          <w:p w14:paraId="170DDB80" w14:textId="77777777" w:rsidR="006C1A4C" w:rsidRPr="00EE7D37" w:rsidRDefault="006C1A4C" w:rsidP="001A1007">
            <w:pPr>
              <w:pStyle w:val="TableParagraph"/>
              <w:tabs>
                <w:tab w:val="left" w:pos="3100"/>
              </w:tabs>
              <w:ind w:left="573"/>
              <w:rPr>
                <w:rFonts w:ascii="Arial" w:hAnsi="Arial" w:cs="Arial"/>
                <w:sz w:val="8"/>
                <w:szCs w:val="14"/>
              </w:rPr>
            </w:pPr>
            <w:r w:rsidRPr="00EE7D37">
              <w:rPr>
                <w:rFonts w:ascii="Arial" w:hAnsi="Arial" w:cs="Arial"/>
                <w:sz w:val="8"/>
                <w:szCs w:val="14"/>
              </w:rPr>
              <w:tab/>
            </w:r>
          </w:p>
          <w:p w14:paraId="09AA77DF" w14:textId="77777777" w:rsidR="006C1A4C" w:rsidRPr="005613BC" w:rsidRDefault="00641237" w:rsidP="001A1007">
            <w:pPr>
              <w:pStyle w:val="TableParagraph"/>
              <w:ind w:left="573"/>
              <w:rPr>
                <w:rFonts w:ascii="Arial" w:hAnsi="Arial" w:cs="Arial"/>
                <w:sz w:val="14"/>
                <w:szCs w:val="14"/>
              </w:rPr>
            </w:pPr>
            <w:r>
              <w:rPr>
                <w:rFonts w:ascii="MS Mincho" w:eastAsia="MS Mincho" w:hAnsi="MS Mincho" w:cs="Arial" w:hint="eastAsia"/>
                <w:sz w:val="18"/>
                <w:szCs w:val="18"/>
              </w:rPr>
              <w:t xml:space="preserve">☒ </w:t>
            </w:r>
            <w:r w:rsidR="006C1A4C" w:rsidRPr="005613BC">
              <w:rPr>
                <w:rFonts w:ascii="Arial" w:hAnsi="Arial" w:cs="Arial"/>
                <w:sz w:val="14"/>
                <w:szCs w:val="14"/>
              </w:rPr>
              <w:t xml:space="preserve">Human consumption  </w:t>
            </w:r>
            <w:r>
              <w:rPr>
                <w:rFonts w:ascii="MS Mincho" w:eastAsia="MS Mincho" w:hAnsi="MS Mincho" w:cs="Arial" w:hint="eastAsia"/>
                <w:sz w:val="18"/>
                <w:szCs w:val="18"/>
              </w:rPr>
              <w:t xml:space="preserve"> </w:t>
            </w:r>
            <w:r>
              <w:rPr>
                <w:rFonts w:ascii="MS Mincho" w:eastAsia="MS Mincho" w:hAnsi="MS Mincho" w:cs="Arial"/>
                <w:sz w:val="18"/>
                <w:szCs w:val="18"/>
              </w:rPr>
              <w:t xml:space="preserve">                 </w:t>
            </w:r>
            <w:r>
              <w:rPr>
                <w:rFonts w:ascii="MS Mincho" w:eastAsia="MS Mincho" w:hAnsi="MS Mincho" w:cs="Arial"/>
                <w:sz w:val="18"/>
                <w:szCs w:val="18"/>
              </w:rPr>
              <w:sym w:font="Wingdings 2" w:char="F0A3"/>
            </w:r>
            <w:r>
              <w:t xml:space="preserve"> </w:t>
            </w:r>
            <w:r w:rsidRPr="00641237">
              <w:rPr>
                <w:rFonts w:ascii="Arial" w:hAnsi="Arial" w:cs="Arial"/>
                <w:sz w:val="14"/>
                <w:szCs w:val="14"/>
              </w:rPr>
              <w:t>Canning industry</w:t>
            </w:r>
          </w:p>
          <w:p w14:paraId="6BC56C98" w14:textId="77777777" w:rsidR="006C1A4C" w:rsidRPr="00EE7D37" w:rsidRDefault="006C1A4C" w:rsidP="001A1007">
            <w:pPr>
              <w:pStyle w:val="TableParagraph"/>
              <w:ind w:left="110"/>
              <w:rPr>
                <w:rFonts w:ascii="Arial" w:hAnsi="Arial" w:cs="Arial"/>
                <w:sz w:val="8"/>
                <w:szCs w:val="14"/>
              </w:rPr>
            </w:pPr>
          </w:p>
        </w:tc>
      </w:tr>
      <w:tr w:rsidR="004C23B5" w:rsidRPr="0028285A" w14:paraId="684199F5" w14:textId="77777777" w:rsidTr="001A1007">
        <w:trPr>
          <w:cantSplit/>
          <w:trHeight w:val="447"/>
        </w:trPr>
        <w:tc>
          <w:tcPr>
            <w:tcW w:w="504" w:type="dxa"/>
            <w:vMerge/>
            <w:tcBorders>
              <w:top w:val="nil"/>
              <w:left w:val="nil"/>
              <w:bottom w:val="nil"/>
            </w:tcBorders>
            <w:shd w:val="clear" w:color="auto" w:fill="auto"/>
          </w:tcPr>
          <w:p w14:paraId="343F9337" w14:textId="77777777" w:rsidR="006C1A4C" w:rsidRPr="005613BC" w:rsidRDefault="006C1A4C" w:rsidP="001A1007">
            <w:pPr>
              <w:rPr>
                <w:rFonts w:ascii="Arial" w:hAnsi="Arial" w:cs="Arial"/>
                <w:sz w:val="14"/>
                <w:szCs w:val="14"/>
              </w:rPr>
            </w:pPr>
          </w:p>
        </w:tc>
        <w:tc>
          <w:tcPr>
            <w:tcW w:w="4893" w:type="dxa"/>
            <w:gridSpan w:val="7"/>
            <w:tcBorders>
              <w:tr2bl w:val="single" w:sz="8" w:space="0" w:color="000000"/>
            </w:tcBorders>
            <w:shd w:val="clear" w:color="auto" w:fill="auto"/>
          </w:tcPr>
          <w:p w14:paraId="05FF669F" w14:textId="77777777" w:rsidR="006C1A4C" w:rsidRPr="005613BC" w:rsidRDefault="006C1A4C" w:rsidP="001A1007">
            <w:pPr>
              <w:pStyle w:val="TableParagraph"/>
              <w:ind w:left="110"/>
              <w:rPr>
                <w:rFonts w:ascii="Arial" w:hAnsi="Arial" w:cs="Arial"/>
                <w:sz w:val="14"/>
                <w:szCs w:val="14"/>
              </w:rPr>
            </w:pPr>
            <w:r w:rsidRPr="005613BC">
              <w:rPr>
                <w:rFonts w:ascii="Arial" w:hAnsi="Arial" w:cs="Arial"/>
                <w:sz w:val="14"/>
                <w:szCs w:val="14"/>
              </w:rPr>
              <w:t>I.21.</w:t>
            </w:r>
          </w:p>
          <w:p w14:paraId="321099BC" w14:textId="77777777" w:rsidR="006C1A4C" w:rsidRPr="005613BC" w:rsidRDefault="006C1A4C" w:rsidP="001A1007">
            <w:pPr>
              <w:pStyle w:val="TableParagraph"/>
              <w:ind w:left="110"/>
              <w:rPr>
                <w:rFonts w:ascii="Arial" w:hAnsi="Arial" w:cs="Arial"/>
                <w:sz w:val="14"/>
                <w:szCs w:val="14"/>
              </w:rPr>
            </w:pPr>
          </w:p>
        </w:tc>
        <w:tc>
          <w:tcPr>
            <w:tcW w:w="5103" w:type="dxa"/>
            <w:gridSpan w:val="10"/>
            <w:tcBorders>
              <w:tr2bl w:val="single" w:sz="8" w:space="0" w:color="000000"/>
            </w:tcBorders>
            <w:shd w:val="clear" w:color="auto" w:fill="auto"/>
          </w:tcPr>
          <w:p w14:paraId="41E68F13" w14:textId="77777777" w:rsidR="006C1A4C" w:rsidRPr="005613BC" w:rsidRDefault="006C1A4C" w:rsidP="001A1007">
            <w:pPr>
              <w:pStyle w:val="TableParagraph"/>
              <w:ind w:left="118"/>
              <w:rPr>
                <w:rFonts w:ascii="Arial" w:hAnsi="Arial" w:cs="Arial"/>
                <w:sz w:val="14"/>
                <w:szCs w:val="14"/>
              </w:rPr>
            </w:pPr>
            <w:r w:rsidRPr="005613BC">
              <w:rPr>
                <w:rFonts w:ascii="Arial" w:hAnsi="Arial" w:cs="Arial"/>
                <w:sz w:val="14"/>
                <w:szCs w:val="14"/>
              </w:rPr>
              <w:t>I.22.</w:t>
            </w:r>
          </w:p>
          <w:p w14:paraId="450B9435" w14:textId="77777777" w:rsidR="006C1A4C" w:rsidRPr="005613BC" w:rsidRDefault="006C1A4C" w:rsidP="001A1007">
            <w:pPr>
              <w:pStyle w:val="TableParagraph"/>
              <w:ind w:left="118"/>
              <w:rPr>
                <w:rFonts w:ascii="Arial" w:hAnsi="Arial" w:cs="Arial"/>
                <w:sz w:val="14"/>
                <w:szCs w:val="14"/>
              </w:rPr>
            </w:pPr>
          </w:p>
        </w:tc>
      </w:tr>
      <w:tr w:rsidR="004C23B5" w:rsidRPr="0028285A" w14:paraId="7DD118D2" w14:textId="77777777" w:rsidTr="001A1007">
        <w:trPr>
          <w:cantSplit/>
          <w:trHeight w:val="20"/>
        </w:trPr>
        <w:tc>
          <w:tcPr>
            <w:tcW w:w="504" w:type="dxa"/>
            <w:vMerge/>
            <w:tcBorders>
              <w:top w:val="nil"/>
              <w:left w:val="nil"/>
              <w:bottom w:val="nil"/>
            </w:tcBorders>
            <w:shd w:val="clear" w:color="auto" w:fill="auto"/>
          </w:tcPr>
          <w:p w14:paraId="37BC2AA4" w14:textId="77777777" w:rsidR="006C1A4C" w:rsidRPr="005613BC" w:rsidRDefault="006C1A4C" w:rsidP="001A1007">
            <w:pPr>
              <w:rPr>
                <w:rFonts w:ascii="Arial" w:hAnsi="Arial" w:cs="Arial"/>
                <w:sz w:val="14"/>
                <w:szCs w:val="14"/>
              </w:rPr>
            </w:pPr>
          </w:p>
        </w:tc>
        <w:tc>
          <w:tcPr>
            <w:tcW w:w="2496" w:type="dxa"/>
            <w:gridSpan w:val="3"/>
            <w:shd w:val="clear" w:color="auto" w:fill="auto"/>
          </w:tcPr>
          <w:p w14:paraId="48BC98DD" w14:textId="77777777" w:rsidR="006C1A4C" w:rsidRPr="005613BC" w:rsidRDefault="006C1A4C" w:rsidP="001A1007">
            <w:pPr>
              <w:pStyle w:val="TableParagraph"/>
              <w:ind w:left="110"/>
              <w:rPr>
                <w:rFonts w:ascii="Arial" w:hAnsi="Arial" w:cs="Arial"/>
                <w:sz w:val="14"/>
                <w:szCs w:val="14"/>
              </w:rPr>
            </w:pPr>
            <w:r w:rsidRPr="005613BC">
              <w:rPr>
                <w:rFonts w:ascii="Arial" w:hAnsi="Arial" w:cs="Arial"/>
                <w:sz w:val="14"/>
                <w:szCs w:val="14"/>
              </w:rPr>
              <w:t>I.23. Total number of packages</w:t>
            </w:r>
          </w:p>
          <w:p w14:paraId="06413479" w14:textId="237C4033" w:rsidR="006C1A4C" w:rsidRPr="005613BC" w:rsidRDefault="004C23B5" w:rsidP="001A1007">
            <w:pPr>
              <w:pStyle w:val="TableParagraph"/>
              <w:ind w:left="110"/>
              <w:rPr>
                <w:rFonts w:ascii="Arial" w:hAnsi="Arial" w:cs="Arial"/>
                <w:sz w:val="14"/>
                <w:szCs w:val="14"/>
              </w:rPr>
            </w:pPr>
            <w:r>
              <w:rPr>
                <w:rFonts w:ascii="Arial" w:hAnsi="Arial" w:cs="Arial"/>
                <w:sz w:val="14"/>
                <w:szCs w:val="14"/>
              </w:rPr>
              <w:t xml:space="preserve">       </w:t>
            </w:r>
            <w:bookmarkStart w:id="17" w:name="ce_nem"/>
            <w:bookmarkEnd w:id="17"/>
            <w:r w:rsidR="008A32C9">
              <w:rPr>
                <w:rFonts w:ascii="Arial" w:hAnsi="Arial" w:cs="Arial"/>
                <w:sz w:val="14"/>
                <w:szCs w:val="14"/>
              </w:rPr>
              <w:t>{</w:t>
            </w:r>
            <w:proofErr w:type="spellStart"/>
            <w:r w:rsidR="008A32C9">
              <w:rPr>
                <w:rFonts w:ascii="Arial" w:hAnsi="Arial" w:cs="Arial"/>
                <w:sz w:val="14"/>
                <w:szCs w:val="14"/>
              </w:rPr>
              <w:t>ce_nem</w:t>
            </w:r>
            <w:proofErr w:type="spellEnd"/>
            <w:r w:rsidR="008A32C9">
              <w:rPr>
                <w:rFonts w:ascii="Arial" w:hAnsi="Arial" w:cs="Arial"/>
                <w:sz w:val="14"/>
                <w:szCs w:val="14"/>
              </w:rPr>
              <w:t>}</w:t>
            </w:r>
            <w:r w:rsidR="002E0D92">
              <w:t xml:space="preserve"> </w:t>
            </w:r>
          </w:p>
        </w:tc>
        <w:tc>
          <w:tcPr>
            <w:tcW w:w="2397" w:type="dxa"/>
            <w:gridSpan w:val="4"/>
            <w:shd w:val="clear" w:color="auto" w:fill="auto"/>
          </w:tcPr>
          <w:p w14:paraId="0E86C5CD" w14:textId="77777777" w:rsidR="000776B2" w:rsidRPr="000776B2" w:rsidRDefault="000776B2" w:rsidP="001A1007">
            <w:pPr>
              <w:pStyle w:val="TableParagraph"/>
              <w:ind w:left="119"/>
              <w:rPr>
                <w:rFonts w:ascii="Arial" w:hAnsi="Arial" w:cs="Arial"/>
                <w:sz w:val="14"/>
                <w:szCs w:val="14"/>
              </w:rPr>
            </w:pPr>
            <w:r w:rsidRPr="000776B2">
              <w:rPr>
                <w:rFonts w:ascii="Arial" w:hAnsi="Arial" w:cs="Arial"/>
                <w:sz w:val="14"/>
                <w:szCs w:val="14"/>
              </w:rPr>
              <w:t>I.24. Quantity Total number</w:t>
            </w:r>
          </w:p>
          <w:p w14:paraId="635EF3A8" w14:textId="77777777" w:rsidR="006C1A4C" w:rsidRPr="005613BC" w:rsidRDefault="00CA7062" w:rsidP="001A1007">
            <w:pPr>
              <w:pStyle w:val="TableParagraph"/>
              <w:ind w:left="110"/>
              <w:rPr>
                <w:rFonts w:ascii="Arial" w:hAnsi="Arial" w:cs="Arial"/>
                <w:sz w:val="14"/>
                <w:szCs w:val="14"/>
              </w:rPr>
            </w:pPr>
            <w:r>
              <w:rPr>
                <w:rFonts w:ascii="Arial" w:hAnsi="Arial" w:cs="Arial"/>
                <w:sz w:val="14"/>
                <w:szCs w:val="14"/>
              </w:rPr>
              <w:t>-----------</w:t>
            </w:r>
          </w:p>
          <w:p w14:paraId="4CB657FC" w14:textId="77777777" w:rsidR="006C1A4C" w:rsidRPr="005613BC" w:rsidRDefault="006C1A4C" w:rsidP="001A1007">
            <w:pPr>
              <w:pStyle w:val="TableParagraph"/>
              <w:ind w:left="110"/>
              <w:rPr>
                <w:rFonts w:ascii="Arial" w:hAnsi="Arial" w:cs="Arial"/>
                <w:sz w:val="14"/>
                <w:szCs w:val="14"/>
              </w:rPr>
            </w:pPr>
          </w:p>
        </w:tc>
        <w:tc>
          <w:tcPr>
            <w:tcW w:w="2609" w:type="dxa"/>
            <w:gridSpan w:val="5"/>
            <w:shd w:val="clear" w:color="auto" w:fill="auto"/>
          </w:tcPr>
          <w:p w14:paraId="0A5A443A" w14:textId="77777777" w:rsidR="006C1A4C" w:rsidRPr="005613BC" w:rsidRDefault="006C1A4C" w:rsidP="001A1007">
            <w:pPr>
              <w:pStyle w:val="TableParagraph"/>
              <w:ind w:left="118"/>
              <w:rPr>
                <w:rFonts w:ascii="Arial" w:hAnsi="Arial" w:cs="Arial"/>
                <w:sz w:val="14"/>
                <w:szCs w:val="14"/>
              </w:rPr>
            </w:pPr>
            <w:r w:rsidRPr="005613BC">
              <w:rPr>
                <w:rFonts w:ascii="Arial" w:hAnsi="Arial" w:cs="Arial"/>
                <w:sz w:val="14"/>
                <w:szCs w:val="14"/>
              </w:rPr>
              <w:t>Total net weight (kg)</w:t>
            </w:r>
          </w:p>
          <w:p w14:paraId="43F82B34" w14:textId="2ACEA0E8" w:rsidR="006C1A4C" w:rsidRPr="005613BC" w:rsidRDefault="00450BBA" w:rsidP="001A1007">
            <w:pPr>
              <w:pStyle w:val="TableParagraph"/>
              <w:ind w:left="118"/>
              <w:rPr>
                <w:rFonts w:ascii="Arial" w:hAnsi="Arial" w:cs="Arial"/>
                <w:sz w:val="14"/>
                <w:szCs w:val="14"/>
              </w:rPr>
            </w:pPr>
            <w:r>
              <w:rPr>
                <w:rFonts w:ascii="Arial" w:hAnsi="Arial" w:cs="Arial"/>
                <w:sz w:val="14"/>
                <w:szCs w:val="14"/>
              </w:rPr>
              <w:t xml:space="preserve"> </w:t>
            </w:r>
            <w:bookmarkStart w:id="18" w:name="ce_pne2"/>
            <w:bookmarkEnd w:id="18"/>
            <w:r w:rsidR="008A32C9">
              <w:rPr>
                <w:rFonts w:ascii="Arial" w:hAnsi="Arial" w:cs="Arial"/>
                <w:sz w:val="14"/>
                <w:szCs w:val="14"/>
              </w:rPr>
              <w:t>{ce_pne2}</w:t>
            </w:r>
            <w:r>
              <w:rPr>
                <w:rFonts w:ascii="Arial" w:hAnsi="Arial" w:cs="Arial"/>
                <w:sz w:val="14"/>
                <w:szCs w:val="14"/>
              </w:rPr>
              <w:t xml:space="preserve">                                       </w:t>
            </w:r>
          </w:p>
        </w:tc>
        <w:tc>
          <w:tcPr>
            <w:tcW w:w="2494" w:type="dxa"/>
            <w:gridSpan w:val="5"/>
            <w:shd w:val="clear" w:color="auto" w:fill="auto"/>
          </w:tcPr>
          <w:p w14:paraId="229E4455" w14:textId="77777777" w:rsidR="006C1A4C" w:rsidRPr="005613BC" w:rsidRDefault="006C1A4C" w:rsidP="001A1007">
            <w:pPr>
              <w:pStyle w:val="TableParagraph"/>
              <w:ind w:left="117"/>
              <w:rPr>
                <w:rFonts w:ascii="Arial" w:hAnsi="Arial" w:cs="Arial"/>
                <w:sz w:val="14"/>
                <w:szCs w:val="14"/>
              </w:rPr>
            </w:pPr>
            <w:r w:rsidRPr="005613BC">
              <w:rPr>
                <w:rFonts w:ascii="Arial" w:hAnsi="Arial" w:cs="Arial"/>
                <w:sz w:val="14"/>
                <w:szCs w:val="14"/>
              </w:rPr>
              <w:t>Total gross weight (kg)</w:t>
            </w:r>
          </w:p>
          <w:p w14:paraId="2CB02D93" w14:textId="61E043E3" w:rsidR="006C1A4C" w:rsidRPr="005613BC" w:rsidRDefault="008A32C9" w:rsidP="001A1007">
            <w:pPr>
              <w:pStyle w:val="TableParagraph"/>
              <w:ind w:left="117"/>
              <w:rPr>
                <w:rFonts w:ascii="Arial" w:hAnsi="Arial" w:cs="Arial"/>
                <w:sz w:val="14"/>
                <w:szCs w:val="14"/>
              </w:rPr>
            </w:pPr>
            <w:bookmarkStart w:id="19" w:name="ce_pbruto"/>
            <w:bookmarkEnd w:id="19"/>
            <w:r>
              <w:rPr>
                <w:rFonts w:ascii="Arial" w:hAnsi="Arial" w:cs="Arial"/>
                <w:sz w:val="14"/>
                <w:szCs w:val="14"/>
              </w:rPr>
              <w:t>{</w:t>
            </w:r>
            <w:proofErr w:type="spellStart"/>
            <w:r>
              <w:rPr>
                <w:rFonts w:ascii="Arial" w:hAnsi="Arial" w:cs="Arial"/>
                <w:sz w:val="14"/>
                <w:szCs w:val="14"/>
              </w:rPr>
              <w:t>ce_pbruto</w:t>
            </w:r>
            <w:proofErr w:type="spellEnd"/>
            <w:r>
              <w:rPr>
                <w:rFonts w:ascii="Arial" w:hAnsi="Arial" w:cs="Arial"/>
                <w:sz w:val="14"/>
                <w:szCs w:val="14"/>
              </w:rPr>
              <w:t>}</w:t>
            </w:r>
          </w:p>
        </w:tc>
      </w:tr>
      <w:tr w:rsidR="006C1A4C" w:rsidRPr="0028285A" w14:paraId="311C96BF" w14:textId="77777777" w:rsidTr="001A1007">
        <w:trPr>
          <w:cantSplit/>
          <w:trHeight w:val="20"/>
        </w:trPr>
        <w:tc>
          <w:tcPr>
            <w:tcW w:w="504" w:type="dxa"/>
            <w:vMerge/>
            <w:tcBorders>
              <w:top w:val="nil"/>
              <w:left w:val="nil"/>
              <w:bottom w:val="nil"/>
            </w:tcBorders>
            <w:shd w:val="clear" w:color="auto" w:fill="auto"/>
          </w:tcPr>
          <w:p w14:paraId="59B227E0" w14:textId="77777777" w:rsidR="006C1A4C" w:rsidRPr="005613BC" w:rsidRDefault="006C1A4C" w:rsidP="001A1007">
            <w:pPr>
              <w:rPr>
                <w:rFonts w:ascii="Arial" w:hAnsi="Arial" w:cs="Arial"/>
                <w:sz w:val="14"/>
                <w:szCs w:val="14"/>
              </w:rPr>
            </w:pPr>
          </w:p>
        </w:tc>
        <w:tc>
          <w:tcPr>
            <w:tcW w:w="9996" w:type="dxa"/>
            <w:gridSpan w:val="17"/>
            <w:shd w:val="clear" w:color="auto" w:fill="auto"/>
          </w:tcPr>
          <w:p w14:paraId="22B09252" w14:textId="0AE42C55" w:rsidR="00AB2349" w:rsidRDefault="006C1A4C" w:rsidP="001A1007">
            <w:pPr>
              <w:pStyle w:val="TableParagraph"/>
              <w:ind w:left="110"/>
            </w:pPr>
            <w:r w:rsidRPr="005613BC">
              <w:rPr>
                <w:rFonts w:ascii="Arial" w:hAnsi="Arial" w:cs="Arial"/>
                <w:sz w:val="14"/>
                <w:szCs w:val="14"/>
              </w:rPr>
              <w:t xml:space="preserve">I.25. Description of </w:t>
            </w:r>
            <w:r w:rsidRPr="00D00D82">
              <w:rPr>
                <w:rFonts w:ascii="Arial" w:hAnsi="Arial" w:cs="Arial"/>
                <w:sz w:val="14"/>
                <w:szCs w:val="14"/>
              </w:rPr>
              <w:t>goods</w:t>
            </w:r>
            <w:r w:rsidR="00684563" w:rsidRPr="00D00D82">
              <w:rPr>
                <w:rFonts w:ascii="Arial" w:hAnsi="Arial" w:cs="Arial"/>
                <w:sz w:val="14"/>
                <w:szCs w:val="14"/>
              </w:rPr>
              <w:t xml:space="preserve">          </w:t>
            </w:r>
            <w:proofErr w:type="gramStart"/>
            <w:r w:rsidR="00684563" w:rsidRPr="00D00D82">
              <w:rPr>
                <w:rFonts w:ascii="Arial" w:hAnsi="Arial" w:cs="Arial"/>
                <w:sz w:val="14"/>
                <w:szCs w:val="14"/>
              </w:rPr>
              <w:t xml:space="preserve">   </w:t>
            </w:r>
            <w:bookmarkStart w:id="20" w:name="ce_anx1"/>
            <w:bookmarkEnd w:id="20"/>
            <w:r w:rsidR="008A32C9">
              <w:rPr>
                <w:rFonts w:ascii="Arial" w:hAnsi="Arial" w:cs="Arial"/>
                <w:sz w:val="14"/>
                <w:szCs w:val="14"/>
              </w:rPr>
              <w:t>{</w:t>
            </w:r>
            <w:proofErr w:type="gramEnd"/>
            <w:r w:rsidR="008A32C9">
              <w:rPr>
                <w:rFonts w:ascii="Arial" w:hAnsi="Arial" w:cs="Arial"/>
                <w:sz w:val="14"/>
                <w:szCs w:val="14"/>
              </w:rPr>
              <w:t>ce_anx1}</w:t>
            </w:r>
          </w:p>
          <w:p w14:paraId="6AEA1460" w14:textId="0EA2AC69" w:rsidR="006C1A4C" w:rsidRPr="005613BC" w:rsidRDefault="002E0D92" w:rsidP="001A1007">
            <w:pPr>
              <w:pStyle w:val="TableParagraph"/>
              <w:ind w:left="110"/>
              <w:rPr>
                <w:rFonts w:ascii="Arial" w:hAnsi="Arial" w:cs="Arial"/>
                <w:sz w:val="14"/>
                <w:szCs w:val="14"/>
              </w:rPr>
            </w:pPr>
            <w:r>
              <w:rPr>
                <w:rFonts w:ascii="Arial" w:hAnsi="Arial" w:cs="Arial"/>
                <w:sz w:val="14"/>
                <w:szCs w:val="14"/>
              </w:rPr>
              <w:t xml:space="preserve">  </w:t>
            </w:r>
            <w:r w:rsidR="004C23B5" w:rsidRPr="006A288B">
              <w:rPr>
                <w:rFonts w:ascii="Arial" w:hAnsi="Arial" w:cs="Arial"/>
                <w:sz w:val="14"/>
                <w:szCs w:val="14"/>
              </w:rPr>
              <w:t xml:space="preserve">        </w:t>
            </w:r>
            <w:r w:rsidR="006C1A4C" w:rsidRPr="005613BC">
              <w:rPr>
                <w:rFonts w:ascii="Arial" w:hAnsi="Arial" w:cs="Arial"/>
                <w:sz w:val="14"/>
                <w:szCs w:val="14"/>
              </w:rPr>
              <w:t>No Code and CN</w:t>
            </w:r>
            <w:r w:rsidR="006C1A4C" w:rsidRPr="005613BC">
              <w:rPr>
                <w:rFonts w:ascii="Arial" w:hAnsi="Arial" w:cs="Arial"/>
                <w:spacing w:val="-3"/>
                <w:sz w:val="14"/>
                <w:szCs w:val="14"/>
              </w:rPr>
              <w:t xml:space="preserve"> </w:t>
            </w:r>
            <w:r w:rsidR="006C1A4C" w:rsidRPr="005613BC">
              <w:rPr>
                <w:rFonts w:ascii="Arial" w:hAnsi="Arial" w:cs="Arial"/>
                <w:sz w:val="14"/>
                <w:szCs w:val="14"/>
              </w:rPr>
              <w:t>title</w:t>
            </w:r>
            <w:r w:rsidR="004C23B5">
              <w:rPr>
                <w:rFonts w:ascii="Arial" w:hAnsi="Arial" w:cs="Arial"/>
                <w:sz w:val="14"/>
                <w:szCs w:val="14"/>
              </w:rPr>
              <w:t xml:space="preserve">          </w:t>
            </w:r>
            <w:proofErr w:type="spellStart"/>
            <w:r w:rsidR="00BF4C11" w:rsidRPr="00BF4C11">
              <w:rPr>
                <w:rFonts w:ascii="Arial" w:hAnsi="Arial" w:cs="Arial"/>
                <w:color w:val="FF0000"/>
                <w:sz w:val="14"/>
                <w:szCs w:val="14"/>
              </w:rPr>
              <w:t>evaluador</w:t>
            </w:r>
            <w:proofErr w:type="spellEnd"/>
            <w:r w:rsidR="00BF4C11" w:rsidRPr="00BF4C11">
              <w:rPr>
                <w:rFonts w:ascii="Arial" w:hAnsi="Arial" w:cs="Arial"/>
                <w:color w:val="FF0000"/>
                <w:sz w:val="14"/>
                <w:szCs w:val="14"/>
              </w:rPr>
              <w:t xml:space="preserve"> indica</w:t>
            </w:r>
          </w:p>
        </w:tc>
      </w:tr>
      <w:tr w:rsidR="004C23B5" w:rsidRPr="0028285A" w14:paraId="6A2A3E2A" w14:textId="77777777" w:rsidTr="001A1007">
        <w:trPr>
          <w:cantSplit/>
          <w:trHeight w:val="20"/>
        </w:trPr>
        <w:tc>
          <w:tcPr>
            <w:tcW w:w="504" w:type="dxa"/>
            <w:vMerge/>
            <w:tcBorders>
              <w:top w:val="nil"/>
              <w:left w:val="nil"/>
              <w:bottom w:val="nil"/>
            </w:tcBorders>
            <w:shd w:val="clear" w:color="auto" w:fill="auto"/>
          </w:tcPr>
          <w:p w14:paraId="30CFD835" w14:textId="77777777" w:rsidR="006C1A4C" w:rsidRPr="005613BC" w:rsidRDefault="006C1A4C" w:rsidP="001A1007">
            <w:pPr>
              <w:rPr>
                <w:rFonts w:ascii="Arial" w:hAnsi="Arial" w:cs="Arial"/>
                <w:sz w:val="14"/>
                <w:szCs w:val="14"/>
              </w:rPr>
            </w:pPr>
          </w:p>
        </w:tc>
        <w:tc>
          <w:tcPr>
            <w:tcW w:w="1640" w:type="dxa"/>
            <w:shd w:val="clear" w:color="auto" w:fill="auto"/>
          </w:tcPr>
          <w:p w14:paraId="30A63349" w14:textId="77777777" w:rsidR="006C1A4C" w:rsidRPr="005613BC" w:rsidRDefault="006C1A4C" w:rsidP="001A1007">
            <w:pPr>
              <w:pStyle w:val="TableParagraph"/>
              <w:ind w:left="72" w:right="150"/>
              <w:jc w:val="center"/>
              <w:rPr>
                <w:rFonts w:ascii="Arial" w:hAnsi="Arial" w:cs="Arial"/>
                <w:sz w:val="14"/>
                <w:szCs w:val="14"/>
              </w:rPr>
            </w:pPr>
            <w:r w:rsidRPr="005613BC">
              <w:rPr>
                <w:rFonts w:ascii="Arial" w:hAnsi="Arial" w:cs="Arial"/>
                <w:sz w:val="14"/>
                <w:szCs w:val="14"/>
              </w:rPr>
              <w:t>Species (scientific</w:t>
            </w:r>
            <w:r w:rsidRPr="005613BC">
              <w:rPr>
                <w:rFonts w:ascii="Arial" w:hAnsi="Arial" w:cs="Arial"/>
                <w:w w:val="99"/>
                <w:sz w:val="14"/>
                <w:szCs w:val="14"/>
              </w:rPr>
              <w:t xml:space="preserve"> </w:t>
            </w:r>
            <w:r w:rsidRPr="005613BC">
              <w:rPr>
                <w:rFonts w:ascii="Arial" w:hAnsi="Arial" w:cs="Arial"/>
                <w:sz w:val="14"/>
                <w:szCs w:val="14"/>
              </w:rPr>
              <w:t>name)</w:t>
            </w:r>
          </w:p>
        </w:tc>
        <w:tc>
          <w:tcPr>
            <w:tcW w:w="1136" w:type="dxa"/>
            <w:gridSpan w:val="3"/>
            <w:shd w:val="clear" w:color="auto" w:fill="auto"/>
          </w:tcPr>
          <w:p w14:paraId="730A3CAD" w14:textId="77777777" w:rsidR="006C1A4C" w:rsidRPr="005613BC" w:rsidRDefault="006C1A4C" w:rsidP="001A1007">
            <w:pPr>
              <w:pStyle w:val="TableParagraph"/>
              <w:ind w:left="72" w:right="150"/>
              <w:jc w:val="center"/>
              <w:rPr>
                <w:rFonts w:ascii="Arial" w:hAnsi="Arial" w:cs="Arial"/>
                <w:sz w:val="14"/>
                <w:szCs w:val="14"/>
              </w:rPr>
            </w:pPr>
            <w:r w:rsidRPr="005613BC">
              <w:rPr>
                <w:rFonts w:ascii="Arial" w:hAnsi="Arial" w:cs="Arial"/>
                <w:sz w:val="14"/>
                <w:szCs w:val="14"/>
              </w:rPr>
              <w:t>Nature of commodity</w:t>
            </w:r>
          </w:p>
        </w:tc>
        <w:tc>
          <w:tcPr>
            <w:tcW w:w="1120" w:type="dxa"/>
            <w:shd w:val="clear" w:color="auto" w:fill="auto"/>
          </w:tcPr>
          <w:p w14:paraId="6AC6ABC9" w14:textId="77777777" w:rsidR="006C1A4C" w:rsidRPr="005613BC" w:rsidRDefault="006C1A4C" w:rsidP="001A1007">
            <w:pPr>
              <w:pStyle w:val="TableParagraph"/>
              <w:ind w:left="72" w:right="150"/>
              <w:jc w:val="center"/>
              <w:rPr>
                <w:rFonts w:ascii="Arial" w:hAnsi="Arial" w:cs="Arial"/>
                <w:sz w:val="14"/>
                <w:szCs w:val="14"/>
              </w:rPr>
            </w:pPr>
            <w:r w:rsidRPr="005613BC">
              <w:rPr>
                <w:rFonts w:ascii="Arial" w:hAnsi="Arial" w:cs="Arial"/>
                <w:sz w:val="14"/>
                <w:szCs w:val="14"/>
              </w:rPr>
              <w:t>Treatment</w:t>
            </w:r>
            <w:r w:rsidRPr="005613BC">
              <w:rPr>
                <w:rFonts w:ascii="Arial" w:hAnsi="Arial" w:cs="Arial"/>
                <w:w w:val="99"/>
                <w:sz w:val="14"/>
                <w:szCs w:val="14"/>
              </w:rPr>
              <w:t xml:space="preserve"> </w:t>
            </w:r>
            <w:r w:rsidRPr="005613BC">
              <w:rPr>
                <w:rFonts w:ascii="Arial" w:hAnsi="Arial" w:cs="Arial"/>
                <w:sz w:val="14"/>
                <w:szCs w:val="14"/>
              </w:rPr>
              <w:t>type</w:t>
            </w:r>
          </w:p>
        </w:tc>
        <w:tc>
          <w:tcPr>
            <w:tcW w:w="1569" w:type="dxa"/>
            <w:gridSpan w:val="3"/>
            <w:shd w:val="clear" w:color="auto" w:fill="auto"/>
          </w:tcPr>
          <w:p w14:paraId="62B9306F" w14:textId="77777777" w:rsidR="006C1A4C" w:rsidRPr="005613BC" w:rsidRDefault="006C1A4C" w:rsidP="001A1007">
            <w:pPr>
              <w:pStyle w:val="TableParagraph"/>
              <w:ind w:left="72" w:right="150"/>
              <w:jc w:val="center"/>
              <w:rPr>
                <w:rFonts w:ascii="Arial" w:hAnsi="Arial" w:cs="Arial"/>
                <w:sz w:val="14"/>
                <w:szCs w:val="14"/>
              </w:rPr>
            </w:pPr>
            <w:r w:rsidRPr="005613BC">
              <w:rPr>
                <w:rFonts w:ascii="Arial" w:hAnsi="Arial" w:cs="Arial"/>
                <w:sz w:val="14"/>
                <w:szCs w:val="14"/>
              </w:rPr>
              <w:t>Vessel/ Manufacturing</w:t>
            </w:r>
            <w:r w:rsidRPr="005613BC">
              <w:rPr>
                <w:rFonts w:ascii="Arial" w:hAnsi="Arial" w:cs="Arial"/>
                <w:w w:val="99"/>
                <w:sz w:val="14"/>
                <w:szCs w:val="14"/>
              </w:rPr>
              <w:t xml:space="preserve"> </w:t>
            </w:r>
            <w:r w:rsidRPr="005613BC">
              <w:rPr>
                <w:rFonts w:ascii="Arial" w:hAnsi="Arial" w:cs="Arial"/>
                <w:sz w:val="14"/>
                <w:szCs w:val="14"/>
              </w:rPr>
              <w:t>plant</w:t>
            </w:r>
          </w:p>
        </w:tc>
        <w:tc>
          <w:tcPr>
            <w:tcW w:w="848" w:type="dxa"/>
            <w:shd w:val="clear" w:color="auto" w:fill="auto"/>
          </w:tcPr>
          <w:p w14:paraId="7583FA3F" w14:textId="77777777" w:rsidR="006C1A4C" w:rsidRPr="005613BC" w:rsidRDefault="006C1A4C" w:rsidP="001A1007">
            <w:pPr>
              <w:pStyle w:val="TableParagraph"/>
              <w:ind w:left="72" w:right="150"/>
              <w:jc w:val="center"/>
              <w:rPr>
                <w:rFonts w:ascii="Arial" w:hAnsi="Arial" w:cs="Arial"/>
                <w:sz w:val="14"/>
                <w:szCs w:val="14"/>
              </w:rPr>
            </w:pPr>
            <w:r w:rsidRPr="005613BC">
              <w:rPr>
                <w:rFonts w:ascii="Arial" w:hAnsi="Arial" w:cs="Arial"/>
                <w:sz w:val="14"/>
                <w:szCs w:val="14"/>
              </w:rPr>
              <w:t>Cold store</w:t>
            </w:r>
          </w:p>
        </w:tc>
        <w:tc>
          <w:tcPr>
            <w:tcW w:w="992" w:type="dxa"/>
            <w:gridSpan w:val="2"/>
            <w:shd w:val="clear" w:color="auto" w:fill="auto"/>
          </w:tcPr>
          <w:p w14:paraId="6324409D" w14:textId="77777777" w:rsidR="006C1A4C" w:rsidRPr="005613BC" w:rsidRDefault="006C1A4C" w:rsidP="001A1007">
            <w:pPr>
              <w:pStyle w:val="TableParagraph"/>
              <w:ind w:left="72" w:right="150"/>
              <w:jc w:val="center"/>
              <w:rPr>
                <w:rFonts w:ascii="Arial" w:hAnsi="Arial" w:cs="Arial"/>
                <w:sz w:val="14"/>
                <w:szCs w:val="14"/>
              </w:rPr>
            </w:pPr>
            <w:r w:rsidRPr="005613BC">
              <w:rPr>
                <w:rFonts w:ascii="Arial" w:hAnsi="Arial" w:cs="Arial"/>
                <w:sz w:val="14"/>
                <w:szCs w:val="14"/>
              </w:rPr>
              <w:t>Number of  packages</w:t>
            </w:r>
          </w:p>
        </w:tc>
        <w:tc>
          <w:tcPr>
            <w:tcW w:w="848" w:type="dxa"/>
            <w:gridSpan w:val="3"/>
            <w:shd w:val="clear" w:color="auto" w:fill="auto"/>
          </w:tcPr>
          <w:p w14:paraId="00CFBF73" w14:textId="77777777" w:rsidR="006C1A4C" w:rsidRPr="005613BC" w:rsidRDefault="006C1A4C" w:rsidP="001A1007">
            <w:pPr>
              <w:pStyle w:val="TableParagraph"/>
              <w:ind w:left="72" w:right="150"/>
              <w:jc w:val="center"/>
              <w:rPr>
                <w:rFonts w:ascii="Arial" w:hAnsi="Arial" w:cs="Arial"/>
                <w:sz w:val="14"/>
                <w:szCs w:val="14"/>
              </w:rPr>
            </w:pPr>
            <w:r w:rsidRPr="005613BC">
              <w:rPr>
                <w:rFonts w:ascii="Arial" w:hAnsi="Arial" w:cs="Arial"/>
                <w:sz w:val="14"/>
                <w:szCs w:val="14"/>
              </w:rPr>
              <w:t>Net weight</w:t>
            </w:r>
          </w:p>
        </w:tc>
        <w:tc>
          <w:tcPr>
            <w:tcW w:w="736" w:type="dxa"/>
            <w:shd w:val="clear" w:color="auto" w:fill="auto"/>
          </w:tcPr>
          <w:p w14:paraId="3CF04E48" w14:textId="77777777" w:rsidR="006C1A4C" w:rsidRPr="005613BC" w:rsidRDefault="006C1A4C" w:rsidP="001A1007">
            <w:pPr>
              <w:pStyle w:val="TableParagraph"/>
              <w:ind w:left="72" w:right="150"/>
              <w:jc w:val="center"/>
              <w:rPr>
                <w:rFonts w:ascii="Arial" w:hAnsi="Arial" w:cs="Arial"/>
                <w:sz w:val="14"/>
                <w:szCs w:val="14"/>
              </w:rPr>
            </w:pPr>
            <w:r w:rsidRPr="005613BC">
              <w:rPr>
                <w:rFonts w:ascii="Arial" w:hAnsi="Arial" w:cs="Arial"/>
                <w:sz w:val="14"/>
                <w:szCs w:val="14"/>
              </w:rPr>
              <w:t>Batch</w:t>
            </w:r>
            <w:r w:rsidRPr="005613BC">
              <w:rPr>
                <w:rFonts w:ascii="Arial" w:hAnsi="Arial" w:cs="Arial"/>
                <w:w w:val="99"/>
                <w:sz w:val="14"/>
                <w:szCs w:val="14"/>
              </w:rPr>
              <w:t xml:space="preserve"> </w:t>
            </w:r>
            <w:r w:rsidRPr="005613BC">
              <w:rPr>
                <w:rFonts w:ascii="Arial" w:hAnsi="Arial" w:cs="Arial"/>
                <w:sz w:val="14"/>
                <w:szCs w:val="14"/>
              </w:rPr>
              <w:t>No</w:t>
            </w:r>
          </w:p>
        </w:tc>
        <w:tc>
          <w:tcPr>
            <w:tcW w:w="1107" w:type="dxa"/>
            <w:gridSpan w:val="2"/>
            <w:shd w:val="clear" w:color="auto" w:fill="auto"/>
          </w:tcPr>
          <w:p w14:paraId="69F80023" w14:textId="77777777" w:rsidR="006C1A4C" w:rsidRPr="005613BC" w:rsidRDefault="006C1A4C" w:rsidP="001A1007">
            <w:pPr>
              <w:pStyle w:val="TableParagraph"/>
              <w:ind w:left="72" w:right="150"/>
              <w:jc w:val="center"/>
              <w:rPr>
                <w:rFonts w:ascii="Arial" w:hAnsi="Arial" w:cs="Arial"/>
                <w:sz w:val="14"/>
                <w:szCs w:val="14"/>
              </w:rPr>
            </w:pPr>
            <w:r w:rsidRPr="005613BC">
              <w:rPr>
                <w:rFonts w:ascii="Arial" w:hAnsi="Arial" w:cs="Arial"/>
                <w:sz w:val="14"/>
                <w:szCs w:val="14"/>
              </w:rPr>
              <w:t>Type of packaging</w:t>
            </w:r>
          </w:p>
        </w:tc>
      </w:tr>
      <w:tr w:rsidR="004C23B5" w:rsidRPr="0028285A" w14:paraId="27AC9056" w14:textId="77777777" w:rsidTr="001A1007">
        <w:trPr>
          <w:cantSplit/>
          <w:trHeight w:val="227"/>
        </w:trPr>
        <w:tc>
          <w:tcPr>
            <w:tcW w:w="504" w:type="dxa"/>
            <w:vMerge/>
            <w:tcBorders>
              <w:top w:val="nil"/>
              <w:left w:val="nil"/>
              <w:bottom w:val="nil"/>
            </w:tcBorders>
            <w:shd w:val="clear" w:color="auto" w:fill="auto"/>
          </w:tcPr>
          <w:p w14:paraId="719FD055" w14:textId="77777777" w:rsidR="006C1A4C" w:rsidRPr="005613BC" w:rsidRDefault="006C1A4C" w:rsidP="001A1007">
            <w:pPr>
              <w:rPr>
                <w:rFonts w:ascii="Arial" w:hAnsi="Arial" w:cs="Arial"/>
                <w:sz w:val="14"/>
                <w:szCs w:val="14"/>
              </w:rPr>
            </w:pPr>
          </w:p>
        </w:tc>
        <w:tc>
          <w:tcPr>
            <w:tcW w:w="1640" w:type="dxa"/>
            <w:shd w:val="clear" w:color="auto" w:fill="auto"/>
            <w:vAlign w:val="center"/>
          </w:tcPr>
          <w:p w14:paraId="1B084F7B" w14:textId="0E0E933E" w:rsidR="006C1A4C" w:rsidRPr="009543A5" w:rsidRDefault="008A32C9" w:rsidP="001A1007">
            <w:pPr>
              <w:pStyle w:val="TableParagraph"/>
              <w:jc w:val="center"/>
              <w:rPr>
                <w:rFonts w:ascii="Arial" w:hAnsi="Arial" w:cs="Arial"/>
                <w:i/>
                <w:iCs/>
                <w:sz w:val="14"/>
                <w:szCs w:val="14"/>
              </w:rPr>
            </w:pPr>
            <w:bookmarkStart w:id="21" w:name="ce_esp"/>
            <w:bookmarkEnd w:id="21"/>
            <w:r>
              <w:rPr>
                <w:rFonts w:ascii="Arial" w:hAnsi="Arial" w:cs="Arial"/>
                <w:i/>
                <w:iCs/>
                <w:sz w:val="14"/>
                <w:szCs w:val="14"/>
              </w:rPr>
              <w:t>{</w:t>
            </w:r>
            <w:proofErr w:type="spellStart"/>
            <w:r>
              <w:rPr>
                <w:rFonts w:ascii="Arial" w:hAnsi="Arial" w:cs="Arial"/>
                <w:i/>
                <w:iCs/>
                <w:sz w:val="14"/>
                <w:szCs w:val="14"/>
              </w:rPr>
              <w:t>ce_esp</w:t>
            </w:r>
            <w:proofErr w:type="spellEnd"/>
            <w:r>
              <w:rPr>
                <w:rFonts w:ascii="Arial" w:hAnsi="Arial" w:cs="Arial"/>
                <w:i/>
                <w:iCs/>
                <w:sz w:val="14"/>
                <w:szCs w:val="14"/>
              </w:rPr>
              <w:t>}</w:t>
            </w:r>
          </w:p>
        </w:tc>
        <w:tc>
          <w:tcPr>
            <w:tcW w:w="1136" w:type="dxa"/>
            <w:gridSpan w:val="3"/>
            <w:shd w:val="clear" w:color="auto" w:fill="auto"/>
            <w:vAlign w:val="center"/>
          </w:tcPr>
          <w:p w14:paraId="7A8D6865" w14:textId="77777777" w:rsidR="00BF4C11" w:rsidRPr="00BF4C11" w:rsidRDefault="00BF4C11" w:rsidP="00BF4C11">
            <w:pPr>
              <w:jc w:val="center"/>
              <w:rPr>
                <w:rFonts w:ascii="Arial" w:eastAsia="Times New Roman" w:hAnsi="Arial" w:cs="Arial"/>
                <w:bCs/>
                <w:color w:val="FF0000"/>
                <w:sz w:val="14"/>
                <w:szCs w:val="14"/>
                <w:lang w:bidi="ar-SA"/>
              </w:rPr>
            </w:pPr>
            <w:r w:rsidRPr="00BF4C11">
              <w:rPr>
                <w:rFonts w:ascii="Arial" w:eastAsia="Times New Roman" w:hAnsi="Arial" w:cs="Arial"/>
                <w:bCs/>
                <w:color w:val="FF0000"/>
                <w:sz w:val="14"/>
                <w:szCs w:val="14"/>
                <w:lang w:bidi="ar-SA"/>
              </w:rPr>
              <w:t>Fishery products, Farmed stock</w:t>
            </w:r>
          </w:p>
          <w:p w14:paraId="1DEADD2F" w14:textId="77777777" w:rsidR="00BF4C11" w:rsidRPr="00BF4C11" w:rsidRDefault="00BF4C11" w:rsidP="00BF4C11">
            <w:pPr>
              <w:snapToGrid w:val="0"/>
              <w:ind w:right="-20"/>
              <w:jc w:val="center"/>
              <w:rPr>
                <w:rFonts w:ascii="Arial" w:eastAsia="Times New Roman" w:hAnsi="Arial" w:cs="Arial"/>
                <w:bCs/>
                <w:color w:val="0070C0"/>
                <w:sz w:val="14"/>
                <w:szCs w:val="14"/>
                <w:lang w:bidi="ar-SA"/>
              </w:rPr>
            </w:pPr>
            <w:r w:rsidRPr="00BF4C11">
              <w:rPr>
                <w:rFonts w:ascii="Arial" w:eastAsia="Times New Roman" w:hAnsi="Arial" w:cs="Arial"/>
                <w:bCs/>
                <w:color w:val="0070C0"/>
                <w:sz w:val="14"/>
                <w:szCs w:val="14"/>
                <w:lang w:bidi="ar-SA"/>
              </w:rPr>
              <w:t xml:space="preserve">Fishery products, </w:t>
            </w:r>
          </w:p>
          <w:p w14:paraId="28DDEC3D" w14:textId="56341C87" w:rsidR="006C1A4C" w:rsidRPr="005613BC" w:rsidRDefault="00BF4C11" w:rsidP="00BF4C11">
            <w:pPr>
              <w:pStyle w:val="TableParagraph"/>
              <w:jc w:val="center"/>
              <w:rPr>
                <w:rFonts w:ascii="Arial" w:hAnsi="Arial" w:cs="Arial"/>
                <w:sz w:val="14"/>
                <w:szCs w:val="14"/>
              </w:rPr>
            </w:pPr>
            <w:r w:rsidRPr="00C81B5A">
              <w:rPr>
                <w:rFonts w:ascii="Arial" w:eastAsia="Times New Roman" w:hAnsi="Arial" w:cs="Arial"/>
                <w:bCs/>
                <w:color w:val="0070C0"/>
                <w:sz w:val="14"/>
                <w:szCs w:val="14"/>
                <w:lang w:bidi="ar-SA"/>
              </w:rPr>
              <w:t>Wild stock</w:t>
            </w:r>
          </w:p>
        </w:tc>
        <w:tc>
          <w:tcPr>
            <w:tcW w:w="1120" w:type="dxa"/>
            <w:shd w:val="clear" w:color="auto" w:fill="auto"/>
            <w:vAlign w:val="center"/>
          </w:tcPr>
          <w:p w14:paraId="64BCAFBB" w14:textId="0FF577C2" w:rsidR="006C1A4C" w:rsidRPr="005613BC" w:rsidRDefault="008A32C9" w:rsidP="001A1007">
            <w:pPr>
              <w:pStyle w:val="TableParagraph"/>
              <w:jc w:val="center"/>
              <w:rPr>
                <w:rFonts w:ascii="Arial" w:hAnsi="Arial" w:cs="Arial"/>
                <w:sz w:val="14"/>
                <w:szCs w:val="14"/>
              </w:rPr>
            </w:pPr>
            <w:bookmarkStart w:id="22" w:name="ce_trat"/>
            <w:bookmarkStart w:id="23" w:name="ce_est"/>
            <w:bookmarkEnd w:id="22"/>
            <w:bookmarkEnd w:id="23"/>
            <w:r>
              <w:rPr>
                <w:rFonts w:ascii="Arial" w:hAnsi="Arial" w:cs="Arial"/>
                <w:sz w:val="14"/>
                <w:szCs w:val="14"/>
              </w:rPr>
              <w:t>{</w:t>
            </w:r>
            <w:proofErr w:type="spellStart"/>
            <w:r>
              <w:rPr>
                <w:rFonts w:ascii="Arial" w:hAnsi="Arial" w:cs="Arial"/>
                <w:sz w:val="14"/>
                <w:szCs w:val="14"/>
              </w:rPr>
              <w:t>ce_</w:t>
            </w:r>
            <w:proofErr w:type="gramStart"/>
            <w:r>
              <w:rPr>
                <w:rFonts w:ascii="Arial" w:hAnsi="Arial" w:cs="Arial"/>
                <w:sz w:val="14"/>
                <w:szCs w:val="14"/>
              </w:rPr>
              <w:t>est</w:t>
            </w:r>
            <w:proofErr w:type="spellEnd"/>
            <w:r>
              <w:rPr>
                <w:rFonts w:ascii="Arial" w:hAnsi="Arial" w:cs="Arial"/>
                <w:sz w:val="14"/>
                <w:szCs w:val="14"/>
              </w:rPr>
              <w:t>}{</w:t>
            </w:r>
            <w:proofErr w:type="spellStart"/>
            <w:proofErr w:type="gramEnd"/>
            <w:r>
              <w:rPr>
                <w:rFonts w:ascii="Arial" w:hAnsi="Arial" w:cs="Arial"/>
                <w:sz w:val="14"/>
                <w:szCs w:val="14"/>
              </w:rPr>
              <w:t>ce_trat</w:t>
            </w:r>
            <w:proofErr w:type="spellEnd"/>
            <w:r>
              <w:rPr>
                <w:rFonts w:ascii="Arial" w:hAnsi="Arial" w:cs="Arial"/>
                <w:sz w:val="14"/>
                <w:szCs w:val="14"/>
              </w:rPr>
              <w:t>}</w:t>
            </w:r>
          </w:p>
        </w:tc>
        <w:tc>
          <w:tcPr>
            <w:tcW w:w="1569" w:type="dxa"/>
            <w:gridSpan w:val="3"/>
            <w:shd w:val="clear" w:color="auto" w:fill="auto"/>
            <w:vAlign w:val="center"/>
          </w:tcPr>
          <w:p w14:paraId="35AE9564" w14:textId="3264173F" w:rsidR="006C1A4C" w:rsidRDefault="008A32C9" w:rsidP="001A1007">
            <w:pPr>
              <w:pStyle w:val="TableParagraph"/>
              <w:jc w:val="center"/>
              <w:rPr>
                <w:rFonts w:ascii="Arial" w:hAnsi="Arial" w:cs="Arial"/>
                <w:sz w:val="14"/>
                <w:szCs w:val="14"/>
                <w:lang w:val="es-MX"/>
              </w:rPr>
            </w:pPr>
            <w:bookmarkStart w:id="24" w:name="ce_emp2"/>
            <w:bookmarkEnd w:id="24"/>
            <w:r>
              <w:rPr>
                <w:rFonts w:ascii="Arial" w:hAnsi="Arial" w:cs="Arial"/>
                <w:sz w:val="14"/>
                <w:szCs w:val="14"/>
                <w:lang w:val="es-MX"/>
              </w:rPr>
              <w:t>{ce_emp2}</w:t>
            </w:r>
          </w:p>
          <w:p w14:paraId="05A5EBDB" w14:textId="789BF2C7" w:rsidR="009D140B" w:rsidRPr="00683745" w:rsidRDefault="008A32C9" w:rsidP="001A1007">
            <w:pPr>
              <w:pStyle w:val="TableParagraph"/>
              <w:jc w:val="center"/>
              <w:rPr>
                <w:rFonts w:ascii="Arial" w:hAnsi="Arial" w:cs="Arial"/>
                <w:sz w:val="14"/>
                <w:szCs w:val="14"/>
                <w:lang w:val="es-MX"/>
              </w:rPr>
            </w:pPr>
            <w:bookmarkStart w:id="25" w:name="ce_aut2"/>
            <w:bookmarkEnd w:id="25"/>
            <w:r>
              <w:rPr>
                <w:rFonts w:ascii="Arial" w:hAnsi="Arial" w:cs="Arial"/>
                <w:sz w:val="14"/>
                <w:szCs w:val="14"/>
                <w:lang w:val="es-MX"/>
              </w:rPr>
              <w:t>{ce_aut2}</w:t>
            </w:r>
            <w:r w:rsidR="009D140B">
              <w:rPr>
                <w:rFonts w:ascii="Arial" w:hAnsi="Arial" w:cs="Arial"/>
                <w:sz w:val="14"/>
                <w:szCs w:val="14"/>
                <w:lang w:val="es-MX"/>
              </w:rPr>
              <w:t xml:space="preserve"> (PE)</w:t>
            </w:r>
          </w:p>
        </w:tc>
        <w:tc>
          <w:tcPr>
            <w:tcW w:w="848" w:type="dxa"/>
            <w:shd w:val="clear" w:color="auto" w:fill="auto"/>
            <w:vAlign w:val="center"/>
          </w:tcPr>
          <w:p w14:paraId="4955F1D2" w14:textId="77777777" w:rsidR="006C1A4C" w:rsidRPr="00683745" w:rsidRDefault="000776B2" w:rsidP="001A1007">
            <w:pPr>
              <w:pStyle w:val="TableParagraph"/>
              <w:jc w:val="center"/>
              <w:rPr>
                <w:rFonts w:ascii="Arial" w:hAnsi="Arial" w:cs="Arial"/>
                <w:sz w:val="14"/>
                <w:szCs w:val="14"/>
                <w:lang w:val="es-MX"/>
              </w:rPr>
            </w:pPr>
            <w:r w:rsidRPr="000776B2">
              <w:rPr>
                <w:rFonts w:ascii="Arial" w:hAnsi="Arial" w:cs="Arial"/>
                <w:sz w:val="14"/>
                <w:szCs w:val="14"/>
                <w:lang w:val="es-MX"/>
              </w:rPr>
              <w:t>---------</w:t>
            </w:r>
          </w:p>
        </w:tc>
        <w:tc>
          <w:tcPr>
            <w:tcW w:w="992" w:type="dxa"/>
            <w:gridSpan w:val="2"/>
            <w:shd w:val="clear" w:color="auto" w:fill="auto"/>
            <w:vAlign w:val="center"/>
          </w:tcPr>
          <w:p w14:paraId="012AE726" w14:textId="26F41BCF" w:rsidR="004C23B5" w:rsidRPr="00D86B6F" w:rsidRDefault="008A32C9" w:rsidP="001A1007">
            <w:pPr>
              <w:pStyle w:val="TableParagraph"/>
              <w:jc w:val="center"/>
              <w:rPr>
                <w:rFonts w:ascii="Arial" w:hAnsi="Arial" w:cs="Arial"/>
                <w:sz w:val="14"/>
                <w:szCs w:val="14"/>
              </w:rPr>
            </w:pPr>
            <w:bookmarkStart w:id="26" w:name="ce_nem2"/>
            <w:bookmarkEnd w:id="26"/>
            <w:r>
              <w:rPr>
                <w:rFonts w:ascii="Arial" w:hAnsi="Arial" w:cs="Arial"/>
                <w:sz w:val="14"/>
                <w:szCs w:val="14"/>
              </w:rPr>
              <w:t>{ce_nem2}</w:t>
            </w:r>
          </w:p>
        </w:tc>
        <w:tc>
          <w:tcPr>
            <w:tcW w:w="848" w:type="dxa"/>
            <w:gridSpan w:val="3"/>
            <w:shd w:val="clear" w:color="auto" w:fill="auto"/>
            <w:vAlign w:val="center"/>
          </w:tcPr>
          <w:p w14:paraId="65F258D2" w14:textId="49717882" w:rsidR="006C1A4C" w:rsidRPr="00D86B6F" w:rsidRDefault="008A32C9" w:rsidP="001A1007">
            <w:pPr>
              <w:pStyle w:val="TableParagraph"/>
              <w:jc w:val="center"/>
              <w:rPr>
                <w:rFonts w:ascii="Arial" w:hAnsi="Arial" w:cs="Arial"/>
                <w:sz w:val="14"/>
                <w:szCs w:val="14"/>
              </w:rPr>
            </w:pPr>
            <w:bookmarkStart w:id="27" w:name="ce_pne"/>
            <w:bookmarkEnd w:id="27"/>
            <w:r>
              <w:rPr>
                <w:rFonts w:ascii="Arial" w:hAnsi="Arial" w:cs="Arial"/>
                <w:sz w:val="14"/>
                <w:szCs w:val="14"/>
              </w:rPr>
              <w:t>{</w:t>
            </w:r>
            <w:proofErr w:type="spellStart"/>
            <w:r>
              <w:rPr>
                <w:rFonts w:ascii="Arial" w:hAnsi="Arial" w:cs="Arial"/>
                <w:sz w:val="14"/>
                <w:szCs w:val="14"/>
              </w:rPr>
              <w:t>ce_pne</w:t>
            </w:r>
            <w:proofErr w:type="spellEnd"/>
            <w:r>
              <w:rPr>
                <w:rFonts w:ascii="Arial" w:hAnsi="Arial" w:cs="Arial"/>
                <w:sz w:val="14"/>
                <w:szCs w:val="14"/>
              </w:rPr>
              <w:t>}</w:t>
            </w:r>
          </w:p>
        </w:tc>
        <w:tc>
          <w:tcPr>
            <w:tcW w:w="736" w:type="dxa"/>
            <w:shd w:val="clear" w:color="auto" w:fill="auto"/>
            <w:vAlign w:val="center"/>
          </w:tcPr>
          <w:p w14:paraId="1D465D17" w14:textId="699823C3" w:rsidR="00D86B6F" w:rsidRPr="00D86B6F" w:rsidRDefault="008A32C9" w:rsidP="001A1007">
            <w:pPr>
              <w:pStyle w:val="TableParagraph"/>
              <w:jc w:val="center"/>
              <w:rPr>
                <w:rFonts w:ascii="Arial" w:hAnsi="Arial" w:cs="Arial"/>
                <w:sz w:val="14"/>
                <w:szCs w:val="14"/>
              </w:rPr>
            </w:pPr>
            <w:bookmarkStart w:id="28" w:name="ce_nrl"/>
            <w:bookmarkEnd w:id="28"/>
            <w:r>
              <w:rPr>
                <w:rFonts w:ascii="Arial" w:hAnsi="Arial" w:cs="Arial"/>
                <w:sz w:val="14"/>
                <w:szCs w:val="14"/>
              </w:rPr>
              <w:t>{</w:t>
            </w:r>
            <w:proofErr w:type="spellStart"/>
            <w:r>
              <w:rPr>
                <w:rFonts w:ascii="Arial" w:hAnsi="Arial" w:cs="Arial"/>
                <w:sz w:val="14"/>
                <w:szCs w:val="14"/>
              </w:rPr>
              <w:t>ce_nrl</w:t>
            </w:r>
            <w:proofErr w:type="spellEnd"/>
            <w:r>
              <w:rPr>
                <w:rFonts w:ascii="Arial" w:hAnsi="Arial" w:cs="Arial"/>
                <w:sz w:val="14"/>
                <w:szCs w:val="14"/>
              </w:rPr>
              <w:t>}</w:t>
            </w:r>
          </w:p>
        </w:tc>
        <w:tc>
          <w:tcPr>
            <w:tcW w:w="1107" w:type="dxa"/>
            <w:gridSpan w:val="2"/>
            <w:shd w:val="clear" w:color="auto" w:fill="auto"/>
            <w:vAlign w:val="center"/>
          </w:tcPr>
          <w:p w14:paraId="2F6DF068" w14:textId="6FCC219C" w:rsidR="006C1A4C" w:rsidRPr="005613BC" w:rsidRDefault="008A32C9" w:rsidP="001A1007">
            <w:pPr>
              <w:pStyle w:val="TableParagraph"/>
              <w:jc w:val="center"/>
              <w:rPr>
                <w:rFonts w:ascii="Arial" w:hAnsi="Arial" w:cs="Arial"/>
                <w:sz w:val="14"/>
                <w:szCs w:val="14"/>
              </w:rPr>
            </w:pPr>
            <w:bookmarkStart w:id="29" w:name="ce_tem"/>
            <w:bookmarkEnd w:id="29"/>
            <w:r>
              <w:rPr>
                <w:rFonts w:ascii="Arial" w:hAnsi="Arial" w:cs="Arial"/>
                <w:sz w:val="14"/>
                <w:szCs w:val="14"/>
              </w:rPr>
              <w:t>{</w:t>
            </w:r>
            <w:proofErr w:type="spellStart"/>
            <w:r>
              <w:rPr>
                <w:rFonts w:ascii="Arial" w:hAnsi="Arial" w:cs="Arial"/>
                <w:sz w:val="14"/>
                <w:szCs w:val="14"/>
              </w:rPr>
              <w:t>ce_tem</w:t>
            </w:r>
            <w:proofErr w:type="spellEnd"/>
            <w:r>
              <w:rPr>
                <w:rFonts w:ascii="Arial" w:hAnsi="Arial" w:cs="Arial"/>
                <w:sz w:val="14"/>
                <w:szCs w:val="14"/>
              </w:rPr>
              <w:t>}</w:t>
            </w:r>
          </w:p>
        </w:tc>
      </w:tr>
      <w:tr w:rsidR="00A51E0C" w:rsidRPr="0028285A" w14:paraId="08F92E4B" w14:textId="77777777" w:rsidTr="001A1007">
        <w:trPr>
          <w:cantSplit/>
          <w:trHeight w:val="20"/>
        </w:trPr>
        <w:tc>
          <w:tcPr>
            <w:tcW w:w="504" w:type="dxa"/>
            <w:vMerge/>
            <w:tcBorders>
              <w:top w:val="nil"/>
              <w:left w:val="nil"/>
              <w:bottom w:val="nil"/>
            </w:tcBorders>
            <w:shd w:val="clear" w:color="auto" w:fill="auto"/>
          </w:tcPr>
          <w:p w14:paraId="222A02D1" w14:textId="77777777" w:rsidR="00A51E0C" w:rsidRPr="005613BC" w:rsidRDefault="00A51E0C" w:rsidP="001A1007">
            <w:pPr>
              <w:rPr>
                <w:rFonts w:ascii="Arial" w:hAnsi="Arial" w:cs="Arial"/>
                <w:sz w:val="14"/>
                <w:szCs w:val="14"/>
              </w:rPr>
            </w:pPr>
          </w:p>
        </w:tc>
        <w:tc>
          <w:tcPr>
            <w:tcW w:w="9996" w:type="dxa"/>
            <w:gridSpan w:val="17"/>
            <w:shd w:val="clear" w:color="auto" w:fill="auto"/>
          </w:tcPr>
          <w:p w14:paraId="40BAE205" w14:textId="77777777" w:rsidR="00A51E0C" w:rsidRPr="00EE7D37" w:rsidRDefault="00A51E0C" w:rsidP="001A1007">
            <w:pPr>
              <w:pStyle w:val="TableParagraph"/>
              <w:rPr>
                <w:rFonts w:ascii="Arial" w:hAnsi="Arial" w:cs="Arial"/>
                <w:b/>
                <w:sz w:val="8"/>
                <w:szCs w:val="14"/>
              </w:rPr>
            </w:pPr>
          </w:p>
          <w:p w14:paraId="5C7DA857" w14:textId="77777777" w:rsidR="00A51E0C" w:rsidRPr="005613BC" w:rsidRDefault="00A51E0C" w:rsidP="001A1007">
            <w:pPr>
              <w:pStyle w:val="TableParagraph"/>
              <w:ind w:left="110"/>
              <w:rPr>
                <w:rFonts w:ascii="Arial" w:hAnsi="Arial" w:cs="Arial"/>
                <w:sz w:val="14"/>
                <w:szCs w:val="14"/>
              </w:rPr>
            </w:pPr>
            <w:r w:rsidRPr="005613BC">
              <w:rPr>
                <w:rFonts w:ascii="Arial" w:hAnsi="Arial" w:cs="Arial"/>
                <w:sz w:val="14"/>
                <w:szCs w:val="14"/>
              </w:rPr>
              <w:t xml:space="preserve">Final consumer   </w:t>
            </w:r>
            <w:r w:rsidR="00C50820">
              <w:rPr>
                <w:rFonts w:ascii="Arial" w:hAnsi="Arial" w:cs="Arial"/>
                <w:sz w:val="18"/>
                <w:szCs w:val="18"/>
              </w:rPr>
              <w:sym w:font="Wingdings 2" w:char="F0A3"/>
            </w:r>
          </w:p>
          <w:p w14:paraId="5BAFF93B" w14:textId="77777777" w:rsidR="00A51E0C" w:rsidRPr="00EE7D37" w:rsidRDefault="00A51E0C" w:rsidP="001A1007">
            <w:pPr>
              <w:pStyle w:val="TableParagraph"/>
              <w:ind w:left="110"/>
              <w:rPr>
                <w:rFonts w:ascii="Arial" w:hAnsi="Arial" w:cs="Arial"/>
                <w:sz w:val="12"/>
                <w:szCs w:val="14"/>
              </w:rPr>
            </w:pPr>
          </w:p>
        </w:tc>
      </w:tr>
    </w:tbl>
    <w:p w14:paraId="5A71AF43" w14:textId="4C4826B5" w:rsidR="00EE7D37" w:rsidRPr="006F79AA" w:rsidRDefault="00EE7D37" w:rsidP="00EE7D37">
      <w:pPr>
        <w:tabs>
          <w:tab w:val="left" w:pos="709"/>
        </w:tabs>
        <w:rPr>
          <w:rFonts w:ascii="Arial" w:hAnsi="Arial" w:cs="Arial"/>
          <w:sz w:val="6"/>
        </w:rPr>
      </w:pPr>
    </w:p>
    <w:p w14:paraId="565D8A22" w14:textId="01DFC8C7" w:rsidR="00F12C0E" w:rsidRPr="00265A88" w:rsidRDefault="00B8759F" w:rsidP="00EE7D37">
      <w:pPr>
        <w:rPr>
          <w:rFonts w:ascii="Arial" w:hAnsi="Arial" w:cs="Arial"/>
          <w:sz w:val="6"/>
        </w:rPr>
      </w:pPr>
      <w:r w:rsidRPr="00265A88">
        <w:rPr>
          <w:rFonts w:ascii="Arial" w:hAnsi="Arial" w:cs="Arial"/>
          <w:sz w:val="14"/>
        </w:rPr>
        <w:t xml:space="preserve"> </w:t>
      </w:r>
      <w:r w:rsidR="006F79AA" w:rsidRPr="00265A88">
        <w:rPr>
          <w:rFonts w:ascii="Arial" w:hAnsi="Arial" w:cs="Arial"/>
          <w:sz w:val="14"/>
        </w:rPr>
        <w:t xml:space="preserve">  </w:t>
      </w:r>
      <w:r w:rsidRPr="00265A88">
        <w:rPr>
          <w:rFonts w:ascii="Arial" w:hAnsi="Arial" w:cs="Arial"/>
          <w:sz w:val="6"/>
        </w:rPr>
        <w:t xml:space="preserve">  </w:t>
      </w:r>
      <w:r w:rsidR="006F79AA" w:rsidRPr="00265A88">
        <w:rPr>
          <w:rFonts w:ascii="Arial" w:hAnsi="Arial" w:cs="Arial"/>
          <w:sz w:val="6"/>
        </w:rPr>
        <w:t xml:space="preserve">       </w:t>
      </w:r>
      <w:r w:rsidR="00265A88" w:rsidRPr="00265A88">
        <w:rPr>
          <w:rFonts w:ascii="Arial" w:hAnsi="Arial" w:cs="Arial"/>
          <w:sz w:val="6"/>
        </w:rPr>
        <w:tab/>
      </w:r>
    </w:p>
    <w:p w14:paraId="49EDC01C" w14:textId="5B0528BF" w:rsidR="00265A88" w:rsidRDefault="00265A88" w:rsidP="00EE7D37">
      <w:pPr>
        <w:rPr>
          <w:rFonts w:ascii="Arial" w:hAnsi="Arial" w:cs="Arial"/>
          <w:sz w:val="14"/>
        </w:rPr>
      </w:pPr>
      <w:r w:rsidRPr="00265A88">
        <w:rPr>
          <w:rFonts w:ascii="Arial" w:hAnsi="Arial" w:cs="Arial"/>
          <w:sz w:val="14"/>
        </w:rPr>
        <w:tab/>
      </w:r>
      <w:bookmarkStart w:id="30" w:name="ce_anx4"/>
      <w:bookmarkEnd w:id="30"/>
      <w:r w:rsidR="008A32C9">
        <w:rPr>
          <w:rFonts w:ascii="Arial" w:hAnsi="Arial" w:cs="Arial"/>
          <w:sz w:val="14"/>
        </w:rPr>
        <w:t>{ce_anx4}</w:t>
      </w:r>
      <w:r w:rsidR="0006229A">
        <w:rPr>
          <w:rFonts w:ascii="Arial" w:hAnsi="Arial" w:cs="Arial"/>
          <w:sz w:val="14"/>
        </w:rPr>
        <w:t xml:space="preserve"> </w:t>
      </w:r>
    </w:p>
    <w:p w14:paraId="682C3195" w14:textId="15C0E00D" w:rsidR="0006229A" w:rsidRDefault="0006229A" w:rsidP="00EE7D37">
      <w:pPr>
        <w:rPr>
          <w:rFonts w:ascii="Arial" w:hAnsi="Arial" w:cs="Arial"/>
          <w:sz w:val="14"/>
        </w:rPr>
      </w:pPr>
      <w:r>
        <w:rPr>
          <w:rFonts w:ascii="Arial" w:hAnsi="Arial" w:cs="Arial"/>
          <w:sz w:val="14"/>
        </w:rPr>
        <w:tab/>
      </w:r>
    </w:p>
    <w:p w14:paraId="2360188F" w14:textId="2C546D43" w:rsidR="0006229A" w:rsidRDefault="0006229A" w:rsidP="00EE7D37">
      <w:pPr>
        <w:rPr>
          <w:rFonts w:ascii="Arial" w:hAnsi="Arial" w:cs="Arial"/>
          <w:sz w:val="14"/>
        </w:rPr>
      </w:pPr>
      <w:r>
        <w:rPr>
          <w:rFonts w:ascii="Arial" w:hAnsi="Arial" w:cs="Arial"/>
          <w:sz w:val="14"/>
        </w:rPr>
        <w:tab/>
      </w:r>
    </w:p>
    <w:p w14:paraId="3DF06474" w14:textId="31BBAE54" w:rsidR="0006229A" w:rsidRDefault="0006229A" w:rsidP="00EE7D37">
      <w:pPr>
        <w:rPr>
          <w:rFonts w:ascii="Arial" w:hAnsi="Arial" w:cs="Arial"/>
          <w:sz w:val="14"/>
        </w:rPr>
      </w:pPr>
      <w:r>
        <w:rPr>
          <w:rFonts w:ascii="Arial" w:hAnsi="Arial" w:cs="Arial"/>
          <w:sz w:val="14"/>
        </w:rPr>
        <w:tab/>
      </w:r>
    </w:p>
    <w:p w14:paraId="081BA190" w14:textId="7514A6C4" w:rsidR="0006229A" w:rsidRDefault="0006229A" w:rsidP="00EE7D37">
      <w:pPr>
        <w:rPr>
          <w:rFonts w:ascii="Arial" w:hAnsi="Arial" w:cs="Arial"/>
          <w:sz w:val="14"/>
        </w:rPr>
      </w:pPr>
      <w:r>
        <w:rPr>
          <w:rFonts w:ascii="Arial" w:hAnsi="Arial" w:cs="Arial"/>
          <w:sz w:val="14"/>
        </w:rPr>
        <w:tab/>
      </w:r>
    </w:p>
    <w:p w14:paraId="344E9B33" w14:textId="1D295C06" w:rsidR="0006229A" w:rsidRPr="00265A88" w:rsidRDefault="0006229A" w:rsidP="00EE7D37">
      <w:pPr>
        <w:rPr>
          <w:rFonts w:ascii="Arial" w:hAnsi="Arial" w:cs="Arial"/>
          <w:sz w:val="14"/>
        </w:rPr>
      </w:pPr>
      <w:r>
        <w:rPr>
          <w:rFonts w:ascii="Arial" w:hAnsi="Arial" w:cs="Arial"/>
          <w:sz w:val="14"/>
        </w:rPr>
        <w:tab/>
      </w:r>
    </w:p>
    <w:p w14:paraId="2DCF9EAE" w14:textId="75C387AC" w:rsidR="00265A88" w:rsidRPr="00265A88" w:rsidRDefault="00265A88" w:rsidP="00EE7D37">
      <w:pPr>
        <w:rPr>
          <w:rFonts w:ascii="Arial" w:hAnsi="Arial" w:cs="Arial"/>
          <w:sz w:val="14"/>
        </w:rPr>
      </w:pPr>
    </w:p>
    <w:p w14:paraId="6938BB95" w14:textId="0F3A683A" w:rsidR="00265A88" w:rsidRPr="00265A88" w:rsidRDefault="00265A88" w:rsidP="00EE7D37">
      <w:pPr>
        <w:rPr>
          <w:rFonts w:ascii="Arial" w:hAnsi="Arial" w:cs="Arial"/>
          <w:sz w:val="14"/>
        </w:rPr>
      </w:pPr>
    </w:p>
    <w:p w14:paraId="4EBD2188" w14:textId="0D3E6C88" w:rsidR="00265A88" w:rsidRPr="00265A88" w:rsidRDefault="00265A88" w:rsidP="00EE7D37">
      <w:pPr>
        <w:rPr>
          <w:rFonts w:ascii="Arial" w:hAnsi="Arial" w:cs="Arial"/>
          <w:sz w:val="14"/>
        </w:rPr>
      </w:pPr>
    </w:p>
    <w:p w14:paraId="2ED655D4" w14:textId="4B800D79" w:rsidR="00265A88" w:rsidRPr="00265A88" w:rsidRDefault="00265A88" w:rsidP="00EE7D37">
      <w:pPr>
        <w:rPr>
          <w:rFonts w:ascii="Arial" w:hAnsi="Arial" w:cs="Arial"/>
          <w:sz w:val="14"/>
        </w:rPr>
      </w:pPr>
    </w:p>
    <w:p w14:paraId="0A91AB6F" w14:textId="77777777" w:rsidR="00265A88" w:rsidRPr="00265A88" w:rsidRDefault="00265A88" w:rsidP="00EE7D37">
      <w:pPr>
        <w:rPr>
          <w:rFonts w:ascii="Arial" w:hAnsi="Arial" w:cs="Arial"/>
          <w:sz w:val="14"/>
        </w:rPr>
        <w:sectPr w:rsidR="00265A88" w:rsidRPr="00265A88" w:rsidSect="00F12C0E">
          <w:type w:val="continuous"/>
          <w:pgSz w:w="11910" w:h="16840"/>
          <w:pgMar w:top="660" w:right="420" w:bottom="280" w:left="600" w:header="720" w:footer="720" w:gutter="0"/>
          <w:cols w:space="451"/>
        </w:sectPr>
      </w:pPr>
    </w:p>
    <w:p w14:paraId="5D8930A9" w14:textId="77777777" w:rsidR="002077B7" w:rsidRPr="001A1007" w:rsidRDefault="00F12C0E" w:rsidP="001A1007">
      <w:pPr>
        <w:pStyle w:val="Textoindependiente"/>
        <w:rPr>
          <w:rFonts w:ascii="Arial" w:hAnsi="Arial" w:cs="Arial"/>
          <w:spacing w:val="-5"/>
          <w:sz w:val="18"/>
          <w:szCs w:val="18"/>
        </w:rPr>
      </w:pPr>
      <w:r>
        <w:rPr>
          <w:rFonts w:ascii="Arial" w:hAnsi="Arial" w:cs="Arial"/>
          <w:spacing w:val="-5"/>
          <w:sz w:val="18"/>
          <w:szCs w:val="18"/>
        </w:rPr>
        <w:lastRenderedPageBreak/>
        <w:tab/>
      </w:r>
      <w:r>
        <w:rPr>
          <w:rFonts w:ascii="Arial" w:hAnsi="Arial" w:cs="Arial"/>
          <w:spacing w:val="-5"/>
          <w:sz w:val="18"/>
          <w:szCs w:val="18"/>
        </w:rPr>
        <w:tab/>
      </w:r>
      <w:r>
        <w:rPr>
          <w:rFonts w:ascii="Arial" w:hAnsi="Arial" w:cs="Arial"/>
          <w:spacing w:val="-5"/>
          <w:sz w:val="18"/>
          <w:szCs w:val="18"/>
        </w:rPr>
        <w:tab/>
      </w:r>
      <w:r>
        <w:rPr>
          <w:rFonts w:ascii="Arial" w:hAnsi="Arial" w:cs="Arial"/>
          <w:spacing w:val="-5"/>
          <w:sz w:val="18"/>
          <w:szCs w:val="18"/>
        </w:rPr>
        <w:tab/>
      </w:r>
      <w:r>
        <w:rPr>
          <w:rFonts w:ascii="Arial" w:hAnsi="Arial" w:cs="Arial"/>
          <w:spacing w:val="-5"/>
          <w:sz w:val="18"/>
          <w:szCs w:val="18"/>
        </w:rPr>
        <w:tab/>
      </w:r>
      <w:r>
        <w:rPr>
          <w:rFonts w:ascii="Arial" w:hAnsi="Arial" w:cs="Arial"/>
          <w:spacing w:val="-5"/>
          <w:sz w:val="18"/>
          <w:szCs w:val="18"/>
        </w:rPr>
        <w:tab/>
      </w:r>
      <w:r>
        <w:rPr>
          <w:rFonts w:ascii="Arial" w:hAnsi="Arial" w:cs="Arial"/>
          <w:spacing w:val="-5"/>
          <w:sz w:val="18"/>
          <w:szCs w:val="18"/>
        </w:rPr>
        <w:tab/>
        <w:t xml:space="preserve">           </w:t>
      </w:r>
    </w:p>
    <w:p w14:paraId="731CBC53" w14:textId="77777777" w:rsidR="00FD1B4B" w:rsidRPr="00FD1B4B" w:rsidRDefault="00FD1B4B" w:rsidP="00FD1B4B">
      <w:pPr>
        <w:rPr>
          <w:rFonts w:ascii="Arial" w:hAnsi="Arial" w:cs="Arial"/>
          <w:b/>
          <w:sz w:val="8"/>
          <w:szCs w:val="8"/>
        </w:rPr>
        <w:sectPr w:rsidR="00FD1B4B" w:rsidRPr="00FD1B4B" w:rsidSect="008B08A1">
          <w:footerReference w:type="default" r:id="rId9"/>
          <w:pgSz w:w="11910" w:h="16840"/>
          <w:pgMar w:top="1340" w:right="420" w:bottom="1060" w:left="600" w:header="11" w:footer="877" w:gutter="0"/>
          <w:pgNumType w:start="2"/>
          <w:cols w:space="2883"/>
        </w:sectPr>
      </w:pPr>
    </w:p>
    <w:p w14:paraId="3071C2CD" w14:textId="77777777" w:rsidR="00FD1B4B" w:rsidRPr="00FD1B4B" w:rsidRDefault="00FD1B4B" w:rsidP="00FD1B4B">
      <w:pPr>
        <w:tabs>
          <w:tab w:val="left" w:pos="1740"/>
        </w:tabs>
        <w:rPr>
          <w:sz w:val="2"/>
          <w:szCs w:val="2"/>
        </w:rPr>
        <w:sectPr w:rsidR="00FD1B4B" w:rsidRPr="00FD1B4B" w:rsidSect="00056466">
          <w:type w:val="continuous"/>
          <w:pgSz w:w="11910" w:h="16840"/>
          <w:pgMar w:top="660" w:right="420" w:bottom="280" w:left="600" w:header="720" w:footer="320" w:gutter="0"/>
          <w:cols w:space="720"/>
        </w:sectPr>
      </w:pPr>
      <w:r>
        <w:tab/>
      </w:r>
      <w:r>
        <w:tab/>
      </w:r>
    </w:p>
    <w:tbl>
      <w:tblPr>
        <w:tblW w:w="0" w:type="auto"/>
        <w:tblInd w:w="-1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92"/>
        <w:gridCol w:w="5044"/>
        <w:gridCol w:w="3040"/>
        <w:gridCol w:w="1920"/>
      </w:tblGrid>
      <w:tr w:rsidR="004C23B5" w:rsidRPr="00056466" w14:paraId="45AD4B15" w14:textId="77777777" w:rsidTr="00A72DDF">
        <w:trPr>
          <w:cantSplit/>
          <w:trHeight w:val="486"/>
        </w:trPr>
        <w:tc>
          <w:tcPr>
            <w:tcW w:w="492" w:type="dxa"/>
            <w:vMerge w:val="restart"/>
            <w:tcBorders>
              <w:top w:val="nil"/>
              <w:left w:val="nil"/>
              <w:bottom w:val="nil"/>
              <w:right w:val="nil"/>
            </w:tcBorders>
            <w:shd w:val="clear" w:color="auto" w:fill="auto"/>
            <w:textDirection w:val="btLr"/>
            <w:vAlign w:val="center"/>
          </w:tcPr>
          <w:p w14:paraId="174AF5B0" w14:textId="77777777" w:rsidR="002077B7" w:rsidRPr="005613BC" w:rsidRDefault="002077B7" w:rsidP="005613BC">
            <w:pPr>
              <w:pStyle w:val="TableParagraph"/>
              <w:ind w:left="113"/>
              <w:jc w:val="center"/>
              <w:rPr>
                <w:rFonts w:ascii="Arial" w:hAnsi="Arial" w:cs="Arial"/>
                <w:b/>
                <w:sz w:val="18"/>
                <w:szCs w:val="18"/>
              </w:rPr>
            </w:pPr>
          </w:p>
        </w:tc>
        <w:tc>
          <w:tcPr>
            <w:tcW w:w="5044" w:type="dxa"/>
            <w:tcBorders>
              <w:top w:val="nil"/>
              <w:left w:val="nil"/>
              <w:bottom w:val="single" w:sz="8" w:space="0" w:color="000000"/>
              <w:right w:val="single" w:sz="8" w:space="0" w:color="000000"/>
            </w:tcBorders>
            <w:shd w:val="clear" w:color="auto" w:fill="auto"/>
          </w:tcPr>
          <w:p w14:paraId="31C011CB" w14:textId="77777777" w:rsidR="001A1007" w:rsidRPr="006B267E" w:rsidRDefault="001A1007" w:rsidP="001A1007">
            <w:pPr>
              <w:pStyle w:val="Textoindependiente"/>
              <w:ind w:left="93"/>
              <w:jc w:val="both"/>
              <w:rPr>
                <w:rFonts w:ascii="Arial" w:hAnsi="Arial" w:cs="Arial"/>
                <w:b w:val="0"/>
                <w:bCs w:val="0"/>
                <w:spacing w:val="-4"/>
                <w:sz w:val="14"/>
                <w:szCs w:val="14"/>
              </w:rPr>
            </w:pPr>
            <w:r w:rsidRPr="006B267E">
              <w:rPr>
                <w:rFonts w:ascii="Arial" w:hAnsi="Arial" w:cs="Arial"/>
                <w:b w:val="0"/>
                <w:bCs w:val="0"/>
                <w:spacing w:val="-4"/>
                <w:sz w:val="14"/>
                <w:szCs w:val="14"/>
              </w:rPr>
              <w:t xml:space="preserve">Fishery products from non-EU </w:t>
            </w:r>
          </w:p>
          <w:p w14:paraId="30775CB5" w14:textId="77777777" w:rsidR="001A1007" w:rsidRPr="006B267E" w:rsidRDefault="001A1007" w:rsidP="001A1007">
            <w:pPr>
              <w:pStyle w:val="Textoindependiente"/>
              <w:ind w:left="93"/>
              <w:jc w:val="both"/>
              <w:rPr>
                <w:rFonts w:ascii="Arial" w:hAnsi="Arial" w:cs="Arial"/>
                <w:b w:val="0"/>
                <w:bCs w:val="0"/>
                <w:spacing w:val="-4"/>
                <w:sz w:val="14"/>
                <w:szCs w:val="14"/>
              </w:rPr>
            </w:pPr>
            <w:r w:rsidRPr="006B267E">
              <w:rPr>
                <w:rFonts w:ascii="Arial" w:hAnsi="Arial" w:cs="Arial"/>
                <w:b w:val="0"/>
                <w:bCs w:val="0"/>
                <w:spacing w:val="-4"/>
                <w:sz w:val="14"/>
                <w:szCs w:val="14"/>
              </w:rPr>
              <w:t xml:space="preserve">countries </w:t>
            </w:r>
          </w:p>
          <w:p w14:paraId="6E2C5BED" w14:textId="77777777" w:rsidR="002077B7" w:rsidRPr="005F48CF" w:rsidRDefault="001A1007" w:rsidP="001A1007">
            <w:pPr>
              <w:pStyle w:val="TableParagraph"/>
              <w:ind w:left="93"/>
              <w:jc w:val="both"/>
              <w:rPr>
                <w:rFonts w:ascii="Arial" w:hAnsi="Arial" w:cs="Arial"/>
                <w:b/>
                <w:sz w:val="12"/>
                <w:szCs w:val="12"/>
              </w:rPr>
            </w:pPr>
            <w:r w:rsidRPr="006B267E">
              <w:rPr>
                <w:rFonts w:ascii="Arial" w:hAnsi="Arial" w:cs="Arial"/>
                <w:spacing w:val="-4"/>
                <w:sz w:val="14"/>
                <w:szCs w:val="14"/>
              </w:rPr>
              <w:t>GBHC080X</w:t>
            </w:r>
            <w:r w:rsidRPr="001A1007">
              <w:rPr>
                <w:rFonts w:ascii="Arial" w:hAnsi="Arial" w:cs="Arial"/>
                <w:spacing w:val="-5"/>
                <w:sz w:val="18"/>
                <w:szCs w:val="18"/>
              </w:rPr>
              <w:tab/>
            </w:r>
          </w:p>
        </w:tc>
        <w:tc>
          <w:tcPr>
            <w:tcW w:w="3040" w:type="dxa"/>
            <w:tcBorders>
              <w:left w:val="single" w:sz="8" w:space="0" w:color="000000"/>
              <w:bottom w:val="single" w:sz="8" w:space="0" w:color="000000"/>
            </w:tcBorders>
            <w:shd w:val="clear" w:color="auto" w:fill="auto"/>
          </w:tcPr>
          <w:p w14:paraId="36CF7A93" w14:textId="77777777" w:rsidR="002077B7" w:rsidRPr="005613BC" w:rsidRDefault="005557C8" w:rsidP="005613BC">
            <w:pPr>
              <w:pStyle w:val="TableParagraph"/>
              <w:ind w:left="117" w:right="290"/>
              <w:rPr>
                <w:rFonts w:ascii="Arial" w:hAnsi="Arial" w:cs="Arial"/>
                <w:sz w:val="12"/>
                <w:szCs w:val="12"/>
              </w:rPr>
            </w:pPr>
            <w:proofErr w:type="spellStart"/>
            <w:r w:rsidRPr="005613BC">
              <w:rPr>
                <w:rFonts w:ascii="Arial" w:hAnsi="Arial" w:cs="Arial"/>
                <w:sz w:val="12"/>
                <w:szCs w:val="12"/>
              </w:rPr>
              <w:t>II.a</w:t>
            </w:r>
            <w:proofErr w:type="spellEnd"/>
            <w:r w:rsidRPr="005613BC">
              <w:rPr>
                <w:rFonts w:ascii="Arial" w:hAnsi="Arial" w:cs="Arial"/>
                <w:sz w:val="12"/>
                <w:szCs w:val="12"/>
              </w:rPr>
              <w:t xml:space="preserve">. Certificate reference </w:t>
            </w:r>
            <w:r w:rsidR="008255BC" w:rsidRPr="008255BC">
              <w:rPr>
                <w:rFonts w:ascii="Arial" w:hAnsi="Arial" w:cs="Arial"/>
                <w:sz w:val="12"/>
                <w:szCs w:val="12"/>
              </w:rPr>
              <w:t>no.</w:t>
            </w:r>
          </w:p>
          <w:p w14:paraId="509E2D65" w14:textId="1633D5F6" w:rsidR="00CC1BA6" w:rsidRPr="00A23EBF" w:rsidRDefault="00A65397" w:rsidP="005613BC">
            <w:pPr>
              <w:pStyle w:val="TableParagraph"/>
              <w:ind w:left="117" w:right="290"/>
              <w:rPr>
                <w:rFonts w:ascii="Arial" w:hAnsi="Arial" w:cs="Arial"/>
                <w:b/>
                <w:sz w:val="14"/>
                <w:szCs w:val="14"/>
              </w:rPr>
            </w:pPr>
            <w:r w:rsidRPr="00573A34">
              <w:rPr>
                <w:rFonts w:ascii="Arial" w:hAnsi="Arial" w:cs="Arial"/>
                <w:sz w:val="14"/>
                <w:szCs w:val="14"/>
              </w:rPr>
              <w:t xml:space="preserve">     </w:t>
            </w:r>
            <w:r w:rsidRPr="00A23EBF">
              <w:rPr>
                <w:rFonts w:ascii="Arial" w:hAnsi="Arial" w:cs="Arial"/>
                <w:b/>
                <w:sz w:val="14"/>
                <w:szCs w:val="14"/>
              </w:rPr>
              <w:t xml:space="preserve">  </w:t>
            </w:r>
            <w:bookmarkStart w:id="31" w:name="codigo2"/>
            <w:bookmarkEnd w:id="31"/>
            <w:r w:rsidR="008A32C9">
              <w:rPr>
                <w:rFonts w:ascii="Arial" w:hAnsi="Arial" w:cs="Arial"/>
                <w:b/>
                <w:sz w:val="14"/>
                <w:szCs w:val="14"/>
              </w:rPr>
              <w:t>{codigo2}</w:t>
            </w:r>
          </w:p>
        </w:tc>
        <w:tc>
          <w:tcPr>
            <w:tcW w:w="1920" w:type="dxa"/>
            <w:tcBorders>
              <w:bottom w:val="single" w:sz="8" w:space="0" w:color="000000"/>
              <w:tr2bl w:val="single" w:sz="8" w:space="0" w:color="000000"/>
            </w:tcBorders>
            <w:shd w:val="clear" w:color="auto" w:fill="auto"/>
          </w:tcPr>
          <w:p w14:paraId="5F406D48" w14:textId="77777777" w:rsidR="002077B7" w:rsidRPr="005613BC" w:rsidRDefault="005557C8" w:rsidP="005613BC">
            <w:pPr>
              <w:pStyle w:val="TableParagraph"/>
              <w:ind w:left="117"/>
              <w:rPr>
                <w:rFonts w:ascii="Arial" w:hAnsi="Arial" w:cs="Arial"/>
                <w:sz w:val="12"/>
                <w:szCs w:val="12"/>
              </w:rPr>
            </w:pPr>
            <w:proofErr w:type="spellStart"/>
            <w:r w:rsidRPr="005613BC">
              <w:rPr>
                <w:rFonts w:ascii="Arial" w:hAnsi="Arial" w:cs="Arial"/>
                <w:sz w:val="12"/>
                <w:szCs w:val="12"/>
              </w:rPr>
              <w:t>II.b</w:t>
            </w:r>
            <w:proofErr w:type="spellEnd"/>
            <w:r w:rsidRPr="005613BC">
              <w:rPr>
                <w:rFonts w:ascii="Arial" w:hAnsi="Arial" w:cs="Arial"/>
                <w:sz w:val="12"/>
                <w:szCs w:val="12"/>
              </w:rPr>
              <w:t>.</w:t>
            </w:r>
          </w:p>
        </w:tc>
      </w:tr>
      <w:tr w:rsidR="002077B7" w:rsidRPr="00056466" w14:paraId="306E8AB4" w14:textId="77777777">
        <w:trPr>
          <w:cantSplit/>
          <w:trHeight w:val="240"/>
        </w:trPr>
        <w:tc>
          <w:tcPr>
            <w:tcW w:w="492" w:type="dxa"/>
            <w:vMerge/>
            <w:tcBorders>
              <w:top w:val="nil"/>
              <w:left w:val="nil"/>
              <w:bottom w:val="nil"/>
              <w:right w:val="single" w:sz="8" w:space="0" w:color="000000"/>
            </w:tcBorders>
            <w:shd w:val="clear" w:color="auto" w:fill="auto"/>
            <w:textDirection w:val="btLr"/>
          </w:tcPr>
          <w:p w14:paraId="24263BFF" w14:textId="77777777" w:rsidR="002077B7" w:rsidRPr="005613BC" w:rsidRDefault="002077B7" w:rsidP="00CC1BA6">
            <w:pPr>
              <w:rPr>
                <w:rFonts w:ascii="Arial" w:hAnsi="Arial" w:cs="Arial"/>
                <w:sz w:val="12"/>
                <w:szCs w:val="12"/>
              </w:rPr>
            </w:pPr>
          </w:p>
        </w:tc>
        <w:tc>
          <w:tcPr>
            <w:tcW w:w="10004" w:type="dxa"/>
            <w:gridSpan w:val="3"/>
            <w:tcBorders>
              <w:top w:val="single" w:sz="8" w:space="0" w:color="000000"/>
              <w:left w:val="single" w:sz="8" w:space="0" w:color="000000"/>
              <w:bottom w:val="single" w:sz="8" w:space="0" w:color="000000"/>
            </w:tcBorders>
            <w:shd w:val="clear" w:color="auto" w:fill="000000"/>
          </w:tcPr>
          <w:p w14:paraId="69D87788" w14:textId="77777777" w:rsidR="002077B7" w:rsidRPr="001A1007" w:rsidRDefault="001A1007" w:rsidP="001A1007">
            <w:pPr>
              <w:pStyle w:val="TableParagraph"/>
              <w:ind w:left="87"/>
              <w:rPr>
                <w:rFonts w:ascii="Arial" w:hAnsi="Arial" w:cs="Arial"/>
                <w:b/>
                <w:sz w:val="14"/>
                <w:szCs w:val="14"/>
              </w:rPr>
            </w:pPr>
            <w:r w:rsidRPr="001A1007">
              <w:rPr>
                <w:rFonts w:ascii="Arial" w:hAnsi="Arial" w:cs="Arial"/>
                <w:b/>
                <w:sz w:val="14"/>
                <w:szCs w:val="14"/>
              </w:rPr>
              <w:t>Part II: Certification</w:t>
            </w:r>
          </w:p>
        </w:tc>
      </w:tr>
      <w:tr w:rsidR="001A1007" w:rsidRPr="00056466" w14:paraId="03054A31" w14:textId="77777777" w:rsidTr="00A72DDF">
        <w:trPr>
          <w:cantSplit/>
          <w:trHeight w:val="240"/>
        </w:trPr>
        <w:tc>
          <w:tcPr>
            <w:tcW w:w="492" w:type="dxa"/>
            <w:vMerge/>
            <w:tcBorders>
              <w:top w:val="nil"/>
              <w:left w:val="nil"/>
              <w:bottom w:val="nil"/>
              <w:right w:val="single" w:sz="8" w:space="0" w:color="000000"/>
            </w:tcBorders>
            <w:shd w:val="clear" w:color="auto" w:fill="auto"/>
            <w:textDirection w:val="btLr"/>
          </w:tcPr>
          <w:p w14:paraId="1BCBDD41" w14:textId="77777777" w:rsidR="001A1007" w:rsidRPr="005613BC" w:rsidRDefault="001A1007" w:rsidP="00CC1BA6">
            <w:pPr>
              <w:rPr>
                <w:rFonts w:ascii="Arial" w:hAnsi="Arial" w:cs="Arial"/>
                <w:sz w:val="12"/>
                <w:szCs w:val="12"/>
              </w:rPr>
            </w:pPr>
          </w:p>
        </w:tc>
        <w:tc>
          <w:tcPr>
            <w:tcW w:w="10004" w:type="dxa"/>
            <w:gridSpan w:val="3"/>
            <w:tcBorders>
              <w:top w:val="single" w:sz="8" w:space="0" w:color="000000"/>
              <w:left w:val="single" w:sz="8" w:space="0" w:color="000000"/>
              <w:bottom w:val="nil"/>
            </w:tcBorders>
            <w:shd w:val="clear" w:color="auto" w:fill="auto"/>
          </w:tcPr>
          <w:p w14:paraId="76F3D37D" w14:textId="77777777" w:rsidR="001A1007" w:rsidRPr="001A1007" w:rsidRDefault="001A1007" w:rsidP="00CC1BA6">
            <w:pPr>
              <w:pStyle w:val="TableParagraph"/>
              <w:rPr>
                <w:rFonts w:ascii="Arial" w:hAnsi="Arial" w:cs="Arial"/>
                <w:b/>
                <w:sz w:val="14"/>
                <w:szCs w:val="14"/>
              </w:rPr>
            </w:pPr>
            <w:r w:rsidRPr="001A1007">
              <w:rPr>
                <w:rFonts w:ascii="Arial" w:hAnsi="Arial" w:cs="Arial"/>
                <w:b/>
                <w:sz w:val="14"/>
                <w:szCs w:val="14"/>
              </w:rPr>
              <w:t xml:space="preserve">   </w:t>
            </w:r>
            <w:r w:rsidRPr="001A1007">
              <w:rPr>
                <w:rFonts w:ascii="Arial" w:hAnsi="Arial" w:cs="Arial"/>
                <w:b/>
                <w:w w:val="105"/>
                <w:sz w:val="14"/>
                <w:szCs w:val="14"/>
              </w:rPr>
              <w:t>II.1.      (</w:t>
            </w:r>
            <w:r w:rsidRPr="001A1007">
              <w:rPr>
                <w:rFonts w:ascii="Arial" w:hAnsi="Arial" w:cs="Arial"/>
                <w:b/>
                <w:w w:val="105"/>
                <w:sz w:val="14"/>
                <w:szCs w:val="14"/>
                <w:vertAlign w:val="superscript"/>
              </w:rPr>
              <w:t>1</w:t>
            </w:r>
            <w:r w:rsidRPr="001A1007">
              <w:rPr>
                <w:rFonts w:ascii="Arial" w:hAnsi="Arial" w:cs="Arial"/>
                <w:b/>
                <w:w w:val="105"/>
                <w:sz w:val="14"/>
                <w:szCs w:val="14"/>
              </w:rPr>
              <w:t>)Public health attestation</w:t>
            </w:r>
          </w:p>
        </w:tc>
      </w:tr>
      <w:tr w:rsidR="00A64142" w:rsidRPr="00056466" w14:paraId="07D40BEE" w14:textId="77777777" w:rsidTr="00A72DDF">
        <w:trPr>
          <w:cantSplit/>
          <w:trHeight w:val="1407"/>
        </w:trPr>
        <w:tc>
          <w:tcPr>
            <w:tcW w:w="492" w:type="dxa"/>
            <w:vMerge/>
            <w:tcBorders>
              <w:top w:val="nil"/>
              <w:left w:val="nil"/>
              <w:bottom w:val="nil"/>
              <w:right w:val="single" w:sz="8" w:space="0" w:color="000000"/>
            </w:tcBorders>
            <w:shd w:val="clear" w:color="auto" w:fill="auto"/>
            <w:textDirection w:val="btLr"/>
          </w:tcPr>
          <w:p w14:paraId="7CFBDCF0" w14:textId="77777777" w:rsidR="00A64142" w:rsidRPr="005613BC" w:rsidRDefault="00A64142" w:rsidP="00CC1BA6">
            <w:pPr>
              <w:rPr>
                <w:rFonts w:ascii="Arial" w:hAnsi="Arial" w:cs="Arial"/>
                <w:sz w:val="12"/>
                <w:szCs w:val="12"/>
              </w:rPr>
            </w:pPr>
          </w:p>
        </w:tc>
        <w:tc>
          <w:tcPr>
            <w:tcW w:w="10004" w:type="dxa"/>
            <w:gridSpan w:val="3"/>
            <w:vMerge w:val="restart"/>
            <w:tcBorders>
              <w:top w:val="nil"/>
              <w:left w:val="single" w:sz="8" w:space="0" w:color="000000"/>
              <w:bottom w:val="nil"/>
              <w:right w:val="single" w:sz="8" w:space="0" w:color="000000"/>
            </w:tcBorders>
            <w:shd w:val="clear" w:color="auto" w:fill="auto"/>
          </w:tcPr>
          <w:p w14:paraId="6557EAA9" w14:textId="77777777" w:rsidR="00A64142" w:rsidRDefault="00A64142" w:rsidP="00A64142">
            <w:pPr>
              <w:pStyle w:val="TableParagraph"/>
              <w:tabs>
                <w:tab w:val="left" w:pos="8058"/>
              </w:tabs>
              <w:ind w:left="793"/>
              <w:rPr>
                <w:rFonts w:ascii="Arial" w:hAnsi="Arial" w:cs="Arial"/>
                <w:spacing w:val="-4"/>
                <w:w w:val="105"/>
                <w:sz w:val="12"/>
                <w:szCs w:val="12"/>
              </w:rPr>
            </w:pPr>
            <w:r w:rsidRPr="00A64142">
              <w:rPr>
                <w:rFonts w:ascii="Arial" w:hAnsi="Arial" w:cs="Arial"/>
                <w:spacing w:val="-4"/>
                <w:w w:val="105"/>
                <w:sz w:val="12"/>
                <w:szCs w:val="12"/>
              </w:rPr>
              <w:t xml:space="preserve">I, the undersigned, declare that I am aware of the relevant provisions of Regulation (EC) No 178/2002, Regulation (EC) No 852/2004 and Regulation (EC) No 853/2004 and Regulation (EU) 2017/625 and certify that the fishery products described above were produced in accordance with those requirements, in particular that they: </w:t>
            </w:r>
          </w:p>
          <w:p w14:paraId="78D22F88" w14:textId="77777777" w:rsidR="00A64142" w:rsidRPr="00A64142" w:rsidRDefault="00A64142" w:rsidP="00A64142">
            <w:pPr>
              <w:pStyle w:val="TableParagraph"/>
              <w:tabs>
                <w:tab w:val="left" w:pos="8058"/>
              </w:tabs>
              <w:ind w:left="793"/>
              <w:rPr>
                <w:rFonts w:ascii="Arial" w:hAnsi="Arial" w:cs="Arial"/>
                <w:spacing w:val="-4"/>
                <w:w w:val="105"/>
                <w:sz w:val="12"/>
                <w:szCs w:val="12"/>
              </w:rPr>
            </w:pPr>
          </w:p>
          <w:p w14:paraId="327661F4" w14:textId="77777777" w:rsidR="00A64142" w:rsidRDefault="00A64142" w:rsidP="005613BC">
            <w:pPr>
              <w:pStyle w:val="TableParagraph"/>
              <w:ind w:left="1076" w:right="139" w:hanging="284"/>
              <w:jc w:val="both"/>
              <w:rPr>
                <w:rFonts w:ascii="Arial" w:hAnsi="Arial" w:cs="Arial"/>
                <w:spacing w:val="-3"/>
                <w:w w:val="105"/>
                <w:sz w:val="12"/>
                <w:szCs w:val="12"/>
              </w:rPr>
            </w:pPr>
            <w:r w:rsidRPr="005613BC">
              <w:rPr>
                <w:rFonts w:ascii="Arial" w:hAnsi="Arial" w:cs="Arial"/>
                <w:w w:val="105"/>
                <w:sz w:val="12"/>
                <w:szCs w:val="12"/>
              </w:rPr>
              <w:t>-</w:t>
            </w:r>
            <w:r w:rsidRPr="005613BC">
              <w:rPr>
                <w:rFonts w:ascii="Arial" w:hAnsi="Arial" w:cs="Arial"/>
                <w:w w:val="105"/>
                <w:sz w:val="12"/>
                <w:szCs w:val="12"/>
              </w:rPr>
              <w:tab/>
            </w:r>
            <w:r w:rsidRPr="005613BC">
              <w:rPr>
                <w:rFonts w:ascii="Arial" w:hAnsi="Arial" w:cs="Arial"/>
                <w:spacing w:val="-6"/>
                <w:w w:val="105"/>
                <w:sz w:val="12"/>
                <w:szCs w:val="12"/>
              </w:rPr>
              <w:t>come</w:t>
            </w:r>
            <w:r w:rsidRPr="005613BC">
              <w:rPr>
                <w:rFonts w:ascii="Arial" w:hAnsi="Arial" w:cs="Arial"/>
                <w:spacing w:val="-8"/>
                <w:w w:val="105"/>
                <w:sz w:val="12"/>
                <w:szCs w:val="12"/>
              </w:rPr>
              <w:t xml:space="preserve"> </w:t>
            </w:r>
            <w:r w:rsidRPr="005613BC">
              <w:rPr>
                <w:rFonts w:ascii="Arial" w:hAnsi="Arial" w:cs="Arial"/>
                <w:spacing w:val="-6"/>
                <w:w w:val="105"/>
                <w:sz w:val="12"/>
                <w:szCs w:val="12"/>
              </w:rPr>
              <w:t>from</w:t>
            </w:r>
            <w:r w:rsidRPr="005613BC">
              <w:rPr>
                <w:rFonts w:ascii="Arial" w:hAnsi="Arial" w:cs="Arial"/>
                <w:spacing w:val="-8"/>
                <w:w w:val="105"/>
                <w:sz w:val="12"/>
                <w:szCs w:val="12"/>
              </w:rPr>
              <w:t xml:space="preserve"> </w:t>
            </w:r>
            <w:r w:rsidRPr="005613BC">
              <w:rPr>
                <w:rFonts w:ascii="Arial" w:hAnsi="Arial" w:cs="Arial"/>
                <w:w w:val="105"/>
                <w:sz w:val="12"/>
                <w:szCs w:val="12"/>
              </w:rPr>
              <w:t>(an)</w:t>
            </w:r>
            <w:r w:rsidRPr="005613BC">
              <w:rPr>
                <w:rFonts w:ascii="Arial" w:hAnsi="Arial" w:cs="Arial"/>
                <w:spacing w:val="-22"/>
                <w:w w:val="105"/>
                <w:sz w:val="12"/>
                <w:szCs w:val="12"/>
              </w:rPr>
              <w:t xml:space="preserve"> </w:t>
            </w:r>
            <w:r w:rsidRPr="005613BC">
              <w:rPr>
                <w:rFonts w:ascii="Arial" w:hAnsi="Arial" w:cs="Arial"/>
                <w:spacing w:val="-3"/>
                <w:w w:val="105"/>
                <w:sz w:val="12"/>
                <w:szCs w:val="12"/>
              </w:rPr>
              <w:t>establishment(s)</w:t>
            </w:r>
            <w:r w:rsidRPr="005613BC">
              <w:rPr>
                <w:rFonts w:ascii="Arial" w:hAnsi="Arial" w:cs="Arial"/>
                <w:spacing w:val="-23"/>
                <w:w w:val="105"/>
                <w:sz w:val="12"/>
                <w:szCs w:val="12"/>
              </w:rPr>
              <w:t xml:space="preserve"> </w:t>
            </w:r>
            <w:r w:rsidRPr="005613BC">
              <w:rPr>
                <w:rFonts w:ascii="Arial" w:hAnsi="Arial" w:cs="Arial"/>
                <w:spacing w:val="-3"/>
                <w:w w:val="105"/>
                <w:sz w:val="12"/>
                <w:szCs w:val="12"/>
              </w:rPr>
              <w:t>implementing</w:t>
            </w:r>
            <w:r w:rsidRPr="005613BC">
              <w:rPr>
                <w:rFonts w:ascii="Arial" w:hAnsi="Arial" w:cs="Arial"/>
                <w:spacing w:val="-7"/>
                <w:w w:val="105"/>
                <w:sz w:val="12"/>
                <w:szCs w:val="12"/>
              </w:rPr>
              <w:t xml:space="preserve"> </w:t>
            </w:r>
            <w:r w:rsidRPr="005613BC">
              <w:rPr>
                <w:rFonts w:ascii="Arial" w:hAnsi="Arial" w:cs="Arial"/>
                <w:w w:val="105"/>
                <w:sz w:val="12"/>
                <w:szCs w:val="12"/>
              </w:rPr>
              <w:t>a</w:t>
            </w:r>
            <w:r w:rsidRPr="005613BC">
              <w:rPr>
                <w:rFonts w:ascii="Arial" w:hAnsi="Arial" w:cs="Arial"/>
                <w:spacing w:val="-23"/>
                <w:w w:val="105"/>
                <w:sz w:val="12"/>
                <w:szCs w:val="12"/>
              </w:rPr>
              <w:t xml:space="preserve"> </w:t>
            </w:r>
            <w:proofErr w:type="spellStart"/>
            <w:r w:rsidRPr="005613BC">
              <w:rPr>
                <w:rFonts w:ascii="Arial" w:hAnsi="Arial" w:cs="Arial"/>
                <w:spacing w:val="-3"/>
                <w:w w:val="105"/>
                <w:sz w:val="12"/>
                <w:szCs w:val="12"/>
              </w:rPr>
              <w:t>programme</w:t>
            </w:r>
            <w:proofErr w:type="spellEnd"/>
            <w:r w:rsidRPr="005613BC">
              <w:rPr>
                <w:rFonts w:ascii="Arial" w:hAnsi="Arial" w:cs="Arial"/>
                <w:spacing w:val="-8"/>
                <w:w w:val="105"/>
                <w:sz w:val="12"/>
                <w:szCs w:val="12"/>
              </w:rPr>
              <w:t xml:space="preserve"> </w:t>
            </w:r>
            <w:r w:rsidRPr="005613BC">
              <w:rPr>
                <w:rFonts w:ascii="Arial" w:hAnsi="Arial" w:cs="Arial"/>
                <w:spacing w:val="-3"/>
                <w:w w:val="105"/>
                <w:sz w:val="12"/>
                <w:szCs w:val="12"/>
              </w:rPr>
              <w:t>based</w:t>
            </w:r>
            <w:r w:rsidRPr="005613BC">
              <w:rPr>
                <w:rFonts w:ascii="Arial" w:hAnsi="Arial" w:cs="Arial"/>
                <w:spacing w:val="-22"/>
                <w:w w:val="105"/>
                <w:sz w:val="12"/>
                <w:szCs w:val="12"/>
              </w:rPr>
              <w:t xml:space="preserve"> </w:t>
            </w:r>
            <w:r w:rsidRPr="005613BC">
              <w:rPr>
                <w:rFonts w:ascii="Arial" w:hAnsi="Arial" w:cs="Arial"/>
                <w:spacing w:val="-4"/>
                <w:w w:val="105"/>
                <w:sz w:val="12"/>
                <w:szCs w:val="12"/>
              </w:rPr>
              <w:t>on</w:t>
            </w:r>
            <w:r w:rsidRPr="005613BC">
              <w:rPr>
                <w:rFonts w:ascii="Arial" w:hAnsi="Arial" w:cs="Arial"/>
                <w:spacing w:val="-8"/>
                <w:w w:val="105"/>
                <w:sz w:val="12"/>
                <w:szCs w:val="12"/>
              </w:rPr>
              <w:t xml:space="preserve"> </w:t>
            </w:r>
            <w:r w:rsidRPr="005613BC">
              <w:rPr>
                <w:rFonts w:ascii="Arial" w:hAnsi="Arial" w:cs="Arial"/>
                <w:spacing w:val="-5"/>
                <w:w w:val="105"/>
                <w:sz w:val="12"/>
                <w:szCs w:val="12"/>
              </w:rPr>
              <w:t>the</w:t>
            </w:r>
            <w:r w:rsidRPr="005613BC">
              <w:rPr>
                <w:rFonts w:ascii="Arial" w:hAnsi="Arial" w:cs="Arial"/>
                <w:spacing w:val="-7"/>
                <w:w w:val="105"/>
                <w:sz w:val="12"/>
                <w:szCs w:val="12"/>
              </w:rPr>
              <w:t xml:space="preserve"> </w:t>
            </w:r>
            <w:r w:rsidRPr="005613BC">
              <w:rPr>
                <w:rFonts w:ascii="Arial" w:hAnsi="Arial" w:cs="Arial"/>
                <w:spacing w:val="-4"/>
                <w:w w:val="105"/>
                <w:sz w:val="12"/>
                <w:szCs w:val="12"/>
              </w:rPr>
              <w:t>hazard</w:t>
            </w:r>
            <w:r w:rsidRPr="005613BC">
              <w:rPr>
                <w:rFonts w:ascii="Arial" w:hAnsi="Arial" w:cs="Arial"/>
                <w:spacing w:val="-8"/>
                <w:w w:val="105"/>
                <w:sz w:val="12"/>
                <w:szCs w:val="12"/>
              </w:rPr>
              <w:t xml:space="preserve"> </w:t>
            </w:r>
            <w:r w:rsidRPr="005613BC">
              <w:rPr>
                <w:rFonts w:ascii="Arial" w:hAnsi="Arial" w:cs="Arial"/>
                <w:spacing w:val="-5"/>
                <w:w w:val="105"/>
                <w:sz w:val="12"/>
                <w:szCs w:val="12"/>
              </w:rPr>
              <w:t>analysis</w:t>
            </w:r>
            <w:r w:rsidRPr="005613BC">
              <w:rPr>
                <w:rFonts w:ascii="Arial" w:hAnsi="Arial" w:cs="Arial"/>
                <w:spacing w:val="-8"/>
                <w:w w:val="105"/>
                <w:sz w:val="12"/>
                <w:szCs w:val="12"/>
              </w:rPr>
              <w:t xml:space="preserve"> </w:t>
            </w:r>
            <w:r w:rsidRPr="005613BC">
              <w:rPr>
                <w:rFonts w:ascii="Arial" w:hAnsi="Arial" w:cs="Arial"/>
                <w:spacing w:val="-5"/>
                <w:w w:val="105"/>
                <w:sz w:val="12"/>
                <w:szCs w:val="12"/>
              </w:rPr>
              <w:t>and</w:t>
            </w:r>
            <w:r w:rsidRPr="005613BC">
              <w:rPr>
                <w:rFonts w:ascii="Arial" w:hAnsi="Arial" w:cs="Arial"/>
                <w:spacing w:val="-8"/>
                <w:w w:val="105"/>
                <w:sz w:val="12"/>
                <w:szCs w:val="12"/>
              </w:rPr>
              <w:t xml:space="preserve"> </w:t>
            </w:r>
            <w:r w:rsidRPr="005613BC">
              <w:rPr>
                <w:rFonts w:ascii="Arial" w:hAnsi="Arial" w:cs="Arial"/>
                <w:spacing w:val="-3"/>
                <w:w w:val="105"/>
                <w:sz w:val="12"/>
                <w:szCs w:val="12"/>
              </w:rPr>
              <w:t xml:space="preserve">critical </w:t>
            </w:r>
            <w:r w:rsidRPr="005613BC">
              <w:rPr>
                <w:rFonts w:ascii="Arial" w:hAnsi="Arial" w:cs="Arial"/>
                <w:spacing w:val="-4"/>
                <w:w w:val="105"/>
                <w:sz w:val="12"/>
                <w:szCs w:val="12"/>
              </w:rPr>
              <w:t>control</w:t>
            </w:r>
            <w:r w:rsidRPr="005613BC">
              <w:rPr>
                <w:rFonts w:ascii="Arial" w:hAnsi="Arial" w:cs="Arial"/>
                <w:spacing w:val="-22"/>
                <w:w w:val="105"/>
                <w:sz w:val="12"/>
                <w:szCs w:val="12"/>
              </w:rPr>
              <w:t xml:space="preserve"> </w:t>
            </w:r>
            <w:r w:rsidRPr="005613BC">
              <w:rPr>
                <w:rFonts w:ascii="Arial" w:hAnsi="Arial" w:cs="Arial"/>
                <w:w w:val="105"/>
                <w:sz w:val="12"/>
                <w:szCs w:val="12"/>
              </w:rPr>
              <w:t>points</w:t>
            </w:r>
            <w:r w:rsidRPr="005613BC">
              <w:rPr>
                <w:rFonts w:ascii="Arial" w:hAnsi="Arial" w:cs="Arial"/>
                <w:spacing w:val="-21"/>
                <w:w w:val="105"/>
                <w:sz w:val="12"/>
                <w:szCs w:val="12"/>
              </w:rPr>
              <w:t xml:space="preserve"> </w:t>
            </w:r>
            <w:r w:rsidRPr="005613BC">
              <w:rPr>
                <w:rFonts w:ascii="Arial" w:hAnsi="Arial" w:cs="Arial"/>
                <w:w w:val="105"/>
                <w:sz w:val="12"/>
                <w:szCs w:val="12"/>
              </w:rPr>
              <w:t>(HACCP)</w:t>
            </w:r>
            <w:r w:rsidRPr="005613BC">
              <w:rPr>
                <w:rFonts w:ascii="Arial" w:hAnsi="Arial" w:cs="Arial"/>
                <w:spacing w:val="-22"/>
                <w:w w:val="105"/>
                <w:sz w:val="12"/>
                <w:szCs w:val="12"/>
              </w:rPr>
              <w:t xml:space="preserve"> </w:t>
            </w:r>
            <w:r w:rsidRPr="005613BC">
              <w:rPr>
                <w:rFonts w:ascii="Arial" w:hAnsi="Arial" w:cs="Arial"/>
                <w:spacing w:val="-4"/>
                <w:w w:val="105"/>
                <w:sz w:val="12"/>
                <w:szCs w:val="12"/>
              </w:rPr>
              <w:t>principles</w:t>
            </w:r>
            <w:r w:rsidRPr="005613BC">
              <w:rPr>
                <w:rFonts w:ascii="Arial" w:hAnsi="Arial" w:cs="Arial"/>
                <w:spacing w:val="-7"/>
                <w:w w:val="105"/>
                <w:sz w:val="12"/>
                <w:szCs w:val="12"/>
              </w:rPr>
              <w:t xml:space="preserve"> </w:t>
            </w:r>
            <w:r w:rsidRPr="005613BC">
              <w:rPr>
                <w:rFonts w:ascii="Arial" w:hAnsi="Arial" w:cs="Arial"/>
                <w:spacing w:val="-4"/>
                <w:w w:val="105"/>
                <w:sz w:val="12"/>
                <w:szCs w:val="12"/>
              </w:rPr>
              <w:t>in</w:t>
            </w:r>
            <w:r w:rsidRPr="005613BC">
              <w:rPr>
                <w:rFonts w:ascii="Arial" w:hAnsi="Arial" w:cs="Arial"/>
                <w:spacing w:val="-6"/>
                <w:w w:val="105"/>
                <w:sz w:val="12"/>
                <w:szCs w:val="12"/>
              </w:rPr>
              <w:t xml:space="preserve"> </w:t>
            </w:r>
            <w:r w:rsidRPr="005613BC">
              <w:rPr>
                <w:rFonts w:ascii="Arial" w:hAnsi="Arial" w:cs="Arial"/>
                <w:spacing w:val="-4"/>
                <w:w w:val="105"/>
                <w:sz w:val="12"/>
                <w:szCs w:val="12"/>
              </w:rPr>
              <w:t>accordance</w:t>
            </w:r>
            <w:r w:rsidRPr="005613BC">
              <w:rPr>
                <w:rFonts w:ascii="Arial" w:hAnsi="Arial" w:cs="Arial"/>
                <w:spacing w:val="-22"/>
                <w:w w:val="105"/>
                <w:sz w:val="12"/>
                <w:szCs w:val="12"/>
              </w:rPr>
              <w:t xml:space="preserve"> </w:t>
            </w:r>
            <w:r w:rsidRPr="005613BC">
              <w:rPr>
                <w:rFonts w:ascii="Arial" w:hAnsi="Arial" w:cs="Arial"/>
                <w:w w:val="105"/>
                <w:sz w:val="12"/>
                <w:szCs w:val="12"/>
              </w:rPr>
              <w:t>with</w:t>
            </w:r>
            <w:r w:rsidRPr="005613BC">
              <w:rPr>
                <w:rFonts w:ascii="Arial" w:hAnsi="Arial" w:cs="Arial"/>
                <w:spacing w:val="-7"/>
                <w:w w:val="105"/>
                <w:sz w:val="12"/>
                <w:szCs w:val="12"/>
              </w:rPr>
              <w:t xml:space="preserve"> </w:t>
            </w:r>
            <w:r w:rsidRPr="005613BC">
              <w:rPr>
                <w:rFonts w:ascii="Arial" w:hAnsi="Arial" w:cs="Arial"/>
                <w:spacing w:val="-4"/>
                <w:w w:val="105"/>
                <w:sz w:val="12"/>
                <w:szCs w:val="12"/>
              </w:rPr>
              <w:t>Article</w:t>
            </w:r>
            <w:r w:rsidRPr="005613BC">
              <w:rPr>
                <w:rFonts w:ascii="Arial" w:hAnsi="Arial" w:cs="Arial"/>
                <w:spacing w:val="-6"/>
                <w:w w:val="105"/>
                <w:sz w:val="12"/>
                <w:szCs w:val="12"/>
              </w:rPr>
              <w:t xml:space="preserve"> </w:t>
            </w:r>
            <w:r w:rsidRPr="005613BC">
              <w:rPr>
                <w:rFonts w:ascii="Arial" w:hAnsi="Arial" w:cs="Arial"/>
                <w:w w:val="105"/>
                <w:sz w:val="12"/>
                <w:szCs w:val="12"/>
              </w:rPr>
              <w:t>5</w:t>
            </w:r>
            <w:r w:rsidRPr="005613BC">
              <w:rPr>
                <w:rFonts w:ascii="Arial" w:hAnsi="Arial" w:cs="Arial"/>
                <w:spacing w:val="-22"/>
                <w:w w:val="105"/>
                <w:sz w:val="12"/>
                <w:szCs w:val="12"/>
              </w:rPr>
              <w:t xml:space="preserve"> </w:t>
            </w:r>
            <w:r w:rsidRPr="005613BC">
              <w:rPr>
                <w:rFonts w:ascii="Arial" w:hAnsi="Arial" w:cs="Arial"/>
                <w:spacing w:val="-4"/>
                <w:w w:val="105"/>
                <w:sz w:val="12"/>
                <w:szCs w:val="12"/>
              </w:rPr>
              <w:t>of</w:t>
            </w:r>
            <w:r w:rsidRPr="005613BC">
              <w:rPr>
                <w:rFonts w:ascii="Arial" w:hAnsi="Arial" w:cs="Arial"/>
                <w:spacing w:val="-6"/>
                <w:w w:val="105"/>
                <w:sz w:val="12"/>
                <w:szCs w:val="12"/>
              </w:rPr>
              <w:t xml:space="preserve"> </w:t>
            </w:r>
            <w:r w:rsidRPr="005613BC">
              <w:rPr>
                <w:rFonts w:ascii="Arial" w:hAnsi="Arial" w:cs="Arial"/>
                <w:spacing w:val="-4"/>
                <w:w w:val="105"/>
                <w:sz w:val="12"/>
                <w:szCs w:val="12"/>
              </w:rPr>
              <w:t>Regulation</w:t>
            </w:r>
            <w:r w:rsidRPr="005613BC">
              <w:rPr>
                <w:rFonts w:ascii="Arial" w:hAnsi="Arial" w:cs="Arial"/>
                <w:spacing w:val="-7"/>
                <w:w w:val="105"/>
                <w:sz w:val="12"/>
                <w:szCs w:val="12"/>
              </w:rPr>
              <w:t xml:space="preserve"> </w:t>
            </w:r>
            <w:r w:rsidRPr="005613BC">
              <w:rPr>
                <w:rFonts w:ascii="Arial" w:hAnsi="Arial" w:cs="Arial"/>
                <w:spacing w:val="-6"/>
                <w:w w:val="105"/>
                <w:sz w:val="12"/>
                <w:szCs w:val="12"/>
              </w:rPr>
              <w:t>(EC)</w:t>
            </w:r>
            <w:r w:rsidRPr="005613BC">
              <w:rPr>
                <w:rFonts w:ascii="Arial" w:hAnsi="Arial" w:cs="Arial"/>
                <w:spacing w:val="-7"/>
                <w:w w:val="105"/>
                <w:sz w:val="12"/>
                <w:szCs w:val="12"/>
              </w:rPr>
              <w:t xml:space="preserve"> </w:t>
            </w:r>
            <w:r w:rsidRPr="005613BC">
              <w:rPr>
                <w:rFonts w:ascii="Arial" w:hAnsi="Arial" w:cs="Arial"/>
                <w:spacing w:val="-4"/>
                <w:w w:val="105"/>
                <w:sz w:val="12"/>
                <w:szCs w:val="12"/>
              </w:rPr>
              <w:t>No</w:t>
            </w:r>
            <w:r w:rsidRPr="005613BC">
              <w:rPr>
                <w:rFonts w:ascii="Arial" w:hAnsi="Arial" w:cs="Arial"/>
                <w:spacing w:val="-7"/>
                <w:w w:val="105"/>
                <w:sz w:val="12"/>
                <w:szCs w:val="12"/>
              </w:rPr>
              <w:t xml:space="preserve"> </w:t>
            </w:r>
            <w:r w:rsidRPr="005613BC">
              <w:rPr>
                <w:rFonts w:ascii="Arial" w:hAnsi="Arial" w:cs="Arial"/>
                <w:spacing w:val="-3"/>
                <w:w w:val="105"/>
                <w:sz w:val="12"/>
                <w:szCs w:val="12"/>
              </w:rPr>
              <w:t>852/2004,</w:t>
            </w:r>
          </w:p>
          <w:p w14:paraId="029896B3" w14:textId="77777777" w:rsidR="00A64142" w:rsidRPr="005613BC" w:rsidRDefault="00A64142" w:rsidP="005613BC">
            <w:pPr>
              <w:pStyle w:val="TableParagraph"/>
              <w:ind w:left="1076" w:right="139" w:hanging="284"/>
              <w:jc w:val="both"/>
              <w:rPr>
                <w:rFonts w:ascii="Arial" w:hAnsi="Arial" w:cs="Arial"/>
                <w:sz w:val="12"/>
                <w:szCs w:val="12"/>
              </w:rPr>
            </w:pPr>
          </w:p>
          <w:p w14:paraId="32DA0853" w14:textId="77777777" w:rsidR="00A64142" w:rsidRDefault="00A64142" w:rsidP="005613BC">
            <w:pPr>
              <w:pStyle w:val="TableParagraph"/>
              <w:ind w:left="1076" w:right="139" w:hanging="284"/>
              <w:jc w:val="both"/>
              <w:rPr>
                <w:rFonts w:ascii="Arial" w:hAnsi="Arial" w:cs="Arial"/>
                <w:spacing w:val="-6"/>
                <w:w w:val="105"/>
                <w:sz w:val="12"/>
                <w:szCs w:val="12"/>
              </w:rPr>
            </w:pPr>
            <w:r w:rsidRPr="005613BC">
              <w:rPr>
                <w:rFonts w:ascii="Arial" w:hAnsi="Arial" w:cs="Arial"/>
                <w:w w:val="105"/>
                <w:sz w:val="12"/>
                <w:szCs w:val="12"/>
              </w:rPr>
              <w:t>-</w:t>
            </w:r>
            <w:r w:rsidRPr="005613BC">
              <w:rPr>
                <w:rFonts w:ascii="Arial" w:hAnsi="Arial" w:cs="Arial"/>
                <w:w w:val="105"/>
                <w:sz w:val="12"/>
                <w:szCs w:val="12"/>
              </w:rPr>
              <w:tab/>
            </w:r>
            <w:r w:rsidR="00641237" w:rsidRPr="00641237">
              <w:rPr>
                <w:rFonts w:ascii="Arial" w:hAnsi="Arial" w:cs="Arial"/>
                <w:spacing w:val="-6"/>
                <w:w w:val="105"/>
                <w:sz w:val="12"/>
                <w:szCs w:val="12"/>
              </w:rPr>
              <w:t>have been caught and handled on board vessels, landed, handled and where appropriate prepared, processed, frozen and thawed hygienically in compliance with the requirements laid down in Section VIII, Chapters I to IV of Annex III to Regulation (EC) No 853/2004,</w:t>
            </w:r>
          </w:p>
          <w:p w14:paraId="717E33F0" w14:textId="77777777" w:rsidR="00641237" w:rsidRPr="005613BC" w:rsidRDefault="00641237" w:rsidP="005613BC">
            <w:pPr>
              <w:pStyle w:val="TableParagraph"/>
              <w:ind w:left="1076" w:right="139" w:hanging="284"/>
              <w:jc w:val="both"/>
              <w:rPr>
                <w:rFonts w:ascii="Arial" w:hAnsi="Arial" w:cs="Arial"/>
                <w:sz w:val="12"/>
                <w:szCs w:val="12"/>
              </w:rPr>
            </w:pPr>
          </w:p>
          <w:p w14:paraId="119B8297" w14:textId="77777777" w:rsidR="00A64142" w:rsidRDefault="00A64142" w:rsidP="005613BC">
            <w:pPr>
              <w:pStyle w:val="TableParagraph"/>
              <w:ind w:left="1076" w:right="139" w:hanging="284"/>
              <w:jc w:val="both"/>
              <w:rPr>
                <w:rFonts w:ascii="Arial" w:hAnsi="Arial" w:cs="Arial"/>
                <w:spacing w:val="-4"/>
                <w:w w:val="105"/>
                <w:sz w:val="12"/>
                <w:szCs w:val="12"/>
              </w:rPr>
            </w:pPr>
            <w:r w:rsidRPr="005613BC">
              <w:rPr>
                <w:rFonts w:ascii="Arial" w:hAnsi="Arial" w:cs="Arial"/>
                <w:w w:val="105"/>
                <w:sz w:val="12"/>
                <w:szCs w:val="12"/>
              </w:rPr>
              <w:t>-</w:t>
            </w:r>
            <w:r w:rsidRPr="005613BC">
              <w:rPr>
                <w:rFonts w:ascii="Arial" w:hAnsi="Arial" w:cs="Arial"/>
                <w:w w:val="105"/>
                <w:sz w:val="12"/>
                <w:szCs w:val="12"/>
              </w:rPr>
              <w:tab/>
            </w:r>
            <w:r w:rsidR="00641237" w:rsidRPr="00641237">
              <w:rPr>
                <w:rFonts w:ascii="Arial" w:hAnsi="Arial" w:cs="Arial"/>
                <w:spacing w:val="-4"/>
                <w:w w:val="105"/>
                <w:sz w:val="12"/>
                <w:szCs w:val="12"/>
              </w:rPr>
              <w:t>satisfy the health standards laid down in Section VIII, Chapter V of Annex III to Regulation (EC) No 853/2004 and the criteria laid down in Commission Regulation (EC) No 2073/2005;</w:t>
            </w:r>
          </w:p>
          <w:p w14:paraId="15ED8CD6" w14:textId="77777777" w:rsidR="00A64142" w:rsidRPr="005613BC" w:rsidRDefault="00A64142" w:rsidP="005613BC">
            <w:pPr>
              <w:pStyle w:val="TableParagraph"/>
              <w:ind w:left="1076" w:right="139" w:hanging="284"/>
              <w:jc w:val="both"/>
              <w:rPr>
                <w:rFonts w:ascii="Arial" w:hAnsi="Arial" w:cs="Arial"/>
                <w:sz w:val="12"/>
                <w:szCs w:val="12"/>
              </w:rPr>
            </w:pPr>
          </w:p>
          <w:p w14:paraId="5540A723" w14:textId="77777777" w:rsidR="00A64142" w:rsidRDefault="00A64142" w:rsidP="005613BC">
            <w:pPr>
              <w:pStyle w:val="TableParagraph"/>
              <w:ind w:left="1076" w:right="139" w:hanging="284"/>
              <w:jc w:val="both"/>
              <w:rPr>
                <w:rFonts w:ascii="Arial" w:hAnsi="Arial" w:cs="Arial"/>
                <w:spacing w:val="-4"/>
                <w:w w:val="105"/>
                <w:sz w:val="12"/>
                <w:szCs w:val="12"/>
              </w:rPr>
            </w:pPr>
            <w:r w:rsidRPr="005613BC">
              <w:rPr>
                <w:rFonts w:ascii="Arial" w:hAnsi="Arial" w:cs="Arial"/>
                <w:w w:val="105"/>
                <w:sz w:val="12"/>
                <w:szCs w:val="12"/>
              </w:rPr>
              <w:t>-</w:t>
            </w:r>
            <w:r w:rsidRPr="005613BC">
              <w:rPr>
                <w:rFonts w:ascii="Arial" w:hAnsi="Arial" w:cs="Arial"/>
                <w:w w:val="105"/>
                <w:sz w:val="12"/>
                <w:szCs w:val="12"/>
              </w:rPr>
              <w:tab/>
            </w:r>
            <w:r w:rsidR="00641237" w:rsidRPr="00641237">
              <w:rPr>
                <w:rFonts w:ascii="Arial" w:hAnsi="Arial" w:cs="Arial"/>
                <w:spacing w:val="-6"/>
                <w:w w:val="105"/>
                <w:sz w:val="12"/>
                <w:szCs w:val="12"/>
              </w:rPr>
              <w:t>have been packaged, stored and transported in compliance with Section VIII, Chapters VI to VIII of Annex III to Regulation (EC) No 853/2004;</w:t>
            </w:r>
          </w:p>
          <w:p w14:paraId="2C58C8CD" w14:textId="77777777" w:rsidR="00A64142" w:rsidRPr="005613BC" w:rsidRDefault="00A64142" w:rsidP="005613BC">
            <w:pPr>
              <w:pStyle w:val="TableParagraph"/>
              <w:ind w:left="1076" w:right="139" w:hanging="284"/>
              <w:jc w:val="both"/>
              <w:rPr>
                <w:rFonts w:ascii="Arial" w:hAnsi="Arial" w:cs="Arial"/>
                <w:sz w:val="12"/>
                <w:szCs w:val="12"/>
              </w:rPr>
            </w:pPr>
          </w:p>
          <w:p w14:paraId="651C2734" w14:textId="77777777" w:rsidR="00A64142" w:rsidRDefault="00A64142" w:rsidP="005613BC">
            <w:pPr>
              <w:pStyle w:val="TableParagraph"/>
              <w:ind w:left="1076" w:right="139" w:hanging="284"/>
              <w:jc w:val="both"/>
              <w:rPr>
                <w:rFonts w:ascii="Arial" w:hAnsi="Arial" w:cs="Arial"/>
                <w:spacing w:val="-3"/>
                <w:w w:val="105"/>
                <w:sz w:val="12"/>
                <w:szCs w:val="12"/>
              </w:rPr>
            </w:pPr>
            <w:r w:rsidRPr="005613BC">
              <w:rPr>
                <w:rFonts w:ascii="Arial" w:hAnsi="Arial" w:cs="Arial"/>
                <w:w w:val="105"/>
                <w:sz w:val="12"/>
                <w:szCs w:val="12"/>
              </w:rPr>
              <w:t>-</w:t>
            </w:r>
            <w:r w:rsidRPr="005613BC">
              <w:rPr>
                <w:rFonts w:ascii="Arial" w:hAnsi="Arial" w:cs="Arial"/>
                <w:w w:val="105"/>
                <w:sz w:val="12"/>
                <w:szCs w:val="12"/>
              </w:rPr>
              <w:tab/>
            </w:r>
            <w:r w:rsidR="00641237" w:rsidRPr="00641237">
              <w:rPr>
                <w:rFonts w:ascii="Arial" w:hAnsi="Arial" w:cs="Arial"/>
                <w:spacing w:val="-6"/>
                <w:w w:val="105"/>
                <w:sz w:val="12"/>
                <w:szCs w:val="12"/>
              </w:rPr>
              <w:t>have been marked in accordance with Section I of Annex II to Regulation (EC) No 853/2004,</w:t>
            </w:r>
          </w:p>
          <w:p w14:paraId="0418E1B7" w14:textId="77777777" w:rsidR="00A64142" w:rsidRPr="005613BC" w:rsidRDefault="00A64142" w:rsidP="005613BC">
            <w:pPr>
              <w:pStyle w:val="TableParagraph"/>
              <w:ind w:left="1076" w:right="139" w:hanging="284"/>
              <w:jc w:val="both"/>
              <w:rPr>
                <w:rFonts w:ascii="Arial" w:hAnsi="Arial" w:cs="Arial"/>
                <w:sz w:val="12"/>
                <w:szCs w:val="12"/>
              </w:rPr>
            </w:pPr>
          </w:p>
          <w:p w14:paraId="4997EB91" w14:textId="77777777" w:rsidR="00A64142" w:rsidRDefault="00A64142" w:rsidP="005613BC">
            <w:pPr>
              <w:pStyle w:val="TableParagraph"/>
              <w:ind w:left="1076" w:right="139" w:hanging="284"/>
              <w:jc w:val="both"/>
              <w:rPr>
                <w:rFonts w:ascii="Arial" w:hAnsi="Arial" w:cs="Arial"/>
                <w:spacing w:val="-4"/>
                <w:w w:val="105"/>
                <w:sz w:val="12"/>
                <w:szCs w:val="12"/>
              </w:rPr>
            </w:pPr>
            <w:r w:rsidRPr="00414BA6">
              <w:rPr>
                <w:rFonts w:ascii="Arial" w:hAnsi="Arial" w:cs="Arial"/>
                <w:w w:val="105"/>
                <w:sz w:val="12"/>
                <w:szCs w:val="12"/>
              </w:rPr>
              <w:t>-</w:t>
            </w:r>
            <w:r w:rsidRPr="00414BA6">
              <w:rPr>
                <w:rFonts w:ascii="Arial" w:hAnsi="Arial" w:cs="Arial"/>
                <w:w w:val="105"/>
                <w:sz w:val="12"/>
                <w:szCs w:val="12"/>
              </w:rPr>
              <w:tab/>
            </w:r>
            <w:r w:rsidR="00641237" w:rsidRPr="00641237">
              <w:rPr>
                <w:rFonts w:ascii="Arial" w:hAnsi="Arial" w:cs="Arial"/>
                <w:spacing w:val="-4"/>
                <w:w w:val="105"/>
                <w:sz w:val="12"/>
                <w:szCs w:val="12"/>
              </w:rPr>
              <w:t>fulfil the guarantees covering live animals and products thereof, if of aquaculture origin, provided by the residue plans approved by the appropriate authority where applicable. and</w:t>
            </w:r>
          </w:p>
          <w:p w14:paraId="6434FB75" w14:textId="77777777" w:rsidR="00A64142" w:rsidRPr="00414BA6" w:rsidRDefault="00A64142" w:rsidP="005613BC">
            <w:pPr>
              <w:pStyle w:val="TableParagraph"/>
              <w:ind w:left="1076" w:right="139" w:hanging="284"/>
              <w:jc w:val="both"/>
              <w:rPr>
                <w:rFonts w:ascii="Arial" w:hAnsi="Arial" w:cs="Arial"/>
                <w:spacing w:val="-4"/>
                <w:w w:val="105"/>
                <w:sz w:val="12"/>
                <w:szCs w:val="12"/>
              </w:rPr>
            </w:pPr>
          </w:p>
          <w:p w14:paraId="5F9F92EA" w14:textId="77777777" w:rsidR="00A64142" w:rsidRPr="00A64142" w:rsidRDefault="00A64142" w:rsidP="00A64142">
            <w:pPr>
              <w:pStyle w:val="TableParagraph"/>
              <w:ind w:left="1076" w:right="139" w:hanging="284"/>
              <w:jc w:val="both"/>
              <w:rPr>
                <w:rFonts w:ascii="Arial" w:hAnsi="Arial" w:cs="Arial"/>
                <w:spacing w:val="-6"/>
                <w:w w:val="105"/>
                <w:sz w:val="12"/>
                <w:szCs w:val="12"/>
              </w:rPr>
            </w:pPr>
            <w:r w:rsidRPr="00414BA6">
              <w:rPr>
                <w:rFonts w:ascii="Arial" w:hAnsi="Arial" w:cs="Arial"/>
                <w:w w:val="105"/>
                <w:sz w:val="12"/>
                <w:szCs w:val="12"/>
              </w:rPr>
              <w:t>-</w:t>
            </w:r>
            <w:r w:rsidRPr="00414BA6">
              <w:rPr>
                <w:rFonts w:ascii="Arial" w:hAnsi="Arial" w:cs="Arial"/>
                <w:w w:val="105"/>
                <w:sz w:val="12"/>
                <w:szCs w:val="12"/>
              </w:rPr>
              <w:tab/>
            </w:r>
            <w:r w:rsidR="00641237" w:rsidRPr="00641237">
              <w:rPr>
                <w:rFonts w:ascii="Arial" w:hAnsi="Arial" w:cs="Arial"/>
                <w:spacing w:val="-6"/>
                <w:w w:val="105"/>
                <w:sz w:val="12"/>
                <w:szCs w:val="12"/>
              </w:rPr>
              <w:t>have satisfactorily undergone the official controls laid down in Articles 67 to 71 of Commission Implementing Regulation (EU) 2019/627 of 15 March 2019 laying down uniform practical arrangements for the performance of official controls on products of animal origin intended for human consumption in accordance with Regulation (EU) 2017/625 of the European Parliament and of the Council and amending Commission Regulation (EC) No 2074/2005 as regards official controls.</w:t>
            </w:r>
          </w:p>
        </w:tc>
      </w:tr>
      <w:tr w:rsidR="00A64142" w:rsidRPr="00056466" w14:paraId="07460A5F" w14:textId="77777777" w:rsidTr="00A72DDF">
        <w:trPr>
          <w:cantSplit/>
          <w:trHeight w:val="1824"/>
        </w:trPr>
        <w:tc>
          <w:tcPr>
            <w:tcW w:w="492" w:type="dxa"/>
            <w:vMerge w:val="restart"/>
            <w:tcBorders>
              <w:top w:val="nil"/>
              <w:left w:val="nil"/>
              <w:bottom w:val="nil"/>
              <w:right w:val="single" w:sz="8" w:space="0" w:color="000000"/>
            </w:tcBorders>
            <w:shd w:val="clear" w:color="auto" w:fill="auto"/>
          </w:tcPr>
          <w:p w14:paraId="6CDA52AB" w14:textId="77777777" w:rsidR="00A64142" w:rsidRPr="005613BC" w:rsidRDefault="00A64142" w:rsidP="00CC1BA6">
            <w:pPr>
              <w:pStyle w:val="TableParagraph"/>
              <w:rPr>
                <w:rFonts w:ascii="Arial" w:hAnsi="Arial" w:cs="Arial"/>
                <w:sz w:val="12"/>
                <w:szCs w:val="12"/>
              </w:rPr>
            </w:pPr>
          </w:p>
        </w:tc>
        <w:tc>
          <w:tcPr>
            <w:tcW w:w="10004" w:type="dxa"/>
            <w:gridSpan w:val="3"/>
            <w:vMerge/>
            <w:tcBorders>
              <w:top w:val="nil"/>
              <w:left w:val="single" w:sz="8" w:space="0" w:color="000000"/>
              <w:bottom w:val="nil"/>
              <w:right w:val="single" w:sz="8" w:space="0" w:color="000000"/>
            </w:tcBorders>
            <w:shd w:val="clear" w:color="auto" w:fill="auto"/>
          </w:tcPr>
          <w:p w14:paraId="0EA26695" w14:textId="77777777" w:rsidR="00A64142" w:rsidRPr="005613BC" w:rsidRDefault="00A64142" w:rsidP="005613BC">
            <w:pPr>
              <w:pStyle w:val="TableParagraph"/>
              <w:ind w:left="1076" w:right="139" w:hanging="284"/>
              <w:jc w:val="both"/>
              <w:rPr>
                <w:rFonts w:ascii="Arial" w:hAnsi="Arial" w:cs="Arial"/>
                <w:sz w:val="12"/>
                <w:szCs w:val="12"/>
              </w:rPr>
            </w:pPr>
          </w:p>
        </w:tc>
      </w:tr>
      <w:tr w:rsidR="002077B7" w:rsidRPr="00056466" w14:paraId="5F76C136" w14:textId="77777777" w:rsidTr="00A72DDF">
        <w:trPr>
          <w:cantSplit/>
          <w:trHeight w:val="227"/>
        </w:trPr>
        <w:tc>
          <w:tcPr>
            <w:tcW w:w="492" w:type="dxa"/>
            <w:vMerge/>
            <w:tcBorders>
              <w:top w:val="nil"/>
              <w:left w:val="nil"/>
              <w:bottom w:val="nil"/>
            </w:tcBorders>
            <w:shd w:val="clear" w:color="auto" w:fill="auto"/>
          </w:tcPr>
          <w:p w14:paraId="25088062" w14:textId="77777777" w:rsidR="002077B7" w:rsidRPr="005613BC" w:rsidRDefault="002077B7" w:rsidP="00CC1BA6">
            <w:pPr>
              <w:rPr>
                <w:rFonts w:ascii="Arial" w:hAnsi="Arial" w:cs="Arial"/>
                <w:sz w:val="12"/>
                <w:szCs w:val="12"/>
              </w:rPr>
            </w:pPr>
          </w:p>
        </w:tc>
        <w:tc>
          <w:tcPr>
            <w:tcW w:w="10004" w:type="dxa"/>
            <w:gridSpan w:val="3"/>
            <w:tcBorders>
              <w:top w:val="nil"/>
              <w:bottom w:val="nil"/>
            </w:tcBorders>
            <w:shd w:val="clear" w:color="auto" w:fill="auto"/>
          </w:tcPr>
          <w:p w14:paraId="5231E6F9" w14:textId="77777777" w:rsidR="002077B7" w:rsidRPr="00414BA6" w:rsidRDefault="005557C8" w:rsidP="005613BC">
            <w:pPr>
              <w:pStyle w:val="TableParagraph"/>
              <w:tabs>
                <w:tab w:val="left" w:pos="827"/>
              </w:tabs>
              <w:ind w:left="123" w:right="139"/>
              <w:jc w:val="both"/>
              <w:rPr>
                <w:rFonts w:ascii="Arial" w:hAnsi="Arial" w:cs="Arial"/>
                <w:b/>
                <w:strike/>
                <w:sz w:val="12"/>
                <w:szCs w:val="12"/>
              </w:rPr>
            </w:pPr>
            <w:r w:rsidRPr="00414BA6">
              <w:rPr>
                <w:rFonts w:ascii="Arial" w:hAnsi="Arial" w:cs="Arial"/>
                <w:b/>
                <w:strike/>
                <w:spacing w:val="-6"/>
                <w:w w:val="105"/>
                <w:sz w:val="12"/>
                <w:szCs w:val="12"/>
              </w:rPr>
              <w:t>II.2</w:t>
            </w:r>
            <w:r w:rsidRPr="00414BA6">
              <w:rPr>
                <w:rFonts w:ascii="Arial" w:hAnsi="Arial" w:cs="Arial"/>
                <w:b/>
                <w:strike/>
                <w:spacing w:val="-6"/>
                <w:w w:val="105"/>
                <w:sz w:val="12"/>
                <w:szCs w:val="12"/>
              </w:rPr>
              <w:tab/>
            </w:r>
            <w:r w:rsidRPr="00414BA6">
              <w:rPr>
                <w:rFonts w:ascii="Arial" w:hAnsi="Arial" w:cs="Arial"/>
                <w:b/>
                <w:strike/>
                <w:w w:val="105"/>
                <w:sz w:val="12"/>
                <w:szCs w:val="12"/>
              </w:rPr>
              <w:t>(</w:t>
            </w:r>
            <w:r w:rsidRPr="00414BA6">
              <w:rPr>
                <w:rFonts w:ascii="Arial" w:hAnsi="Arial" w:cs="Arial"/>
                <w:b/>
                <w:strike/>
                <w:w w:val="105"/>
                <w:sz w:val="12"/>
                <w:szCs w:val="12"/>
                <w:vertAlign w:val="superscript"/>
              </w:rPr>
              <w:t>2</w:t>
            </w:r>
            <w:r w:rsidRPr="00414BA6">
              <w:rPr>
                <w:rFonts w:ascii="Arial" w:hAnsi="Arial" w:cs="Arial"/>
                <w:b/>
                <w:strike/>
                <w:w w:val="105"/>
                <w:sz w:val="12"/>
                <w:szCs w:val="12"/>
              </w:rPr>
              <w:t>)(</w:t>
            </w:r>
            <w:r w:rsidRPr="00414BA6">
              <w:rPr>
                <w:rFonts w:ascii="Arial" w:hAnsi="Arial" w:cs="Arial"/>
                <w:b/>
                <w:strike/>
                <w:w w:val="105"/>
                <w:sz w:val="12"/>
                <w:szCs w:val="12"/>
                <w:vertAlign w:val="superscript"/>
              </w:rPr>
              <w:t>4</w:t>
            </w:r>
            <w:r w:rsidRPr="00414BA6">
              <w:rPr>
                <w:rFonts w:ascii="Arial" w:hAnsi="Arial" w:cs="Arial"/>
                <w:b/>
                <w:strike/>
                <w:w w:val="105"/>
                <w:sz w:val="12"/>
                <w:szCs w:val="12"/>
              </w:rPr>
              <w:t>)</w:t>
            </w:r>
            <w:r w:rsidRPr="00414BA6">
              <w:rPr>
                <w:rFonts w:ascii="Arial" w:hAnsi="Arial" w:cs="Arial"/>
                <w:b/>
                <w:strike/>
                <w:spacing w:val="-19"/>
                <w:w w:val="105"/>
                <w:sz w:val="12"/>
                <w:szCs w:val="12"/>
              </w:rPr>
              <w:t xml:space="preserve"> </w:t>
            </w:r>
            <w:r w:rsidRPr="00414BA6">
              <w:rPr>
                <w:rFonts w:ascii="Arial" w:hAnsi="Arial" w:cs="Arial"/>
                <w:b/>
                <w:strike/>
                <w:spacing w:val="-4"/>
                <w:w w:val="105"/>
                <w:sz w:val="12"/>
                <w:szCs w:val="12"/>
              </w:rPr>
              <w:t>Animal</w:t>
            </w:r>
            <w:r w:rsidRPr="00414BA6">
              <w:rPr>
                <w:rFonts w:ascii="Arial" w:hAnsi="Arial" w:cs="Arial"/>
                <w:b/>
                <w:strike/>
                <w:spacing w:val="-18"/>
                <w:w w:val="105"/>
                <w:sz w:val="12"/>
                <w:szCs w:val="12"/>
              </w:rPr>
              <w:t xml:space="preserve"> </w:t>
            </w:r>
            <w:r w:rsidRPr="00414BA6">
              <w:rPr>
                <w:rFonts w:ascii="Arial" w:hAnsi="Arial" w:cs="Arial"/>
                <w:b/>
                <w:strike/>
                <w:spacing w:val="-4"/>
                <w:w w:val="105"/>
                <w:sz w:val="12"/>
                <w:szCs w:val="12"/>
              </w:rPr>
              <w:t>health</w:t>
            </w:r>
            <w:r w:rsidRPr="00414BA6">
              <w:rPr>
                <w:rFonts w:ascii="Arial" w:hAnsi="Arial" w:cs="Arial"/>
                <w:b/>
                <w:strike/>
                <w:spacing w:val="-2"/>
                <w:w w:val="105"/>
                <w:sz w:val="12"/>
                <w:szCs w:val="12"/>
              </w:rPr>
              <w:t xml:space="preserve"> </w:t>
            </w:r>
            <w:r w:rsidRPr="00414BA6">
              <w:rPr>
                <w:rFonts w:ascii="Arial" w:hAnsi="Arial" w:cs="Arial"/>
                <w:b/>
                <w:strike/>
                <w:spacing w:val="-4"/>
                <w:w w:val="105"/>
                <w:sz w:val="12"/>
                <w:szCs w:val="12"/>
              </w:rPr>
              <w:t>attestation</w:t>
            </w:r>
            <w:r w:rsidRPr="00414BA6">
              <w:rPr>
                <w:rFonts w:ascii="Arial" w:hAnsi="Arial" w:cs="Arial"/>
                <w:b/>
                <w:strike/>
                <w:spacing w:val="-3"/>
                <w:w w:val="105"/>
                <w:sz w:val="12"/>
                <w:szCs w:val="12"/>
              </w:rPr>
              <w:t xml:space="preserve"> </w:t>
            </w:r>
            <w:r w:rsidRPr="00414BA6">
              <w:rPr>
                <w:rFonts w:ascii="Arial" w:hAnsi="Arial" w:cs="Arial"/>
                <w:b/>
                <w:strike/>
                <w:spacing w:val="-5"/>
                <w:w w:val="105"/>
                <w:sz w:val="12"/>
                <w:szCs w:val="12"/>
              </w:rPr>
              <w:t>for</w:t>
            </w:r>
            <w:r w:rsidRPr="00414BA6">
              <w:rPr>
                <w:rFonts w:ascii="Arial" w:hAnsi="Arial" w:cs="Arial"/>
                <w:b/>
                <w:strike/>
                <w:spacing w:val="-2"/>
                <w:w w:val="105"/>
                <w:sz w:val="12"/>
                <w:szCs w:val="12"/>
              </w:rPr>
              <w:t xml:space="preserve"> </w:t>
            </w:r>
            <w:r w:rsidRPr="00414BA6">
              <w:rPr>
                <w:rFonts w:ascii="Arial" w:hAnsi="Arial" w:cs="Arial"/>
                <w:b/>
                <w:strike/>
                <w:w w:val="105"/>
                <w:sz w:val="12"/>
                <w:szCs w:val="12"/>
              </w:rPr>
              <w:t>fish</w:t>
            </w:r>
            <w:r w:rsidRPr="00414BA6">
              <w:rPr>
                <w:rFonts w:ascii="Arial" w:hAnsi="Arial" w:cs="Arial"/>
                <w:b/>
                <w:strike/>
                <w:spacing w:val="-18"/>
                <w:w w:val="105"/>
                <w:sz w:val="12"/>
                <w:szCs w:val="12"/>
              </w:rPr>
              <w:t xml:space="preserve"> </w:t>
            </w:r>
            <w:r w:rsidRPr="00414BA6">
              <w:rPr>
                <w:rFonts w:ascii="Arial" w:hAnsi="Arial" w:cs="Arial"/>
                <w:b/>
                <w:strike/>
                <w:w w:val="105"/>
                <w:sz w:val="12"/>
                <w:szCs w:val="12"/>
              </w:rPr>
              <w:t>and</w:t>
            </w:r>
            <w:r w:rsidRPr="00414BA6">
              <w:rPr>
                <w:rFonts w:ascii="Arial" w:hAnsi="Arial" w:cs="Arial"/>
                <w:b/>
                <w:strike/>
                <w:spacing w:val="-18"/>
                <w:w w:val="105"/>
                <w:sz w:val="12"/>
                <w:szCs w:val="12"/>
              </w:rPr>
              <w:t xml:space="preserve"> </w:t>
            </w:r>
            <w:r w:rsidRPr="00414BA6">
              <w:rPr>
                <w:rFonts w:ascii="Arial" w:hAnsi="Arial" w:cs="Arial"/>
                <w:b/>
                <w:strike/>
                <w:w w:val="105"/>
                <w:sz w:val="12"/>
                <w:szCs w:val="12"/>
              </w:rPr>
              <w:t>crustaceans</w:t>
            </w:r>
            <w:r w:rsidRPr="00414BA6">
              <w:rPr>
                <w:rFonts w:ascii="Arial" w:hAnsi="Arial" w:cs="Arial"/>
                <w:b/>
                <w:strike/>
                <w:spacing w:val="-18"/>
                <w:w w:val="105"/>
                <w:sz w:val="12"/>
                <w:szCs w:val="12"/>
              </w:rPr>
              <w:t xml:space="preserve"> </w:t>
            </w:r>
            <w:r w:rsidRPr="00414BA6">
              <w:rPr>
                <w:rFonts w:ascii="Arial" w:hAnsi="Arial" w:cs="Arial"/>
                <w:b/>
                <w:strike/>
                <w:spacing w:val="-4"/>
                <w:w w:val="105"/>
                <w:sz w:val="12"/>
                <w:szCs w:val="12"/>
              </w:rPr>
              <w:t>of</w:t>
            </w:r>
            <w:r w:rsidRPr="00414BA6">
              <w:rPr>
                <w:rFonts w:ascii="Arial" w:hAnsi="Arial" w:cs="Arial"/>
                <w:b/>
                <w:strike/>
                <w:spacing w:val="-3"/>
                <w:w w:val="105"/>
                <w:sz w:val="12"/>
                <w:szCs w:val="12"/>
              </w:rPr>
              <w:t xml:space="preserve"> </w:t>
            </w:r>
            <w:r w:rsidRPr="00414BA6">
              <w:rPr>
                <w:rFonts w:ascii="Arial" w:hAnsi="Arial" w:cs="Arial"/>
                <w:b/>
                <w:strike/>
                <w:spacing w:val="-4"/>
                <w:w w:val="105"/>
                <w:sz w:val="12"/>
                <w:szCs w:val="12"/>
              </w:rPr>
              <w:t>aquaculture</w:t>
            </w:r>
            <w:r w:rsidRPr="00414BA6">
              <w:rPr>
                <w:rFonts w:ascii="Arial" w:hAnsi="Arial" w:cs="Arial"/>
                <w:b/>
                <w:strike/>
                <w:spacing w:val="-3"/>
                <w:w w:val="105"/>
                <w:sz w:val="12"/>
                <w:szCs w:val="12"/>
              </w:rPr>
              <w:t xml:space="preserve"> </w:t>
            </w:r>
            <w:r w:rsidRPr="00414BA6">
              <w:rPr>
                <w:rFonts w:ascii="Arial" w:hAnsi="Arial" w:cs="Arial"/>
                <w:b/>
                <w:strike/>
                <w:spacing w:val="-4"/>
                <w:w w:val="105"/>
                <w:sz w:val="12"/>
                <w:szCs w:val="12"/>
              </w:rPr>
              <w:t>origin</w:t>
            </w:r>
          </w:p>
        </w:tc>
      </w:tr>
      <w:tr w:rsidR="002077B7" w:rsidRPr="00056466" w14:paraId="72977D36" w14:textId="77777777" w:rsidTr="00A72DDF">
        <w:trPr>
          <w:cantSplit/>
          <w:trHeight w:val="227"/>
        </w:trPr>
        <w:tc>
          <w:tcPr>
            <w:tcW w:w="492" w:type="dxa"/>
            <w:vMerge/>
            <w:tcBorders>
              <w:top w:val="nil"/>
              <w:left w:val="nil"/>
              <w:bottom w:val="nil"/>
            </w:tcBorders>
            <w:shd w:val="clear" w:color="auto" w:fill="auto"/>
          </w:tcPr>
          <w:p w14:paraId="69DF1DE4" w14:textId="77777777" w:rsidR="002077B7" w:rsidRPr="005613BC" w:rsidRDefault="002077B7" w:rsidP="00CC1BA6">
            <w:pPr>
              <w:rPr>
                <w:rFonts w:ascii="Arial" w:hAnsi="Arial" w:cs="Arial"/>
                <w:sz w:val="12"/>
                <w:szCs w:val="12"/>
              </w:rPr>
            </w:pPr>
          </w:p>
        </w:tc>
        <w:tc>
          <w:tcPr>
            <w:tcW w:w="10004" w:type="dxa"/>
            <w:gridSpan w:val="3"/>
            <w:tcBorders>
              <w:top w:val="nil"/>
              <w:bottom w:val="nil"/>
            </w:tcBorders>
            <w:shd w:val="clear" w:color="auto" w:fill="auto"/>
          </w:tcPr>
          <w:p w14:paraId="2F8A9589" w14:textId="77777777" w:rsidR="002077B7" w:rsidRPr="00414BA6" w:rsidRDefault="005557C8" w:rsidP="005613BC">
            <w:pPr>
              <w:pStyle w:val="TableParagraph"/>
              <w:tabs>
                <w:tab w:val="left" w:pos="825"/>
              </w:tabs>
              <w:ind w:left="825" w:right="139" w:hanging="704"/>
              <w:jc w:val="both"/>
              <w:rPr>
                <w:rFonts w:ascii="Arial" w:hAnsi="Arial" w:cs="Arial"/>
                <w:b/>
                <w:strike/>
                <w:sz w:val="12"/>
                <w:szCs w:val="12"/>
              </w:rPr>
            </w:pPr>
            <w:r w:rsidRPr="00414BA6">
              <w:rPr>
                <w:rFonts w:ascii="Arial" w:hAnsi="Arial" w:cs="Arial"/>
                <w:b/>
                <w:strike/>
                <w:spacing w:val="-4"/>
                <w:w w:val="105"/>
                <w:sz w:val="12"/>
                <w:szCs w:val="12"/>
              </w:rPr>
              <w:t>II.2.1</w:t>
            </w:r>
            <w:r w:rsidRPr="00414BA6">
              <w:rPr>
                <w:rFonts w:ascii="Arial" w:hAnsi="Arial" w:cs="Arial"/>
                <w:b/>
                <w:strike/>
                <w:spacing w:val="-4"/>
                <w:w w:val="105"/>
                <w:sz w:val="12"/>
                <w:szCs w:val="12"/>
              </w:rPr>
              <w:tab/>
            </w:r>
            <w:r w:rsidRPr="00414BA6">
              <w:rPr>
                <w:rFonts w:ascii="Arial" w:hAnsi="Arial" w:cs="Arial"/>
                <w:b/>
                <w:strike/>
                <w:w w:val="105"/>
                <w:sz w:val="12"/>
                <w:szCs w:val="12"/>
              </w:rPr>
              <w:t>(</w:t>
            </w:r>
            <w:r w:rsidRPr="00414BA6">
              <w:rPr>
                <w:rFonts w:ascii="Arial" w:hAnsi="Arial" w:cs="Arial"/>
                <w:b/>
                <w:strike/>
                <w:w w:val="105"/>
                <w:sz w:val="12"/>
                <w:szCs w:val="12"/>
                <w:vertAlign w:val="superscript"/>
              </w:rPr>
              <w:t>3</w:t>
            </w:r>
            <w:r w:rsidRPr="00414BA6">
              <w:rPr>
                <w:rFonts w:ascii="Arial" w:hAnsi="Arial" w:cs="Arial"/>
                <w:b/>
                <w:strike/>
                <w:w w:val="105"/>
                <w:sz w:val="12"/>
                <w:szCs w:val="12"/>
              </w:rPr>
              <w:t>)(</w:t>
            </w:r>
            <w:r w:rsidRPr="00414BA6">
              <w:rPr>
                <w:rFonts w:ascii="Arial" w:hAnsi="Arial" w:cs="Arial"/>
                <w:b/>
                <w:strike/>
                <w:w w:val="105"/>
                <w:sz w:val="12"/>
                <w:szCs w:val="12"/>
                <w:vertAlign w:val="superscript"/>
              </w:rPr>
              <w:t>4</w:t>
            </w:r>
            <w:r w:rsidRPr="00414BA6">
              <w:rPr>
                <w:rFonts w:ascii="Arial" w:hAnsi="Arial" w:cs="Arial"/>
                <w:b/>
                <w:strike/>
                <w:w w:val="105"/>
                <w:sz w:val="12"/>
                <w:szCs w:val="12"/>
              </w:rPr>
              <w:t>)</w:t>
            </w:r>
            <w:r w:rsidRPr="00414BA6">
              <w:rPr>
                <w:rFonts w:ascii="Arial" w:hAnsi="Arial" w:cs="Arial"/>
                <w:b/>
                <w:strike/>
                <w:spacing w:val="-25"/>
                <w:w w:val="105"/>
                <w:sz w:val="12"/>
                <w:szCs w:val="12"/>
              </w:rPr>
              <w:t xml:space="preserve"> </w:t>
            </w:r>
            <w:r w:rsidRPr="00414BA6">
              <w:rPr>
                <w:rFonts w:ascii="Arial" w:hAnsi="Arial" w:cs="Arial"/>
                <w:b/>
                <w:strike/>
                <w:spacing w:val="-4"/>
                <w:w w:val="105"/>
                <w:sz w:val="12"/>
                <w:szCs w:val="12"/>
              </w:rPr>
              <w:t>[Requirements</w:t>
            </w:r>
            <w:r w:rsidRPr="00414BA6">
              <w:rPr>
                <w:rFonts w:ascii="Arial" w:hAnsi="Arial" w:cs="Arial"/>
                <w:b/>
                <w:strike/>
                <w:spacing w:val="-10"/>
                <w:w w:val="105"/>
                <w:sz w:val="12"/>
                <w:szCs w:val="12"/>
              </w:rPr>
              <w:t xml:space="preserve"> </w:t>
            </w:r>
            <w:r w:rsidRPr="00414BA6">
              <w:rPr>
                <w:rFonts w:ascii="Arial" w:hAnsi="Arial" w:cs="Arial"/>
                <w:b/>
                <w:strike/>
                <w:spacing w:val="-5"/>
                <w:w w:val="105"/>
                <w:sz w:val="12"/>
                <w:szCs w:val="12"/>
              </w:rPr>
              <w:t>for</w:t>
            </w:r>
            <w:r w:rsidRPr="00414BA6">
              <w:rPr>
                <w:rFonts w:ascii="Arial" w:hAnsi="Arial" w:cs="Arial"/>
                <w:b/>
                <w:strike/>
                <w:spacing w:val="-10"/>
                <w:w w:val="105"/>
                <w:sz w:val="12"/>
                <w:szCs w:val="12"/>
              </w:rPr>
              <w:t xml:space="preserve"> </w:t>
            </w:r>
            <w:r w:rsidRPr="00414BA6">
              <w:rPr>
                <w:rFonts w:ascii="Arial" w:hAnsi="Arial" w:cs="Arial"/>
                <w:b/>
                <w:strike/>
                <w:spacing w:val="-4"/>
                <w:w w:val="105"/>
                <w:sz w:val="12"/>
                <w:szCs w:val="12"/>
              </w:rPr>
              <w:t>species</w:t>
            </w:r>
            <w:r w:rsidRPr="00414BA6">
              <w:rPr>
                <w:rFonts w:ascii="Arial" w:hAnsi="Arial" w:cs="Arial"/>
                <w:b/>
                <w:strike/>
                <w:spacing w:val="-11"/>
                <w:w w:val="105"/>
                <w:sz w:val="12"/>
                <w:szCs w:val="12"/>
              </w:rPr>
              <w:t xml:space="preserve"> </w:t>
            </w:r>
            <w:r w:rsidRPr="00414BA6">
              <w:rPr>
                <w:rFonts w:ascii="Arial" w:hAnsi="Arial" w:cs="Arial"/>
                <w:b/>
                <w:strike/>
                <w:spacing w:val="-4"/>
                <w:w w:val="105"/>
                <w:sz w:val="12"/>
                <w:szCs w:val="12"/>
              </w:rPr>
              <w:t>susceptible</w:t>
            </w:r>
            <w:r w:rsidRPr="00414BA6">
              <w:rPr>
                <w:rFonts w:ascii="Arial" w:hAnsi="Arial" w:cs="Arial"/>
                <w:b/>
                <w:strike/>
                <w:spacing w:val="-10"/>
                <w:w w:val="105"/>
                <w:sz w:val="12"/>
                <w:szCs w:val="12"/>
              </w:rPr>
              <w:t xml:space="preserve"> </w:t>
            </w:r>
            <w:r w:rsidRPr="00414BA6">
              <w:rPr>
                <w:rFonts w:ascii="Arial" w:hAnsi="Arial" w:cs="Arial"/>
                <w:b/>
                <w:strike/>
                <w:spacing w:val="-4"/>
                <w:w w:val="105"/>
                <w:sz w:val="12"/>
                <w:szCs w:val="12"/>
              </w:rPr>
              <w:t>to</w:t>
            </w:r>
            <w:r w:rsidRPr="00414BA6">
              <w:rPr>
                <w:rFonts w:ascii="Arial" w:hAnsi="Arial" w:cs="Arial"/>
                <w:b/>
                <w:strike/>
                <w:spacing w:val="-11"/>
                <w:w w:val="105"/>
                <w:sz w:val="12"/>
                <w:szCs w:val="12"/>
              </w:rPr>
              <w:t xml:space="preserve"> </w:t>
            </w:r>
            <w:r w:rsidRPr="00414BA6">
              <w:rPr>
                <w:rFonts w:ascii="Arial" w:hAnsi="Arial" w:cs="Arial"/>
                <w:b/>
                <w:strike/>
                <w:spacing w:val="-3"/>
                <w:w w:val="105"/>
                <w:sz w:val="12"/>
                <w:szCs w:val="12"/>
              </w:rPr>
              <w:t>epizootic</w:t>
            </w:r>
            <w:r w:rsidRPr="00414BA6">
              <w:rPr>
                <w:rFonts w:ascii="Arial" w:hAnsi="Arial" w:cs="Arial"/>
                <w:b/>
                <w:strike/>
                <w:spacing w:val="-24"/>
                <w:w w:val="105"/>
                <w:sz w:val="12"/>
                <w:szCs w:val="12"/>
              </w:rPr>
              <w:t xml:space="preserve"> </w:t>
            </w:r>
            <w:proofErr w:type="spellStart"/>
            <w:r w:rsidRPr="00414BA6">
              <w:rPr>
                <w:rFonts w:ascii="Arial" w:hAnsi="Arial" w:cs="Arial"/>
                <w:b/>
                <w:strike/>
                <w:spacing w:val="-4"/>
                <w:w w:val="105"/>
                <w:sz w:val="12"/>
                <w:szCs w:val="12"/>
              </w:rPr>
              <w:t>haematopoietic</w:t>
            </w:r>
            <w:proofErr w:type="spellEnd"/>
            <w:r w:rsidRPr="00414BA6">
              <w:rPr>
                <w:rFonts w:ascii="Arial" w:hAnsi="Arial" w:cs="Arial"/>
                <w:b/>
                <w:strike/>
                <w:spacing w:val="-10"/>
                <w:w w:val="105"/>
                <w:sz w:val="12"/>
                <w:szCs w:val="12"/>
              </w:rPr>
              <w:t xml:space="preserve"> </w:t>
            </w:r>
            <w:r w:rsidRPr="00414BA6">
              <w:rPr>
                <w:rFonts w:ascii="Arial" w:hAnsi="Arial" w:cs="Arial"/>
                <w:b/>
                <w:strike/>
                <w:spacing w:val="-3"/>
                <w:w w:val="105"/>
                <w:sz w:val="12"/>
                <w:szCs w:val="12"/>
              </w:rPr>
              <w:t>necrosis</w:t>
            </w:r>
            <w:r w:rsidRPr="00414BA6">
              <w:rPr>
                <w:rFonts w:ascii="Arial" w:hAnsi="Arial" w:cs="Arial"/>
                <w:b/>
                <w:strike/>
                <w:spacing w:val="-25"/>
                <w:w w:val="105"/>
                <w:sz w:val="12"/>
                <w:szCs w:val="12"/>
              </w:rPr>
              <w:t xml:space="preserve"> </w:t>
            </w:r>
            <w:r w:rsidRPr="00414BA6">
              <w:rPr>
                <w:rFonts w:ascii="Arial" w:hAnsi="Arial" w:cs="Arial"/>
                <w:b/>
                <w:strike/>
                <w:spacing w:val="-4"/>
                <w:w w:val="105"/>
                <w:sz w:val="12"/>
                <w:szCs w:val="12"/>
              </w:rPr>
              <w:t>(EHN),</w:t>
            </w:r>
            <w:r w:rsidRPr="00414BA6">
              <w:rPr>
                <w:rFonts w:ascii="Arial" w:hAnsi="Arial" w:cs="Arial"/>
                <w:b/>
                <w:strike/>
                <w:spacing w:val="-10"/>
                <w:w w:val="105"/>
                <w:sz w:val="12"/>
                <w:szCs w:val="12"/>
              </w:rPr>
              <w:t xml:space="preserve"> </w:t>
            </w:r>
            <w:proofErr w:type="spellStart"/>
            <w:r w:rsidRPr="00414BA6">
              <w:rPr>
                <w:rFonts w:ascii="Arial" w:hAnsi="Arial" w:cs="Arial"/>
                <w:b/>
                <w:strike/>
                <w:spacing w:val="-3"/>
                <w:w w:val="105"/>
                <w:sz w:val="12"/>
                <w:szCs w:val="12"/>
              </w:rPr>
              <w:t>taura</w:t>
            </w:r>
            <w:proofErr w:type="spellEnd"/>
            <w:r w:rsidRPr="00414BA6">
              <w:rPr>
                <w:rFonts w:ascii="Arial" w:hAnsi="Arial" w:cs="Arial"/>
                <w:b/>
                <w:strike/>
                <w:spacing w:val="-24"/>
                <w:w w:val="105"/>
                <w:sz w:val="12"/>
                <w:szCs w:val="12"/>
              </w:rPr>
              <w:t xml:space="preserve"> </w:t>
            </w:r>
            <w:r w:rsidRPr="00414BA6">
              <w:rPr>
                <w:rFonts w:ascii="Arial" w:hAnsi="Arial" w:cs="Arial"/>
                <w:b/>
                <w:strike/>
                <w:spacing w:val="-3"/>
                <w:w w:val="105"/>
                <w:sz w:val="12"/>
                <w:szCs w:val="12"/>
              </w:rPr>
              <w:t>syndrome</w:t>
            </w:r>
            <w:r w:rsidRPr="00414BA6">
              <w:rPr>
                <w:rFonts w:ascii="Arial" w:hAnsi="Arial" w:cs="Arial"/>
                <w:b/>
                <w:strike/>
                <w:spacing w:val="-11"/>
                <w:w w:val="105"/>
                <w:sz w:val="12"/>
                <w:szCs w:val="12"/>
              </w:rPr>
              <w:t xml:space="preserve"> </w:t>
            </w:r>
            <w:r w:rsidRPr="00414BA6">
              <w:rPr>
                <w:rFonts w:ascii="Arial" w:hAnsi="Arial" w:cs="Arial"/>
                <w:b/>
                <w:strike/>
                <w:spacing w:val="-7"/>
                <w:w w:val="105"/>
                <w:sz w:val="12"/>
                <w:szCs w:val="12"/>
              </w:rPr>
              <w:t xml:space="preserve">and </w:t>
            </w:r>
            <w:r w:rsidRPr="00414BA6">
              <w:rPr>
                <w:rFonts w:ascii="Arial" w:hAnsi="Arial" w:cs="Arial"/>
                <w:b/>
                <w:strike/>
                <w:spacing w:val="-4"/>
                <w:w w:val="105"/>
                <w:sz w:val="12"/>
                <w:szCs w:val="12"/>
              </w:rPr>
              <w:t>yellowhead</w:t>
            </w:r>
            <w:r w:rsidRPr="00414BA6">
              <w:rPr>
                <w:rFonts w:ascii="Arial" w:hAnsi="Arial" w:cs="Arial"/>
                <w:b/>
                <w:strike/>
                <w:spacing w:val="-16"/>
                <w:w w:val="105"/>
                <w:sz w:val="12"/>
                <w:szCs w:val="12"/>
              </w:rPr>
              <w:t xml:space="preserve"> </w:t>
            </w:r>
            <w:r w:rsidRPr="00414BA6">
              <w:rPr>
                <w:rFonts w:ascii="Arial" w:hAnsi="Arial" w:cs="Arial"/>
                <w:b/>
                <w:strike/>
                <w:w w:val="105"/>
                <w:sz w:val="12"/>
                <w:szCs w:val="12"/>
              </w:rPr>
              <w:t>disease</w:t>
            </w:r>
          </w:p>
        </w:tc>
      </w:tr>
      <w:tr w:rsidR="002077B7" w:rsidRPr="00056466" w14:paraId="7A4FD9C9" w14:textId="77777777" w:rsidTr="00A72DDF">
        <w:trPr>
          <w:cantSplit/>
          <w:trHeight w:val="227"/>
        </w:trPr>
        <w:tc>
          <w:tcPr>
            <w:tcW w:w="492" w:type="dxa"/>
            <w:vMerge/>
            <w:tcBorders>
              <w:top w:val="nil"/>
              <w:left w:val="nil"/>
              <w:bottom w:val="nil"/>
            </w:tcBorders>
            <w:shd w:val="clear" w:color="auto" w:fill="auto"/>
          </w:tcPr>
          <w:p w14:paraId="38AB75A8" w14:textId="77777777" w:rsidR="002077B7" w:rsidRPr="005613BC" w:rsidRDefault="002077B7" w:rsidP="00CC1BA6">
            <w:pPr>
              <w:rPr>
                <w:rFonts w:ascii="Arial" w:hAnsi="Arial" w:cs="Arial"/>
                <w:sz w:val="12"/>
                <w:szCs w:val="12"/>
              </w:rPr>
            </w:pPr>
          </w:p>
        </w:tc>
        <w:tc>
          <w:tcPr>
            <w:tcW w:w="10004" w:type="dxa"/>
            <w:gridSpan w:val="3"/>
            <w:tcBorders>
              <w:top w:val="nil"/>
              <w:bottom w:val="nil"/>
            </w:tcBorders>
            <w:shd w:val="clear" w:color="auto" w:fill="auto"/>
          </w:tcPr>
          <w:p w14:paraId="24CD7D62" w14:textId="77777777" w:rsidR="002077B7" w:rsidRPr="00414BA6" w:rsidRDefault="00EB4191" w:rsidP="005613BC">
            <w:pPr>
              <w:pStyle w:val="TableParagraph"/>
              <w:ind w:left="793" w:right="139"/>
              <w:jc w:val="both"/>
              <w:rPr>
                <w:rFonts w:ascii="Arial" w:hAnsi="Arial" w:cs="Arial"/>
                <w:strike/>
                <w:sz w:val="12"/>
                <w:szCs w:val="12"/>
              </w:rPr>
            </w:pPr>
            <w:r w:rsidRPr="00EB4191">
              <w:rPr>
                <w:rFonts w:ascii="Arial" w:hAnsi="Arial" w:cs="Arial"/>
                <w:strike/>
                <w:spacing w:val="-4"/>
                <w:w w:val="105"/>
                <w:sz w:val="12"/>
                <w:szCs w:val="12"/>
              </w:rPr>
              <w:t>I, the undersigned official inspector, hereby certify that the aquaculture animals or products thereof referred to in Part I of this certificate</w:t>
            </w:r>
          </w:p>
        </w:tc>
      </w:tr>
      <w:tr w:rsidR="002077B7" w:rsidRPr="00056466" w14:paraId="11380CF9" w14:textId="77777777" w:rsidTr="00A72DDF">
        <w:trPr>
          <w:cantSplit/>
          <w:trHeight w:val="394"/>
        </w:trPr>
        <w:tc>
          <w:tcPr>
            <w:tcW w:w="492" w:type="dxa"/>
            <w:vMerge/>
            <w:tcBorders>
              <w:top w:val="nil"/>
              <w:left w:val="nil"/>
              <w:bottom w:val="nil"/>
            </w:tcBorders>
            <w:shd w:val="clear" w:color="auto" w:fill="auto"/>
          </w:tcPr>
          <w:p w14:paraId="6462F545" w14:textId="77777777" w:rsidR="002077B7" w:rsidRPr="005613BC" w:rsidRDefault="002077B7" w:rsidP="00CC1BA6">
            <w:pPr>
              <w:rPr>
                <w:rFonts w:ascii="Arial" w:hAnsi="Arial" w:cs="Arial"/>
                <w:sz w:val="12"/>
                <w:szCs w:val="12"/>
              </w:rPr>
            </w:pPr>
          </w:p>
        </w:tc>
        <w:tc>
          <w:tcPr>
            <w:tcW w:w="10004" w:type="dxa"/>
            <w:gridSpan w:val="3"/>
            <w:tcBorders>
              <w:top w:val="nil"/>
              <w:bottom w:val="nil"/>
            </w:tcBorders>
            <w:shd w:val="clear" w:color="auto" w:fill="auto"/>
          </w:tcPr>
          <w:p w14:paraId="43683EA5" w14:textId="77777777" w:rsidR="002077B7" w:rsidRPr="00EB4191" w:rsidRDefault="00EB4191" w:rsidP="00EB4191">
            <w:pPr>
              <w:pStyle w:val="TableParagraph"/>
              <w:ind w:left="794" w:right="139"/>
              <w:jc w:val="both"/>
              <w:rPr>
                <w:rFonts w:ascii="Arial" w:hAnsi="Arial" w:cs="Arial"/>
                <w:strike/>
                <w:w w:val="105"/>
                <w:sz w:val="12"/>
                <w:szCs w:val="12"/>
              </w:rPr>
            </w:pPr>
            <w:r w:rsidRPr="00EB4191">
              <w:rPr>
                <w:rFonts w:ascii="Arial" w:hAnsi="Arial" w:cs="Arial"/>
                <w:strike/>
                <w:w w:val="105"/>
                <w:sz w:val="12"/>
                <w:szCs w:val="12"/>
              </w:rPr>
              <w:t>(5)originate from a country/territory, zone or compartment declared free from (4)[EHN] (4)[</w:t>
            </w:r>
            <w:proofErr w:type="spellStart"/>
            <w:r w:rsidRPr="00EB4191">
              <w:rPr>
                <w:rFonts w:ascii="Arial" w:hAnsi="Arial" w:cs="Arial"/>
                <w:strike/>
                <w:w w:val="105"/>
                <w:sz w:val="12"/>
                <w:szCs w:val="12"/>
              </w:rPr>
              <w:t>taura</w:t>
            </w:r>
            <w:proofErr w:type="spellEnd"/>
            <w:r>
              <w:rPr>
                <w:rFonts w:ascii="Arial" w:hAnsi="Arial" w:cs="Arial"/>
                <w:strike/>
                <w:w w:val="105"/>
                <w:sz w:val="12"/>
                <w:szCs w:val="12"/>
              </w:rPr>
              <w:t xml:space="preserve"> </w:t>
            </w:r>
            <w:r w:rsidRPr="00EB4191">
              <w:rPr>
                <w:rFonts w:ascii="Arial" w:hAnsi="Arial" w:cs="Arial"/>
                <w:strike/>
                <w:w w:val="105"/>
                <w:sz w:val="12"/>
                <w:szCs w:val="12"/>
              </w:rPr>
              <w:t>syndrome] (4) [yellowhead disease] in accordance with the relevant WOAH Standard by the</w:t>
            </w:r>
            <w:r>
              <w:rPr>
                <w:rFonts w:ascii="Arial" w:hAnsi="Arial" w:cs="Arial"/>
                <w:strike/>
                <w:w w:val="105"/>
                <w:sz w:val="12"/>
                <w:szCs w:val="12"/>
              </w:rPr>
              <w:t xml:space="preserve"> </w:t>
            </w:r>
            <w:r w:rsidRPr="00EB4191">
              <w:rPr>
                <w:rFonts w:ascii="Arial" w:hAnsi="Arial" w:cs="Arial"/>
                <w:strike/>
                <w:w w:val="105"/>
                <w:sz w:val="12"/>
                <w:szCs w:val="12"/>
              </w:rPr>
              <w:t>competent authority of my country, or via a process equivalent to Decision 2009/177</w:t>
            </w:r>
          </w:p>
        </w:tc>
      </w:tr>
      <w:tr w:rsidR="002077B7" w:rsidRPr="00056466" w14:paraId="6C4869D5" w14:textId="77777777" w:rsidTr="00A72DDF">
        <w:trPr>
          <w:cantSplit/>
          <w:trHeight w:val="340"/>
        </w:trPr>
        <w:tc>
          <w:tcPr>
            <w:tcW w:w="492" w:type="dxa"/>
            <w:vMerge/>
            <w:tcBorders>
              <w:top w:val="nil"/>
              <w:left w:val="nil"/>
              <w:bottom w:val="nil"/>
            </w:tcBorders>
            <w:shd w:val="clear" w:color="auto" w:fill="auto"/>
          </w:tcPr>
          <w:p w14:paraId="2E565572" w14:textId="77777777" w:rsidR="002077B7" w:rsidRPr="005613BC" w:rsidRDefault="002077B7" w:rsidP="00CC1BA6">
            <w:pPr>
              <w:rPr>
                <w:rFonts w:ascii="Arial" w:hAnsi="Arial" w:cs="Arial"/>
                <w:sz w:val="12"/>
                <w:szCs w:val="12"/>
              </w:rPr>
            </w:pPr>
          </w:p>
        </w:tc>
        <w:tc>
          <w:tcPr>
            <w:tcW w:w="10004" w:type="dxa"/>
            <w:gridSpan w:val="3"/>
            <w:tcBorders>
              <w:top w:val="nil"/>
              <w:bottom w:val="nil"/>
            </w:tcBorders>
            <w:shd w:val="clear" w:color="auto" w:fill="auto"/>
          </w:tcPr>
          <w:p w14:paraId="4118B79A" w14:textId="77777777" w:rsidR="002077B7" w:rsidRPr="00414BA6" w:rsidRDefault="005557C8" w:rsidP="005613BC">
            <w:pPr>
              <w:pStyle w:val="TableParagraph"/>
              <w:ind w:left="1218" w:right="139" w:hanging="283"/>
              <w:jc w:val="both"/>
              <w:rPr>
                <w:rFonts w:ascii="Arial" w:hAnsi="Arial" w:cs="Arial"/>
                <w:strike/>
                <w:sz w:val="12"/>
                <w:szCs w:val="12"/>
              </w:rPr>
            </w:pPr>
            <w:r w:rsidRPr="00414BA6">
              <w:rPr>
                <w:rFonts w:ascii="Arial" w:hAnsi="Arial" w:cs="Arial"/>
                <w:strike/>
                <w:spacing w:val="-5"/>
                <w:w w:val="105"/>
                <w:sz w:val="12"/>
                <w:szCs w:val="12"/>
              </w:rPr>
              <w:t>(</w:t>
            </w:r>
            <w:proofErr w:type="spellStart"/>
            <w:r w:rsidRPr="00414BA6">
              <w:rPr>
                <w:rFonts w:ascii="Arial" w:hAnsi="Arial" w:cs="Arial"/>
                <w:strike/>
                <w:spacing w:val="-5"/>
                <w:w w:val="105"/>
                <w:sz w:val="12"/>
                <w:szCs w:val="12"/>
              </w:rPr>
              <w:t>i</w:t>
            </w:r>
            <w:proofErr w:type="spellEnd"/>
            <w:r w:rsidRPr="00414BA6">
              <w:rPr>
                <w:rFonts w:ascii="Arial" w:hAnsi="Arial" w:cs="Arial"/>
                <w:strike/>
                <w:spacing w:val="-5"/>
                <w:w w:val="105"/>
                <w:sz w:val="12"/>
                <w:szCs w:val="12"/>
              </w:rPr>
              <w:t>)</w:t>
            </w:r>
            <w:r w:rsidRPr="00414BA6">
              <w:rPr>
                <w:rFonts w:ascii="Arial" w:hAnsi="Arial" w:cs="Arial"/>
                <w:strike/>
                <w:spacing w:val="-5"/>
                <w:w w:val="105"/>
                <w:sz w:val="12"/>
                <w:szCs w:val="12"/>
              </w:rPr>
              <w:tab/>
            </w:r>
            <w:r w:rsidRPr="00414BA6">
              <w:rPr>
                <w:rFonts w:ascii="Arial" w:hAnsi="Arial" w:cs="Arial"/>
                <w:strike/>
                <w:spacing w:val="-6"/>
                <w:w w:val="105"/>
                <w:sz w:val="12"/>
                <w:szCs w:val="12"/>
              </w:rPr>
              <w:t>where</w:t>
            </w:r>
            <w:r w:rsidRPr="00414BA6">
              <w:rPr>
                <w:rFonts w:ascii="Arial" w:hAnsi="Arial" w:cs="Arial"/>
                <w:strike/>
                <w:spacing w:val="-9"/>
                <w:w w:val="105"/>
                <w:sz w:val="12"/>
                <w:szCs w:val="12"/>
              </w:rPr>
              <w:t xml:space="preserve"> </w:t>
            </w:r>
            <w:r w:rsidRPr="00414BA6">
              <w:rPr>
                <w:rFonts w:ascii="Arial" w:hAnsi="Arial" w:cs="Arial"/>
                <w:strike/>
                <w:spacing w:val="-5"/>
                <w:w w:val="105"/>
                <w:sz w:val="12"/>
                <w:szCs w:val="12"/>
              </w:rPr>
              <w:t>the</w:t>
            </w:r>
            <w:r w:rsidRPr="00414BA6">
              <w:rPr>
                <w:rFonts w:ascii="Arial" w:hAnsi="Arial" w:cs="Arial"/>
                <w:strike/>
                <w:spacing w:val="-9"/>
                <w:w w:val="105"/>
                <w:sz w:val="12"/>
                <w:szCs w:val="12"/>
              </w:rPr>
              <w:t xml:space="preserve"> </w:t>
            </w:r>
            <w:r w:rsidRPr="00414BA6">
              <w:rPr>
                <w:rFonts w:ascii="Arial" w:hAnsi="Arial" w:cs="Arial"/>
                <w:strike/>
                <w:spacing w:val="-3"/>
                <w:w w:val="105"/>
                <w:sz w:val="12"/>
                <w:szCs w:val="12"/>
              </w:rPr>
              <w:t>relevant</w:t>
            </w:r>
            <w:r w:rsidRPr="00414BA6">
              <w:rPr>
                <w:rFonts w:ascii="Arial" w:hAnsi="Arial" w:cs="Arial"/>
                <w:strike/>
                <w:spacing w:val="-23"/>
                <w:w w:val="105"/>
                <w:sz w:val="12"/>
                <w:szCs w:val="12"/>
              </w:rPr>
              <w:t xml:space="preserve"> </w:t>
            </w:r>
            <w:r w:rsidRPr="00414BA6">
              <w:rPr>
                <w:rFonts w:ascii="Arial" w:hAnsi="Arial" w:cs="Arial"/>
                <w:strike/>
                <w:spacing w:val="-3"/>
                <w:w w:val="105"/>
                <w:sz w:val="12"/>
                <w:szCs w:val="12"/>
              </w:rPr>
              <w:t>diseases</w:t>
            </w:r>
            <w:r w:rsidRPr="00414BA6">
              <w:rPr>
                <w:rFonts w:ascii="Arial" w:hAnsi="Arial" w:cs="Arial"/>
                <w:strike/>
                <w:spacing w:val="-24"/>
                <w:w w:val="105"/>
                <w:sz w:val="12"/>
                <w:szCs w:val="12"/>
              </w:rPr>
              <w:t xml:space="preserve"> </w:t>
            </w:r>
            <w:r w:rsidRPr="00414BA6">
              <w:rPr>
                <w:rFonts w:ascii="Arial" w:hAnsi="Arial" w:cs="Arial"/>
                <w:strike/>
                <w:w w:val="105"/>
                <w:sz w:val="12"/>
                <w:szCs w:val="12"/>
              </w:rPr>
              <w:t>are</w:t>
            </w:r>
            <w:r w:rsidRPr="00414BA6">
              <w:rPr>
                <w:rFonts w:ascii="Arial" w:hAnsi="Arial" w:cs="Arial"/>
                <w:strike/>
                <w:spacing w:val="-23"/>
                <w:w w:val="105"/>
                <w:sz w:val="12"/>
                <w:szCs w:val="12"/>
              </w:rPr>
              <w:t xml:space="preserve"> </w:t>
            </w:r>
            <w:r w:rsidRPr="00414BA6">
              <w:rPr>
                <w:rFonts w:ascii="Arial" w:hAnsi="Arial" w:cs="Arial"/>
                <w:strike/>
                <w:w w:val="105"/>
                <w:sz w:val="12"/>
                <w:szCs w:val="12"/>
              </w:rPr>
              <w:t>notifiable</w:t>
            </w:r>
            <w:r w:rsidRPr="00414BA6">
              <w:rPr>
                <w:rFonts w:ascii="Arial" w:hAnsi="Arial" w:cs="Arial"/>
                <w:strike/>
                <w:spacing w:val="-23"/>
                <w:w w:val="105"/>
                <w:sz w:val="12"/>
                <w:szCs w:val="12"/>
              </w:rPr>
              <w:t xml:space="preserve"> </w:t>
            </w:r>
            <w:r w:rsidRPr="00414BA6">
              <w:rPr>
                <w:rFonts w:ascii="Arial" w:hAnsi="Arial" w:cs="Arial"/>
                <w:strike/>
                <w:spacing w:val="-4"/>
                <w:w w:val="105"/>
                <w:sz w:val="12"/>
                <w:szCs w:val="12"/>
              </w:rPr>
              <w:t>to</w:t>
            </w:r>
            <w:r w:rsidRPr="00414BA6">
              <w:rPr>
                <w:rFonts w:ascii="Arial" w:hAnsi="Arial" w:cs="Arial"/>
                <w:strike/>
                <w:spacing w:val="-9"/>
                <w:w w:val="105"/>
                <w:sz w:val="12"/>
                <w:szCs w:val="12"/>
              </w:rPr>
              <w:t xml:space="preserve"> </w:t>
            </w:r>
            <w:r w:rsidRPr="00414BA6">
              <w:rPr>
                <w:rFonts w:ascii="Arial" w:hAnsi="Arial" w:cs="Arial"/>
                <w:strike/>
                <w:spacing w:val="-5"/>
                <w:w w:val="105"/>
                <w:sz w:val="12"/>
                <w:szCs w:val="12"/>
              </w:rPr>
              <w:t>the</w:t>
            </w:r>
            <w:r w:rsidRPr="00414BA6">
              <w:rPr>
                <w:rFonts w:ascii="Arial" w:hAnsi="Arial" w:cs="Arial"/>
                <w:strike/>
                <w:spacing w:val="-9"/>
                <w:w w:val="105"/>
                <w:sz w:val="12"/>
                <w:szCs w:val="12"/>
              </w:rPr>
              <w:t xml:space="preserve"> </w:t>
            </w:r>
            <w:r w:rsidRPr="00414BA6">
              <w:rPr>
                <w:rFonts w:ascii="Arial" w:hAnsi="Arial" w:cs="Arial"/>
                <w:strike/>
                <w:spacing w:val="-3"/>
                <w:w w:val="105"/>
                <w:sz w:val="12"/>
                <w:szCs w:val="12"/>
              </w:rPr>
              <w:t>competent</w:t>
            </w:r>
            <w:r w:rsidR="00C37B83">
              <w:rPr>
                <w:rFonts w:ascii="Arial" w:hAnsi="Arial" w:cs="Arial"/>
                <w:strike/>
                <w:spacing w:val="-3"/>
                <w:w w:val="105"/>
                <w:sz w:val="12"/>
                <w:szCs w:val="12"/>
              </w:rPr>
              <w:t xml:space="preserve"> </w:t>
            </w:r>
            <w:r w:rsidRPr="00414BA6">
              <w:rPr>
                <w:rFonts w:ascii="Arial" w:hAnsi="Arial" w:cs="Arial"/>
                <w:strike/>
                <w:spacing w:val="-23"/>
                <w:w w:val="105"/>
                <w:sz w:val="12"/>
                <w:szCs w:val="12"/>
              </w:rPr>
              <w:t xml:space="preserve"> </w:t>
            </w:r>
            <w:r w:rsidRPr="00414BA6">
              <w:rPr>
                <w:rFonts w:ascii="Arial" w:hAnsi="Arial" w:cs="Arial"/>
                <w:strike/>
                <w:spacing w:val="-3"/>
                <w:w w:val="105"/>
                <w:sz w:val="12"/>
                <w:szCs w:val="12"/>
              </w:rPr>
              <w:t>authority</w:t>
            </w:r>
            <w:r w:rsidRPr="00414BA6">
              <w:rPr>
                <w:rFonts w:ascii="Arial" w:hAnsi="Arial" w:cs="Arial"/>
                <w:strike/>
                <w:spacing w:val="-9"/>
                <w:w w:val="105"/>
                <w:sz w:val="12"/>
                <w:szCs w:val="12"/>
              </w:rPr>
              <w:t xml:space="preserve"> </w:t>
            </w:r>
            <w:r w:rsidRPr="00414BA6">
              <w:rPr>
                <w:rFonts w:ascii="Arial" w:hAnsi="Arial" w:cs="Arial"/>
                <w:strike/>
                <w:spacing w:val="-5"/>
                <w:w w:val="105"/>
                <w:sz w:val="12"/>
                <w:szCs w:val="12"/>
              </w:rPr>
              <w:t>and</w:t>
            </w:r>
            <w:r w:rsidRPr="00414BA6">
              <w:rPr>
                <w:rFonts w:ascii="Arial" w:hAnsi="Arial" w:cs="Arial"/>
                <w:strike/>
                <w:spacing w:val="-9"/>
                <w:w w:val="105"/>
                <w:sz w:val="12"/>
                <w:szCs w:val="12"/>
              </w:rPr>
              <w:t xml:space="preserve"> </w:t>
            </w:r>
            <w:r w:rsidRPr="00414BA6">
              <w:rPr>
                <w:rFonts w:ascii="Arial" w:hAnsi="Arial" w:cs="Arial"/>
                <w:strike/>
                <w:spacing w:val="-4"/>
                <w:w w:val="105"/>
                <w:sz w:val="12"/>
                <w:szCs w:val="12"/>
              </w:rPr>
              <w:t>reports</w:t>
            </w:r>
            <w:r w:rsidRPr="00414BA6">
              <w:rPr>
                <w:rFonts w:ascii="Arial" w:hAnsi="Arial" w:cs="Arial"/>
                <w:strike/>
                <w:spacing w:val="-9"/>
                <w:w w:val="105"/>
                <w:sz w:val="12"/>
                <w:szCs w:val="12"/>
              </w:rPr>
              <w:t xml:space="preserve"> </w:t>
            </w:r>
            <w:r w:rsidRPr="00414BA6">
              <w:rPr>
                <w:rFonts w:ascii="Arial" w:hAnsi="Arial" w:cs="Arial"/>
                <w:strike/>
                <w:spacing w:val="-4"/>
                <w:w w:val="105"/>
                <w:sz w:val="12"/>
                <w:szCs w:val="12"/>
              </w:rPr>
              <w:t>of</w:t>
            </w:r>
            <w:r w:rsidRPr="00414BA6">
              <w:rPr>
                <w:rFonts w:ascii="Arial" w:hAnsi="Arial" w:cs="Arial"/>
                <w:strike/>
                <w:spacing w:val="-9"/>
                <w:w w:val="105"/>
                <w:sz w:val="12"/>
                <w:szCs w:val="12"/>
              </w:rPr>
              <w:t xml:space="preserve"> </w:t>
            </w:r>
            <w:r w:rsidRPr="00414BA6">
              <w:rPr>
                <w:rFonts w:ascii="Arial" w:hAnsi="Arial" w:cs="Arial"/>
                <w:strike/>
                <w:spacing w:val="-3"/>
                <w:w w:val="105"/>
                <w:sz w:val="12"/>
                <w:szCs w:val="12"/>
              </w:rPr>
              <w:t>suspicion</w:t>
            </w:r>
            <w:r w:rsidRPr="00414BA6">
              <w:rPr>
                <w:rFonts w:ascii="Arial" w:hAnsi="Arial" w:cs="Arial"/>
                <w:strike/>
                <w:spacing w:val="-23"/>
                <w:w w:val="105"/>
                <w:sz w:val="12"/>
                <w:szCs w:val="12"/>
              </w:rPr>
              <w:t xml:space="preserve"> </w:t>
            </w:r>
            <w:r w:rsidRPr="00414BA6">
              <w:rPr>
                <w:rFonts w:ascii="Arial" w:hAnsi="Arial" w:cs="Arial"/>
                <w:strike/>
                <w:spacing w:val="-7"/>
                <w:w w:val="105"/>
                <w:sz w:val="12"/>
                <w:szCs w:val="12"/>
              </w:rPr>
              <w:t xml:space="preserve">of </w:t>
            </w:r>
            <w:r w:rsidRPr="00414BA6">
              <w:rPr>
                <w:rFonts w:ascii="Arial" w:hAnsi="Arial" w:cs="Arial"/>
                <w:strike/>
                <w:spacing w:val="-5"/>
                <w:w w:val="105"/>
                <w:sz w:val="12"/>
                <w:szCs w:val="12"/>
              </w:rPr>
              <w:t>infection</w:t>
            </w:r>
            <w:r w:rsidRPr="00414BA6">
              <w:rPr>
                <w:rFonts w:ascii="Arial" w:hAnsi="Arial" w:cs="Arial"/>
                <w:strike/>
                <w:spacing w:val="-9"/>
                <w:w w:val="105"/>
                <w:sz w:val="12"/>
                <w:szCs w:val="12"/>
              </w:rPr>
              <w:t xml:space="preserve"> </w:t>
            </w:r>
            <w:r w:rsidRPr="00414BA6">
              <w:rPr>
                <w:rFonts w:ascii="Arial" w:hAnsi="Arial" w:cs="Arial"/>
                <w:strike/>
                <w:spacing w:val="-4"/>
                <w:w w:val="105"/>
                <w:sz w:val="12"/>
                <w:szCs w:val="12"/>
              </w:rPr>
              <w:t>of</w:t>
            </w:r>
            <w:r w:rsidRPr="00414BA6">
              <w:rPr>
                <w:rFonts w:ascii="Arial" w:hAnsi="Arial" w:cs="Arial"/>
                <w:strike/>
                <w:spacing w:val="-8"/>
                <w:w w:val="105"/>
                <w:sz w:val="12"/>
                <w:szCs w:val="12"/>
              </w:rPr>
              <w:t xml:space="preserve"> </w:t>
            </w:r>
            <w:r w:rsidRPr="00414BA6">
              <w:rPr>
                <w:rFonts w:ascii="Arial" w:hAnsi="Arial" w:cs="Arial"/>
                <w:strike/>
                <w:spacing w:val="-5"/>
                <w:w w:val="105"/>
                <w:sz w:val="12"/>
                <w:szCs w:val="12"/>
              </w:rPr>
              <w:t>the</w:t>
            </w:r>
            <w:r w:rsidRPr="00414BA6">
              <w:rPr>
                <w:rFonts w:ascii="Arial" w:hAnsi="Arial" w:cs="Arial"/>
                <w:strike/>
                <w:spacing w:val="-8"/>
                <w:w w:val="105"/>
                <w:sz w:val="12"/>
                <w:szCs w:val="12"/>
              </w:rPr>
              <w:t xml:space="preserve"> </w:t>
            </w:r>
            <w:r w:rsidRPr="00414BA6">
              <w:rPr>
                <w:rFonts w:ascii="Arial" w:hAnsi="Arial" w:cs="Arial"/>
                <w:strike/>
                <w:spacing w:val="-5"/>
                <w:w w:val="105"/>
                <w:sz w:val="12"/>
                <w:szCs w:val="12"/>
              </w:rPr>
              <w:t>relevant</w:t>
            </w:r>
            <w:r w:rsidRPr="00414BA6">
              <w:rPr>
                <w:rFonts w:ascii="Arial" w:hAnsi="Arial" w:cs="Arial"/>
                <w:strike/>
                <w:spacing w:val="-9"/>
                <w:w w:val="105"/>
                <w:sz w:val="12"/>
                <w:szCs w:val="12"/>
              </w:rPr>
              <w:t xml:space="preserve"> </w:t>
            </w:r>
            <w:r w:rsidRPr="00414BA6">
              <w:rPr>
                <w:rFonts w:ascii="Arial" w:hAnsi="Arial" w:cs="Arial"/>
                <w:strike/>
                <w:spacing w:val="-4"/>
                <w:w w:val="105"/>
                <w:sz w:val="12"/>
                <w:szCs w:val="12"/>
              </w:rPr>
              <w:t>disease</w:t>
            </w:r>
            <w:r w:rsidRPr="00414BA6">
              <w:rPr>
                <w:rFonts w:ascii="Arial" w:hAnsi="Arial" w:cs="Arial"/>
                <w:strike/>
                <w:spacing w:val="-8"/>
                <w:w w:val="105"/>
                <w:sz w:val="12"/>
                <w:szCs w:val="12"/>
              </w:rPr>
              <w:t xml:space="preserve"> </w:t>
            </w:r>
            <w:r w:rsidRPr="00414BA6">
              <w:rPr>
                <w:rFonts w:ascii="Arial" w:hAnsi="Arial" w:cs="Arial"/>
                <w:strike/>
                <w:w w:val="105"/>
                <w:sz w:val="12"/>
                <w:szCs w:val="12"/>
              </w:rPr>
              <w:t>must</w:t>
            </w:r>
            <w:r w:rsidRPr="00414BA6">
              <w:rPr>
                <w:rFonts w:ascii="Arial" w:hAnsi="Arial" w:cs="Arial"/>
                <w:strike/>
                <w:spacing w:val="-23"/>
                <w:w w:val="105"/>
                <w:sz w:val="12"/>
                <w:szCs w:val="12"/>
              </w:rPr>
              <w:t xml:space="preserve"> </w:t>
            </w:r>
            <w:r w:rsidRPr="00414BA6">
              <w:rPr>
                <w:rFonts w:ascii="Arial" w:hAnsi="Arial" w:cs="Arial"/>
                <w:strike/>
                <w:spacing w:val="-4"/>
                <w:w w:val="105"/>
                <w:sz w:val="12"/>
                <w:szCs w:val="12"/>
              </w:rPr>
              <w:t>be</w:t>
            </w:r>
            <w:r w:rsidRPr="00414BA6">
              <w:rPr>
                <w:rFonts w:ascii="Arial" w:hAnsi="Arial" w:cs="Arial"/>
                <w:strike/>
                <w:spacing w:val="-8"/>
                <w:w w:val="105"/>
                <w:sz w:val="12"/>
                <w:szCs w:val="12"/>
              </w:rPr>
              <w:t xml:space="preserve"> </w:t>
            </w:r>
            <w:r w:rsidRPr="00414BA6">
              <w:rPr>
                <w:rFonts w:ascii="Arial" w:hAnsi="Arial" w:cs="Arial"/>
                <w:strike/>
                <w:spacing w:val="-4"/>
                <w:w w:val="105"/>
                <w:sz w:val="12"/>
                <w:szCs w:val="12"/>
              </w:rPr>
              <w:t>immediately</w:t>
            </w:r>
            <w:r w:rsidRPr="00414BA6">
              <w:rPr>
                <w:rFonts w:ascii="Arial" w:hAnsi="Arial" w:cs="Arial"/>
                <w:strike/>
                <w:spacing w:val="-8"/>
                <w:w w:val="105"/>
                <w:sz w:val="12"/>
                <w:szCs w:val="12"/>
              </w:rPr>
              <w:t xml:space="preserve"> </w:t>
            </w:r>
            <w:r w:rsidRPr="00414BA6">
              <w:rPr>
                <w:rFonts w:ascii="Arial" w:hAnsi="Arial" w:cs="Arial"/>
                <w:strike/>
                <w:spacing w:val="-3"/>
                <w:w w:val="105"/>
                <w:sz w:val="12"/>
                <w:szCs w:val="12"/>
              </w:rPr>
              <w:t>investigated</w:t>
            </w:r>
            <w:r w:rsidRPr="00414BA6">
              <w:rPr>
                <w:rFonts w:ascii="Arial" w:hAnsi="Arial" w:cs="Arial"/>
                <w:strike/>
                <w:spacing w:val="-23"/>
                <w:w w:val="105"/>
                <w:sz w:val="12"/>
                <w:szCs w:val="12"/>
              </w:rPr>
              <w:t xml:space="preserve"> </w:t>
            </w:r>
            <w:r w:rsidRPr="00414BA6">
              <w:rPr>
                <w:rFonts w:ascii="Arial" w:hAnsi="Arial" w:cs="Arial"/>
                <w:strike/>
                <w:spacing w:val="-4"/>
                <w:w w:val="105"/>
                <w:sz w:val="12"/>
                <w:szCs w:val="12"/>
              </w:rPr>
              <w:t>by</w:t>
            </w:r>
            <w:r w:rsidRPr="00414BA6">
              <w:rPr>
                <w:rFonts w:ascii="Arial" w:hAnsi="Arial" w:cs="Arial"/>
                <w:strike/>
                <w:spacing w:val="-8"/>
                <w:w w:val="105"/>
                <w:sz w:val="12"/>
                <w:szCs w:val="12"/>
              </w:rPr>
              <w:t xml:space="preserve"> </w:t>
            </w:r>
            <w:r w:rsidRPr="00414BA6">
              <w:rPr>
                <w:rFonts w:ascii="Arial" w:hAnsi="Arial" w:cs="Arial"/>
                <w:strike/>
                <w:spacing w:val="-5"/>
                <w:w w:val="105"/>
                <w:sz w:val="12"/>
                <w:szCs w:val="12"/>
              </w:rPr>
              <w:t>the</w:t>
            </w:r>
            <w:r w:rsidRPr="00414BA6">
              <w:rPr>
                <w:rFonts w:ascii="Arial" w:hAnsi="Arial" w:cs="Arial"/>
                <w:strike/>
                <w:spacing w:val="-9"/>
                <w:w w:val="105"/>
                <w:sz w:val="12"/>
                <w:szCs w:val="12"/>
              </w:rPr>
              <w:t xml:space="preserve"> </w:t>
            </w:r>
            <w:r w:rsidRPr="00414BA6">
              <w:rPr>
                <w:rFonts w:ascii="Arial" w:hAnsi="Arial" w:cs="Arial"/>
                <w:strike/>
                <w:spacing w:val="-3"/>
                <w:w w:val="105"/>
                <w:sz w:val="12"/>
                <w:szCs w:val="12"/>
              </w:rPr>
              <w:t>competent</w:t>
            </w:r>
            <w:r w:rsidRPr="00414BA6">
              <w:rPr>
                <w:rFonts w:ascii="Arial" w:hAnsi="Arial" w:cs="Arial"/>
                <w:strike/>
                <w:spacing w:val="-22"/>
                <w:w w:val="105"/>
                <w:sz w:val="12"/>
                <w:szCs w:val="12"/>
              </w:rPr>
              <w:t xml:space="preserve"> </w:t>
            </w:r>
            <w:r w:rsidR="00C37B83">
              <w:rPr>
                <w:rFonts w:ascii="Arial" w:hAnsi="Arial" w:cs="Arial"/>
                <w:strike/>
                <w:spacing w:val="-22"/>
                <w:w w:val="105"/>
                <w:sz w:val="12"/>
                <w:szCs w:val="12"/>
              </w:rPr>
              <w:t xml:space="preserve"> </w:t>
            </w:r>
            <w:r w:rsidRPr="00414BA6">
              <w:rPr>
                <w:rFonts w:ascii="Arial" w:hAnsi="Arial" w:cs="Arial"/>
                <w:strike/>
                <w:w w:val="105"/>
                <w:sz w:val="12"/>
                <w:szCs w:val="12"/>
              </w:rPr>
              <w:t>authority,</w:t>
            </w:r>
          </w:p>
        </w:tc>
      </w:tr>
      <w:tr w:rsidR="002077B7" w:rsidRPr="00056466" w14:paraId="7D4BB25C" w14:textId="77777777" w:rsidTr="00A72DDF">
        <w:trPr>
          <w:cantSplit/>
          <w:trHeight w:val="227"/>
        </w:trPr>
        <w:tc>
          <w:tcPr>
            <w:tcW w:w="492" w:type="dxa"/>
            <w:vMerge/>
            <w:tcBorders>
              <w:top w:val="nil"/>
              <w:left w:val="nil"/>
              <w:bottom w:val="nil"/>
            </w:tcBorders>
            <w:shd w:val="clear" w:color="auto" w:fill="auto"/>
          </w:tcPr>
          <w:p w14:paraId="3110F6E2" w14:textId="77777777" w:rsidR="002077B7" w:rsidRPr="005613BC" w:rsidRDefault="002077B7" w:rsidP="00CC1BA6">
            <w:pPr>
              <w:rPr>
                <w:rFonts w:ascii="Arial" w:hAnsi="Arial" w:cs="Arial"/>
                <w:sz w:val="12"/>
                <w:szCs w:val="12"/>
              </w:rPr>
            </w:pPr>
          </w:p>
        </w:tc>
        <w:tc>
          <w:tcPr>
            <w:tcW w:w="10004" w:type="dxa"/>
            <w:gridSpan w:val="3"/>
            <w:tcBorders>
              <w:top w:val="nil"/>
              <w:bottom w:val="nil"/>
            </w:tcBorders>
            <w:shd w:val="clear" w:color="auto" w:fill="auto"/>
          </w:tcPr>
          <w:p w14:paraId="72DC0228" w14:textId="77777777" w:rsidR="002077B7" w:rsidRPr="00414BA6" w:rsidRDefault="005557C8" w:rsidP="005613BC">
            <w:pPr>
              <w:pStyle w:val="TableParagraph"/>
              <w:ind w:left="1218" w:right="139" w:hanging="283"/>
              <w:jc w:val="both"/>
              <w:rPr>
                <w:rFonts w:ascii="Arial" w:hAnsi="Arial" w:cs="Arial"/>
                <w:strike/>
                <w:sz w:val="12"/>
                <w:szCs w:val="12"/>
              </w:rPr>
            </w:pPr>
            <w:r w:rsidRPr="00414BA6">
              <w:rPr>
                <w:rFonts w:ascii="Arial" w:hAnsi="Arial" w:cs="Arial"/>
                <w:strike/>
                <w:spacing w:val="-6"/>
                <w:w w:val="105"/>
                <w:sz w:val="12"/>
                <w:szCs w:val="12"/>
              </w:rPr>
              <w:t>(ii)</w:t>
            </w:r>
            <w:r w:rsidRPr="00414BA6">
              <w:rPr>
                <w:rFonts w:ascii="Arial" w:hAnsi="Arial" w:cs="Arial"/>
                <w:strike/>
                <w:spacing w:val="-6"/>
                <w:w w:val="105"/>
                <w:sz w:val="12"/>
                <w:szCs w:val="12"/>
              </w:rPr>
              <w:tab/>
            </w:r>
            <w:r w:rsidRPr="00414BA6">
              <w:rPr>
                <w:rFonts w:ascii="Arial" w:hAnsi="Arial" w:cs="Arial"/>
                <w:strike/>
                <w:spacing w:val="-5"/>
                <w:w w:val="105"/>
                <w:sz w:val="12"/>
                <w:szCs w:val="12"/>
              </w:rPr>
              <w:t>all</w:t>
            </w:r>
            <w:r w:rsidRPr="00414BA6">
              <w:rPr>
                <w:rFonts w:ascii="Arial" w:hAnsi="Arial" w:cs="Arial"/>
                <w:strike/>
                <w:spacing w:val="-25"/>
                <w:w w:val="105"/>
                <w:sz w:val="12"/>
                <w:szCs w:val="12"/>
              </w:rPr>
              <w:t xml:space="preserve"> </w:t>
            </w:r>
            <w:r w:rsidRPr="00414BA6">
              <w:rPr>
                <w:rFonts w:ascii="Arial" w:hAnsi="Arial" w:cs="Arial"/>
                <w:strike/>
                <w:spacing w:val="-3"/>
                <w:w w:val="105"/>
                <w:sz w:val="12"/>
                <w:szCs w:val="12"/>
              </w:rPr>
              <w:t>introduction</w:t>
            </w:r>
            <w:r w:rsidRPr="00414BA6">
              <w:rPr>
                <w:rFonts w:ascii="Arial" w:hAnsi="Arial" w:cs="Arial"/>
                <w:strike/>
                <w:spacing w:val="-11"/>
                <w:w w:val="105"/>
                <w:sz w:val="12"/>
                <w:szCs w:val="12"/>
              </w:rPr>
              <w:t xml:space="preserve"> </w:t>
            </w:r>
            <w:r w:rsidRPr="00414BA6">
              <w:rPr>
                <w:rFonts w:ascii="Arial" w:hAnsi="Arial" w:cs="Arial"/>
                <w:strike/>
                <w:spacing w:val="-4"/>
                <w:w w:val="105"/>
                <w:sz w:val="12"/>
                <w:szCs w:val="12"/>
              </w:rPr>
              <w:t>of</w:t>
            </w:r>
            <w:r w:rsidRPr="00414BA6">
              <w:rPr>
                <w:rFonts w:ascii="Arial" w:hAnsi="Arial" w:cs="Arial"/>
                <w:strike/>
                <w:spacing w:val="-25"/>
                <w:w w:val="105"/>
                <w:sz w:val="12"/>
                <w:szCs w:val="12"/>
              </w:rPr>
              <w:t xml:space="preserve"> </w:t>
            </w:r>
            <w:r w:rsidRPr="00414BA6">
              <w:rPr>
                <w:rFonts w:ascii="Arial" w:hAnsi="Arial" w:cs="Arial"/>
                <w:strike/>
                <w:w w:val="105"/>
                <w:sz w:val="12"/>
                <w:szCs w:val="12"/>
              </w:rPr>
              <w:t>species</w:t>
            </w:r>
            <w:r w:rsidRPr="00414BA6">
              <w:rPr>
                <w:rFonts w:ascii="Arial" w:hAnsi="Arial" w:cs="Arial"/>
                <w:strike/>
                <w:spacing w:val="-25"/>
                <w:w w:val="105"/>
                <w:sz w:val="12"/>
                <w:szCs w:val="12"/>
              </w:rPr>
              <w:t xml:space="preserve"> </w:t>
            </w:r>
            <w:r w:rsidRPr="00414BA6">
              <w:rPr>
                <w:rFonts w:ascii="Arial" w:hAnsi="Arial" w:cs="Arial"/>
                <w:strike/>
                <w:w w:val="105"/>
                <w:sz w:val="12"/>
                <w:szCs w:val="12"/>
              </w:rPr>
              <w:t>susceptible</w:t>
            </w:r>
            <w:r w:rsidRPr="00414BA6">
              <w:rPr>
                <w:rFonts w:ascii="Arial" w:hAnsi="Arial" w:cs="Arial"/>
                <w:strike/>
                <w:spacing w:val="-24"/>
                <w:w w:val="105"/>
                <w:sz w:val="12"/>
                <w:szCs w:val="12"/>
              </w:rPr>
              <w:t xml:space="preserve"> </w:t>
            </w:r>
            <w:r w:rsidRPr="00414BA6">
              <w:rPr>
                <w:rFonts w:ascii="Arial" w:hAnsi="Arial" w:cs="Arial"/>
                <w:strike/>
                <w:spacing w:val="4"/>
                <w:w w:val="105"/>
                <w:sz w:val="12"/>
                <w:szCs w:val="12"/>
              </w:rPr>
              <w:t>to</w:t>
            </w:r>
            <w:r w:rsidRPr="00414BA6">
              <w:rPr>
                <w:rFonts w:ascii="Arial" w:hAnsi="Arial" w:cs="Arial"/>
                <w:strike/>
                <w:spacing w:val="-25"/>
                <w:w w:val="105"/>
                <w:sz w:val="12"/>
                <w:szCs w:val="12"/>
              </w:rPr>
              <w:t xml:space="preserve"> </w:t>
            </w:r>
            <w:r w:rsidRPr="00414BA6">
              <w:rPr>
                <w:rFonts w:ascii="Arial" w:hAnsi="Arial" w:cs="Arial"/>
                <w:strike/>
                <w:w w:val="105"/>
                <w:sz w:val="12"/>
                <w:szCs w:val="12"/>
              </w:rPr>
              <w:t>the</w:t>
            </w:r>
            <w:r w:rsidRPr="00414BA6">
              <w:rPr>
                <w:rFonts w:ascii="Arial" w:hAnsi="Arial" w:cs="Arial"/>
                <w:strike/>
                <w:spacing w:val="-25"/>
                <w:w w:val="105"/>
                <w:sz w:val="12"/>
                <w:szCs w:val="12"/>
              </w:rPr>
              <w:t xml:space="preserve"> </w:t>
            </w:r>
            <w:r w:rsidRPr="00414BA6">
              <w:rPr>
                <w:rFonts w:ascii="Arial" w:hAnsi="Arial" w:cs="Arial"/>
                <w:strike/>
                <w:spacing w:val="-3"/>
                <w:w w:val="105"/>
                <w:sz w:val="12"/>
                <w:szCs w:val="12"/>
              </w:rPr>
              <w:t>relevant</w:t>
            </w:r>
            <w:r w:rsidRPr="00414BA6">
              <w:rPr>
                <w:rFonts w:ascii="Arial" w:hAnsi="Arial" w:cs="Arial"/>
                <w:strike/>
                <w:spacing w:val="-25"/>
                <w:w w:val="105"/>
                <w:sz w:val="12"/>
                <w:szCs w:val="12"/>
              </w:rPr>
              <w:t xml:space="preserve"> </w:t>
            </w:r>
            <w:r w:rsidRPr="00414BA6">
              <w:rPr>
                <w:rFonts w:ascii="Arial" w:hAnsi="Arial" w:cs="Arial"/>
                <w:strike/>
                <w:spacing w:val="-3"/>
                <w:w w:val="105"/>
                <w:sz w:val="12"/>
                <w:szCs w:val="12"/>
              </w:rPr>
              <w:t>diseases</w:t>
            </w:r>
            <w:r w:rsidRPr="00414BA6">
              <w:rPr>
                <w:rFonts w:ascii="Arial" w:hAnsi="Arial" w:cs="Arial"/>
                <w:strike/>
                <w:spacing w:val="-11"/>
                <w:w w:val="105"/>
                <w:sz w:val="12"/>
                <w:szCs w:val="12"/>
              </w:rPr>
              <w:t xml:space="preserve"> </w:t>
            </w:r>
            <w:r w:rsidRPr="00414BA6">
              <w:rPr>
                <w:rFonts w:ascii="Arial" w:hAnsi="Arial" w:cs="Arial"/>
                <w:strike/>
                <w:spacing w:val="-6"/>
                <w:w w:val="105"/>
                <w:sz w:val="12"/>
                <w:szCs w:val="12"/>
              </w:rPr>
              <w:t>come</w:t>
            </w:r>
            <w:r w:rsidRPr="00414BA6">
              <w:rPr>
                <w:rFonts w:ascii="Arial" w:hAnsi="Arial" w:cs="Arial"/>
                <w:strike/>
                <w:spacing w:val="-11"/>
                <w:w w:val="105"/>
                <w:sz w:val="12"/>
                <w:szCs w:val="12"/>
              </w:rPr>
              <w:t xml:space="preserve"> </w:t>
            </w:r>
            <w:r w:rsidRPr="00414BA6">
              <w:rPr>
                <w:rFonts w:ascii="Arial" w:hAnsi="Arial" w:cs="Arial"/>
                <w:strike/>
                <w:w w:val="105"/>
                <w:sz w:val="12"/>
                <w:szCs w:val="12"/>
              </w:rPr>
              <w:t>from</w:t>
            </w:r>
            <w:r w:rsidRPr="00414BA6">
              <w:rPr>
                <w:rFonts w:ascii="Arial" w:hAnsi="Arial" w:cs="Arial"/>
                <w:strike/>
                <w:spacing w:val="-24"/>
                <w:w w:val="105"/>
                <w:sz w:val="12"/>
                <w:szCs w:val="12"/>
              </w:rPr>
              <w:t xml:space="preserve"> </w:t>
            </w:r>
            <w:r w:rsidRPr="00414BA6">
              <w:rPr>
                <w:rFonts w:ascii="Arial" w:hAnsi="Arial" w:cs="Arial"/>
                <w:strike/>
                <w:spacing w:val="-4"/>
                <w:w w:val="105"/>
                <w:sz w:val="12"/>
                <w:szCs w:val="12"/>
              </w:rPr>
              <w:t>an</w:t>
            </w:r>
            <w:r w:rsidRPr="00414BA6">
              <w:rPr>
                <w:rFonts w:ascii="Arial" w:hAnsi="Arial" w:cs="Arial"/>
                <w:strike/>
                <w:spacing w:val="-11"/>
                <w:w w:val="105"/>
                <w:sz w:val="12"/>
                <w:szCs w:val="12"/>
              </w:rPr>
              <w:t xml:space="preserve"> </w:t>
            </w:r>
            <w:r w:rsidRPr="00414BA6">
              <w:rPr>
                <w:rFonts w:ascii="Arial" w:hAnsi="Arial" w:cs="Arial"/>
                <w:strike/>
                <w:w w:val="105"/>
                <w:sz w:val="12"/>
                <w:szCs w:val="12"/>
              </w:rPr>
              <w:t>area</w:t>
            </w:r>
            <w:r w:rsidRPr="00414BA6">
              <w:rPr>
                <w:rFonts w:ascii="Arial" w:hAnsi="Arial" w:cs="Arial"/>
                <w:strike/>
                <w:spacing w:val="-25"/>
                <w:w w:val="105"/>
                <w:sz w:val="12"/>
                <w:szCs w:val="12"/>
              </w:rPr>
              <w:t xml:space="preserve"> </w:t>
            </w:r>
            <w:r w:rsidRPr="00414BA6">
              <w:rPr>
                <w:rFonts w:ascii="Arial" w:hAnsi="Arial" w:cs="Arial"/>
                <w:strike/>
                <w:spacing w:val="-3"/>
                <w:w w:val="105"/>
                <w:sz w:val="12"/>
                <w:szCs w:val="12"/>
              </w:rPr>
              <w:t>declared</w:t>
            </w:r>
            <w:r w:rsidRPr="00414BA6">
              <w:rPr>
                <w:rFonts w:ascii="Arial" w:hAnsi="Arial" w:cs="Arial"/>
                <w:strike/>
                <w:spacing w:val="-25"/>
                <w:w w:val="105"/>
                <w:sz w:val="12"/>
                <w:szCs w:val="12"/>
              </w:rPr>
              <w:t xml:space="preserve"> </w:t>
            </w:r>
            <w:r w:rsidRPr="00414BA6">
              <w:rPr>
                <w:rFonts w:ascii="Arial" w:hAnsi="Arial" w:cs="Arial"/>
                <w:strike/>
                <w:w w:val="105"/>
                <w:sz w:val="12"/>
                <w:szCs w:val="12"/>
              </w:rPr>
              <w:t>free</w:t>
            </w:r>
            <w:r w:rsidRPr="00414BA6">
              <w:rPr>
                <w:rFonts w:ascii="Arial" w:hAnsi="Arial" w:cs="Arial"/>
                <w:strike/>
                <w:spacing w:val="-11"/>
                <w:w w:val="105"/>
                <w:sz w:val="12"/>
                <w:szCs w:val="12"/>
              </w:rPr>
              <w:t xml:space="preserve"> </w:t>
            </w:r>
            <w:r w:rsidRPr="00414BA6">
              <w:rPr>
                <w:rFonts w:ascii="Arial" w:hAnsi="Arial" w:cs="Arial"/>
                <w:strike/>
                <w:spacing w:val="-4"/>
                <w:w w:val="105"/>
                <w:sz w:val="12"/>
                <w:szCs w:val="12"/>
              </w:rPr>
              <w:t xml:space="preserve">of </w:t>
            </w:r>
            <w:r w:rsidRPr="00414BA6">
              <w:rPr>
                <w:rFonts w:ascii="Arial" w:hAnsi="Arial" w:cs="Arial"/>
                <w:strike/>
                <w:spacing w:val="-5"/>
                <w:w w:val="105"/>
                <w:sz w:val="12"/>
                <w:szCs w:val="12"/>
              </w:rPr>
              <w:t xml:space="preserve">the </w:t>
            </w:r>
            <w:r w:rsidRPr="00414BA6">
              <w:rPr>
                <w:rFonts w:ascii="Arial" w:hAnsi="Arial" w:cs="Arial"/>
                <w:strike/>
                <w:spacing w:val="-3"/>
                <w:w w:val="105"/>
                <w:sz w:val="12"/>
                <w:szCs w:val="12"/>
              </w:rPr>
              <w:t>disease,</w:t>
            </w:r>
            <w:r w:rsidRPr="00414BA6">
              <w:rPr>
                <w:rFonts w:ascii="Arial" w:hAnsi="Arial" w:cs="Arial"/>
                <w:strike/>
                <w:spacing w:val="-10"/>
                <w:w w:val="105"/>
                <w:sz w:val="12"/>
                <w:szCs w:val="12"/>
              </w:rPr>
              <w:t xml:space="preserve"> </w:t>
            </w:r>
            <w:r w:rsidRPr="00414BA6">
              <w:rPr>
                <w:rFonts w:ascii="Arial" w:hAnsi="Arial" w:cs="Arial"/>
                <w:strike/>
                <w:spacing w:val="-7"/>
                <w:w w:val="105"/>
                <w:sz w:val="12"/>
                <w:szCs w:val="12"/>
              </w:rPr>
              <w:t>and</w:t>
            </w:r>
          </w:p>
        </w:tc>
      </w:tr>
      <w:tr w:rsidR="00A15FE0" w:rsidRPr="00056466" w14:paraId="4827C9B0" w14:textId="77777777" w:rsidTr="00A72DDF">
        <w:trPr>
          <w:cantSplit/>
          <w:trHeight w:val="281"/>
        </w:trPr>
        <w:tc>
          <w:tcPr>
            <w:tcW w:w="492" w:type="dxa"/>
            <w:vMerge/>
            <w:tcBorders>
              <w:top w:val="nil"/>
              <w:left w:val="nil"/>
              <w:bottom w:val="nil"/>
            </w:tcBorders>
            <w:shd w:val="clear" w:color="auto" w:fill="auto"/>
          </w:tcPr>
          <w:p w14:paraId="5C06811C" w14:textId="77777777" w:rsidR="00A15FE0" w:rsidRPr="005613BC" w:rsidRDefault="00A15FE0" w:rsidP="00CC1BA6">
            <w:pPr>
              <w:rPr>
                <w:rFonts w:ascii="Arial" w:hAnsi="Arial" w:cs="Arial"/>
                <w:sz w:val="12"/>
                <w:szCs w:val="12"/>
              </w:rPr>
            </w:pPr>
          </w:p>
        </w:tc>
        <w:tc>
          <w:tcPr>
            <w:tcW w:w="10004" w:type="dxa"/>
            <w:gridSpan w:val="3"/>
            <w:tcBorders>
              <w:top w:val="nil"/>
              <w:bottom w:val="nil"/>
            </w:tcBorders>
            <w:shd w:val="clear" w:color="auto" w:fill="auto"/>
          </w:tcPr>
          <w:p w14:paraId="0093FB99" w14:textId="77777777" w:rsidR="00A15FE0" w:rsidRPr="00414BA6" w:rsidRDefault="00A15FE0" w:rsidP="005613BC">
            <w:pPr>
              <w:pStyle w:val="TableParagraph"/>
              <w:ind w:left="1218" w:right="139" w:hanging="283"/>
              <w:jc w:val="both"/>
              <w:rPr>
                <w:rFonts w:ascii="Arial" w:hAnsi="Arial" w:cs="Arial"/>
                <w:strike/>
                <w:spacing w:val="52"/>
                <w:w w:val="105"/>
                <w:sz w:val="12"/>
                <w:szCs w:val="12"/>
              </w:rPr>
            </w:pPr>
            <w:r w:rsidRPr="00414BA6">
              <w:rPr>
                <w:rFonts w:ascii="Arial" w:hAnsi="Arial" w:cs="Arial"/>
                <w:strike/>
                <w:spacing w:val="-6"/>
                <w:w w:val="105"/>
                <w:sz w:val="12"/>
                <w:szCs w:val="12"/>
              </w:rPr>
              <w:t>(iii)</w:t>
            </w:r>
            <w:r w:rsidRPr="00414BA6">
              <w:rPr>
                <w:rFonts w:ascii="Arial" w:hAnsi="Arial" w:cs="Arial"/>
                <w:strike/>
                <w:spacing w:val="52"/>
                <w:w w:val="105"/>
                <w:sz w:val="12"/>
                <w:szCs w:val="12"/>
              </w:rPr>
              <w:t xml:space="preserve">  </w:t>
            </w:r>
            <w:r w:rsidRPr="00414BA6">
              <w:rPr>
                <w:rFonts w:ascii="Arial" w:hAnsi="Arial" w:cs="Arial"/>
                <w:strike/>
                <w:spacing w:val="-4"/>
                <w:w w:val="105"/>
                <w:sz w:val="12"/>
                <w:szCs w:val="12"/>
              </w:rPr>
              <w:t xml:space="preserve">species </w:t>
            </w:r>
            <w:r w:rsidRPr="00414BA6">
              <w:rPr>
                <w:rFonts w:ascii="Arial" w:hAnsi="Arial" w:cs="Arial"/>
                <w:strike/>
                <w:w w:val="105"/>
                <w:sz w:val="12"/>
                <w:szCs w:val="12"/>
              </w:rPr>
              <w:t xml:space="preserve">susceptible </w:t>
            </w:r>
            <w:r w:rsidRPr="00414BA6">
              <w:rPr>
                <w:rFonts w:ascii="Arial" w:hAnsi="Arial" w:cs="Arial"/>
                <w:strike/>
                <w:spacing w:val="4"/>
                <w:w w:val="105"/>
                <w:sz w:val="12"/>
                <w:szCs w:val="12"/>
              </w:rPr>
              <w:t xml:space="preserve">to </w:t>
            </w:r>
            <w:r w:rsidRPr="00414BA6">
              <w:rPr>
                <w:rFonts w:ascii="Arial" w:hAnsi="Arial" w:cs="Arial"/>
                <w:strike/>
                <w:w w:val="105"/>
                <w:sz w:val="12"/>
                <w:szCs w:val="12"/>
              </w:rPr>
              <w:t xml:space="preserve">the </w:t>
            </w:r>
            <w:r w:rsidRPr="00414BA6">
              <w:rPr>
                <w:rFonts w:ascii="Arial" w:hAnsi="Arial" w:cs="Arial"/>
                <w:strike/>
                <w:spacing w:val="-3"/>
                <w:w w:val="105"/>
                <w:sz w:val="12"/>
                <w:szCs w:val="12"/>
              </w:rPr>
              <w:t xml:space="preserve">relevant diseases </w:t>
            </w:r>
            <w:r w:rsidRPr="00414BA6">
              <w:rPr>
                <w:rFonts w:ascii="Arial" w:hAnsi="Arial" w:cs="Arial"/>
                <w:strike/>
                <w:spacing w:val="-5"/>
                <w:w w:val="105"/>
                <w:sz w:val="12"/>
                <w:szCs w:val="12"/>
              </w:rPr>
              <w:t xml:space="preserve">are not </w:t>
            </w:r>
            <w:r w:rsidRPr="00414BA6">
              <w:rPr>
                <w:rFonts w:ascii="Arial" w:hAnsi="Arial" w:cs="Arial"/>
                <w:strike/>
                <w:spacing w:val="-4"/>
                <w:w w:val="105"/>
                <w:sz w:val="12"/>
                <w:szCs w:val="12"/>
              </w:rPr>
              <w:t xml:space="preserve">vaccinated </w:t>
            </w:r>
            <w:r w:rsidRPr="00414BA6">
              <w:rPr>
                <w:rFonts w:ascii="Arial" w:hAnsi="Arial" w:cs="Arial"/>
                <w:strike/>
                <w:w w:val="105"/>
                <w:sz w:val="12"/>
                <w:szCs w:val="12"/>
              </w:rPr>
              <w:t xml:space="preserve">against the </w:t>
            </w:r>
            <w:r w:rsidRPr="00414BA6">
              <w:rPr>
                <w:rFonts w:ascii="Arial" w:hAnsi="Arial" w:cs="Arial"/>
                <w:strike/>
                <w:spacing w:val="-3"/>
                <w:w w:val="105"/>
                <w:sz w:val="12"/>
                <w:szCs w:val="12"/>
              </w:rPr>
              <w:t xml:space="preserve">relevant </w:t>
            </w:r>
            <w:r w:rsidRPr="00414BA6">
              <w:rPr>
                <w:rFonts w:ascii="Arial" w:hAnsi="Arial" w:cs="Arial"/>
                <w:strike/>
                <w:spacing w:val="-4"/>
                <w:w w:val="105"/>
                <w:sz w:val="12"/>
                <w:szCs w:val="12"/>
              </w:rPr>
              <w:t>diseases.]</w:t>
            </w:r>
          </w:p>
        </w:tc>
      </w:tr>
      <w:tr w:rsidR="002077B7" w:rsidRPr="00056466" w14:paraId="2D33AB61" w14:textId="77777777" w:rsidTr="00A72DDF">
        <w:trPr>
          <w:cantSplit/>
          <w:trHeight w:val="20"/>
        </w:trPr>
        <w:tc>
          <w:tcPr>
            <w:tcW w:w="492" w:type="dxa"/>
            <w:vMerge/>
            <w:tcBorders>
              <w:top w:val="nil"/>
              <w:left w:val="nil"/>
              <w:bottom w:val="nil"/>
            </w:tcBorders>
            <w:shd w:val="clear" w:color="auto" w:fill="auto"/>
          </w:tcPr>
          <w:p w14:paraId="39714C1E" w14:textId="77777777" w:rsidR="002077B7" w:rsidRPr="005613BC" w:rsidRDefault="002077B7" w:rsidP="00CC1BA6">
            <w:pPr>
              <w:rPr>
                <w:rFonts w:ascii="Arial" w:hAnsi="Arial" w:cs="Arial"/>
                <w:sz w:val="12"/>
                <w:szCs w:val="12"/>
              </w:rPr>
            </w:pPr>
          </w:p>
        </w:tc>
        <w:tc>
          <w:tcPr>
            <w:tcW w:w="10004" w:type="dxa"/>
            <w:gridSpan w:val="3"/>
            <w:tcBorders>
              <w:top w:val="nil"/>
              <w:bottom w:val="single" w:sz="8" w:space="0" w:color="000000"/>
            </w:tcBorders>
            <w:shd w:val="clear" w:color="auto" w:fill="auto"/>
          </w:tcPr>
          <w:p w14:paraId="4A81DE69" w14:textId="77777777" w:rsidR="00CC1BA6" w:rsidRPr="00414BA6" w:rsidRDefault="00CC1BA6" w:rsidP="005613BC">
            <w:pPr>
              <w:pStyle w:val="TableParagraph"/>
              <w:jc w:val="both"/>
              <w:rPr>
                <w:rFonts w:ascii="Arial" w:hAnsi="Arial" w:cs="Arial"/>
                <w:spacing w:val="-4"/>
                <w:w w:val="105"/>
                <w:sz w:val="2"/>
                <w:szCs w:val="2"/>
              </w:rPr>
            </w:pPr>
          </w:p>
          <w:p w14:paraId="733E2EDE" w14:textId="77777777" w:rsidR="00CC1BA6" w:rsidRPr="00414BA6" w:rsidRDefault="00CC1BA6" w:rsidP="005613BC">
            <w:pPr>
              <w:pStyle w:val="TableParagraph"/>
              <w:ind w:left="793" w:right="139" w:hanging="709"/>
              <w:jc w:val="both"/>
              <w:rPr>
                <w:rFonts w:ascii="Arial" w:hAnsi="Arial" w:cs="Arial"/>
                <w:b/>
                <w:strike/>
                <w:spacing w:val="-4"/>
                <w:w w:val="105"/>
                <w:sz w:val="12"/>
                <w:szCs w:val="12"/>
              </w:rPr>
            </w:pPr>
            <w:r w:rsidRPr="00414BA6">
              <w:rPr>
                <w:rFonts w:ascii="Arial" w:hAnsi="Arial" w:cs="Arial"/>
                <w:b/>
                <w:strike/>
                <w:spacing w:val="-4"/>
                <w:w w:val="105"/>
                <w:sz w:val="12"/>
                <w:szCs w:val="12"/>
              </w:rPr>
              <w:t xml:space="preserve">II.2.2          </w:t>
            </w:r>
            <w:proofErr w:type="gramStart"/>
            <w:r w:rsidRPr="00414BA6">
              <w:rPr>
                <w:rFonts w:ascii="Arial" w:hAnsi="Arial" w:cs="Arial"/>
                <w:b/>
                <w:strike/>
                <w:spacing w:val="-4"/>
                <w:w w:val="105"/>
                <w:sz w:val="12"/>
                <w:szCs w:val="12"/>
              </w:rPr>
              <w:t xml:space="preserve"> </w:t>
            </w:r>
            <w:r w:rsidR="00597554" w:rsidRPr="00414BA6">
              <w:rPr>
                <w:rFonts w:ascii="Arial" w:hAnsi="Arial" w:cs="Arial"/>
                <w:b/>
                <w:strike/>
                <w:spacing w:val="-4"/>
                <w:w w:val="105"/>
                <w:sz w:val="12"/>
                <w:szCs w:val="12"/>
              </w:rPr>
              <w:t xml:space="preserve">  </w:t>
            </w:r>
            <w:r w:rsidRPr="00414BA6">
              <w:rPr>
                <w:rFonts w:ascii="Arial" w:hAnsi="Arial" w:cs="Arial"/>
                <w:b/>
                <w:strike/>
                <w:spacing w:val="-4"/>
                <w:w w:val="105"/>
                <w:sz w:val="12"/>
                <w:szCs w:val="12"/>
                <w:vertAlign w:val="superscript"/>
              </w:rPr>
              <w:t>(</w:t>
            </w:r>
            <w:proofErr w:type="gramEnd"/>
            <w:r w:rsidRPr="00414BA6">
              <w:rPr>
                <w:rFonts w:ascii="Arial" w:hAnsi="Arial" w:cs="Arial"/>
                <w:b/>
                <w:strike/>
                <w:spacing w:val="-4"/>
                <w:w w:val="105"/>
                <w:sz w:val="12"/>
                <w:szCs w:val="12"/>
                <w:vertAlign w:val="superscript"/>
              </w:rPr>
              <w:t>3)(4)</w:t>
            </w:r>
            <w:r w:rsidR="00C37B83" w:rsidRPr="00C37B83">
              <w:rPr>
                <w:rFonts w:ascii="Arial" w:hAnsi="Arial" w:cs="Arial"/>
                <w:b/>
                <w:strike/>
                <w:spacing w:val="-4"/>
                <w:w w:val="105"/>
                <w:sz w:val="12"/>
                <w:szCs w:val="12"/>
              </w:rPr>
              <w:t xml:space="preserve">[Requirements for species susceptible to viral </w:t>
            </w:r>
            <w:proofErr w:type="spellStart"/>
            <w:r w:rsidR="00C37B83" w:rsidRPr="00C37B83">
              <w:rPr>
                <w:rFonts w:ascii="Arial" w:hAnsi="Arial" w:cs="Arial"/>
                <w:b/>
                <w:strike/>
                <w:spacing w:val="-4"/>
                <w:w w:val="105"/>
                <w:sz w:val="12"/>
                <w:szCs w:val="12"/>
              </w:rPr>
              <w:t>haemorrhagic</w:t>
            </w:r>
            <w:proofErr w:type="spellEnd"/>
            <w:r w:rsidR="00C37B83" w:rsidRPr="00C37B83">
              <w:rPr>
                <w:rFonts w:ascii="Arial" w:hAnsi="Arial" w:cs="Arial"/>
                <w:b/>
                <w:strike/>
                <w:spacing w:val="-4"/>
                <w:w w:val="105"/>
                <w:sz w:val="12"/>
                <w:szCs w:val="12"/>
              </w:rPr>
              <w:t xml:space="preserve"> </w:t>
            </w:r>
            <w:proofErr w:type="spellStart"/>
            <w:r w:rsidR="00C37B83" w:rsidRPr="00C37B83">
              <w:rPr>
                <w:rFonts w:ascii="Arial" w:hAnsi="Arial" w:cs="Arial"/>
                <w:b/>
                <w:strike/>
                <w:spacing w:val="-4"/>
                <w:w w:val="105"/>
                <w:sz w:val="12"/>
                <w:szCs w:val="12"/>
              </w:rPr>
              <w:t>septicaemia</w:t>
            </w:r>
            <w:proofErr w:type="spellEnd"/>
            <w:r w:rsidR="00C37B83" w:rsidRPr="00C37B83">
              <w:rPr>
                <w:rFonts w:ascii="Arial" w:hAnsi="Arial" w:cs="Arial"/>
                <w:b/>
                <w:strike/>
                <w:spacing w:val="-4"/>
                <w:w w:val="105"/>
                <w:sz w:val="12"/>
                <w:szCs w:val="12"/>
              </w:rPr>
              <w:t xml:space="preserve"> (VHS), infectious </w:t>
            </w:r>
            <w:proofErr w:type="spellStart"/>
            <w:r w:rsidR="00C37B83" w:rsidRPr="00C37B83">
              <w:rPr>
                <w:rFonts w:ascii="Arial" w:hAnsi="Arial" w:cs="Arial"/>
                <w:b/>
                <w:strike/>
                <w:spacing w:val="-4"/>
                <w:w w:val="105"/>
                <w:sz w:val="12"/>
                <w:szCs w:val="12"/>
              </w:rPr>
              <w:t>haematopoietic</w:t>
            </w:r>
            <w:proofErr w:type="spellEnd"/>
            <w:r w:rsidR="00C37B83" w:rsidRPr="00C37B83">
              <w:rPr>
                <w:rFonts w:ascii="Arial" w:hAnsi="Arial" w:cs="Arial"/>
                <w:b/>
                <w:strike/>
                <w:spacing w:val="-4"/>
                <w:w w:val="105"/>
                <w:sz w:val="12"/>
                <w:szCs w:val="12"/>
              </w:rPr>
              <w:t xml:space="preserve"> necrosis (IHN), infectious salmon </w:t>
            </w:r>
            <w:proofErr w:type="spellStart"/>
            <w:r w:rsidR="00C37B83" w:rsidRPr="00C37B83">
              <w:rPr>
                <w:rFonts w:ascii="Arial" w:hAnsi="Arial" w:cs="Arial"/>
                <w:b/>
                <w:strike/>
                <w:spacing w:val="-4"/>
                <w:w w:val="105"/>
                <w:sz w:val="12"/>
                <w:szCs w:val="12"/>
              </w:rPr>
              <w:t>anaemia</w:t>
            </w:r>
            <w:proofErr w:type="spellEnd"/>
            <w:r w:rsidR="00C37B83" w:rsidRPr="00C37B83">
              <w:rPr>
                <w:rFonts w:ascii="Arial" w:hAnsi="Arial" w:cs="Arial"/>
                <w:b/>
                <w:strike/>
                <w:spacing w:val="-4"/>
                <w:w w:val="105"/>
                <w:sz w:val="12"/>
                <w:szCs w:val="12"/>
              </w:rPr>
              <w:t xml:space="preserve"> (ISA), koi herpes virus (KHV) and white spot disease intended for Great Britain, or a zone or compartment therein declared disease free or subject to a surveillance or eradication </w:t>
            </w:r>
            <w:proofErr w:type="spellStart"/>
            <w:r w:rsidR="00C37B83" w:rsidRPr="00C37B83">
              <w:rPr>
                <w:rFonts w:ascii="Arial" w:hAnsi="Arial" w:cs="Arial"/>
                <w:b/>
                <w:strike/>
                <w:spacing w:val="-4"/>
                <w:w w:val="105"/>
                <w:sz w:val="12"/>
                <w:szCs w:val="12"/>
              </w:rPr>
              <w:t>programme</w:t>
            </w:r>
            <w:proofErr w:type="spellEnd"/>
            <w:r w:rsidR="00C37B83" w:rsidRPr="00C37B83">
              <w:rPr>
                <w:rFonts w:ascii="Arial" w:hAnsi="Arial" w:cs="Arial"/>
                <w:b/>
                <w:strike/>
                <w:spacing w:val="-4"/>
                <w:w w:val="105"/>
                <w:sz w:val="12"/>
                <w:szCs w:val="12"/>
              </w:rPr>
              <w:t xml:space="preserve"> for the relevant disease</w:t>
            </w:r>
          </w:p>
          <w:p w14:paraId="3398FADA" w14:textId="77777777" w:rsidR="00CC1BA6" w:rsidRPr="00414BA6" w:rsidRDefault="00CC1BA6" w:rsidP="005613BC">
            <w:pPr>
              <w:pStyle w:val="TableParagraph"/>
              <w:ind w:left="794" w:right="139"/>
              <w:jc w:val="both"/>
              <w:rPr>
                <w:rFonts w:ascii="Arial" w:hAnsi="Arial" w:cs="Arial"/>
                <w:strike/>
                <w:spacing w:val="-4"/>
                <w:w w:val="105"/>
                <w:sz w:val="12"/>
                <w:szCs w:val="12"/>
              </w:rPr>
            </w:pPr>
          </w:p>
          <w:p w14:paraId="0EDC4EF2" w14:textId="77777777" w:rsidR="00CC1BA6" w:rsidRDefault="00C006A9" w:rsidP="005613BC">
            <w:pPr>
              <w:pStyle w:val="TableParagraph"/>
              <w:ind w:left="794" w:right="139"/>
              <w:jc w:val="both"/>
              <w:rPr>
                <w:rFonts w:ascii="Arial" w:hAnsi="Arial" w:cs="Arial"/>
                <w:strike/>
                <w:spacing w:val="-4"/>
                <w:w w:val="105"/>
                <w:sz w:val="12"/>
                <w:szCs w:val="12"/>
              </w:rPr>
            </w:pPr>
            <w:r w:rsidRPr="00C006A9">
              <w:rPr>
                <w:rFonts w:ascii="Arial" w:hAnsi="Arial" w:cs="Arial"/>
                <w:strike/>
                <w:spacing w:val="-4"/>
                <w:w w:val="105"/>
                <w:sz w:val="12"/>
                <w:szCs w:val="12"/>
              </w:rPr>
              <w:t xml:space="preserve">I, the undersigned official inspector, hereby certify that the aquaculture animals or products thereof referred to in Part I of this certificate: </w:t>
            </w:r>
          </w:p>
          <w:p w14:paraId="34CD53E9" w14:textId="77777777" w:rsidR="00C006A9" w:rsidRPr="00414BA6" w:rsidRDefault="00C006A9" w:rsidP="005613BC">
            <w:pPr>
              <w:pStyle w:val="TableParagraph"/>
              <w:ind w:left="794" w:right="139"/>
              <w:jc w:val="both"/>
              <w:rPr>
                <w:rFonts w:ascii="Arial" w:hAnsi="Arial" w:cs="Arial"/>
                <w:strike/>
                <w:spacing w:val="-4"/>
                <w:w w:val="105"/>
                <w:sz w:val="12"/>
                <w:szCs w:val="12"/>
              </w:rPr>
            </w:pPr>
          </w:p>
          <w:p w14:paraId="4418DBC0" w14:textId="77777777" w:rsidR="00785BDA" w:rsidRDefault="00C006A9" w:rsidP="005613BC">
            <w:pPr>
              <w:pStyle w:val="TableParagraph"/>
              <w:ind w:left="794" w:right="139"/>
              <w:jc w:val="both"/>
              <w:rPr>
                <w:rFonts w:ascii="Arial" w:hAnsi="Arial" w:cs="Arial"/>
                <w:strike/>
                <w:spacing w:val="-4"/>
                <w:w w:val="105"/>
                <w:sz w:val="12"/>
                <w:szCs w:val="12"/>
              </w:rPr>
            </w:pPr>
            <w:r w:rsidRPr="00C006A9">
              <w:rPr>
                <w:rFonts w:ascii="Arial" w:hAnsi="Arial" w:cs="Arial"/>
                <w:strike/>
                <w:spacing w:val="-4"/>
                <w:w w:val="105"/>
                <w:sz w:val="12"/>
                <w:szCs w:val="12"/>
              </w:rPr>
              <w:t>(6) originate from a country/territory, zone or compartment declared free from (</w:t>
            </w:r>
            <w:proofErr w:type="gramStart"/>
            <w:r w:rsidRPr="00C006A9">
              <w:rPr>
                <w:rFonts w:ascii="Arial" w:hAnsi="Arial" w:cs="Arial"/>
                <w:strike/>
                <w:spacing w:val="-4"/>
                <w:w w:val="105"/>
                <w:sz w:val="12"/>
                <w:szCs w:val="12"/>
              </w:rPr>
              <w:t>4)[</w:t>
            </w:r>
            <w:proofErr w:type="gramEnd"/>
            <w:r w:rsidRPr="00C006A9">
              <w:rPr>
                <w:rFonts w:ascii="Arial" w:hAnsi="Arial" w:cs="Arial"/>
                <w:strike/>
                <w:spacing w:val="-4"/>
                <w:w w:val="105"/>
                <w:sz w:val="12"/>
                <w:szCs w:val="12"/>
              </w:rPr>
              <w:t xml:space="preserve">VHS] (4)[IHN] (4) [ISA] (4)[KHV] (4)[White spot disease] in accordance with the relevant WOAH Standard by the competent authority of my country, or via a process equivalent to Decision 2009/177 </w:t>
            </w:r>
          </w:p>
          <w:p w14:paraId="08B320E1" w14:textId="77777777" w:rsidR="00C006A9" w:rsidRDefault="00C006A9" w:rsidP="005613BC">
            <w:pPr>
              <w:pStyle w:val="TableParagraph"/>
              <w:ind w:left="794" w:right="139"/>
              <w:jc w:val="both"/>
              <w:rPr>
                <w:rFonts w:ascii="Arial" w:hAnsi="Arial" w:cs="Arial"/>
                <w:strike/>
                <w:spacing w:val="-4"/>
                <w:w w:val="105"/>
                <w:sz w:val="12"/>
                <w:szCs w:val="12"/>
              </w:rPr>
            </w:pPr>
          </w:p>
          <w:p w14:paraId="5B012031" w14:textId="77777777" w:rsidR="00C006A9" w:rsidRPr="00C006A9" w:rsidRDefault="00C006A9" w:rsidP="005613BC">
            <w:pPr>
              <w:pStyle w:val="TableParagraph"/>
              <w:ind w:left="794" w:right="139"/>
              <w:jc w:val="both"/>
              <w:rPr>
                <w:rFonts w:ascii="Arial" w:hAnsi="Arial" w:cs="Arial"/>
                <w:strike/>
                <w:spacing w:val="-4"/>
                <w:w w:val="105"/>
                <w:sz w:val="6"/>
                <w:szCs w:val="6"/>
              </w:rPr>
            </w:pPr>
          </w:p>
          <w:p w14:paraId="553CEA71" w14:textId="77777777" w:rsidR="00CC1BA6" w:rsidRPr="00414BA6" w:rsidRDefault="00CC1BA6" w:rsidP="005613BC">
            <w:pPr>
              <w:pStyle w:val="TableParagraph"/>
              <w:numPr>
                <w:ilvl w:val="0"/>
                <w:numId w:val="6"/>
              </w:numPr>
              <w:ind w:left="1076" w:right="139" w:hanging="283"/>
              <w:jc w:val="both"/>
              <w:rPr>
                <w:rFonts w:ascii="Arial" w:hAnsi="Arial" w:cs="Arial"/>
                <w:strike/>
                <w:spacing w:val="-4"/>
                <w:w w:val="105"/>
                <w:sz w:val="12"/>
                <w:szCs w:val="12"/>
              </w:rPr>
            </w:pPr>
            <w:r w:rsidRPr="00414BA6">
              <w:rPr>
                <w:rFonts w:ascii="Arial" w:hAnsi="Arial" w:cs="Arial"/>
                <w:strike/>
                <w:spacing w:val="-4"/>
                <w:w w:val="105"/>
                <w:sz w:val="12"/>
                <w:szCs w:val="12"/>
              </w:rPr>
              <w:t xml:space="preserve">where the relevant diseases are notifiable to the competent authority and reports of suspicion of infection of the relevant disease must </w:t>
            </w:r>
            <w:proofErr w:type="gramStart"/>
            <w:r w:rsidRPr="00414BA6">
              <w:rPr>
                <w:rFonts w:ascii="Arial" w:hAnsi="Arial" w:cs="Arial"/>
                <w:strike/>
                <w:spacing w:val="-4"/>
                <w:w w:val="105"/>
                <w:sz w:val="12"/>
                <w:szCs w:val="12"/>
              </w:rPr>
              <w:t>be  immediately</w:t>
            </w:r>
            <w:proofErr w:type="gramEnd"/>
            <w:r w:rsidRPr="00414BA6">
              <w:rPr>
                <w:rFonts w:ascii="Arial" w:hAnsi="Arial" w:cs="Arial"/>
                <w:strike/>
                <w:spacing w:val="-4"/>
                <w:w w:val="105"/>
                <w:sz w:val="12"/>
                <w:szCs w:val="12"/>
              </w:rPr>
              <w:t xml:space="preserve"> investigated by the competent authority,</w:t>
            </w:r>
          </w:p>
          <w:p w14:paraId="1CFAC772" w14:textId="77777777" w:rsidR="00CC1BA6" w:rsidRPr="00414BA6" w:rsidRDefault="00CC1BA6" w:rsidP="005613BC">
            <w:pPr>
              <w:pStyle w:val="TableParagraph"/>
              <w:ind w:left="1076" w:right="139" w:hanging="283"/>
              <w:jc w:val="both"/>
              <w:rPr>
                <w:rFonts w:ascii="Arial" w:hAnsi="Arial" w:cs="Arial"/>
                <w:strike/>
                <w:spacing w:val="-4"/>
                <w:w w:val="105"/>
                <w:sz w:val="12"/>
                <w:szCs w:val="12"/>
              </w:rPr>
            </w:pPr>
            <w:r w:rsidRPr="00414BA6">
              <w:rPr>
                <w:rFonts w:ascii="Arial" w:hAnsi="Arial" w:cs="Arial"/>
                <w:strike/>
                <w:spacing w:val="-4"/>
                <w:w w:val="105"/>
                <w:sz w:val="12"/>
                <w:szCs w:val="12"/>
              </w:rPr>
              <w:t>(ii)</w:t>
            </w:r>
            <w:r w:rsidRPr="00414BA6">
              <w:rPr>
                <w:rFonts w:ascii="Arial" w:hAnsi="Arial" w:cs="Arial"/>
                <w:strike/>
                <w:spacing w:val="-4"/>
                <w:w w:val="105"/>
                <w:sz w:val="12"/>
                <w:szCs w:val="12"/>
              </w:rPr>
              <w:tab/>
              <w:t>all introduction of species susceptible to the relevant diseases come from an area declared free of the disease, and</w:t>
            </w:r>
          </w:p>
          <w:p w14:paraId="5BC22473" w14:textId="77777777" w:rsidR="00CC1BA6" w:rsidRPr="00414BA6" w:rsidRDefault="00CC1BA6" w:rsidP="005613BC">
            <w:pPr>
              <w:pStyle w:val="TableParagraph"/>
              <w:ind w:left="1076" w:right="139" w:hanging="283"/>
              <w:jc w:val="both"/>
              <w:rPr>
                <w:rFonts w:ascii="Arial" w:hAnsi="Arial" w:cs="Arial"/>
                <w:strike/>
                <w:spacing w:val="-4"/>
                <w:w w:val="105"/>
                <w:sz w:val="12"/>
                <w:szCs w:val="12"/>
              </w:rPr>
            </w:pPr>
            <w:r w:rsidRPr="00414BA6">
              <w:rPr>
                <w:rFonts w:ascii="Arial" w:hAnsi="Arial" w:cs="Arial"/>
                <w:strike/>
                <w:spacing w:val="-4"/>
                <w:w w:val="105"/>
                <w:sz w:val="12"/>
                <w:szCs w:val="12"/>
              </w:rPr>
              <w:t>(iii)</w:t>
            </w:r>
            <w:r w:rsidRPr="00414BA6">
              <w:rPr>
                <w:rFonts w:ascii="Arial" w:hAnsi="Arial" w:cs="Arial"/>
                <w:strike/>
                <w:spacing w:val="-4"/>
                <w:w w:val="105"/>
                <w:sz w:val="12"/>
                <w:szCs w:val="12"/>
              </w:rPr>
              <w:tab/>
              <w:t>species susceptible to the relevant diseases are not vaccinated against the relevant diseases.]</w:t>
            </w:r>
          </w:p>
          <w:p w14:paraId="41FD26EB" w14:textId="77777777" w:rsidR="00CC1BA6" w:rsidRPr="00414BA6" w:rsidRDefault="00CC1BA6" w:rsidP="005613BC">
            <w:pPr>
              <w:pStyle w:val="TableParagraph"/>
              <w:ind w:left="794"/>
              <w:jc w:val="both"/>
              <w:rPr>
                <w:rFonts w:ascii="Arial" w:hAnsi="Arial" w:cs="Arial"/>
                <w:strike/>
                <w:spacing w:val="-4"/>
                <w:w w:val="105"/>
                <w:sz w:val="12"/>
                <w:szCs w:val="12"/>
              </w:rPr>
            </w:pPr>
          </w:p>
          <w:p w14:paraId="27CAE8BA" w14:textId="77777777" w:rsidR="00CC1BA6" w:rsidRPr="00414BA6" w:rsidRDefault="00275773" w:rsidP="005613BC">
            <w:pPr>
              <w:pStyle w:val="TableParagraph"/>
              <w:ind w:left="793" w:right="139" w:hanging="793"/>
              <w:jc w:val="both"/>
              <w:rPr>
                <w:rFonts w:ascii="Arial" w:hAnsi="Arial" w:cs="Arial"/>
                <w:b/>
                <w:strike/>
                <w:spacing w:val="-4"/>
                <w:w w:val="105"/>
                <w:sz w:val="12"/>
                <w:szCs w:val="12"/>
              </w:rPr>
            </w:pPr>
            <w:r w:rsidRPr="00414BA6">
              <w:rPr>
                <w:rFonts w:ascii="Arial" w:hAnsi="Arial" w:cs="Arial"/>
                <w:b/>
                <w:spacing w:val="-4"/>
                <w:w w:val="105"/>
                <w:sz w:val="12"/>
                <w:szCs w:val="12"/>
              </w:rPr>
              <w:t xml:space="preserve">  </w:t>
            </w:r>
            <w:r w:rsidR="00B059E3" w:rsidRPr="00414BA6">
              <w:rPr>
                <w:rFonts w:ascii="Arial" w:hAnsi="Arial" w:cs="Arial"/>
                <w:b/>
                <w:strike/>
                <w:spacing w:val="-4"/>
                <w:w w:val="105"/>
                <w:sz w:val="12"/>
                <w:szCs w:val="12"/>
              </w:rPr>
              <w:t xml:space="preserve"> </w:t>
            </w:r>
            <w:r w:rsidR="00CC1BA6" w:rsidRPr="00414BA6">
              <w:rPr>
                <w:rFonts w:ascii="Arial" w:hAnsi="Arial" w:cs="Arial"/>
                <w:b/>
                <w:strike/>
                <w:spacing w:val="-4"/>
                <w:w w:val="105"/>
                <w:sz w:val="12"/>
                <w:szCs w:val="12"/>
              </w:rPr>
              <w:t>II.2.3</w:t>
            </w:r>
            <w:r w:rsidR="00CC1BA6" w:rsidRPr="00414BA6">
              <w:rPr>
                <w:rFonts w:ascii="Arial" w:hAnsi="Arial" w:cs="Arial"/>
                <w:b/>
                <w:strike/>
                <w:spacing w:val="-4"/>
                <w:w w:val="105"/>
                <w:sz w:val="12"/>
                <w:szCs w:val="12"/>
              </w:rPr>
              <w:tab/>
            </w:r>
            <w:r w:rsidR="00CC1BA6" w:rsidRPr="00414BA6">
              <w:rPr>
                <w:rFonts w:ascii="Arial" w:hAnsi="Arial" w:cs="Arial"/>
                <w:b/>
                <w:strike/>
                <w:spacing w:val="-4"/>
                <w:w w:val="105"/>
                <w:sz w:val="12"/>
                <w:szCs w:val="12"/>
                <w:vertAlign w:val="superscript"/>
              </w:rPr>
              <w:t>(4)(7)</w:t>
            </w:r>
            <w:r w:rsidR="00CC1BA6" w:rsidRPr="00414BA6">
              <w:rPr>
                <w:rFonts w:ascii="Arial" w:hAnsi="Arial" w:cs="Arial"/>
                <w:b/>
                <w:strike/>
                <w:spacing w:val="-4"/>
                <w:w w:val="105"/>
                <w:sz w:val="12"/>
                <w:szCs w:val="12"/>
              </w:rPr>
              <w:t xml:space="preserve"> </w:t>
            </w:r>
            <w:r w:rsidR="00C006A9" w:rsidRPr="00C006A9">
              <w:rPr>
                <w:rFonts w:ascii="Arial" w:hAnsi="Arial" w:cs="Arial"/>
                <w:b/>
                <w:strike/>
                <w:spacing w:val="-4"/>
                <w:w w:val="105"/>
                <w:sz w:val="12"/>
                <w:szCs w:val="12"/>
              </w:rPr>
              <w:t xml:space="preserve">[Requirements for species susceptible to Spring </w:t>
            </w:r>
            <w:proofErr w:type="spellStart"/>
            <w:r w:rsidR="00C006A9" w:rsidRPr="00C006A9">
              <w:rPr>
                <w:rFonts w:ascii="Arial" w:hAnsi="Arial" w:cs="Arial"/>
                <w:b/>
                <w:strike/>
                <w:spacing w:val="-4"/>
                <w:w w:val="105"/>
                <w:sz w:val="12"/>
                <w:szCs w:val="12"/>
              </w:rPr>
              <w:t>vireamia</w:t>
            </w:r>
            <w:proofErr w:type="spellEnd"/>
            <w:r w:rsidR="00C006A9" w:rsidRPr="00C006A9">
              <w:rPr>
                <w:rFonts w:ascii="Arial" w:hAnsi="Arial" w:cs="Arial"/>
                <w:b/>
                <w:strike/>
                <w:spacing w:val="-4"/>
                <w:w w:val="105"/>
                <w:sz w:val="12"/>
                <w:szCs w:val="12"/>
              </w:rPr>
              <w:t xml:space="preserve"> of carp (SVC), Bacterial kidney disease (BKD) and Infection with </w:t>
            </w:r>
            <w:proofErr w:type="spellStart"/>
            <w:r w:rsidR="00C006A9" w:rsidRPr="00C006A9">
              <w:rPr>
                <w:rFonts w:ascii="Arial" w:hAnsi="Arial" w:cs="Arial"/>
                <w:b/>
                <w:i/>
                <w:iCs/>
                <w:strike/>
                <w:spacing w:val="-4"/>
                <w:w w:val="105"/>
                <w:sz w:val="12"/>
                <w:szCs w:val="12"/>
              </w:rPr>
              <w:t>Gyrodactylus</w:t>
            </w:r>
            <w:proofErr w:type="spellEnd"/>
            <w:r w:rsidR="00C006A9" w:rsidRPr="00C006A9">
              <w:rPr>
                <w:rFonts w:ascii="Arial" w:hAnsi="Arial" w:cs="Arial"/>
                <w:b/>
                <w:i/>
                <w:iCs/>
                <w:strike/>
                <w:spacing w:val="-4"/>
                <w:w w:val="105"/>
                <w:sz w:val="12"/>
                <w:szCs w:val="12"/>
              </w:rPr>
              <w:t xml:space="preserve"> </w:t>
            </w:r>
            <w:proofErr w:type="spellStart"/>
            <w:r w:rsidR="00C006A9" w:rsidRPr="00C006A9">
              <w:rPr>
                <w:rFonts w:ascii="Arial" w:hAnsi="Arial" w:cs="Arial"/>
                <w:b/>
                <w:i/>
                <w:iCs/>
                <w:strike/>
                <w:spacing w:val="-4"/>
                <w:w w:val="105"/>
                <w:sz w:val="12"/>
                <w:szCs w:val="12"/>
              </w:rPr>
              <w:t>salaris</w:t>
            </w:r>
            <w:proofErr w:type="spellEnd"/>
            <w:r w:rsidR="00C006A9" w:rsidRPr="00C006A9">
              <w:rPr>
                <w:rFonts w:ascii="Arial" w:hAnsi="Arial" w:cs="Arial"/>
                <w:b/>
                <w:strike/>
                <w:spacing w:val="-4"/>
                <w:w w:val="105"/>
                <w:sz w:val="12"/>
                <w:szCs w:val="12"/>
              </w:rPr>
              <w:t xml:space="preserve"> (GS)</w:t>
            </w:r>
          </w:p>
          <w:p w14:paraId="2E4EFBDE" w14:textId="77777777" w:rsidR="00CC1BA6" w:rsidRPr="00414BA6" w:rsidRDefault="00CC1BA6" w:rsidP="005613BC">
            <w:pPr>
              <w:pStyle w:val="TableParagraph"/>
              <w:jc w:val="both"/>
              <w:rPr>
                <w:rFonts w:ascii="Arial" w:hAnsi="Arial" w:cs="Arial"/>
                <w:strike/>
                <w:spacing w:val="-4"/>
                <w:w w:val="105"/>
                <w:sz w:val="12"/>
                <w:szCs w:val="12"/>
              </w:rPr>
            </w:pPr>
          </w:p>
          <w:p w14:paraId="27213463" w14:textId="77777777" w:rsidR="00CC1BA6" w:rsidRPr="00414BA6" w:rsidRDefault="00CC1BA6" w:rsidP="005613BC">
            <w:pPr>
              <w:pStyle w:val="TableParagraph"/>
              <w:ind w:left="793" w:right="139"/>
              <w:jc w:val="both"/>
              <w:rPr>
                <w:rFonts w:ascii="Arial" w:hAnsi="Arial" w:cs="Arial"/>
                <w:strike/>
                <w:spacing w:val="-4"/>
                <w:w w:val="105"/>
                <w:sz w:val="12"/>
                <w:szCs w:val="12"/>
              </w:rPr>
            </w:pPr>
            <w:r w:rsidRPr="00414BA6">
              <w:rPr>
                <w:rFonts w:ascii="Arial" w:hAnsi="Arial" w:cs="Arial"/>
                <w:strike/>
                <w:spacing w:val="-4"/>
                <w:w w:val="105"/>
                <w:sz w:val="12"/>
                <w:szCs w:val="12"/>
              </w:rPr>
              <w:t xml:space="preserve">I, the undersigned official inspector, hereby certify that the </w:t>
            </w:r>
            <w:r w:rsidR="00237C4A" w:rsidRPr="00414BA6">
              <w:rPr>
                <w:rFonts w:ascii="Arial" w:hAnsi="Arial" w:cs="Arial"/>
                <w:strike/>
                <w:spacing w:val="-4"/>
                <w:w w:val="105"/>
                <w:sz w:val="12"/>
                <w:szCs w:val="12"/>
              </w:rPr>
              <w:t xml:space="preserve">aquaculture animals referred to </w:t>
            </w:r>
            <w:r w:rsidRPr="00414BA6">
              <w:rPr>
                <w:rFonts w:ascii="Arial" w:hAnsi="Arial" w:cs="Arial"/>
                <w:strike/>
                <w:spacing w:val="-4"/>
                <w:w w:val="105"/>
                <w:sz w:val="12"/>
                <w:szCs w:val="12"/>
              </w:rPr>
              <w:t>above,</w:t>
            </w:r>
          </w:p>
          <w:p w14:paraId="3FE39168" w14:textId="77777777" w:rsidR="00CC1BA6" w:rsidRPr="00414BA6" w:rsidRDefault="00CC1BA6" w:rsidP="005613BC">
            <w:pPr>
              <w:pStyle w:val="TableParagraph"/>
              <w:ind w:left="793" w:right="139"/>
              <w:jc w:val="both"/>
              <w:rPr>
                <w:rFonts w:ascii="Arial" w:hAnsi="Arial" w:cs="Arial"/>
                <w:strike/>
                <w:spacing w:val="-4"/>
                <w:w w:val="105"/>
                <w:sz w:val="12"/>
                <w:szCs w:val="12"/>
              </w:rPr>
            </w:pPr>
          </w:p>
          <w:p w14:paraId="184E1BA6" w14:textId="77777777" w:rsidR="00CC1BA6" w:rsidRPr="00414BA6" w:rsidRDefault="00CC1BA6" w:rsidP="005613BC">
            <w:pPr>
              <w:pStyle w:val="TableParagraph"/>
              <w:ind w:left="84" w:right="139"/>
              <w:jc w:val="both"/>
              <w:rPr>
                <w:rFonts w:ascii="Arial" w:hAnsi="Arial" w:cs="Arial"/>
                <w:strike/>
                <w:spacing w:val="-4"/>
                <w:w w:val="105"/>
                <w:sz w:val="12"/>
                <w:szCs w:val="12"/>
              </w:rPr>
            </w:pPr>
            <w:r w:rsidRPr="00414BA6">
              <w:rPr>
                <w:rFonts w:ascii="Arial" w:hAnsi="Arial" w:cs="Arial"/>
                <w:i/>
                <w:strike/>
                <w:spacing w:val="-4"/>
                <w:w w:val="105"/>
                <w:sz w:val="12"/>
                <w:szCs w:val="12"/>
              </w:rPr>
              <w:t>either</w:t>
            </w:r>
            <w:r w:rsidRPr="00414BA6">
              <w:rPr>
                <w:rFonts w:ascii="Arial" w:hAnsi="Arial" w:cs="Arial"/>
                <w:strike/>
                <w:spacing w:val="-4"/>
                <w:w w:val="105"/>
                <w:sz w:val="12"/>
                <w:szCs w:val="12"/>
              </w:rPr>
              <w:t xml:space="preserve"> </w:t>
            </w:r>
            <w:r w:rsidRPr="00414BA6">
              <w:rPr>
                <w:rFonts w:ascii="Arial" w:hAnsi="Arial" w:cs="Arial"/>
                <w:strike/>
                <w:spacing w:val="-4"/>
                <w:w w:val="105"/>
                <w:sz w:val="12"/>
                <w:szCs w:val="12"/>
                <w:vertAlign w:val="superscript"/>
              </w:rPr>
              <w:t>(4)</w:t>
            </w:r>
            <w:r w:rsidR="00237C4A" w:rsidRPr="00414BA6">
              <w:rPr>
                <w:rFonts w:ascii="Arial" w:hAnsi="Arial" w:cs="Arial"/>
                <w:strike/>
                <w:spacing w:val="-4"/>
                <w:w w:val="105"/>
                <w:sz w:val="12"/>
                <w:szCs w:val="12"/>
              </w:rPr>
              <w:t xml:space="preserve"> </w:t>
            </w:r>
            <w:r w:rsidRPr="00414BA6">
              <w:rPr>
                <w:rFonts w:ascii="Arial" w:hAnsi="Arial" w:cs="Arial"/>
                <w:strike/>
                <w:spacing w:val="-4"/>
                <w:w w:val="105"/>
                <w:sz w:val="12"/>
                <w:szCs w:val="12"/>
              </w:rPr>
              <w:t>[originate from a country/territory or part thereof:</w:t>
            </w:r>
          </w:p>
          <w:p w14:paraId="0787731E" w14:textId="77777777" w:rsidR="00CC1BA6" w:rsidRPr="00414BA6" w:rsidRDefault="00CC1BA6" w:rsidP="005613BC">
            <w:pPr>
              <w:pStyle w:val="TableParagraph"/>
              <w:ind w:left="793" w:right="139"/>
              <w:jc w:val="both"/>
              <w:rPr>
                <w:rFonts w:ascii="Arial" w:hAnsi="Arial" w:cs="Arial"/>
                <w:strike/>
                <w:spacing w:val="-4"/>
                <w:w w:val="105"/>
                <w:sz w:val="12"/>
                <w:szCs w:val="12"/>
              </w:rPr>
            </w:pPr>
          </w:p>
          <w:p w14:paraId="72580822" w14:textId="77777777" w:rsidR="00C006A9" w:rsidRDefault="00CC1BA6" w:rsidP="005613BC">
            <w:pPr>
              <w:pStyle w:val="TableParagraph"/>
              <w:ind w:left="1076" w:right="139" w:hanging="283"/>
              <w:jc w:val="both"/>
              <w:rPr>
                <w:rFonts w:ascii="Arial" w:hAnsi="Arial" w:cs="Arial"/>
                <w:strike/>
                <w:spacing w:val="-4"/>
                <w:w w:val="105"/>
                <w:sz w:val="12"/>
                <w:szCs w:val="12"/>
              </w:rPr>
            </w:pPr>
            <w:r w:rsidRPr="00414BA6">
              <w:rPr>
                <w:rFonts w:ascii="Arial" w:hAnsi="Arial" w:cs="Arial"/>
                <w:strike/>
                <w:spacing w:val="-4"/>
                <w:w w:val="105"/>
                <w:sz w:val="12"/>
                <w:szCs w:val="12"/>
              </w:rPr>
              <w:t>(a)</w:t>
            </w:r>
            <w:r w:rsidRPr="00414BA6">
              <w:rPr>
                <w:rFonts w:ascii="Arial" w:hAnsi="Arial" w:cs="Arial"/>
                <w:strike/>
                <w:spacing w:val="-4"/>
                <w:w w:val="105"/>
                <w:sz w:val="12"/>
                <w:szCs w:val="12"/>
              </w:rPr>
              <w:tab/>
              <w:t>where (</w:t>
            </w:r>
            <w:r w:rsidRPr="00414BA6">
              <w:rPr>
                <w:rFonts w:ascii="Arial" w:hAnsi="Arial" w:cs="Arial"/>
                <w:strike/>
                <w:spacing w:val="-4"/>
                <w:w w:val="105"/>
                <w:sz w:val="12"/>
                <w:szCs w:val="12"/>
                <w:vertAlign w:val="superscript"/>
              </w:rPr>
              <w:t>4)</w:t>
            </w:r>
            <w:r w:rsidR="00237C4A" w:rsidRPr="00414BA6">
              <w:rPr>
                <w:rFonts w:ascii="Arial" w:hAnsi="Arial" w:cs="Arial"/>
                <w:strike/>
                <w:spacing w:val="-4"/>
                <w:w w:val="105"/>
                <w:sz w:val="12"/>
                <w:szCs w:val="12"/>
              </w:rPr>
              <w:t xml:space="preserve"> </w:t>
            </w:r>
            <w:r w:rsidRPr="00414BA6">
              <w:rPr>
                <w:rFonts w:ascii="Arial" w:hAnsi="Arial" w:cs="Arial"/>
                <w:strike/>
                <w:spacing w:val="-4"/>
                <w:w w:val="105"/>
                <w:sz w:val="12"/>
                <w:szCs w:val="12"/>
              </w:rPr>
              <w:t xml:space="preserve">[SVC] </w:t>
            </w:r>
            <w:r w:rsidRPr="00414BA6">
              <w:rPr>
                <w:rFonts w:ascii="Arial" w:hAnsi="Arial" w:cs="Arial"/>
                <w:strike/>
                <w:spacing w:val="-4"/>
                <w:w w:val="105"/>
                <w:sz w:val="12"/>
                <w:szCs w:val="12"/>
                <w:vertAlign w:val="superscript"/>
              </w:rPr>
              <w:t>(4)</w:t>
            </w:r>
            <w:r w:rsidR="00237C4A" w:rsidRPr="00414BA6">
              <w:rPr>
                <w:rFonts w:ascii="Arial" w:hAnsi="Arial" w:cs="Arial"/>
                <w:strike/>
                <w:spacing w:val="-4"/>
                <w:w w:val="105"/>
                <w:sz w:val="12"/>
                <w:szCs w:val="12"/>
              </w:rPr>
              <w:t xml:space="preserve"> </w:t>
            </w:r>
            <w:r w:rsidRPr="00414BA6">
              <w:rPr>
                <w:rFonts w:ascii="Arial" w:hAnsi="Arial" w:cs="Arial"/>
                <w:strike/>
                <w:spacing w:val="-4"/>
                <w:w w:val="105"/>
                <w:sz w:val="12"/>
                <w:szCs w:val="12"/>
              </w:rPr>
              <w:t xml:space="preserve">[GS] </w:t>
            </w:r>
            <w:r w:rsidRPr="00414BA6">
              <w:rPr>
                <w:rFonts w:ascii="Arial" w:hAnsi="Arial" w:cs="Arial"/>
                <w:strike/>
                <w:spacing w:val="-4"/>
                <w:w w:val="105"/>
                <w:sz w:val="12"/>
                <w:szCs w:val="12"/>
                <w:vertAlign w:val="superscript"/>
              </w:rPr>
              <w:t>(4)</w:t>
            </w:r>
            <w:r w:rsidR="00237C4A" w:rsidRPr="00414BA6">
              <w:rPr>
                <w:rFonts w:ascii="Arial" w:hAnsi="Arial" w:cs="Arial"/>
                <w:strike/>
                <w:spacing w:val="-4"/>
                <w:w w:val="105"/>
                <w:sz w:val="12"/>
                <w:szCs w:val="12"/>
              </w:rPr>
              <w:t xml:space="preserve"> </w:t>
            </w:r>
            <w:r w:rsidRPr="00414BA6">
              <w:rPr>
                <w:rFonts w:ascii="Arial" w:hAnsi="Arial" w:cs="Arial"/>
                <w:strike/>
                <w:spacing w:val="-4"/>
                <w:w w:val="105"/>
                <w:sz w:val="12"/>
                <w:szCs w:val="12"/>
              </w:rPr>
              <w:t xml:space="preserve">[BKD] is (are) </w:t>
            </w:r>
            <w:r w:rsidR="00C006A9" w:rsidRPr="00C006A9">
              <w:rPr>
                <w:rFonts w:ascii="Arial" w:hAnsi="Arial" w:cs="Arial"/>
                <w:strike/>
                <w:spacing w:val="-4"/>
                <w:w w:val="105"/>
                <w:sz w:val="12"/>
                <w:szCs w:val="12"/>
              </w:rPr>
              <w:t xml:space="preserve">is (are) are notifiable to the competent authority and reports of suspicion of infection of the relevant disease(s) must be immediately investigated by the competent authority, </w:t>
            </w:r>
          </w:p>
          <w:p w14:paraId="363CF012" w14:textId="77777777" w:rsidR="00CC1BA6" w:rsidRPr="00414BA6" w:rsidRDefault="00CC1BA6" w:rsidP="005613BC">
            <w:pPr>
              <w:pStyle w:val="TableParagraph"/>
              <w:ind w:left="1076" w:right="139" w:hanging="283"/>
              <w:jc w:val="both"/>
              <w:rPr>
                <w:rFonts w:ascii="Arial" w:hAnsi="Arial" w:cs="Arial"/>
                <w:strike/>
                <w:spacing w:val="-4"/>
                <w:w w:val="105"/>
                <w:sz w:val="12"/>
                <w:szCs w:val="12"/>
              </w:rPr>
            </w:pPr>
            <w:r w:rsidRPr="00414BA6">
              <w:rPr>
                <w:rFonts w:ascii="Arial" w:hAnsi="Arial" w:cs="Arial"/>
                <w:strike/>
                <w:spacing w:val="-4"/>
                <w:w w:val="105"/>
                <w:sz w:val="12"/>
                <w:szCs w:val="12"/>
              </w:rPr>
              <w:t>(b)</w:t>
            </w:r>
            <w:r w:rsidRPr="00414BA6">
              <w:rPr>
                <w:rFonts w:ascii="Arial" w:hAnsi="Arial" w:cs="Arial"/>
                <w:strike/>
                <w:spacing w:val="-4"/>
                <w:w w:val="105"/>
                <w:sz w:val="12"/>
                <w:szCs w:val="12"/>
              </w:rPr>
              <w:tab/>
              <w:t>where all aquaculture animals of species susceptible to the relevant disease(s) introduced into that country/territory or part thereof comply with the requirements set out in II.2.3 of this certificate,</w:t>
            </w:r>
          </w:p>
          <w:p w14:paraId="5AD2B5C8" w14:textId="77777777" w:rsidR="00CC1BA6" w:rsidRPr="00414BA6" w:rsidRDefault="00CC1BA6" w:rsidP="005613BC">
            <w:pPr>
              <w:pStyle w:val="TableParagraph"/>
              <w:ind w:left="1076" w:right="139" w:hanging="283"/>
              <w:jc w:val="both"/>
              <w:rPr>
                <w:rFonts w:ascii="Arial" w:hAnsi="Arial" w:cs="Arial"/>
                <w:strike/>
                <w:spacing w:val="-4"/>
                <w:w w:val="105"/>
                <w:sz w:val="12"/>
                <w:szCs w:val="12"/>
              </w:rPr>
            </w:pPr>
            <w:r w:rsidRPr="00414BA6">
              <w:rPr>
                <w:rFonts w:ascii="Arial" w:hAnsi="Arial" w:cs="Arial"/>
                <w:strike/>
                <w:spacing w:val="-4"/>
                <w:w w:val="105"/>
                <w:sz w:val="12"/>
                <w:szCs w:val="12"/>
              </w:rPr>
              <w:t>(c)</w:t>
            </w:r>
            <w:r w:rsidRPr="00414BA6">
              <w:rPr>
                <w:rFonts w:ascii="Arial" w:hAnsi="Arial" w:cs="Arial"/>
                <w:strike/>
                <w:spacing w:val="-4"/>
                <w:w w:val="105"/>
                <w:sz w:val="12"/>
                <w:szCs w:val="12"/>
              </w:rPr>
              <w:tab/>
              <w:t>where species susceptible to the relevant disease(s) are not vaccinated against the relevant disease(s), and</w:t>
            </w:r>
          </w:p>
          <w:p w14:paraId="6094B24A" w14:textId="77777777" w:rsidR="00CC1BA6" w:rsidRPr="00414BA6" w:rsidRDefault="00CC1BA6" w:rsidP="005613BC">
            <w:pPr>
              <w:pStyle w:val="TableParagraph"/>
              <w:ind w:left="1076" w:right="139" w:hanging="283"/>
              <w:jc w:val="both"/>
              <w:rPr>
                <w:rFonts w:ascii="Arial" w:hAnsi="Arial" w:cs="Arial"/>
                <w:strike/>
                <w:spacing w:val="-4"/>
                <w:w w:val="105"/>
                <w:sz w:val="12"/>
                <w:szCs w:val="12"/>
              </w:rPr>
            </w:pPr>
            <w:r w:rsidRPr="00414BA6">
              <w:rPr>
                <w:rFonts w:ascii="Arial" w:hAnsi="Arial" w:cs="Arial"/>
                <w:strike/>
                <w:spacing w:val="-4"/>
                <w:w w:val="105"/>
                <w:sz w:val="12"/>
                <w:szCs w:val="12"/>
              </w:rPr>
              <w:t>(d)</w:t>
            </w:r>
            <w:r w:rsidRPr="00414BA6">
              <w:rPr>
                <w:rFonts w:ascii="Arial" w:hAnsi="Arial" w:cs="Arial"/>
                <w:strike/>
                <w:spacing w:val="-4"/>
                <w:w w:val="105"/>
                <w:sz w:val="12"/>
                <w:szCs w:val="12"/>
              </w:rPr>
              <w:tab/>
            </w:r>
            <w:r w:rsidR="00B70078" w:rsidRPr="00414BA6">
              <w:rPr>
                <w:rFonts w:ascii="Arial" w:hAnsi="Arial" w:cs="Arial"/>
                <w:strike/>
                <w:spacing w:val="-4"/>
                <w:w w:val="105"/>
                <w:sz w:val="12"/>
                <w:szCs w:val="12"/>
              </w:rPr>
              <w:t>either (</w:t>
            </w:r>
            <w:proofErr w:type="gramStart"/>
            <w:r w:rsidR="00B70078" w:rsidRPr="00414BA6">
              <w:rPr>
                <w:rFonts w:ascii="Arial" w:hAnsi="Arial" w:cs="Arial"/>
                <w:strike/>
                <w:spacing w:val="-4"/>
                <w:w w:val="105"/>
                <w:sz w:val="12"/>
                <w:szCs w:val="12"/>
              </w:rPr>
              <w:t>4)[</w:t>
            </w:r>
            <w:proofErr w:type="gramEnd"/>
            <w:r w:rsidR="00B70078" w:rsidRPr="00414BA6">
              <w:rPr>
                <w:rFonts w:ascii="Arial" w:hAnsi="Arial" w:cs="Arial"/>
                <w:strike/>
                <w:spacing w:val="-4"/>
                <w:w w:val="105"/>
                <w:sz w:val="12"/>
                <w:szCs w:val="12"/>
              </w:rPr>
              <w:t>which, in the case of (4)[BKD], complies with requirements for disease freedom equivalent to those laid down in Decision 2009/177.]</w:t>
            </w:r>
          </w:p>
          <w:p w14:paraId="4388ABA8" w14:textId="77777777" w:rsidR="00CC1BA6" w:rsidRPr="00414BA6" w:rsidRDefault="00CC1BA6" w:rsidP="005613BC">
            <w:pPr>
              <w:pStyle w:val="TableParagraph"/>
              <w:ind w:left="793" w:right="139"/>
              <w:jc w:val="both"/>
              <w:rPr>
                <w:rFonts w:ascii="Arial" w:hAnsi="Arial" w:cs="Arial"/>
                <w:strike/>
                <w:spacing w:val="-4"/>
                <w:w w:val="105"/>
                <w:sz w:val="12"/>
                <w:szCs w:val="12"/>
              </w:rPr>
            </w:pPr>
          </w:p>
          <w:p w14:paraId="6D2E1FA6" w14:textId="77777777" w:rsidR="00CC1BA6" w:rsidRPr="00414BA6" w:rsidRDefault="00CC1BA6" w:rsidP="005613BC">
            <w:pPr>
              <w:pStyle w:val="TableParagraph"/>
              <w:ind w:left="1076" w:right="139"/>
              <w:jc w:val="both"/>
              <w:rPr>
                <w:rFonts w:ascii="Arial" w:hAnsi="Arial" w:cs="Arial"/>
                <w:strike/>
                <w:spacing w:val="-4"/>
                <w:w w:val="105"/>
                <w:sz w:val="12"/>
                <w:szCs w:val="12"/>
              </w:rPr>
            </w:pPr>
            <w:r w:rsidRPr="00414BA6">
              <w:rPr>
                <w:rFonts w:ascii="Arial" w:hAnsi="Arial" w:cs="Arial"/>
                <w:strike/>
                <w:spacing w:val="-4"/>
                <w:w w:val="105"/>
                <w:sz w:val="12"/>
                <w:szCs w:val="12"/>
              </w:rPr>
              <w:t xml:space="preserve">and/or </w:t>
            </w:r>
            <w:r w:rsidRPr="00414BA6">
              <w:rPr>
                <w:rFonts w:ascii="Arial" w:hAnsi="Arial" w:cs="Arial"/>
                <w:strike/>
                <w:spacing w:val="-4"/>
                <w:w w:val="105"/>
                <w:sz w:val="12"/>
                <w:szCs w:val="12"/>
                <w:vertAlign w:val="superscript"/>
              </w:rPr>
              <w:t>(4)</w:t>
            </w:r>
            <w:r w:rsidR="00237C4A" w:rsidRPr="00414BA6">
              <w:rPr>
                <w:rFonts w:ascii="Arial" w:hAnsi="Arial" w:cs="Arial"/>
                <w:strike/>
                <w:spacing w:val="-4"/>
                <w:w w:val="105"/>
                <w:sz w:val="12"/>
                <w:szCs w:val="12"/>
              </w:rPr>
              <w:t xml:space="preserve"> </w:t>
            </w:r>
            <w:r w:rsidRPr="00414BA6">
              <w:rPr>
                <w:rFonts w:ascii="Arial" w:hAnsi="Arial" w:cs="Arial"/>
                <w:strike/>
                <w:spacing w:val="-4"/>
                <w:w w:val="105"/>
                <w:sz w:val="12"/>
                <w:szCs w:val="12"/>
              </w:rPr>
              <w:t xml:space="preserve">[which, in the case of </w:t>
            </w:r>
            <w:r w:rsidRPr="00414BA6">
              <w:rPr>
                <w:rFonts w:ascii="Arial" w:hAnsi="Arial" w:cs="Arial"/>
                <w:strike/>
                <w:spacing w:val="-4"/>
                <w:w w:val="105"/>
                <w:sz w:val="12"/>
                <w:szCs w:val="12"/>
                <w:vertAlign w:val="superscript"/>
              </w:rPr>
              <w:t>(4)</w:t>
            </w:r>
            <w:r w:rsidR="00237C4A" w:rsidRPr="00414BA6">
              <w:rPr>
                <w:rFonts w:ascii="Arial" w:hAnsi="Arial" w:cs="Arial"/>
                <w:strike/>
                <w:spacing w:val="-4"/>
                <w:w w:val="105"/>
                <w:sz w:val="12"/>
                <w:szCs w:val="12"/>
              </w:rPr>
              <w:t xml:space="preserve"> </w:t>
            </w:r>
            <w:r w:rsidRPr="00414BA6">
              <w:rPr>
                <w:rFonts w:ascii="Arial" w:hAnsi="Arial" w:cs="Arial"/>
                <w:strike/>
                <w:spacing w:val="-4"/>
                <w:w w:val="105"/>
                <w:sz w:val="12"/>
                <w:szCs w:val="12"/>
              </w:rPr>
              <w:t xml:space="preserve">[SVC] </w:t>
            </w:r>
            <w:r w:rsidRPr="00414BA6">
              <w:rPr>
                <w:rFonts w:ascii="Arial" w:hAnsi="Arial" w:cs="Arial"/>
                <w:strike/>
                <w:spacing w:val="-4"/>
                <w:w w:val="105"/>
                <w:sz w:val="12"/>
                <w:szCs w:val="12"/>
                <w:vertAlign w:val="superscript"/>
              </w:rPr>
              <w:t>(4)</w:t>
            </w:r>
            <w:r w:rsidR="00237C4A" w:rsidRPr="00414BA6">
              <w:rPr>
                <w:rFonts w:ascii="Arial" w:hAnsi="Arial" w:cs="Arial"/>
                <w:strike/>
                <w:spacing w:val="-4"/>
                <w:w w:val="105"/>
                <w:sz w:val="12"/>
                <w:szCs w:val="12"/>
              </w:rPr>
              <w:t xml:space="preserve"> </w:t>
            </w:r>
            <w:r w:rsidRPr="00414BA6">
              <w:rPr>
                <w:rFonts w:ascii="Arial" w:hAnsi="Arial" w:cs="Arial"/>
                <w:strike/>
                <w:spacing w:val="-4"/>
                <w:w w:val="105"/>
                <w:sz w:val="12"/>
                <w:szCs w:val="12"/>
              </w:rPr>
              <w:t>[GS], complie</w:t>
            </w:r>
            <w:r w:rsidR="00056466" w:rsidRPr="00414BA6">
              <w:rPr>
                <w:rFonts w:ascii="Arial" w:hAnsi="Arial" w:cs="Arial"/>
                <w:strike/>
                <w:spacing w:val="-4"/>
                <w:w w:val="105"/>
                <w:sz w:val="12"/>
                <w:szCs w:val="12"/>
              </w:rPr>
              <w:t xml:space="preserve">s with requirements for disease </w:t>
            </w:r>
            <w:r w:rsidRPr="00414BA6">
              <w:rPr>
                <w:rFonts w:ascii="Arial" w:hAnsi="Arial" w:cs="Arial"/>
                <w:strike/>
                <w:spacing w:val="-4"/>
                <w:w w:val="105"/>
                <w:sz w:val="12"/>
                <w:szCs w:val="12"/>
              </w:rPr>
              <w:t xml:space="preserve">freedom laid down in the relevant </w:t>
            </w:r>
            <w:r w:rsidR="0012423F" w:rsidRPr="0012423F">
              <w:rPr>
                <w:rFonts w:ascii="Arial" w:hAnsi="Arial" w:cs="Arial"/>
                <w:strike/>
                <w:spacing w:val="-4"/>
                <w:w w:val="105"/>
                <w:sz w:val="12"/>
                <w:szCs w:val="12"/>
              </w:rPr>
              <w:t>WOAH</w:t>
            </w:r>
            <w:r w:rsidRPr="00414BA6">
              <w:rPr>
                <w:rFonts w:ascii="Arial" w:hAnsi="Arial" w:cs="Arial"/>
                <w:strike/>
                <w:spacing w:val="-4"/>
                <w:w w:val="105"/>
                <w:sz w:val="12"/>
                <w:szCs w:val="12"/>
              </w:rPr>
              <w:t xml:space="preserve"> Standard.]</w:t>
            </w:r>
          </w:p>
          <w:p w14:paraId="1D81186C" w14:textId="77777777" w:rsidR="00CC1BA6" w:rsidRPr="00414BA6" w:rsidRDefault="00CC1BA6" w:rsidP="005613BC">
            <w:pPr>
              <w:pStyle w:val="TableParagraph"/>
              <w:ind w:left="1076" w:right="139"/>
              <w:jc w:val="both"/>
              <w:rPr>
                <w:rFonts w:ascii="Arial" w:hAnsi="Arial" w:cs="Arial"/>
                <w:strike/>
                <w:spacing w:val="-4"/>
                <w:w w:val="105"/>
                <w:sz w:val="12"/>
                <w:szCs w:val="12"/>
              </w:rPr>
            </w:pPr>
          </w:p>
          <w:p w14:paraId="7C92971C" w14:textId="77777777" w:rsidR="00CC1BA6" w:rsidRPr="00414BA6" w:rsidRDefault="00CC1BA6" w:rsidP="005613BC">
            <w:pPr>
              <w:pStyle w:val="TableParagraph"/>
              <w:ind w:left="1076" w:right="139"/>
              <w:jc w:val="both"/>
              <w:rPr>
                <w:rFonts w:ascii="Arial" w:hAnsi="Arial" w:cs="Arial"/>
                <w:strike/>
                <w:spacing w:val="-4"/>
                <w:w w:val="105"/>
                <w:sz w:val="12"/>
                <w:szCs w:val="12"/>
              </w:rPr>
            </w:pPr>
            <w:r w:rsidRPr="00414BA6">
              <w:rPr>
                <w:rFonts w:ascii="Arial" w:hAnsi="Arial" w:cs="Arial"/>
                <w:strike/>
                <w:spacing w:val="-4"/>
                <w:w w:val="105"/>
                <w:sz w:val="12"/>
                <w:szCs w:val="12"/>
              </w:rPr>
              <w:t xml:space="preserve">and/or </w:t>
            </w:r>
            <w:r w:rsidRPr="00414BA6">
              <w:rPr>
                <w:rFonts w:ascii="Arial" w:hAnsi="Arial" w:cs="Arial"/>
                <w:strike/>
                <w:spacing w:val="-4"/>
                <w:w w:val="105"/>
                <w:sz w:val="12"/>
                <w:szCs w:val="12"/>
                <w:vertAlign w:val="superscript"/>
              </w:rPr>
              <w:t>(4)</w:t>
            </w:r>
            <w:r w:rsidR="00237C4A" w:rsidRPr="00414BA6">
              <w:rPr>
                <w:rFonts w:ascii="Arial" w:hAnsi="Arial" w:cs="Arial"/>
                <w:strike/>
                <w:spacing w:val="-4"/>
                <w:w w:val="105"/>
                <w:sz w:val="12"/>
                <w:szCs w:val="12"/>
              </w:rPr>
              <w:t xml:space="preserve"> </w:t>
            </w:r>
            <w:r w:rsidRPr="00414BA6">
              <w:rPr>
                <w:rFonts w:ascii="Arial" w:hAnsi="Arial" w:cs="Arial"/>
                <w:strike/>
                <w:spacing w:val="-4"/>
                <w:w w:val="105"/>
                <w:sz w:val="12"/>
                <w:szCs w:val="12"/>
              </w:rPr>
              <w:t xml:space="preserve">[which, in the case of </w:t>
            </w:r>
            <w:r w:rsidRPr="00414BA6">
              <w:rPr>
                <w:rFonts w:ascii="Arial" w:hAnsi="Arial" w:cs="Arial"/>
                <w:strike/>
                <w:spacing w:val="-4"/>
                <w:w w:val="105"/>
                <w:sz w:val="12"/>
                <w:szCs w:val="12"/>
                <w:vertAlign w:val="superscript"/>
              </w:rPr>
              <w:t>(4)</w:t>
            </w:r>
            <w:r w:rsidR="00237C4A" w:rsidRPr="00414BA6">
              <w:rPr>
                <w:rFonts w:ascii="Arial" w:hAnsi="Arial" w:cs="Arial"/>
                <w:strike/>
                <w:spacing w:val="-4"/>
                <w:w w:val="105"/>
                <w:sz w:val="12"/>
                <w:szCs w:val="12"/>
              </w:rPr>
              <w:t xml:space="preserve"> </w:t>
            </w:r>
            <w:r w:rsidRPr="00414BA6">
              <w:rPr>
                <w:rFonts w:ascii="Arial" w:hAnsi="Arial" w:cs="Arial"/>
                <w:strike/>
                <w:spacing w:val="-4"/>
                <w:w w:val="105"/>
                <w:sz w:val="12"/>
                <w:szCs w:val="12"/>
              </w:rPr>
              <w:t xml:space="preserve">[SVC] </w:t>
            </w:r>
            <w:r w:rsidRPr="00414BA6">
              <w:rPr>
                <w:rFonts w:ascii="Arial" w:hAnsi="Arial" w:cs="Arial"/>
                <w:strike/>
                <w:spacing w:val="-4"/>
                <w:w w:val="105"/>
                <w:sz w:val="12"/>
                <w:szCs w:val="12"/>
                <w:vertAlign w:val="superscript"/>
              </w:rPr>
              <w:t>(4)</w:t>
            </w:r>
            <w:r w:rsidR="00237C4A" w:rsidRPr="00414BA6">
              <w:rPr>
                <w:rFonts w:ascii="Arial" w:hAnsi="Arial" w:cs="Arial"/>
                <w:strike/>
                <w:spacing w:val="-4"/>
                <w:w w:val="105"/>
                <w:sz w:val="12"/>
                <w:szCs w:val="12"/>
              </w:rPr>
              <w:t xml:space="preserve"> </w:t>
            </w:r>
            <w:r w:rsidRPr="00414BA6">
              <w:rPr>
                <w:rFonts w:ascii="Arial" w:hAnsi="Arial" w:cs="Arial"/>
                <w:strike/>
                <w:spacing w:val="-4"/>
                <w:w w:val="105"/>
                <w:sz w:val="12"/>
                <w:szCs w:val="12"/>
              </w:rPr>
              <w:t>[BKD]</w:t>
            </w:r>
            <w:r w:rsidR="00056466" w:rsidRPr="00414BA6">
              <w:rPr>
                <w:rFonts w:ascii="Arial" w:hAnsi="Arial" w:cs="Arial"/>
                <w:strike/>
                <w:spacing w:val="-4"/>
                <w:w w:val="105"/>
                <w:sz w:val="12"/>
                <w:szCs w:val="12"/>
              </w:rPr>
              <w:t xml:space="preserve">, comprises one individual farm </w:t>
            </w:r>
            <w:r w:rsidRPr="00414BA6">
              <w:rPr>
                <w:rFonts w:ascii="Arial" w:hAnsi="Arial" w:cs="Arial"/>
                <w:strike/>
                <w:spacing w:val="-4"/>
                <w:w w:val="105"/>
                <w:sz w:val="12"/>
                <w:szCs w:val="12"/>
              </w:rPr>
              <w:t>which under the supervision of the competent authority:</w:t>
            </w:r>
          </w:p>
          <w:p w14:paraId="1EBC1000" w14:textId="77777777" w:rsidR="00CC1BA6" w:rsidRPr="00414BA6" w:rsidRDefault="00CC1BA6" w:rsidP="005613BC">
            <w:pPr>
              <w:pStyle w:val="TableParagraph"/>
              <w:ind w:left="793" w:right="139"/>
              <w:jc w:val="both"/>
              <w:rPr>
                <w:rFonts w:ascii="Arial" w:hAnsi="Arial" w:cs="Arial"/>
                <w:strike/>
                <w:spacing w:val="-4"/>
                <w:w w:val="105"/>
                <w:sz w:val="12"/>
                <w:szCs w:val="12"/>
              </w:rPr>
            </w:pPr>
          </w:p>
          <w:p w14:paraId="2FBE892C" w14:textId="77777777" w:rsidR="00CC1BA6" w:rsidRPr="00414BA6" w:rsidRDefault="00CC1BA6" w:rsidP="005613BC">
            <w:pPr>
              <w:pStyle w:val="TableParagraph"/>
              <w:ind w:left="1218" w:right="139"/>
              <w:jc w:val="both"/>
              <w:rPr>
                <w:rFonts w:ascii="Arial" w:hAnsi="Arial" w:cs="Arial"/>
                <w:strike/>
                <w:spacing w:val="-4"/>
                <w:w w:val="105"/>
                <w:sz w:val="12"/>
                <w:szCs w:val="12"/>
              </w:rPr>
            </w:pPr>
            <w:r w:rsidRPr="00414BA6">
              <w:rPr>
                <w:rFonts w:ascii="Arial" w:hAnsi="Arial" w:cs="Arial"/>
                <w:strike/>
                <w:spacing w:val="-4"/>
                <w:w w:val="105"/>
                <w:sz w:val="12"/>
                <w:szCs w:val="12"/>
              </w:rPr>
              <w:t>(</w:t>
            </w:r>
            <w:proofErr w:type="spellStart"/>
            <w:r w:rsidRPr="00414BA6">
              <w:rPr>
                <w:rFonts w:ascii="Arial" w:hAnsi="Arial" w:cs="Arial"/>
                <w:strike/>
                <w:spacing w:val="-4"/>
                <w:w w:val="105"/>
                <w:sz w:val="12"/>
                <w:szCs w:val="12"/>
              </w:rPr>
              <w:t>i</w:t>
            </w:r>
            <w:proofErr w:type="spellEnd"/>
            <w:r w:rsidRPr="00414BA6">
              <w:rPr>
                <w:rFonts w:ascii="Arial" w:hAnsi="Arial" w:cs="Arial"/>
                <w:strike/>
                <w:spacing w:val="-4"/>
                <w:w w:val="105"/>
                <w:sz w:val="12"/>
                <w:szCs w:val="12"/>
              </w:rPr>
              <w:t>)</w:t>
            </w:r>
            <w:r w:rsidRPr="00414BA6">
              <w:rPr>
                <w:rFonts w:ascii="Arial" w:hAnsi="Arial" w:cs="Arial"/>
                <w:strike/>
                <w:spacing w:val="-4"/>
                <w:w w:val="105"/>
                <w:sz w:val="12"/>
                <w:szCs w:val="12"/>
              </w:rPr>
              <w:tab/>
            </w:r>
            <w:r w:rsidR="00FD1B4B" w:rsidRPr="00414BA6">
              <w:rPr>
                <w:rFonts w:ascii="Arial" w:hAnsi="Arial" w:cs="Arial"/>
                <w:strike/>
                <w:spacing w:val="-4"/>
                <w:w w:val="105"/>
                <w:sz w:val="12"/>
                <w:szCs w:val="12"/>
              </w:rPr>
              <w:t xml:space="preserve">   </w:t>
            </w:r>
            <w:r w:rsidRPr="00414BA6">
              <w:rPr>
                <w:rFonts w:ascii="Arial" w:hAnsi="Arial" w:cs="Arial"/>
                <w:strike/>
                <w:spacing w:val="-4"/>
                <w:w w:val="105"/>
                <w:sz w:val="12"/>
                <w:szCs w:val="12"/>
              </w:rPr>
              <w:t>has been emptied, cleansed and disinfected, and fallowed in at least 6 weeks,</w:t>
            </w:r>
          </w:p>
          <w:p w14:paraId="3BA1272A" w14:textId="77777777" w:rsidR="00CC1BA6" w:rsidRPr="00414BA6" w:rsidRDefault="00CC1BA6" w:rsidP="005613BC">
            <w:pPr>
              <w:pStyle w:val="TableParagraph"/>
              <w:ind w:left="1218" w:right="139"/>
              <w:jc w:val="both"/>
              <w:rPr>
                <w:rFonts w:ascii="Arial" w:hAnsi="Arial" w:cs="Arial"/>
                <w:strike/>
                <w:spacing w:val="-4"/>
                <w:w w:val="105"/>
                <w:sz w:val="12"/>
                <w:szCs w:val="12"/>
              </w:rPr>
            </w:pPr>
            <w:r w:rsidRPr="00414BA6">
              <w:rPr>
                <w:rFonts w:ascii="Arial" w:hAnsi="Arial" w:cs="Arial"/>
                <w:strike/>
                <w:spacing w:val="-4"/>
                <w:w w:val="105"/>
                <w:sz w:val="12"/>
                <w:szCs w:val="12"/>
              </w:rPr>
              <w:t>(ii)</w:t>
            </w:r>
            <w:r w:rsidRPr="00414BA6">
              <w:rPr>
                <w:rFonts w:ascii="Arial" w:hAnsi="Arial" w:cs="Arial"/>
                <w:strike/>
                <w:spacing w:val="-4"/>
                <w:w w:val="105"/>
                <w:sz w:val="12"/>
                <w:szCs w:val="12"/>
              </w:rPr>
              <w:tab/>
            </w:r>
            <w:r w:rsidR="00FD1B4B" w:rsidRPr="00414BA6">
              <w:rPr>
                <w:rFonts w:ascii="Arial" w:hAnsi="Arial" w:cs="Arial"/>
                <w:strike/>
                <w:spacing w:val="-4"/>
                <w:w w:val="105"/>
                <w:sz w:val="12"/>
                <w:szCs w:val="12"/>
              </w:rPr>
              <w:t xml:space="preserve">   </w:t>
            </w:r>
            <w:r w:rsidRPr="00414BA6">
              <w:rPr>
                <w:rFonts w:ascii="Arial" w:hAnsi="Arial" w:cs="Arial"/>
                <w:strike/>
                <w:spacing w:val="-4"/>
                <w:w w:val="105"/>
                <w:sz w:val="12"/>
                <w:szCs w:val="12"/>
              </w:rPr>
              <w:t>has been restocked with animals from areas certified free from the relevant disease by the competent authority.]]</w:t>
            </w:r>
          </w:p>
          <w:p w14:paraId="3068495B" w14:textId="77777777" w:rsidR="00CC1BA6" w:rsidRPr="00414BA6" w:rsidRDefault="00CC1BA6" w:rsidP="005613BC">
            <w:pPr>
              <w:pStyle w:val="TableParagraph"/>
              <w:ind w:left="793" w:right="139"/>
              <w:jc w:val="both"/>
              <w:rPr>
                <w:rFonts w:ascii="Arial" w:hAnsi="Arial" w:cs="Arial"/>
                <w:spacing w:val="-4"/>
                <w:w w:val="105"/>
                <w:sz w:val="12"/>
                <w:szCs w:val="12"/>
              </w:rPr>
            </w:pPr>
          </w:p>
          <w:p w14:paraId="2BD2EC65" w14:textId="77777777" w:rsidR="00CC1BA6" w:rsidRPr="00414BA6" w:rsidRDefault="00CC1BA6" w:rsidP="005613BC">
            <w:pPr>
              <w:pStyle w:val="TableParagraph"/>
              <w:ind w:left="509" w:right="139" w:hanging="425"/>
              <w:jc w:val="both"/>
              <w:rPr>
                <w:rFonts w:ascii="Arial" w:hAnsi="Arial" w:cs="Arial"/>
                <w:strike/>
                <w:spacing w:val="-4"/>
                <w:w w:val="105"/>
                <w:sz w:val="12"/>
                <w:szCs w:val="12"/>
              </w:rPr>
            </w:pPr>
            <w:r w:rsidRPr="00414BA6">
              <w:rPr>
                <w:rFonts w:ascii="Arial" w:hAnsi="Arial" w:cs="Arial"/>
                <w:i/>
                <w:strike/>
                <w:spacing w:val="-4"/>
                <w:w w:val="105"/>
                <w:sz w:val="12"/>
                <w:szCs w:val="12"/>
              </w:rPr>
              <w:t>and/</w:t>
            </w:r>
            <w:proofErr w:type="gramStart"/>
            <w:r w:rsidRPr="00414BA6">
              <w:rPr>
                <w:rFonts w:ascii="Arial" w:hAnsi="Arial" w:cs="Arial"/>
                <w:i/>
                <w:strike/>
                <w:spacing w:val="-4"/>
                <w:w w:val="105"/>
                <w:sz w:val="12"/>
                <w:szCs w:val="12"/>
              </w:rPr>
              <w:t>or</w:t>
            </w:r>
            <w:r w:rsidRPr="00414BA6">
              <w:rPr>
                <w:rFonts w:ascii="Arial" w:hAnsi="Arial" w:cs="Arial"/>
                <w:strike/>
                <w:spacing w:val="-4"/>
                <w:w w:val="105"/>
                <w:sz w:val="12"/>
                <w:szCs w:val="12"/>
              </w:rPr>
              <w:t xml:space="preserve"> </w:t>
            </w:r>
            <w:r w:rsidR="007829FE" w:rsidRPr="00414BA6">
              <w:rPr>
                <w:rFonts w:ascii="Arial" w:hAnsi="Arial" w:cs="Arial"/>
                <w:strike/>
                <w:spacing w:val="-4"/>
                <w:w w:val="105"/>
                <w:sz w:val="12"/>
                <w:szCs w:val="12"/>
              </w:rPr>
              <w:t xml:space="preserve"> </w:t>
            </w:r>
            <w:r w:rsidRPr="00414BA6">
              <w:rPr>
                <w:rFonts w:ascii="Arial" w:hAnsi="Arial" w:cs="Arial"/>
                <w:strike/>
                <w:spacing w:val="-4"/>
                <w:w w:val="105"/>
                <w:sz w:val="12"/>
                <w:szCs w:val="12"/>
                <w:vertAlign w:val="superscript"/>
              </w:rPr>
              <w:t>(</w:t>
            </w:r>
            <w:proofErr w:type="gramEnd"/>
            <w:r w:rsidRPr="00414BA6">
              <w:rPr>
                <w:rFonts w:ascii="Arial" w:hAnsi="Arial" w:cs="Arial"/>
                <w:strike/>
                <w:spacing w:val="-4"/>
                <w:w w:val="105"/>
                <w:sz w:val="12"/>
                <w:szCs w:val="12"/>
                <w:vertAlign w:val="superscript"/>
              </w:rPr>
              <w:t>4)</w:t>
            </w:r>
            <w:r w:rsidR="00237C4A" w:rsidRPr="00414BA6">
              <w:rPr>
                <w:rFonts w:ascii="Arial" w:hAnsi="Arial" w:cs="Arial"/>
                <w:strike/>
                <w:spacing w:val="-4"/>
                <w:w w:val="105"/>
                <w:sz w:val="12"/>
                <w:szCs w:val="12"/>
              </w:rPr>
              <w:t xml:space="preserve"> </w:t>
            </w:r>
            <w:r w:rsidRPr="00414BA6">
              <w:rPr>
                <w:rFonts w:ascii="Arial" w:hAnsi="Arial" w:cs="Arial"/>
                <w:strike/>
                <w:spacing w:val="-4"/>
                <w:w w:val="105"/>
                <w:sz w:val="12"/>
                <w:szCs w:val="12"/>
              </w:rPr>
              <w:t xml:space="preserve">[in the case of wild aquatic animals susceptible to </w:t>
            </w:r>
            <w:r w:rsidRPr="00414BA6">
              <w:rPr>
                <w:rFonts w:ascii="Arial" w:hAnsi="Arial" w:cs="Arial"/>
                <w:strike/>
                <w:spacing w:val="-4"/>
                <w:w w:val="105"/>
                <w:sz w:val="12"/>
                <w:szCs w:val="12"/>
                <w:vertAlign w:val="superscript"/>
              </w:rPr>
              <w:t>(4)</w:t>
            </w:r>
            <w:r w:rsidR="00237C4A" w:rsidRPr="00414BA6">
              <w:rPr>
                <w:rFonts w:ascii="Arial" w:hAnsi="Arial" w:cs="Arial"/>
                <w:strike/>
                <w:spacing w:val="-4"/>
                <w:w w:val="105"/>
                <w:sz w:val="12"/>
                <w:szCs w:val="12"/>
              </w:rPr>
              <w:t xml:space="preserve"> </w:t>
            </w:r>
            <w:r w:rsidRPr="00414BA6">
              <w:rPr>
                <w:rFonts w:ascii="Arial" w:hAnsi="Arial" w:cs="Arial"/>
                <w:strike/>
                <w:spacing w:val="-4"/>
                <w:w w:val="105"/>
                <w:sz w:val="12"/>
                <w:szCs w:val="12"/>
              </w:rPr>
              <w:t xml:space="preserve">[SVC] </w:t>
            </w:r>
            <w:r w:rsidRPr="00414BA6">
              <w:rPr>
                <w:rFonts w:ascii="Arial" w:hAnsi="Arial" w:cs="Arial"/>
                <w:strike/>
                <w:spacing w:val="-4"/>
                <w:w w:val="105"/>
                <w:sz w:val="12"/>
                <w:szCs w:val="12"/>
                <w:vertAlign w:val="superscript"/>
              </w:rPr>
              <w:t>(4)</w:t>
            </w:r>
            <w:r w:rsidR="00237C4A" w:rsidRPr="00414BA6">
              <w:rPr>
                <w:rFonts w:ascii="Arial" w:hAnsi="Arial" w:cs="Arial"/>
                <w:strike/>
                <w:spacing w:val="-4"/>
                <w:w w:val="105"/>
                <w:sz w:val="12"/>
                <w:szCs w:val="12"/>
              </w:rPr>
              <w:t xml:space="preserve"> [BKD], have been subject </w:t>
            </w:r>
            <w:r w:rsidRPr="00414BA6">
              <w:rPr>
                <w:rFonts w:ascii="Arial" w:hAnsi="Arial" w:cs="Arial"/>
                <w:strike/>
                <w:spacing w:val="-4"/>
                <w:w w:val="105"/>
                <w:sz w:val="12"/>
                <w:szCs w:val="12"/>
              </w:rPr>
              <w:t>to quarantine under conditions at least equivalent to those laid down in Decision 2008/946/EC.]</w:t>
            </w:r>
          </w:p>
          <w:p w14:paraId="55C3AB58" w14:textId="77777777" w:rsidR="00CC1BA6" w:rsidRPr="00414BA6" w:rsidRDefault="00CC1BA6" w:rsidP="005613BC">
            <w:pPr>
              <w:pStyle w:val="TableParagraph"/>
              <w:ind w:left="509" w:right="139" w:hanging="425"/>
              <w:jc w:val="both"/>
              <w:rPr>
                <w:rFonts w:ascii="Arial" w:hAnsi="Arial" w:cs="Arial"/>
                <w:strike/>
                <w:spacing w:val="-4"/>
                <w:w w:val="105"/>
                <w:sz w:val="12"/>
                <w:szCs w:val="12"/>
              </w:rPr>
            </w:pPr>
          </w:p>
          <w:p w14:paraId="4E9121D7" w14:textId="77777777" w:rsidR="00CC1BA6" w:rsidRPr="00414BA6" w:rsidRDefault="00CC1BA6" w:rsidP="005613BC">
            <w:pPr>
              <w:pStyle w:val="TableParagraph"/>
              <w:ind w:left="509" w:right="139" w:hanging="425"/>
              <w:jc w:val="both"/>
              <w:rPr>
                <w:rFonts w:ascii="Arial" w:hAnsi="Arial" w:cs="Arial"/>
                <w:strike/>
                <w:spacing w:val="-4"/>
                <w:w w:val="105"/>
                <w:sz w:val="12"/>
                <w:szCs w:val="12"/>
              </w:rPr>
            </w:pPr>
            <w:r w:rsidRPr="00414BA6">
              <w:rPr>
                <w:rFonts w:ascii="Arial" w:hAnsi="Arial" w:cs="Arial"/>
                <w:i/>
                <w:strike/>
                <w:spacing w:val="-4"/>
                <w:w w:val="105"/>
                <w:sz w:val="12"/>
                <w:szCs w:val="12"/>
              </w:rPr>
              <w:t>and/</w:t>
            </w:r>
            <w:proofErr w:type="gramStart"/>
            <w:r w:rsidRPr="00414BA6">
              <w:rPr>
                <w:rFonts w:ascii="Arial" w:hAnsi="Arial" w:cs="Arial"/>
                <w:i/>
                <w:strike/>
                <w:spacing w:val="-4"/>
                <w:w w:val="105"/>
                <w:sz w:val="12"/>
                <w:szCs w:val="12"/>
              </w:rPr>
              <w:t>or</w:t>
            </w:r>
            <w:r w:rsidRPr="00414BA6">
              <w:rPr>
                <w:rFonts w:ascii="Arial" w:hAnsi="Arial" w:cs="Arial"/>
                <w:strike/>
                <w:spacing w:val="-4"/>
                <w:w w:val="105"/>
                <w:sz w:val="12"/>
                <w:szCs w:val="12"/>
              </w:rPr>
              <w:t xml:space="preserve"> </w:t>
            </w:r>
            <w:r w:rsidR="007829FE" w:rsidRPr="00414BA6">
              <w:rPr>
                <w:rFonts w:ascii="Arial" w:hAnsi="Arial" w:cs="Arial"/>
                <w:strike/>
                <w:spacing w:val="-4"/>
                <w:w w:val="105"/>
                <w:sz w:val="12"/>
                <w:szCs w:val="12"/>
              </w:rPr>
              <w:t xml:space="preserve"> </w:t>
            </w:r>
            <w:r w:rsidRPr="00414BA6">
              <w:rPr>
                <w:rFonts w:ascii="Arial" w:hAnsi="Arial" w:cs="Arial"/>
                <w:strike/>
                <w:spacing w:val="-4"/>
                <w:w w:val="105"/>
                <w:sz w:val="12"/>
                <w:szCs w:val="12"/>
                <w:vertAlign w:val="superscript"/>
              </w:rPr>
              <w:t>(</w:t>
            </w:r>
            <w:proofErr w:type="gramEnd"/>
            <w:r w:rsidRPr="00414BA6">
              <w:rPr>
                <w:rFonts w:ascii="Arial" w:hAnsi="Arial" w:cs="Arial"/>
                <w:strike/>
                <w:spacing w:val="-4"/>
                <w:w w:val="105"/>
                <w:sz w:val="12"/>
                <w:szCs w:val="12"/>
                <w:vertAlign w:val="superscript"/>
              </w:rPr>
              <w:t>4)</w:t>
            </w:r>
            <w:r w:rsidR="00237C4A" w:rsidRPr="00414BA6">
              <w:rPr>
                <w:rFonts w:ascii="Arial" w:hAnsi="Arial" w:cs="Arial"/>
                <w:strike/>
                <w:spacing w:val="-4"/>
                <w:w w:val="105"/>
                <w:sz w:val="12"/>
                <w:szCs w:val="12"/>
              </w:rPr>
              <w:t xml:space="preserve"> </w:t>
            </w:r>
            <w:r w:rsidR="00C006A9" w:rsidRPr="00C006A9">
              <w:rPr>
                <w:rFonts w:ascii="Arial" w:hAnsi="Arial" w:cs="Arial"/>
                <w:strike/>
                <w:spacing w:val="-4"/>
                <w:w w:val="105"/>
                <w:sz w:val="12"/>
                <w:szCs w:val="12"/>
              </w:rPr>
              <w:t>[in the case consignments for which GS requirements apply, have been held, immediately prior to export, in water with a salinity of at least 25 parts per thousand for a continuous period of at least 44 days and no other live aquatic animals of the species susceptible to GS have been introduced during that period.]</w:t>
            </w:r>
          </w:p>
          <w:p w14:paraId="30CC0AE6" w14:textId="77777777" w:rsidR="00CC1BA6" w:rsidRPr="00414BA6" w:rsidRDefault="00CC1BA6" w:rsidP="005613BC">
            <w:pPr>
              <w:pStyle w:val="TableParagraph"/>
              <w:ind w:left="84" w:right="139"/>
              <w:jc w:val="both"/>
              <w:rPr>
                <w:rFonts w:ascii="Arial" w:hAnsi="Arial" w:cs="Arial"/>
                <w:strike/>
                <w:spacing w:val="-4"/>
                <w:w w:val="105"/>
                <w:sz w:val="12"/>
                <w:szCs w:val="12"/>
              </w:rPr>
            </w:pPr>
          </w:p>
          <w:p w14:paraId="1ECAF292" w14:textId="77777777" w:rsidR="00CC1BA6" w:rsidRPr="00414BA6" w:rsidRDefault="00CC1BA6" w:rsidP="005613BC">
            <w:pPr>
              <w:pStyle w:val="TableParagraph"/>
              <w:ind w:left="84" w:right="139"/>
              <w:jc w:val="both"/>
              <w:rPr>
                <w:rFonts w:ascii="Arial" w:hAnsi="Arial" w:cs="Arial"/>
                <w:strike/>
                <w:spacing w:val="-4"/>
                <w:w w:val="105"/>
                <w:sz w:val="12"/>
                <w:szCs w:val="12"/>
              </w:rPr>
            </w:pPr>
            <w:r w:rsidRPr="00414BA6">
              <w:rPr>
                <w:rFonts w:ascii="Arial" w:hAnsi="Arial" w:cs="Arial"/>
                <w:i/>
                <w:strike/>
                <w:spacing w:val="-4"/>
                <w:w w:val="105"/>
                <w:sz w:val="12"/>
                <w:szCs w:val="12"/>
              </w:rPr>
              <w:t>and/</w:t>
            </w:r>
            <w:proofErr w:type="gramStart"/>
            <w:r w:rsidRPr="00414BA6">
              <w:rPr>
                <w:rFonts w:ascii="Arial" w:hAnsi="Arial" w:cs="Arial"/>
                <w:i/>
                <w:strike/>
                <w:spacing w:val="-4"/>
                <w:w w:val="105"/>
                <w:sz w:val="12"/>
                <w:szCs w:val="12"/>
              </w:rPr>
              <w:t>or</w:t>
            </w:r>
            <w:r w:rsidRPr="00414BA6">
              <w:rPr>
                <w:rFonts w:ascii="Arial" w:hAnsi="Arial" w:cs="Arial"/>
                <w:strike/>
                <w:spacing w:val="-4"/>
                <w:w w:val="105"/>
                <w:sz w:val="12"/>
                <w:szCs w:val="12"/>
              </w:rPr>
              <w:t xml:space="preserve"> </w:t>
            </w:r>
            <w:r w:rsidR="007829FE" w:rsidRPr="00414BA6">
              <w:rPr>
                <w:rFonts w:ascii="Arial" w:hAnsi="Arial" w:cs="Arial"/>
                <w:strike/>
                <w:spacing w:val="-4"/>
                <w:w w:val="105"/>
                <w:sz w:val="12"/>
                <w:szCs w:val="12"/>
              </w:rPr>
              <w:t xml:space="preserve"> </w:t>
            </w:r>
            <w:r w:rsidRPr="00414BA6">
              <w:rPr>
                <w:rFonts w:ascii="Arial" w:hAnsi="Arial" w:cs="Arial"/>
                <w:strike/>
                <w:spacing w:val="-4"/>
                <w:w w:val="105"/>
                <w:sz w:val="12"/>
                <w:szCs w:val="12"/>
                <w:vertAlign w:val="superscript"/>
              </w:rPr>
              <w:t>(</w:t>
            </w:r>
            <w:proofErr w:type="gramEnd"/>
            <w:r w:rsidRPr="00414BA6">
              <w:rPr>
                <w:rFonts w:ascii="Arial" w:hAnsi="Arial" w:cs="Arial"/>
                <w:strike/>
                <w:spacing w:val="-4"/>
                <w:w w:val="105"/>
                <w:sz w:val="12"/>
                <w:szCs w:val="12"/>
                <w:vertAlign w:val="superscript"/>
              </w:rPr>
              <w:t>4)</w:t>
            </w:r>
            <w:r w:rsidR="00237C4A" w:rsidRPr="00414BA6">
              <w:rPr>
                <w:rFonts w:ascii="Arial" w:hAnsi="Arial" w:cs="Arial"/>
                <w:strike/>
                <w:spacing w:val="-4"/>
                <w:w w:val="105"/>
                <w:sz w:val="12"/>
                <w:szCs w:val="12"/>
              </w:rPr>
              <w:t xml:space="preserve"> </w:t>
            </w:r>
            <w:r w:rsidR="007829FE" w:rsidRPr="00414BA6">
              <w:rPr>
                <w:rFonts w:ascii="Arial" w:hAnsi="Arial" w:cs="Arial"/>
                <w:strike/>
                <w:spacing w:val="-4"/>
                <w:w w:val="105"/>
                <w:sz w:val="12"/>
                <w:szCs w:val="12"/>
              </w:rPr>
              <w:t xml:space="preserve"> </w:t>
            </w:r>
            <w:r w:rsidRPr="00414BA6">
              <w:rPr>
                <w:rFonts w:ascii="Arial" w:hAnsi="Arial" w:cs="Arial"/>
                <w:strike/>
                <w:spacing w:val="-4"/>
                <w:w w:val="105"/>
                <w:sz w:val="12"/>
                <w:szCs w:val="12"/>
              </w:rPr>
              <w:t>[in the case of eyed fish eggs for which GS requirements ap</w:t>
            </w:r>
            <w:r w:rsidR="00056466" w:rsidRPr="00414BA6">
              <w:rPr>
                <w:rFonts w:ascii="Arial" w:hAnsi="Arial" w:cs="Arial"/>
                <w:strike/>
                <w:spacing w:val="-4"/>
                <w:w w:val="105"/>
                <w:sz w:val="12"/>
                <w:szCs w:val="12"/>
              </w:rPr>
              <w:t xml:space="preserve">ply, have been disinfected by a </w:t>
            </w:r>
            <w:r w:rsidRPr="00414BA6">
              <w:rPr>
                <w:rFonts w:ascii="Arial" w:hAnsi="Arial" w:cs="Arial"/>
                <w:strike/>
                <w:spacing w:val="-4"/>
                <w:w w:val="105"/>
                <w:sz w:val="12"/>
                <w:szCs w:val="12"/>
              </w:rPr>
              <w:t>method demonstrated to be effective against GS.]]</w:t>
            </w:r>
          </w:p>
          <w:p w14:paraId="6AC89CC9" w14:textId="77777777" w:rsidR="00FD1B4B" w:rsidRPr="00414BA6" w:rsidRDefault="00FD1B4B" w:rsidP="005613BC">
            <w:pPr>
              <w:pStyle w:val="TableParagraph"/>
              <w:ind w:left="84" w:right="139"/>
              <w:jc w:val="both"/>
              <w:rPr>
                <w:rFonts w:ascii="Arial" w:hAnsi="Arial" w:cs="Arial"/>
                <w:spacing w:val="-4"/>
                <w:w w:val="105"/>
                <w:sz w:val="12"/>
                <w:szCs w:val="12"/>
              </w:rPr>
            </w:pPr>
          </w:p>
        </w:tc>
      </w:tr>
    </w:tbl>
    <w:p w14:paraId="3242727E" w14:textId="77777777" w:rsidR="002077B7" w:rsidRDefault="002077B7">
      <w:pPr>
        <w:rPr>
          <w:sz w:val="14"/>
        </w:rPr>
        <w:sectPr w:rsidR="002077B7" w:rsidSect="00056466">
          <w:type w:val="continuous"/>
          <w:pgSz w:w="11910" w:h="16840"/>
          <w:pgMar w:top="660" w:right="420" w:bottom="280" w:left="600" w:header="720" w:footer="320" w:gutter="0"/>
          <w:cols w:space="720"/>
        </w:sectPr>
      </w:pPr>
    </w:p>
    <w:tbl>
      <w:tblPr>
        <w:tblW w:w="10065" w:type="dxa"/>
        <w:tblInd w:w="284" w:type="dxa"/>
        <w:tblLayout w:type="fixed"/>
        <w:tblCellMar>
          <w:left w:w="0" w:type="dxa"/>
          <w:right w:w="0" w:type="dxa"/>
        </w:tblCellMar>
        <w:tblLook w:val="01E0" w:firstRow="1" w:lastRow="1" w:firstColumn="1" w:lastColumn="1" w:noHBand="0" w:noVBand="0"/>
      </w:tblPr>
      <w:tblGrid>
        <w:gridCol w:w="4401"/>
        <w:gridCol w:w="702"/>
        <w:gridCol w:w="3119"/>
        <w:gridCol w:w="1843"/>
      </w:tblGrid>
      <w:tr w:rsidR="00845F38" w:rsidRPr="00845F38" w14:paraId="34C79047" w14:textId="77777777" w:rsidTr="00A72DDF">
        <w:trPr>
          <w:trHeight w:val="20"/>
        </w:trPr>
        <w:tc>
          <w:tcPr>
            <w:tcW w:w="5103" w:type="dxa"/>
            <w:gridSpan w:val="2"/>
            <w:shd w:val="clear" w:color="auto" w:fill="auto"/>
          </w:tcPr>
          <w:p w14:paraId="3A2F25D7" w14:textId="77777777" w:rsidR="00FD1B4B" w:rsidRPr="005613BC" w:rsidRDefault="00FD1B4B" w:rsidP="00FF0F30">
            <w:pPr>
              <w:pStyle w:val="TableParagraph"/>
              <w:ind w:right="3"/>
              <w:rPr>
                <w:rFonts w:ascii="Arial" w:hAnsi="Arial" w:cs="Arial"/>
                <w:b/>
                <w:spacing w:val="-4"/>
                <w:sz w:val="10"/>
                <w:szCs w:val="10"/>
              </w:rPr>
            </w:pPr>
          </w:p>
        </w:tc>
        <w:tc>
          <w:tcPr>
            <w:tcW w:w="3119" w:type="dxa"/>
            <w:tcBorders>
              <w:bottom w:val="single" w:sz="8" w:space="0" w:color="000000"/>
            </w:tcBorders>
            <w:shd w:val="clear" w:color="auto" w:fill="auto"/>
          </w:tcPr>
          <w:p w14:paraId="3DCB6952" w14:textId="77777777" w:rsidR="003351FA" w:rsidRPr="005613BC" w:rsidRDefault="003351FA" w:rsidP="005613BC">
            <w:pPr>
              <w:pStyle w:val="TableParagraph"/>
              <w:ind w:left="142"/>
              <w:rPr>
                <w:rFonts w:ascii="Arial" w:hAnsi="Arial" w:cs="Arial"/>
                <w:sz w:val="18"/>
                <w:szCs w:val="18"/>
              </w:rPr>
            </w:pPr>
          </w:p>
        </w:tc>
        <w:tc>
          <w:tcPr>
            <w:tcW w:w="1843" w:type="dxa"/>
            <w:tcBorders>
              <w:bottom w:val="single" w:sz="8" w:space="0" w:color="000000"/>
            </w:tcBorders>
            <w:shd w:val="clear" w:color="auto" w:fill="auto"/>
          </w:tcPr>
          <w:p w14:paraId="3F943BD1" w14:textId="77777777" w:rsidR="003351FA" w:rsidRPr="005613BC" w:rsidRDefault="003351FA" w:rsidP="005613BC">
            <w:pPr>
              <w:pStyle w:val="TableParagraph"/>
              <w:ind w:left="142"/>
              <w:rPr>
                <w:rFonts w:ascii="Arial" w:hAnsi="Arial" w:cs="Arial"/>
                <w:b/>
                <w:sz w:val="18"/>
                <w:szCs w:val="18"/>
              </w:rPr>
            </w:pPr>
          </w:p>
        </w:tc>
      </w:tr>
      <w:tr w:rsidR="004C23B5" w:rsidRPr="00845F38" w14:paraId="007FD5C1" w14:textId="77777777" w:rsidTr="00A72DDF">
        <w:trPr>
          <w:trHeight w:val="485"/>
        </w:trPr>
        <w:tc>
          <w:tcPr>
            <w:tcW w:w="5103" w:type="dxa"/>
            <w:gridSpan w:val="2"/>
            <w:tcBorders>
              <w:bottom w:val="single" w:sz="8" w:space="0" w:color="000000"/>
              <w:right w:val="single" w:sz="8" w:space="0" w:color="000000"/>
            </w:tcBorders>
            <w:shd w:val="clear" w:color="auto" w:fill="auto"/>
          </w:tcPr>
          <w:p w14:paraId="66F6B4FB" w14:textId="77777777" w:rsidR="00C006A9" w:rsidRPr="006B267E" w:rsidRDefault="00C006A9" w:rsidP="00C006A9">
            <w:pPr>
              <w:pStyle w:val="Textoindependiente"/>
              <w:ind w:left="136"/>
              <w:rPr>
                <w:rFonts w:ascii="Arial" w:hAnsi="Arial" w:cs="Arial"/>
                <w:b w:val="0"/>
                <w:bCs w:val="0"/>
                <w:spacing w:val="-4"/>
                <w:sz w:val="14"/>
                <w:szCs w:val="14"/>
              </w:rPr>
            </w:pPr>
            <w:r w:rsidRPr="006B267E">
              <w:rPr>
                <w:rFonts w:ascii="Arial" w:hAnsi="Arial" w:cs="Arial"/>
                <w:b w:val="0"/>
                <w:bCs w:val="0"/>
                <w:spacing w:val="-4"/>
                <w:sz w:val="14"/>
                <w:szCs w:val="14"/>
              </w:rPr>
              <w:t xml:space="preserve">Fishery products from non-EU </w:t>
            </w:r>
          </w:p>
          <w:p w14:paraId="2189DC13" w14:textId="77777777" w:rsidR="00C006A9" w:rsidRPr="006B267E" w:rsidRDefault="00C006A9" w:rsidP="00C006A9">
            <w:pPr>
              <w:pStyle w:val="Textoindependiente"/>
              <w:ind w:left="136"/>
              <w:rPr>
                <w:rFonts w:ascii="Arial" w:hAnsi="Arial" w:cs="Arial"/>
                <w:b w:val="0"/>
                <w:bCs w:val="0"/>
                <w:spacing w:val="-4"/>
                <w:sz w:val="14"/>
                <w:szCs w:val="14"/>
              </w:rPr>
            </w:pPr>
            <w:r w:rsidRPr="006B267E">
              <w:rPr>
                <w:rFonts w:ascii="Arial" w:hAnsi="Arial" w:cs="Arial"/>
                <w:b w:val="0"/>
                <w:bCs w:val="0"/>
                <w:spacing w:val="-4"/>
                <w:sz w:val="14"/>
                <w:szCs w:val="14"/>
              </w:rPr>
              <w:t xml:space="preserve">countries </w:t>
            </w:r>
          </w:p>
          <w:p w14:paraId="40CC850B" w14:textId="77777777" w:rsidR="003351FA" w:rsidRPr="005613BC" w:rsidRDefault="00C006A9" w:rsidP="00C006A9">
            <w:pPr>
              <w:pStyle w:val="TableParagraph"/>
              <w:ind w:left="136"/>
              <w:rPr>
                <w:rFonts w:ascii="Arial" w:hAnsi="Arial" w:cs="Arial"/>
                <w:sz w:val="12"/>
                <w:szCs w:val="12"/>
              </w:rPr>
            </w:pPr>
            <w:r w:rsidRPr="006B267E">
              <w:rPr>
                <w:rFonts w:ascii="Arial" w:hAnsi="Arial" w:cs="Arial"/>
                <w:spacing w:val="-4"/>
                <w:sz w:val="14"/>
                <w:szCs w:val="14"/>
              </w:rPr>
              <w:t>GBHC080X</w:t>
            </w:r>
          </w:p>
        </w:tc>
        <w:tc>
          <w:tcPr>
            <w:tcW w:w="3119" w:type="dxa"/>
            <w:tcBorders>
              <w:top w:val="single" w:sz="8" w:space="0" w:color="000000"/>
              <w:left w:val="single" w:sz="8" w:space="0" w:color="000000"/>
              <w:bottom w:val="single" w:sz="8" w:space="0" w:color="000000"/>
              <w:right w:val="single" w:sz="8" w:space="0" w:color="000000"/>
            </w:tcBorders>
            <w:shd w:val="clear" w:color="auto" w:fill="auto"/>
          </w:tcPr>
          <w:p w14:paraId="0118BD0F" w14:textId="77777777" w:rsidR="003351FA" w:rsidRPr="005613BC" w:rsidRDefault="003351FA" w:rsidP="005613BC">
            <w:pPr>
              <w:pStyle w:val="TableParagraph"/>
              <w:ind w:left="142" w:right="355"/>
              <w:rPr>
                <w:rFonts w:ascii="Arial" w:hAnsi="Arial" w:cs="Arial"/>
                <w:sz w:val="12"/>
                <w:szCs w:val="12"/>
              </w:rPr>
            </w:pPr>
            <w:proofErr w:type="spellStart"/>
            <w:r w:rsidRPr="005613BC">
              <w:rPr>
                <w:rFonts w:ascii="Arial" w:hAnsi="Arial" w:cs="Arial"/>
                <w:sz w:val="12"/>
                <w:szCs w:val="12"/>
              </w:rPr>
              <w:t>II.a</w:t>
            </w:r>
            <w:proofErr w:type="spellEnd"/>
            <w:r w:rsidRPr="005613BC">
              <w:rPr>
                <w:rFonts w:ascii="Arial" w:hAnsi="Arial" w:cs="Arial"/>
                <w:sz w:val="12"/>
                <w:szCs w:val="12"/>
              </w:rPr>
              <w:t xml:space="preserve">. Certificate reference </w:t>
            </w:r>
            <w:r w:rsidR="008255BC" w:rsidRPr="008255BC">
              <w:rPr>
                <w:rFonts w:ascii="Arial" w:hAnsi="Arial" w:cs="Arial"/>
                <w:sz w:val="12"/>
                <w:szCs w:val="12"/>
              </w:rPr>
              <w:t>no.</w:t>
            </w:r>
          </w:p>
          <w:p w14:paraId="2D19958F" w14:textId="3BF1084E" w:rsidR="003351FA" w:rsidRPr="00A23EBF" w:rsidRDefault="00A65397" w:rsidP="005613BC">
            <w:pPr>
              <w:pStyle w:val="TableParagraph"/>
              <w:ind w:left="142" w:right="355"/>
              <w:rPr>
                <w:rFonts w:ascii="Arial" w:hAnsi="Arial" w:cs="Arial"/>
                <w:b/>
                <w:sz w:val="14"/>
                <w:szCs w:val="14"/>
              </w:rPr>
            </w:pPr>
            <w:r w:rsidRPr="00573A34">
              <w:rPr>
                <w:rFonts w:ascii="Arial" w:hAnsi="Arial" w:cs="Arial"/>
                <w:sz w:val="14"/>
                <w:szCs w:val="14"/>
              </w:rPr>
              <w:t xml:space="preserve">       </w:t>
            </w:r>
            <w:r w:rsidRPr="00A23EBF">
              <w:rPr>
                <w:rFonts w:ascii="Arial" w:hAnsi="Arial" w:cs="Arial"/>
                <w:b/>
                <w:sz w:val="14"/>
                <w:szCs w:val="14"/>
              </w:rPr>
              <w:t xml:space="preserve"> </w:t>
            </w:r>
            <w:bookmarkStart w:id="32" w:name="codigo3"/>
            <w:bookmarkEnd w:id="32"/>
            <w:r w:rsidR="008A32C9">
              <w:rPr>
                <w:rFonts w:ascii="Arial" w:hAnsi="Arial" w:cs="Arial"/>
                <w:b/>
                <w:sz w:val="14"/>
                <w:szCs w:val="14"/>
              </w:rPr>
              <w:t>{codigo3}</w:t>
            </w:r>
          </w:p>
        </w:tc>
        <w:tc>
          <w:tcPr>
            <w:tcW w:w="1843" w:type="dxa"/>
            <w:tcBorders>
              <w:top w:val="single" w:sz="8" w:space="0" w:color="000000"/>
              <w:left w:val="single" w:sz="8" w:space="0" w:color="000000"/>
              <w:bottom w:val="single" w:sz="8" w:space="0" w:color="000000"/>
              <w:right w:val="single" w:sz="8" w:space="0" w:color="000000"/>
              <w:tr2bl w:val="single" w:sz="8" w:space="0" w:color="000000"/>
            </w:tcBorders>
            <w:shd w:val="clear" w:color="auto" w:fill="auto"/>
          </w:tcPr>
          <w:p w14:paraId="498B4FC3" w14:textId="77777777" w:rsidR="003351FA" w:rsidRPr="005613BC" w:rsidRDefault="003351FA" w:rsidP="005613BC">
            <w:pPr>
              <w:pStyle w:val="TableParagraph"/>
              <w:ind w:left="142"/>
              <w:rPr>
                <w:rFonts w:ascii="Arial" w:hAnsi="Arial" w:cs="Arial"/>
                <w:sz w:val="12"/>
                <w:szCs w:val="12"/>
              </w:rPr>
            </w:pPr>
            <w:proofErr w:type="spellStart"/>
            <w:r w:rsidRPr="005613BC">
              <w:rPr>
                <w:rFonts w:ascii="Arial" w:hAnsi="Arial" w:cs="Arial"/>
                <w:sz w:val="12"/>
                <w:szCs w:val="12"/>
              </w:rPr>
              <w:t>II.b</w:t>
            </w:r>
            <w:proofErr w:type="spellEnd"/>
            <w:r w:rsidRPr="005613BC">
              <w:rPr>
                <w:rFonts w:ascii="Arial" w:hAnsi="Arial" w:cs="Arial"/>
                <w:sz w:val="12"/>
                <w:szCs w:val="12"/>
              </w:rPr>
              <w:t>.</w:t>
            </w:r>
          </w:p>
        </w:tc>
      </w:tr>
      <w:tr w:rsidR="00845F38" w:rsidRPr="00845F38" w14:paraId="50699EC2" w14:textId="77777777" w:rsidTr="00A72DDF">
        <w:trPr>
          <w:trHeight w:val="20"/>
        </w:trPr>
        <w:tc>
          <w:tcPr>
            <w:tcW w:w="10065" w:type="dxa"/>
            <w:gridSpan w:val="4"/>
            <w:tcBorders>
              <w:left w:val="single" w:sz="8" w:space="0" w:color="000000"/>
              <w:bottom w:val="single" w:sz="8" w:space="0" w:color="000000"/>
              <w:right w:val="single" w:sz="8" w:space="0" w:color="000000"/>
            </w:tcBorders>
            <w:shd w:val="clear" w:color="auto" w:fill="auto"/>
          </w:tcPr>
          <w:p w14:paraId="43380A1B" w14:textId="77777777" w:rsidR="0056078E" w:rsidRDefault="00B059E3" w:rsidP="005613BC">
            <w:pPr>
              <w:pStyle w:val="TableParagraph"/>
              <w:tabs>
                <w:tab w:val="left" w:pos="862"/>
              </w:tabs>
              <w:rPr>
                <w:rFonts w:ascii="Arial" w:hAnsi="Arial" w:cs="Arial"/>
                <w:b/>
                <w:sz w:val="12"/>
                <w:szCs w:val="12"/>
              </w:rPr>
            </w:pPr>
            <w:r w:rsidRPr="005613BC">
              <w:rPr>
                <w:rFonts w:ascii="Arial" w:hAnsi="Arial" w:cs="Arial"/>
                <w:b/>
                <w:sz w:val="12"/>
                <w:szCs w:val="12"/>
              </w:rPr>
              <w:t xml:space="preserve">   </w:t>
            </w:r>
          </w:p>
          <w:p w14:paraId="57E8821A" w14:textId="77777777" w:rsidR="003351FA" w:rsidRPr="005613BC" w:rsidRDefault="0056078E" w:rsidP="005613BC">
            <w:pPr>
              <w:pStyle w:val="TableParagraph"/>
              <w:tabs>
                <w:tab w:val="left" w:pos="862"/>
              </w:tabs>
              <w:rPr>
                <w:rFonts w:ascii="Arial" w:hAnsi="Arial" w:cs="Arial"/>
                <w:b/>
                <w:strike/>
                <w:sz w:val="12"/>
                <w:szCs w:val="12"/>
              </w:rPr>
            </w:pPr>
            <w:r>
              <w:rPr>
                <w:rFonts w:ascii="Arial" w:hAnsi="Arial" w:cs="Arial"/>
                <w:b/>
                <w:sz w:val="12"/>
                <w:szCs w:val="12"/>
              </w:rPr>
              <w:t xml:space="preserve">   </w:t>
            </w:r>
            <w:r w:rsidR="00B059E3" w:rsidRPr="005613BC">
              <w:rPr>
                <w:rFonts w:ascii="Arial" w:hAnsi="Arial" w:cs="Arial"/>
                <w:b/>
                <w:sz w:val="12"/>
                <w:szCs w:val="12"/>
              </w:rPr>
              <w:t xml:space="preserve"> </w:t>
            </w:r>
            <w:r w:rsidR="003351FA" w:rsidRPr="005613BC">
              <w:rPr>
                <w:rFonts w:ascii="Arial" w:hAnsi="Arial" w:cs="Arial"/>
                <w:b/>
                <w:strike/>
                <w:sz w:val="12"/>
                <w:szCs w:val="12"/>
              </w:rPr>
              <w:t xml:space="preserve">II.2.4   </w:t>
            </w:r>
            <w:r w:rsidR="00B059E3" w:rsidRPr="005613BC">
              <w:rPr>
                <w:rFonts w:ascii="Arial" w:hAnsi="Arial" w:cs="Arial"/>
                <w:b/>
                <w:strike/>
                <w:sz w:val="12"/>
                <w:szCs w:val="12"/>
              </w:rPr>
              <w:t xml:space="preserve">          </w:t>
            </w:r>
            <w:r w:rsidR="003351FA" w:rsidRPr="005613BC">
              <w:rPr>
                <w:rFonts w:ascii="Arial" w:hAnsi="Arial" w:cs="Arial"/>
                <w:b/>
                <w:strike/>
                <w:sz w:val="12"/>
                <w:szCs w:val="12"/>
              </w:rPr>
              <w:t>Transport and labelling requirements</w:t>
            </w:r>
          </w:p>
          <w:p w14:paraId="0DD41204" w14:textId="77777777" w:rsidR="003351FA" w:rsidRPr="005613BC" w:rsidRDefault="003351FA" w:rsidP="006C0F61">
            <w:pPr>
              <w:pStyle w:val="TableParagraph"/>
              <w:rPr>
                <w:rFonts w:ascii="Arial" w:hAnsi="Arial" w:cs="Arial"/>
                <w:strike/>
                <w:sz w:val="12"/>
                <w:szCs w:val="12"/>
              </w:rPr>
            </w:pPr>
          </w:p>
          <w:p w14:paraId="1BC3CC84" w14:textId="77777777" w:rsidR="003351FA" w:rsidRPr="005613BC" w:rsidRDefault="003351FA" w:rsidP="005613BC">
            <w:pPr>
              <w:pStyle w:val="TableParagraph"/>
              <w:ind w:left="851"/>
              <w:rPr>
                <w:rFonts w:ascii="Arial" w:hAnsi="Arial" w:cs="Arial"/>
                <w:strike/>
                <w:sz w:val="12"/>
                <w:szCs w:val="12"/>
              </w:rPr>
            </w:pPr>
            <w:r w:rsidRPr="005613BC">
              <w:rPr>
                <w:rFonts w:ascii="Arial" w:hAnsi="Arial" w:cs="Arial"/>
                <w:strike/>
                <w:sz w:val="12"/>
                <w:szCs w:val="12"/>
              </w:rPr>
              <w:t>I, the undersigned official inspector, hereby certify that:</w:t>
            </w:r>
          </w:p>
          <w:p w14:paraId="4189AC1C" w14:textId="77777777" w:rsidR="003351FA" w:rsidRPr="005613BC" w:rsidRDefault="003351FA" w:rsidP="006C0F61">
            <w:pPr>
              <w:pStyle w:val="TableParagraph"/>
              <w:rPr>
                <w:rFonts w:ascii="Arial" w:hAnsi="Arial" w:cs="Arial"/>
                <w:strike/>
                <w:sz w:val="12"/>
                <w:szCs w:val="12"/>
              </w:rPr>
            </w:pPr>
          </w:p>
          <w:p w14:paraId="599C84F0" w14:textId="77777777" w:rsidR="003351FA" w:rsidRPr="005613BC" w:rsidRDefault="003351FA" w:rsidP="005613BC">
            <w:pPr>
              <w:pStyle w:val="TableParagraph"/>
              <w:spacing w:line="360" w:lineRule="auto"/>
              <w:ind w:left="142" w:right="142"/>
              <w:jc w:val="both"/>
              <w:rPr>
                <w:rFonts w:ascii="Arial" w:hAnsi="Arial" w:cs="Arial"/>
                <w:strike/>
                <w:sz w:val="12"/>
                <w:szCs w:val="12"/>
              </w:rPr>
            </w:pPr>
            <w:r w:rsidRPr="005613BC">
              <w:rPr>
                <w:rFonts w:ascii="Arial" w:hAnsi="Arial" w:cs="Arial"/>
                <w:strike/>
                <w:sz w:val="12"/>
                <w:szCs w:val="12"/>
              </w:rPr>
              <w:t>II.2.4.1</w:t>
            </w:r>
            <w:r w:rsidRPr="005613BC">
              <w:rPr>
                <w:rFonts w:ascii="Arial" w:hAnsi="Arial" w:cs="Arial"/>
                <w:strike/>
                <w:sz w:val="12"/>
                <w:szCs w:val="12"/>
              </w:rPr>
              <w:tab/>
            </w:r>
            <w:r w:rsidR="00B059E3" w:rsidRPr="005613BC">
              <w:rPr>
                <w:rFonts w:ascii="Arial" w:hAnsi="Arial" w:cs="Arial"/>
                <w:strike/>
                <w:sz w:val="12"/>
                <w:szCs w:val="12"/>
              </w:rPr>
              <w:t xml:space="preserve">    </w:t>
            </w:r>
            <w:r w:rsidRPr="005613BC">
              <w:rPr>
                <w:rFonts w:ascii="Arial" w:hAnsi="Arial" w:cs="Arial"/>
                <w:strike/>
                <w:sz w:val="12"/>
                <w:szCs w:val="12"/>
              </w:rPr>
              <w:t>the aquaculture animals referred to above are placed under conditions in which the water quality does not alter their health status,</w:t>
            </w:r>
          </w:p>
          <w:p w14:paraId="64A4D210" w14:textId="77777777" w:rsidR="003351FA" w:rsidRPr="005613BC" w:rsidRDefault="003351FA" w:rsidP="005613BC">
            <w:pPr>
              <w:pStyle w:val="TableParagraph"/>
              <w:spacing w:line="360" w:lineRule="auto"/>
              <w:ind w:left="142" w:right="142"/>
              <w:jc w:val="both"/>
              <w:rPr>
                <w:rFonts w:ascii="Arial" w:hAnsi="Arial" w:cs="Arial"/>
                <w:strike/>
                <w:sz w:val="12"/>
                <w:szCs w:val="12"/>
              </w:rPr>
            </w:pPr>
            <w:r w:rsidRPr="005613BC">
              <w:rPr>
                <w:rFonts w:ascii="Arial" w:hAnsi="Arial" w:cs="Arial"/>
                <w:strike/>
                <w:sz w:val="12"/>
                <w:szCs w:val="12"/>
              </w:rPr>
              <w:t xml:space="preserve">II.2.4.2 </w:t>
            </w:r>
            <w:r w:rsidR="00B059E3" w:rsidRPr="005613BC">
              <w:rPr>
                <w:rFonts w:ascii="Arial" w:hAnsi="Arial" w:cs="Arial"/>
                <w:strike/>
                <w:sz w:val="12"/>
                <w:szCs w:val="12"/>
              </w:rPr>
              <w:t xml:space="preserve">         </w:t>
            </w:r>
            <w:r w:rsidRPr="005613BC">
              <w:rPr>
                <w:rFonts w:ascii="Arial" w:hAnsi="Arial" w:cs="Arial"/>
                <w:strike/>
                <w:sz w:val="12"/>
                <w:szCs w:val="12"/>
              </w:rPr>
              <w:t>prior to loading the transport container or well boat is clean and disinf</w:t>
            </w:r>
            <w:r w:rsidR="00B059E3" w:rsidRPr="005613BC">
              <w:rPr>
                <w:rFonts w:ascii="Arial" w:hAnsi="Arial" w:cs="Arial"/>
                <w:strike/>
                <w:sz w:val="12"/>
                <w:szCs w:val="12"/>
              </w:rPr>
              <w:t>ected or previously unused; and</w:t>
            </w:r>
          </w:p>
          <w:p w14:paraId="221B98B7" w14:textId="77777777" w:rsidR="003351FA" w:rsidRPr="005613BC" w:rsidRDefault="003351FA" w:rsidP="005613BC">
            <w:pPr>
              <w:pStyle w:val="TableParagraph"/>
              <w:ind w:left="851" w:right="142" w:hanging="709"/>
              <w:jc w:val="both"/>
              <w:rPr>
                <w:rFonts w:ascii="Arial" w:hAnsi="Arial" w:cs="Arial"/>
                <w:strike/>
                <w:sz w:val="12"/>
                <w:szCs w:val="12"/>
              </w:rPr>
            </w:pPr>
            <w:r w:rsidRPr="005613BC">
              <w:rPr>
                <w:rFonts w:ascii="Arial" w:hAnsi="Arial" w:cs="Arial"/>
                <w:strike/>
                <w:sz w:val="12"/>
                <w:szCs w:val="12"/>
              </w:rPr>
              <w:t>II.2.4.3</w:t>
            </w:r>
            <w:r w:rsidR="00B059E3" w:rsidRPr="005613BC">
              <w:rPr>
                <w:rFonts w:ascii="Arial" w:hAnsi="Arial" w:cs="Arial"/>
                <w:strike/>
                <w:sz w:val="12"/>
                <w:szCs w:val="12"/>
              </w:rPr>
              <w:t xml:space="preserve">        </w:t>
            </w:r>
            <w:r w:rsidR="0056078E">
              <w:rPr>
                <w:rFonts w:ascii="Arial" w:hAnsi="Arial" w:cs="Arial"/>
                <w:strike/>
                <w:sz w:val="12"/>
                <w:szCs w:val="12"/>
              </w:rPr>
              <w:t xml:space="preserve"> </w:t>
            </w:r>
            <w:r w:rsidRPr="005613BC">
              <w:rPr>
                <w:rFonts w:ascii="Arial" w:hAnsi="Arial" w:cs="Arial"/>
                <w:strike/>
                <w:sz w:val="12"/>
                <w:szCs w:val="12"/>
              </w:rPr>
              <w:t>the consignment is identified by a legible label on the exterior of the container, or when transported by well boat, in the ship's manifest, with the relevant information referred to in boxes 1.7 to 1.11 of Part I of this certificate, and the following statement:</w:t>
            </w:r>
          </w:p>
          <w:p w14:paraId="17BE6359" w14:textId="77777777" w:rsidR="003351FA" w:rsidRPr="005613BC" w:rsidRDefault="003351FA" w:rsidP="005613BC">
            <w:pPr>
              <w:pStyle w:val="TableParagraph"/>
              <w:ind w:right="142"/>
              <w:jc w:val="both"/>
              <w:rPr>
                <w:rFonts w:ascii="Arial" w:hAnsi="Arial" w:cs="Arial"/>
                <w:strike/>
                <w:sz w:val="12"/>
                <w:szCs w:val="12"/>
              </w:rPr>
            </w:pPr>
          </w:p>
          <w:p w14:paraId="7DF61004" w14:textId="77777777" w:rsidR="003351FA" w:rsidRPr="005613BC" w:rsidRDefault="003351FA" w:rsidP="005613BC">
            <w:pPr>
              <w:pStyle w:val="TableParagraph"/>
              <w:ind w:left="851" w:right="142"/>
              <w:jc w:val="both"/>
              <w:rPr>
                <w:rFonts w:ascii="Arial" w:hAnsi="Arial" w:cs="Arial"/>
                <w:b/>
                <w:strike/>
                <w:sz w:val="12"/>
                <w:szCs w:val="12"/>
              </w:rPr>
            </w:pPr>
            <w:r w:rsidRPr="005613BC">
              <w:rPr>
                <w:rFonts w:ascii="Arial" w:hAnsi="Arial" w:cs="Arial"/>
                <w:b/>
                <w:strike/>
                <w:sz w:val="12"/>
                <w:szCs w:val="12"/>
              </w:rPr>
              <w:t>'</w:t>
            </w:r>
            <w:r w:rsidRPr="005613BC">
              <w:rPr>
                <w:rFonts w:ascii="Arial" w:hAnsi="Arial" w:cs="Arial"/>
                <w:b/>
                <w:strike/>
                <w:sz w:val="12"/>
                <w:szCs w:val="12"/>
                <w:vertAlign w:val="superscript"/>
              </w:rPr>
              <w:t>(4)</w:t>
            </w:r>
            <w:r w:rsidRPr="005613BC">
              <w:rPr>
                <w:rFonts w:ascii="Arial" w:hAnsi="Arial" w:cs="Arial"/>
                <w:b/>
                <w:strike/>
                <w:sz w:val="12"/>
                <w:szCs w:val="12"/>
              </w:rPr>
              <w:t xml:space="preserve"> [Fish] </w:t>
            </w:r>
            <w:r w:rsidRPr="005613BC">
              <w:rPr>
                <w:rFonts w:ascii="Arial" w:hAnsi="Arial" w:cs="Arial"/>
                <w:b/>
                <w:strike/>
                <w:sz w:val="12"/>
                <w:szCs w:val="12"/>
                <w:vertAlign w:val="superscript"/>
              </w:rPr>
              <w:t>(4)</w:t>
            </w:r>
            <w:r w:rsidRPr="005613BC">
              <w:rPr>
                <w:rFonts w:ascii="Arial" w:hAnsi="Arial" w:cs="Arial"/>
                <w:b/>
                <w:strike/>
                <w:sz w:val="12"/>
                <w:szCs w:val="12"/>
              </w:rPr>
              <w:t xml:space="preserve"> [Crustaceans] intended for human consumption in Great Britain'.</w:t>
            </w:r>
          </w:p>
          <w:p w14:paraId="63D15C9E" w14:textId="77777777" w:rsidR="003351FA" w:rsidRPr="005613BC" w:rsidRDefault="003351FA" w:rsidP="005613BC">
            <w:pPr>
              <w:pStyle w:val="TableParagraph"/>
              <w:ind w:right="142"/>
              <w:jc w:val="both"/>
              <w:rPr>
                <w:rFonts w:ascii="Arial" w:hAnsi="Arial" w:cs="Arial"/>
                <w:sz w:val="12"/>
                <w:szCs w:val="12"/>
              </w:rPr>
            </w:pPr>
          </w:p>
          <w:p w14:paraId="71DAFA47" w14:textId="77777777" w:rsidR="003351FA" w:rsidRPr="005613BC" w:rsidRDefault="003351FA" w:rsidP="005613BC">
            <w:pPr>
              <w:pStyle w:val="TableParagraph"/>
              <w:ind w:left="142" w:right="142"/>
              <w:jc w:val="both"/>
              <w:rPr>
                <w:rFonts w:ascii="Arial" w:hAnsi="Arial" w:cs="Arial"/>
                <w:b/>
                <w:sz w:val="12"/>
                <w:szCs w:val="12"/>
              </w:rPr>
            </w:pPr>
            <w:r w:rsidRPr="005613BC">
              <w:rPr>
                <w:rFonts w:ascii="Arial" w:hAnsi="Arial" w:cs="Arial"/>
                <w:b/>
                <w:sz w:val="12"/>
                <w:szCs w:val="12"/>
              </w:rPr>
              <w:t>Notes</w:t>
            </w:r>
          </w:p>
          <w:p w14:paraId="78C070AC" w14:textId="77777777" w:rsidR="003351FA" w:rsidRPr="005613BC" w:rsidRDefault="003351FA" w:rsidP="005613BC">
            <w:pPr>
              <w:pStyle w:val="TableParagraph"/>
              <w:ind w:left="142" w:right="142"/>
              <w:jc w:val="both"/>
              <w:rPr>
                <w:rFonts w:ascii="Arial" w:hAnsi="Arial" w:cs="Arial"/>
                <w:b/>
                <w:sz w:val="12"/>
                <w:szCs w:val="12"/>
              </w:rPr>
            </w:pPr>
          </w:p>
          <w:p w14:paraId="09AF727F" w14:textId="77777777" w:rsidR="004B3771" w:rsidRDefault="005D4CCA" w:rsidP="004B3771">
            <w:pPr>
              <w:pStyle w:val="TableParagraph"/>
              <w:ind w:left="142" w:right="142"/>
              <w:jc w:val="both"/>
              <w:rPr>
                <w:rFonts w:ascii="Arial" w:hAnsi="Arial" w:cs="Arial"/>
                <w:bCs/>
                <w:sz w:val="12"/>
                <w:szCs w:val="12"/>
              </w:rPr>
            </w:pPr>
            <w:r w:rsidRPr="005D4CCA">
              <w:rPr>
                <w:rFonts w:ascii="Arial" w:hAnsi="Arial" w:cs="Arial"/>
                <w:bCs/>
                <w:sz w:val="12"/>
                <w:szCs w:val="12"/>
              </w:rPr>
              <w:t xml:space="preserve">References to European Union legislation within this certificate are references to direct EU legislation which has been retained in Great Britain (retained EU law as defined in the European Union (Withdrawal) Act 2018) and can be viewed on the UK legislation website (legislation.gov.uk). </w:t>
            </w:r>
          </w:p>
          <w:p w14:paraId="2AC816EE" w14:textId="77777777" w:rsidR="005D4CCA" w:rsidRPr="004B3771" w:rsidRDefault="005D4CCA" w:rsidP="004B3771">
            <w:pPr>
              <w:pStyle w:val="TableParagraph"/>
              <w:ind w:left="142" w:right="142"/>
              <w:jc w:val="both"/>
              <w:rPr>
                <w:rFonts w:ascii="Arial" w:hAnsi="Arial" w:cs="Arial"/>
                <w:bCs/>
                <w:sz w:val="12"/>
                <w:szCs w:val="12"/>
              </w:rPr>
            </w:pPr>
          </w:p>
          <w:p w14:paraId="5924630E" w14:textId="77777777" w:rsidR="004B3771" w:rsidRPr="004B3771" w:rsidRDefault="004B3771" w:rsidP="004B3771">
            <w:pPr>
              <w:pStyle w:val="TableParagraph"/>
              <w:ind w:left="142" w:right="142"/>
              <w:jc w:val="both"/>
              <w:rPr>
                <w:rFonts w:ascii="Arial" w:hAnsi="Arial" w:cs="Arial"/>
                <w:bCs/>
                <w:sz w:val="12"/>
                <w:szCs w:val="12"/>
              </w:rPr>
            </w:pPr>
            <w:r w:rsidRPr="004B3771">
              <w:rPr>
                <w:rFonts w:ascii="Arial" w:hAnsi="Arial" w:cs="Arial"/>
                <w:bCs/>
                <w:sz w:val="12"/>
                <w:szCs w:val="12"/>
              </w:rPr>
              <w:t xml:space="preserve">References to Great Britain in this certificate include Channel Islands and Isle of Man. </w:t>
            </w:r>
          </w:p>
          <w:p w14:paraId="63F8EB92" w14:textId="77777777" w:rsidR="004B3771" w:rsidRPr="004B3771" w:rsidRDefault="004B3771" w:rsidP="004B3771">
            <w:pPr>
              <w:pStyle w:val="TableParagraph"/>
              <w:ind w:left="142" w:right="142"/>
              <w:jc w:val="both"/>
              <w:rPr>
                <w:rFonts w:ascii="Arial" w:hAnsi="Arial" w:cs="Arial"/>
                <w:bCs/>
                <w:sz w:val="12"/>
                <w:szCs w:val="12"/>
              </w:rPr>
            </w:pPr>
          </w:p>
          <w:p w14:paraId="5F7237EC" w14:textId="77777777" w:rsidR="004B3771" w:rsidRPr="00EA7AEA" w:rsidRDefault="004B3771" w:rsidP="004B3771">
            <w:pPr>
              <w:pStyle w:val="TableParagraph"/>
              <w:ind w:left="142" w:right="142"/>
              <w:jc w:val="both"/>
              <w:rPr>
                <w:rFonts w:ascii="Arial" w:hAnsi="Arial" w:cs="Arial"/>
                <w:bCs/>
                <w:sz w:val="12"/>
                <w:szCs w:val="12"/>
              </w:rPr>
            </w:pPr>
            <w:r w:rsidRPr="004B3771">
              <w:rPr>
                <w:rFonts w:ascii="Arial" w:hAnsi="Arial" w:cs="Arial"/>
                <w:bCs/>
                <w:sz w:val="12"/>
                <w:szCs w:val="12"/>
              </w:rPr>
              <w:t>See notes in Annex Il of Commission Implementing Regulation (EU) 2019/628.</w:t>
            </w:r>
          </w:p>
          <w:p w14:paraId="3BD84A8D" w14:textId="77777777" w:rsidR="003351FA" w:rsidRPr="005613BC" w:rsidRDefault="003351FA" w:rsidP="006C0F61">
            <w:pPr>
              <w:pStyle w:val="TableParagraph"/>
              <w:rPr>
                <w:rFonts w:ascii="Arial" w:hAnsi="Arial" w:cs="Arial"/>
                <w:sz w:val="12"/>
                <w:szCs w:val="12"/>
              </w:rPr>
            </w:pPr>
          </w:p>
          <w:p w14:paraId="73B0D9B0" w14:textId="77777777" w:rsidR="003351FA" w:rsidRPr="005613BC" w:rsidRDefault="003351FA" w:rsidP="005613BC">
            <w:pPr>
              <w:pStyle w:val="TableParagraph"/>
              <w:ind w:left="142"/>
              <w:rPr>
                <w:rFonts w:ascii="Arial" w:hAnsi="Arial" w:cs="Arial"/>
                <w:b/>
                <w:sz w:val="12"/>
                <w:szCs w:val="12"/>
              </w:rPr>
            </w:pPr>
            <w:r w:rsidRPr="005613BC">
              <w:rPr>
                <w:rFonts w:ascii="Arial" w:hAnsi="Arial" w:cs="Arial"/>
                <w:b/>
                <w:sz w:val="12"/>
                <w:szCs w:val="12"/>
              </w:rPr>
              <w:t>Part I:</w:t>
            </w:r>
          </w:p>
          <w:p w14:paraId="629C264D" w14:textId="77777777" w:rsidR="003351FA" w:rsidRPr="005613BC" w:rsidRDefault="003351FA" w:rsidP="006C0F61">
            <w:pPr>
              <w:pStyle w:val="TableParagraph"/>
              <w:rPr>
                <w:rFonts w:ascii="Arial" w:hAnsi="Arial" w:cs="Arial"/>
                <w:sz w:val="12"/>
                <w:szCs w:val="12"/>
              </w:rPr>
            </w:pPr>
          </w:p>
          <w:p w14:paraId="1B76516F" w14:textId="77777777" w:rsidR="00BD6F75" w:rsidRPr="00BD6F75" w:rsidRDefault="00BD6F75" w:rsidP="00730B9A">
            <w:pPr>
              <w:pStyle w:val="TableParagraph"/>
              <w:tabs>
                <w:tab w:val="left" w:pos="284"/>
              </w:tabs>
              <w:ind w:left="284" w:right="142" w:hanging="142"/>
              <w:jc w:val="both"/>
              <w:rPr>
                <w:rFonts w:ascii="Arial" w:hAnsi="Arial" w:cs="Arial"/>
                <w:sz w:val="12"/>
                <w:szCs w:val="12"/>
              </w:rPr>
            </w:pPr>
            <w:r w:rsidRPr="00BD6F75">
              <w:rPr>
                <w:rFonts w:ascii="Arial" w:hAnsi="Arial" w:cs="Arial"/>
                <w:sz w:val="12"/>
                <w:szCs w:val="12"/>
              </w:rPr>
              <w:t>-</w:t>
            </w:r>
            <w:r w:rsidRPr="00BD6F75">
              <w:rPr>
                <w:rFonts w:ascii="Arial" w:hAnsi="Arial" w:cs="Arial"/>
                <w:sz w:val="12"/>
                <w:szCs w:val="12"/>
              </w:rPr>
              <w:tab/>
              <w:t xml:space="preserve">Box reference 1.8: </w:t>
            </w:r>
            <w:r>
              <w:rPr>
                <w:rFonts w:ascii="Arial" w:hAnsi="Arial" w:cs="Arial"/>
                <w:sz w:val="12"/>
                <w:szCs w:val="12"/>
              </w:rPr>
              <w:t xml:space="preserve">   </w:t>
            </w:r>
            <w:r w:rsidRPr="00BD6F75">
              <w:rPr>
                <w:rFonts w:ascii="Arial" w:hAnsi="Arial" w:cs="Arial"/>
                <w:sz w:val="12"/>
                <w:szCs w:val="12"/>
              </w:rPr>
              <w:t xml:space="preserve">Region of origin: For frozen or processed bivalve </w:t>
            </w:r>
            <w:proofErr w:type="spellStart"/>
            <w:r w:rsidRPr="00BD6F75">
              <w:rPr>
                <w:rFonts w:ascii="Arial" w:hAnsi="Arial" w:cs="Arial"/>
                <w:sz w:val="12"/>
                <w:szCs w:val="12"/>
              </w:rPr>
              <w:t>molluscs</w:t>
            </w:r>
            <w:proofErr w:type="spellEnd"/>
            <w:r w:rsidRPr="00BD6F75">
              <w:rPr>
                <w:rFonts w:ascii="Arial" w:hAnsi="Arial" w:cs="Arial"/>
                <w:sz w:val="12"/>
                <w:szCs w:val="12"/>
              </w:rPr>
              <w:t>, indicate the production area.</w:t>
            </w:r>
          </w:p>
          <w:p w14:paraId="251ED3A9" w14:textId="77777777" w:rsidR="00BD6F75" w:rsidRPr="00BD6F75" w:rsidRDefault="00BD6F75" w:rsidP="00730B9A">
            <w:pPr>
              <w:pStyle w:val="TableParagraph"/>
              <w:tabs>
                <w:tab w:val="left" w:pos="284"/>
              </w:tabs>
              <w:ind w:left="1411" w:right="142" w:hanging="1269"/>
              <w:jc w:val="both"/>
              <w:rPr>
                <w:rFonts w:ascii="Arial" w:hAnsi="Arial" w:cs="Arial"/>
                <w:sz w:val="12"/>
                <w:szCs w:val="12"/>
              </w:rPr>
            </w:pPr>
            <w:r w:rsidRPr="00BD6F75">
              <w:rPr>
                <w:rFonts w:ascii="Arial" w:hAnsi="Arial" w:cs="Arial"/>
                <w:sz w:val="12"/>
                <w:szCs w:val="12"/>
              </w:rPr>
              <w:t>-</w:t>
            </w:r>
            <w:r w:rsidRPr="00BD6F75">
              <w:rPr>
                <w:rFonts w:ascii="Arial" w:hAnsi="Arial" w:cs="Arial"/>
                <w:sz w:val="12"/>
                <w:szCs w:val="12"/>
              </w:rPr>
              <w:tab/>
              <w:t xml:space="preserve">Box reference 1.20: Tick Canning industry' for whole fish initially frozen in brine at -9 °C or at a temperature higher than -18 °C and intended for canning in accordance with the requirements of Section VIII, Chapter l; point </w:t>
            </w:r>
            <w:proofErr w:type="gramStart"/>
            <w:r w:rsidRPr="00BD6F75">
              <w:rPr>
                <w:rFonts w:ascii="Arial" w:hAnsi="Arial" w:cs="Arial"/>
                <w:sz w:val="12"/>
                <w:szCs w:val="12"/>
              </w:rPr>
              <w:t>II(</w:t>
            </w:r>
            <w:proofErr w:type="gramEnd"/>
            <w:r w:rsidRPr="00BD6F75">
              <w:rPr>
                <w:rFonts w:ascii="Arial" w:hAnsi="Arial" w:cs="Arial"/>
                <w:sz w:val="12"/>
                <w:szCs w:val="12"/>
              </w:rPr>
              <w:t>7) of annex III to Regulation (EC) No 853/2004. Tick 'Human consumption' for the other cases.</w:t>
            </w:r>
          </w:p>
          <w:p w14:paraId="2AAAC70C" w14:textId="77777777" w:rsidR="00BD6F75" w:rsidRDefault="00BD6F75" w:rsidP="00BD6F75">
            <w:pPr>
              <w:pStyle w:val="TableParagraph"/>
              <w:ind w:left="1127" w:right="142" w:hanging="988"/>
              <w:jc w:val="both"/>
              <w:rPr>
                <w:rFonts w:ascii="Arial" w:hAnsi="Arial" w:cs="Arial"/>
                <w:sz w:val="12"/>
                <w:szCs w:val="12"/>
              </w:rPr>
            </w:pPr>
            <w:r w:rsidRPr="00BD6F75">
              <w:rPr>
                <w:rFonts w:ascii="Arial" w:hAnsi="Arial" w:cs="Arial"/>
                <w:sz w:val="12"/>
                <w:szCs w:val="12"/>
              </w:rPr>
              <w:t xml:space="preserve">-   Box reference 1.25: Insert the appropriate </w:t>
            </w:r>
            <w:proofErr w:type="spellStart"/>
            <w:r w:rsidRPr="00BD6F75">
              <w:rPr>
                <w:rFonts w:ascii="Arial" w:hAnsi="Arial" w:cs="Arial"/>
                <w:sz w:val="12"/>
                <w:szCs w:val="12"/>
              </w:rPr>
              <w:t>Harmonised</w:t>
            </w:r>
            <w:proofErr w:type="spellEnd"/>
            <w:r w:rsidRPr="00BD6F75">
              <w:rPr>
                <w:rFonts w:ascii="Arial" w:hAnsi="Arial" w:cs="Arial"/>
                <w:sz w:val="12"/>
                <w:szCs w:val="12"/>
              </w:rPr>
              <w:t xml:space="preserve"> System (HS) code(s) using headings such as: 0301, 0302, 0303, 0304, 0305, 0306, 0307, 0308, 0511, 1504, 1516, 1518, </w:t>
            </w:r>
            <w:r>
              <w:rPr>
                <w:rFonts w:ascii="Arial" w:hAnsi="Arial" w:cs="Arial"/>
                <w:sz w:val="12"/>
                <w:szCs w:val="12"/>
              </w:rPr>
              <w:t xml:space="preserve">   </w:t>
            </w:r>
          </w:p>
          <w:p w14:paraId="74A2EA3A" w14:textId="77777777" w:rsidR="00BD6F75" w:rsidRPr="00BD6F75" w:rsidRDefault="00BD6F75" w:rsidP="00730B9A">
            <w:pPr>
              <w:pStyle w:val="TableParagraph"/>
              <w:ind w:left="1127" w:right="142" w:hanging="988"/>
              <w:jc w:val="both"/>
              <w:rPr>
                <w:rFonts w:ascii="Arial" w:hAnsi="Arial" w:cs="Arial"/>
                <w:sz w:val="12"/>
                <w:szCs w:val="12"/>
              </w:rPr>
            </w:pPr>
            <w:r>
              <w:rPr>
                <w:rFonts w:ascii="Arial" w:hAnsi="Arial" w:cs="Arial"/>
                <w:sz w:val="12"/>
                <w:szCs w:val="12"/>
              </w:rPr>
              <w:t xml:space="preserve">                                    </w:t>
            </w:r>
            <w:r w:rsidRPr="00BD6F75">
              <w:rPr>
                <w:rFonts w:ascii="Arial" w:hAnsi="Arial" w:cs="Arial"/>
                <w:sz w:val="12"/>
                <w:szCs w:val="12"/>
              </w:rPr>
              <w:t>1603, 1604, 1605 or 2106.</w:t>
            </w:r>
          </w:p>
          <w:p w14:paraId="2900AF3A" w14:textId="77777777" w:rsidR="00BD6F75" w:rsidRPr="00BD6F75" w:rsidRDefault="00BD6F75" w:rsidP="00BD6F75">
            <w:pPr>
              <w:pStyle w:val="TableParagraph"/>
              <w:tabs>
                <w:tab w:val="left" w:pos="284"/>
              </w:tabs>
              <w:ind w:left="284" w:right="142" w:hanging="142"/>
              <w:jc w:val="both"/>
              <w:rPr>
                <w:rFonts w:ascii="Arial" w:hAnsi="Arial" w:cs="Arial"/>
                <w:iCs/>
                <w:sz w:val="12"/>
                <w:szCs w:val="12"/>
              </w:rPr>
            </w:pPr>
            <w:r w:rsidRPr="00BD6F75">
              <w:rPr>
                <w:rFonts w:ascii="Arial" w:hAnsi="Arial" w:cs="Arial"/>
                <w:sz w:val="12"/>
                <w:szCs w:val="12"/>
              </w:rPr>
              <w:t>-</w:t>
            </w:r>
            <w:r w:rsidRPr="00BD6F75">
              <w:rPr>
                <w:rFonts w:ascii="Arial" w:hAnsi="Arial" w:cs="Arial"/>
                <w:sz w:val="12"/>
                <w:szCs w:val="12"/>
              </w:rPr>
              <w:tab/>
              <w:t xml:space="preserve">Box reference 1.25: </w:t>
            </w:r>
            <w:r w:rsidRPr="00BD6F75">
              <w:rPr>
                <w:rFonts w:ascii="Arial" w:hAnsi="Arial" w:cs="Arial"/>
                <w:iCs/>
                <w:sz w:val="12"/>
                <w:szCs w:val="12"/>
              </w:rPr>
              <w:t>Nature of commodity: specify whether aquaculture or wild origin.</w:t>
            </w:r>
          </w:p>
          <w:p w14:paraId="1A4F1D2A" w14:textId="77777777" w:rsidR="00BD6F75" w:rsidRPr="00BD6F75" w:rsidRDefault="00BD6F75" w:rsidP="00BD6F75">
            <w:pPr>
              <w:pStyle w:val="TableParagraph"/>
              <w:rPr>
                <w:rFonts w:ascii="Arial" w:hAnsi="Arial" w:cs="Arial"/>
                <w:iCs/>
                <w:sz w:val="12"/>
                <w:szCs w:val="12"/>
              </w:rPr>
            </w:pPr>
            <w:r w:rsidRPr="00BD6F75">
              <w:rPr>
                <w:rFonts w:ascii="Arial" w:hAnsi="Arial" w:cs="Arial"/>
                <w:iCs/>
                <w:sz w:val="12"/>
                <w:szCs w:val="12"/>
              </w:rPr>
              <w:t xml:space="preserve">                                         Treatment type: specify whether live, chilled, frozen or processed.</w:t>
            </w:r>
          </w:p>
          <w:p w14:paraId="681E869C" w14:textId="77777777" w:rsidR="00BD6F75" w:rsidRPr="00BD6F75" w:rsidRDefault="00BD6F75" w:rsidP="00BD6F75">
            <w:pPr>
              <w:pStyle w:val="TableParagraph"/>
              <w:rPr>
                <w:rFonts w:ascii="Arial" w:hAnsi="Arial" w:cs="Arial"/>
                <w:iCs/>
                <w:sz w:val="12"/>
                <w:szCs w:val="12"/>
              </w:rPr>
            </w:pPr>
            <w:r w:rsidRPr="00BD6F75">
              <w:rPr>
                <w:rFonts w:ascii="Arial" w:hAnsi="Arial" w:cs="Arial"/>
                <w:iCs/>
                <w:sz w:val="12"/>
                <w:szCs w:val="12"/>
              </w:rPr>
              <w:t xml:space="preserve">                                         Manufacturing plant: includes factory vessel, freezer vessel, reefer vessels, cold store and processing plant.</w:t>
            </w:r>
          </w:p>
          <w:p w14:paraId="761EEAE8" w14:textId="77777777" w:rsidR="003351FA" w:rsidRPr="00414BA6" w:rsidRDefault="003351FA" w:rsidP="006C0F61">
            <w:pPr>
              <w:pStyle w:val="TableParagraph"/>
              <w:rPr>
                <w:rFonts w:ascii="Arial" w:hAnsi="Arial" w:cs="Arial"/>
                <w:sz w:val="12"/>
                <w:szCs w:val="12"/>
              </w:rPr>
            </w:pPr>
          </w:p>
          <w:p w14:paraId="1B26B720" w14:textId="77777777" w:rsidR="003351FA" w:rsidRPr="00414BA6" w:rsidRDefault="003351FA" w:rsidP="005613BC">
            <w:pPr>
              <w:pStyle w:val="TableParagraph"/>
              <w:ind w:left="142"/>
              <w:rPr>
                <w:rFonts w:ascii="Arial" w:hAnsi="Arial" w:cs="Arial"/>
                <w:sz w:val="12"/>
                <w:szCs w:val="12"/>
              </w:rPr>
            </w:pPr>
            <w:r w:rsidRPr="00414BA6">
              <w:rPr>
                <w:rFonts w:ascii="Arial" w:hAnsi="Arial" w:cs="Arial"/>
                <w:sz w:val="12"/>
                <w:szCs w:val="12"/>
              </w:rPr>
              <w:t>Part II:</w:t>
            </w:r>
          </w:p>
          <w:p w14:paraId="374C0F62" w14:textId="77777777" w:rsidR="003351FA" w:rsidRPr="00414BA6" w:rsidRDefault="003351FA" w:rsidP="005613BC">
            <w:pPr>
              <w:pStyle w:val="TableParagraph"/>
              <w:ind w:left="142"/>
              <w:rPr>
                <w:rFonts w:ascii="Arial" w:hAnsi="Arial" w:cs="Arial"/>
                <w:sz w:val="12"/>
                <w:szCs w:val="12"/>
              </w:rPr>
            </w:pPr>
            <w:r w:rsidRPr="005D4CCA">
              <w:rPr>
                <w:rFonts w:ascii="Arial" w:hAnsi="Arial" w:cs="Arial"/>
                <w:sz w:val="12"/>
                <w:szCs w:val="12"/>
                <w:vertAlign w:val="superscript"/>
              </w:rPr>
              <w:t>(1)</w:t>
            </w:r>
            <w:r w:rsidR="00E866BA" w:rsidRPr="00414BA6">
              <w:rPr>
                <w:rFonts w:ascii="Arial" w:hAnsi="Arial" w:cs="Arial"/>
                <w:sz w:val="12"/>
                <w:szCs w:val="12"/>
              </w:rPr>
              <w:t xml:space="preserve">     </w:t>
            </w:r>
            <w:r w:rsidRPr="00414BA6">
              <w:rPr>
                <w:rFonts w:ascii="Arial" w:hAnsi="Arial" w:cs="Arial"/>
                <w:sz w:val="12"/>
                <w:szCs w:val="12"/>
              </w:rPr>
              <w:t xml:space="preserve">Part II.1 of this certificate </w:t>
            </w:r>
            <w:r w:rsidRPr="006379F7">
              <w:rPr>
                <w:rFonts w:ascii="Arial" w:hAnsi="Arial" w:cs="Arial"/>
                <w:sz w:val="12"/>
                <w:szCs w:val="12"/>
                <w:u w:val="single"/>
              </w:rPr>
              <w:t>does not</w:t>
            </w:r>
            <w:r w:rsidRPr="00414BA6">
              <w:rPr>
                <w:rFonts w:ascii="Arial" w:hAnsi="Arial" w:cs="Arial"/>
                <w:sz w:val="12"/>
                <w:szCs w:val="12"/>
              </w:rPr>
              <w:t xml:space="preserve"> apply to countries with special public health certification requirements laid down in equivalence </w:t>
            </w:r>
            <w:r w:rsidR="005B5972" w:rsidRPr="00414BA6">
              <w:rPr>
                <w:rFonts w:ascii="Arial" w:hAnsi="Arial" w:cs="Arial"/>
                <w:sz w:val="12"/>
                <w:szCs w:val="12"/>
              </w:rPr>
              <w:t>agreements or other GB legislation.</w:t>
            </w:r>
          </w:p>
          <w:p w14:paraId="7BF6E463" w14:textId="77777777" w:rsidR="00E866BA" w:rsidRDefault="003351FA" w:rsidP="00730B9A">
            <w:pPr>
              <w:pStyle w:val="TableParagraph"/>
              <w:tabs>
                <w:tab w:val="left" w:pos="375"/>
              </w:tabs>
              <w:ind w:left="142"/>
              <w:rPr>
                <w:rFonts w:ascii="Arial" w:hAnsi="Arial" w:cs="Arial"/>
                <w:sz w:val="12"/>
                <w:szCs w:val="12"/>
              </w:rPr>
            </w:pPr>
            <w:r w:rsidRPr="005D4CCA">
              <w:rPr>
                <w:rFonts w:ascii="Arial" w:hAnsi="Arial" w:cs="Arial"/>
                <w:sz w:val="12"/>
                <w:szCs w:val="12"/>
                <w:vertAlign w:val="superscript"/>
              </w:rPr>
              <w:t>(2)</w:t>
            </w:r>
            <w:r w:rsidR="00E866BA" w:rsidRPr="00414BA6">
              <w:rPr>
                <w:rFonts w:ascii="Arial" w:hAnsi="Arial" w:cs="Arial"/>
                <w:sz w:val="12"/>
                <w:szCs w:val="12"/>
              </w:rPr>
              <w:t xml:space="preserve">     </w:t>
            </w:r>
            <w:r w:rsidRPr="00414BA6">
              <w:rPr>
                <w:rFonts w:ascii="Arial" w:hAnsi="Arial" w:cs="Arial"/>
                <w:sz w:val="12"/>
                <w:szCs w:val="12"/>
              </w:rPr>
              <w:t xml:space="preserve">Part II.2 of this certificate </w:t>
            </w:r>
            <w:r w:rsidRPr="006379F7">
              <w:rPr>
                <w:rFonts w:ascii="Arial" w:hAnsi="Arial" w:cs="Arial"/>
                <w:sz w:val="12"/>
                <w:szCs w:val="12"/>
                <w:u w:val="single"/>
              </w:rPr>
              <w:t>does not</w:t>
            </w:r>
            <w:r w:rsidRPr="00414BA6">
              <w:rPr>
                <w:rFonts w:ascii="Arial" w:hAnsi="Arial" w:cs="Arial"/>
                <w:sz w:val="12"/>
                <w:szCs w:val="12"/>
              </w:rPr>
              <w:t xml:space="preserve"> apply to:</w:t>
            </w:r>
          </w:p>
          <w:p w14:paraId="49A4963C" w14:textId="77777777" w:rsidR="00A72DDF" w:rsidRPr="00414BA6" w:rsidRDefault="00A72DDF" w:rsidP="00730B9A">
            <w:pPr>
              <w:pStyle w:val="TableParagraph"/>
              <w:tabs>
                <w:tab w:val="left" w:pos="375"/>
              </w:tabs>
              <w:ind w:left="142"/>
              <w:rPr>
                <w:rFonts w:ascii="Arial" w:hAnsi="Arial" w:cs="Arial"/>
                <w:sz w:val="12"/>
                <w:szCs w:val="12"/>
              </w:rPr>
            </w:pPr>
          </w:p>
          <w:p w14:paraId="4A2467C5" w14:textId="77777777" w:rsidR="003351FA" w:rsidRPr="00414BA6" w:rsidRDefault="003351FA" w:rsidP="005613BC">
            <w:pPr>
              <w:pStyle w:val="TableParagraph"/>
              <w:ind w:left="709" w:right="142" w:hanging="283"/>
              <w:jc w:val="both"/>
              <w:rPr>
                <w:rFonts w:ascii="Arial" w:hAnsi="Arial" w:cs="Arial"/>
                <w:sz w:val="12"/>
                <w:szCs w:val="12"/>
              </w:rPr>
            </w:pPr>
            <w:r w:rsidRPr="00414BA6">
              <w:rPr>
                <w:rFonts w:ascii="Arial" w:hAnsi="Arial" w:cs="Arial"/>
                <w:sz w:val="12"/>
                <w:szCs w:val="12"/>
              </w:rPr>
              <w:t>(a)</w:t>
            </w:r>
            <w:r w:rsidRPr="00414BA6">
              <w:rPr>
                <w:rFonts w:ascii="Arial" w:hAnsi="Arial" w:cs="Arial"/>
                <w:sz w:val="12"/>
                <w:szCs w:val="12"/>
              </w:rPr>
              <w:tab/>
              <w:t>non-viable crustaceans, meaning crustaceans that cannot survive as living animals if returned to the environment from which they were obtained,</w:t>
            </w:r>
          </w:p>
          <w:p w14:paraId="71ADC096" w14:textId="77777777" w:rsidR="003351FA" w:rsidRPr="00414BA6" w:rsidRDefault="003351FA" w:rsidP="005613BC">
            <w:pPr>
              <w:pStyle w:val="TableParagraph"/>
              <w:ind w:left="709" w:right="142" w:hanging="283"/>
              <w:jc w:val="both"/>
              <w:rPr>
                <w:rFonts w:ascii="Arial" w:hAnsi="Arial" w:cs="Arial"/>
                <w:sz w:val="12"/>
                <w:szCs w:val="12"/>
              </w:rPr>
            </w:pPr>
            <w:r w:rsidRPr="00414BA6">
              <w:rPr>
                <w:rFonts w:ascii="Arial" w:hAnsi="Arial" w:cs="Arial"/>
                <w:sz w:val="12"/>
                <w:szCs w:val="12"/>
              </w:rPr>
              <w:t>(b)</w:t>
            </w:r>
            <w:r w:rsidRPr="00414BA6">
              <w:rPr>
                <w:rFonts w:ascii="Arial" w:hAnsi="Arial" w:cs="Arial"/>
                <w:sz w:val="12"/>
                <w:szCs w:val="12"/>
              </w:rPr>
              <w:tab/>
              <w:t>fish which are slaughtered and eviscerated before dispatch,</w:t>
            </w:r>
          </w:p>
          <w:p w14:paraId="31C23A65" w14:textId="77777777" w:rsidR="003351FA" w:rsidRPr="00414BA6" w:rsidRDefault="003351FA" w:rsidP="005613BC">
            <w:pPr>
              <w:pStyle w:val="TableParagraph"/>
              <w:ind w:left="709" w:right="142" w:hanging="283"/>
              <w:jc w:val="both"/>
              <w:rPr>
                <w:rFonts w:ascii="Arial" w:hAnsi="Arial" w:cs="Arial"/>
                <w:sz w:val="12"/>
                <w:szCs w:val="12"/>
              </w:rPr>
            </w:pPr>
            <w:r w:rsidRPr="00414BA6">
              <w:rPr>
                <w:rFonts w:ascii="Arial" w:hAnsi="Arial" w:cs="Arial"/>
                <w:sz w:val="12"/>
                <w:szCs w:val="12"/>
              </w:rPr>
              <w:t>(c)</w:t>
            </w:r>
            <w:r w:rsidRPr="00414BA6">
              <w:rPr>
                <w:rFonts w:ascii="Arial" w:hAnsi="Arial" w:cs="Arial"/>
                <w:sz w:val="12"/>
                <w:szCs w:val="12"/>
              </w:rPr>
              <w:tab/>
              <w:t>aquaculture animals and products thereof, which are placed on the market for human consumption without further processing, provided that they are packed in retail-sale packages which comply with the provisions for such packages in Regulation (EC) No 853/2004,</w:t>
            </w:r>
          </w:p>
          <w:p w14:paraId="034710EF" w14:textId="77777777" w:rsidR="003351FA" w:rsidRPr="00414BA6" w:rsidRDefault="003351FA" w:rsidP="005613BC">
            <w:pPr>
              <w:pStyle w:val="TableParagraph"/>
              <w:ind w:left="709" w:right="142" w:hanging="283"/>
              <w:jc w:val="both"/>
              <w:rPr>
                <w:rFonts w:ascii="Arial" w:hAnsi="Arial" w:cs="Arial"/>
                <w:sz w:val="12"/>
                <w:szCs w:val="12"/>
              </w:rPr>
            </w:pPr>
            <w:r w:rsidRPr="00414BA6">
              <w:rPr>
                <w:rFonts w:ascii="Arial" w:hAnsi="Arial" w:cs="Arial"/>
                <w:sz w:val="12"/>
                <w:szCs w:val="12"/>
              </w:rPr>
              <w:t>(d)</w:t>
            </w:r>
            <w:r w:rsidRPr="00414BA6">
              <w:rPr>
                <w:rFonts w:ascii="Arial" w:hAnsi="Arial" w:cs="Arial"/>
                <w:sz w:val="12"/>
                <w:szCs w:val="12"/>
              </w:rPr>
              <w:tab/>
            </w:r>
            <w:r w:rsidR="00A72DDF" w:rsidRPr="00A72DDF">
              <w:rPr>
                <w:rFonts w:ascii="Arial" w:hAnsi="Arial" w:cs="Arial"/>
                <w:sz w:val="12"/>
                <w:szCs w:val="12"/>
              </w:rPr>
              <w:t xml:space="preserve">crustaceans destined for processing establishments </w:t>
            </w:r>
            <w:proofErr w:type="spellStart"/>
            <w:r w:rsidR="00A72DDF" w:rsidRPr="00A72DDF">
              <w:rPr>
                <w:rFonts w:ascii="Arial" w:hAnsi="Arial" w:cs="Arial"/>
                <w:sz w:val="12"/>
                <w:szCs w:val="12"/>
              </w:rPr>
              <w:t>authorised</w:t>
            </w:r>
            <w:proofErr w:type="spellEnd"/>
            <w:r w:rsidR="00A72DDF" w:rsidRPr="00A72DDF">
              <w:rPr>
                <w:rFonts w:ascii="Arial" w:hAnsi="Arial" w:cs="Arial"/>
                <w:sz w:val="12"/>
                <w:szCs w:val="12"/>
              </w:rPr>
              <w:t xml:space="preserve"> in accordance with the Aquatic Animal Health (England and Wales) Regulations 2009 or the Aquatic Animal Health (Scotland) Regulation 2009, or for dispatch </w:t>
            </w:r>
            <w:proofErr w:type="spellStart"/>
            <w:r w:rsidR="00A72DDF" w:rsidRPr="00A72DDF">
              <w:rPr>
                <w:rFonts w:ascii="Arial" w:hAnsi="Arial" w:cs="Arial"/>
                <w:sz w:val="12"/>
                <w:szCs w:val="12"/>
              </w:rPr>
              <w:t>centres</w:t>
            </w:r>
            <w:proofErr w:type="spellEnd"/>
            <w:r w:rsidR="00A72DDF" w:rsidRPr="00A72DDF">
              <w:rPr>
                <w:rFonts w:ascii="Arial" w:hAnsi="Arial" w:cs="Arial"/>
                <w:sz w:val="12"/>
                <w:szCs w:val="12"/>
              </w:rPr>
              <w:t xml:space="preserve">, purification </w:t>
            </w:r>
            <w:proofErr w:type="spellStart"/>
            <w:r w:rsidR="00A72DDF" w:rsidRPr="00A72DDF">
              <w:rPr>
                <w:rFonts w:ascii="Arial" w:hAnsi="Arial" w:cs="Arial"/>
                <w:sz w:val="12"/>
                <w:szCs w:val="12"/>
              </w:rPr>
              <w:t>centres</w:t>
            </w:r>
            <w:proofErr w:type="spellEnd"/>
            <w:r w:rsidR="00A72DDF" w:rsidRPr="00A72DDF">
              <w:rPr>
                <w:rFonts w:ascii="Arial" w:hAnsi="Arial" w:cs="Arial"/>
                <w:sz w:val="12"/>
                <w:szCs w:val="12"/>
              </w:rPr>
              <w:t xml:space="preserve"> or similar businesses which are equipped with an effluent treatment system that inactivates the pathogens in question, or where the effluent undergoes other types of treatment reducing the risk of transmitting diseases to the natural waters to an acceptable level, and</w:t>
            </w:r>
          </w:p>
          <w:p w14:paraId="586144F0" w14:textId="77777777" w:rsidR="00A72DDF" w:rsidRDefault="003351FA" w:rsidP="00A72DDF">
            <w:pPr>
              <w:pStyle w:val="TableParagraph"/>
              <w:ind w:left="703" w:right="142" w:hanging="283"/>
              <w:jc w:val="both"/>
              <w:rPr>
                <w:rFonts w:ascii="Arial" w:hAnsi="Arial" w:cs="Arial"/>
                <w:sz w:val="12"/>
                <w:szCs w:val="12"/>
                <w:vertAlign w:val="superscript"/>
              </w:rPr>
            </w:pPr>
            <w:r w:rsidRPr="00414BA6">
              <w:rPr>
                <w:rFonts w:ascii="Arial" w:hAnsi="Arial" w:cs="Arial"/>
                <w:sz w:val="12"/>
                <w:szCs w:val="12"/>
              </w:rPr>
              <w:t>(e)</w:t>
            </w:r>
            <w:r w:rsidRPr="00414BA6">
              <w:rPr>
                <w:rFonts w:ascii="Arial" w:hAnsi="Arial" w:cs="Arial"/>
                <w:sz w:val="12"/>
                <w:szCs w:val="12"/>
              </w:rPr>
              <w:tab/>
            </w:r>
            <w:r w:rsidR="00A72DDF" w:rsidRPr="00A72DDF">
              <w:rPr>
                <w:rFonts w:ascii="Arial" w:hAnsi="Arial" w:cs="Arial"/>
                <w:sz w:val="12"/>
                <w:szCs w:val="12"/>
              </w:rPr>
              <w:t>crustaceans which are intended for further processing before human consumption without temporary storage at the place of processing and packed and labelled for that purpose in accordance with Regulation (EC) No 853/2004</w:t>
            </w:r>
            <w:r w:rsidR="00A72DDF" w:rsidRPr="00A72DDF">
              <w:rPr>
                <w:rFonts w:ascii="Arial" w:hAnsi="Arial" w:cs="Arial"/>
                <w:sz w:val="12"/>
                <w:szCs w:val="12"/>
                <w:vertAlign w:val="superscript"/>
              </w:rPr>
              <w:t xml:space="preserve"> </w:t>
            </w:r>
          </w:p>
          <w:p w14:paraId="269E9A29" w14:textId="77777777" w:rsidR="00A72DDF" w:rsidRDefault="00A72DDF" w:rsidP="00A72DDF">
            <w:pPr>
              <w:pStyle w:val="TableParagraph"/>
              <w:ind w:left="703" w:right="142" w:hanging="283"/>
              <w:jc w:val="both"/>
              <w:rPr>
                <w:rFonts w:ascii="Arial" w:hAnsi="Arial" w:cs="Arial"/>
                <w:sz w:val="12"/>
                <w:szCs w:val="12"/>
                <w:vertAlign w:val="superscript"/>
              </w:rPr>
            </w:pPr>
          </w:p>
          <w:p w14:paraId="2D8CE1C0" w14:textId="77777777" w:rsidR="006379F7" w:rsidRPr="006379F7" w:rsidRDefault="003351FA" w:rsidP="006379F7">
            <w:pPr>
              <w:pStyle w:val="TableParagraph"/>
              <w:ind w:left="426" w:right="142" w:hanging="284"/>
              <w:jc w:val="both"/>
              <w:rPr>
                <w:rFonts w:ascii="Arial" w:hAnsi="Arial" w:cs="Arial"/>
                <w:strike/>
                <w:sz w:val="12"/>
                <w:szCs w:val="12"/>
              </w:rPr>
            </w:pPr>
            <w:r w:rsidRPr="006379F7">
              <w:rPr>
                <w:rFonts w:ascii="Arial" w:hAnsi="Arial" w:cs="Arial"/>
                <w:sz w:val="12"/>
                <w:szCs w:val="12"/>
                <w:vertAlign w:val="superscript"/>
              </w:rPr>
              <w:t>(3)</w:t>
            </w:r>
            <w:r w:rsidRPr="00414BA6">
              <w:rPr>
                <w:rFonts w:ascii="Arial" w:hAnsi="Arial" w:cs="Arial"/>
                <w:sz w:val="12"/>
                <w:szCs w:val="12"/>
              </w:rPr>
              <w:tab/>
            </w:r>
            <w:r w:rsidR="006379F7" w:rsidRPr="006379F7">
              <w:rPr>
                <w:rFonts w:ascii="Arial" w:hAnsi="Arial" w:cs="Arial"/>
                <w:sz w:val="12"/>
                <w:szCs w:val="12"/>
              </w:rPr>
              <w:t xml:space="preserve">Parts II.2.1 and II.2.2 of this certificate only apply to species susceptible to one or more of the diseases referred to in the heading of the point concerned. Susceptible species are listed in table B of the document published by the Secretary of State, with the consent of the Scottish Ministers and Welsh Ministers, in accordance with Article 3A of Commission Regulation (EC) No 1251/2008. </w:t>
            </w:r>
          </w:p>
          <w:p w14:paraId="10BD47D6" w14:textId="77777777" w:rsidR="006379F7" w:rsidRPr="006379F7" w:rsidRDefault="006379F7" w:rsidP="006379F7">
            <w:pPr>
              <w:pStyle w:val="TableParagraph"/>
              <w:ind w:left="426" w:right="142" w:hanging="7"/>
              <w:jc w:val="both"/>
              <w:rPr>
                <w:rFonts w:ascii="Arial" w:hAnsi="Arial" w:cs="Arial"/>
                <w:sz w:val="12"/>
                <w:szCs w:val="12"/>
              </w:rPr>
            </w:pPr>
            <w:r w:rsidRPr="006379F7">
              <w:rPr>
                <w:rFonts w:ascii="Arial" w:hAnsi="Arial" w:cs="Arial"/>
                <w:sz w:val="12"/>
                <w:szCs w:val="12"/>
              </w:rPr>
              <w:t xml:space="preserve">Published lists of susceptible and vector species are accessible at: </w:t>
            </w:r>
          </w:p>
          <w:p w14:paraId="4879A25A" w14:textId="77777777" w:rsidR="006379F7" w:rsidRPr="006379F7" w:rsidRDefault="006379F7" w:rsidP="006379F7">
            <w:pPr>
              <w:pStyle w:val="TableParagraph"/>
              <w:ind w:left="426" w:right="142" w:hanging="284"/>
              <w:jc w:val="both"/>
              <w:rPr>
                <w:rFonts w:ascii="Arial" w:hAnsi="Arial" w:cs="Arial"/>
                <w:sz w:val="12"/>
                <w:szCs w:val="12"/>
                <w:u w:val="single"/>
              </w:rPr>
            </w:pPr>
            <w:r w:rsidRPr="006379F7">
              <w:rPr>
                <w:rFonts w:ascii="Arial" w:hAnsi="Arial" w:cs="Arial"/>
                <w:sz w:val="12"/>
                <w:szCs w:val="12"/>
              </w:rPr>
              <w:t xml:space="preserve">        </w:t>
            </w:r>
            <w:r w:rsidRPr="006379F7">
              <w:rPr>
                <w:rFonts w:ascii="Arial" w:hAnsi="Arial" w:cs="Arial"/>
                <w:sz w:val="12"/>
                <w:szCs w:val="12"/>
                <w:u w:val="single"/>
              </w:rPr>
              <w:t>https://www.gov.uk/guidance/import-or-export-live-fish-and-shellfish</w:t>
            </w:r>
          </w:p>
          <w:p w14:paraId="7D5626B7" w14:textId="77777777" w:rsidR="003351FA" w:rsidRPr="00414BA6" w:rsidRDefault="003351FA" w:rsidP="005613BC">
            <w:pPr>
              <w:pStyle w:val="TableParagraph"/>
              <w:ind w:left="426" w:right="142" w:hanging="284"/>
              <w:jc w:val="both"/>
              <w:rPr>
                <w:rFonts w:ascii="Arial" w:hAnsi="Arial" w:cs="Arial"/>
                <w:sz w:val="12"/>
                <w:szCs w:val="12"/>
              </w:rPr>
            </w:pPr>
          </w:p>
          <w:p w14:paraId="6D183A61" w14:textId="77777777" w:rsidR="003351FA" w:rsidRPr="00414BA6" w:rsidRDefault="003351FA" w:rsidP="005613BC">
            <w:pPr>
              <w:pStyle w:val="TableParagraph"/>
              <w:ind w:left="426" w:right="142" w:hanging="284"/>
              <w:jc w:val="both"/>
              <w:rPr>
                <w:rFonts w:ascii="Arial" w:hAnsi="Arial" w:cs="Arial"/>
                <w:sz w:val="12"/>
                <w:szCs w:val="12"/>
              </w:rPr>
            </w:pPr>
            <w:r w:rsidRPr="00414BA6">
              <w:rPr>
                <w:rFonts w:ascii="Arial" w:hAnsi="Arial" w:cs="Arial"/>
                <w:sz w:val="12"/>
                <w:szCs w:val="12"/>
                <w:vertAlign w:val="superscript"/>
              </w:rPr>
              <w:t>(4)</w:t>
            </w:r>
            <w:r w:rsidRPr="00414BA6">
              <w:rPr>
                <w:rFonts w:ascii="Arial" w:hAnsi="Arial" w:cs="Arial"/>
                <w:sz w:val="12"/>
                <w:szCs w:val="12"/>
              </w:rPr>
              <w:tab/>
              <w:t>Keep as appropriate.</w:t>
            </w:r>
          </w:p>
          <w:p w14:paraId="55849DD6" w14:textId="77777777" w:rsidR="003351FA" w:rsidRPr="005613BC" w:rsidRDefault="003351FA" w:rsidP="005613BC">
            <w:pPr>
              <w:pStyle w:val="TableParagraph"/>
              <w:ind w:left="426" w:right="142" w:hanging="284"/>
              <w:jc w:val="both"/>
              <w:rPr>
                <w:rFonts w:ascii="Arial" w:hAnsi="Arial" w:cs="Arial"/>
                <w:sz w:val="12"/>
                <w:szCs w:val="12"/>
              </w:rPr>
            </w:pPr>
            <w:r w:rsidRPr="005613BC">
              <w:rPr>
                <w:rFonts w:ascii="Arial" w:hAnsi="Arial" w:cs="Arial"/>
                <w:sz w:val="12"/>
                <w:szCs w:val="12"/>
                <w:vertAlign w:val="superscript"/>
              </w:rPr>
              <w:t>(5)</w:t>
            </w:r>
            <w:r w:rsidRPr="005613BC">
              <w:rPr>
                <w:rFonts w:ascii="Arial" w:hAnsi="Arial" w:cs="Arial"/>
                <w:sz w:val="12"/>
                <w:szCs w:val="12"/>
              </w:rPr>
              <w:tab/>
              <w:t xml:space="preserve">For consignments of species susceptible to EHN, </w:t>
            </w:r>
            <w:proofErr w:type="spellStart"/>
            <w:r w:rsidRPr="005613BC">
              <w:rPr>
                <w:rFonts w:ascii="Arial" w:hAnsi="Arial" w:cs="Arial"/>
                <w:sz w:val="12"/>
                <w:szCs w:val="12"/>
              </w:rPr>
              <w:t>taura</w:t>
            </w:r>
            <w:proofErr w:type="spellEnd"/>
            <w:r w:rsidRPr="005613BC">
              <w:rPr>
                <w:rFonts w:ascii="Arial" w:hAnsi="Arial" w:cs="Arial"/>
                <w:sz w:val="12"/>
                <w:szCs w:val="12"/>
              </w:rPr>
              <w:t xml:space="preserve"> syndrome and/or yellowhead disease this statement must be kept for the consignment to be </w:t>
            </w:r>
            <w:proofErr w:type="spellStart"/>
            <w:r w:rsidRPr="005613BC">
              <w:rPr>
                <w:rFonts w:ascii="Arial" w:hAnsi="Arial" w:cs="Arial"/>
                <w:sz w:val="12"/>
                <w:szCs w:val="12"/>
              </w:rPr>
              <w:t>authorised</w:t>
            </w:r>
            <w:proofErr w:type="spellEnd"/>
            <w:r w:rsidRPr="005613BC">
              <w:rPr>
                <w:rFonts w:ascii="Arial" w:hAnsi="Arial" w:cs="Arial"/>
                <w:sz w:val="12"/>
                <w:szCs w:val="12"/>
              </w:rPr>
              <w:t xml:space="preserve"> into Great Britain.</w:t>
            </w:r>
          </w:p>
          <w:p w14:paraId="5BA80BA8" w14:textId="77777777" w:rsidR="00730B9A" w:rsidRPr="00730B9A" w:rsidRDefault="003351FA" w:rsidP="00730B9A">
            <w:pPr>
              <w:pStyle w:val="TableParagraph"/>
              <w:ind w:left="426" w:right="142" w:hanging="284"/>
              <w:jc w:val="both"/>
              <w:rPr>
                <w:rFonts w:ascii="Arial" w:hAnsi="Arial" w:cs="Arial"/>
                <w:spacing w:val="-5"/>
                <w:w w:val="105"/>
                <w:sz w:val="12"/>
                <w:szCs w:val="12"/>
              </w:rPr>
            </w:pPr>
            <w:r w:rsidRPr="005613BC">
              <w:rPr>
                <w:rFonts w:ascii="Arial" w:hAnsi="Arial" w:cs="Arial"/>
                <w:sz w:val="12"/>
                <w:szCs w:val="12"/>
                <w:vertAlign w:val="superscript"/>
              </w:rPr>
              <w:t>(6)</w:t>
            </w:r>
            <w:r w:rsidRPr="005613BC">
              <w:rPr>
                <w:rFonts w:ascii="Arial" w:hAnsi="Arial" w:cs="Arial"/>
                <w:sz w:val="12"/>
                <w:szCs w:val="12"/>
              </w:rPr>
              <w:tab/>
            </w:r>
            <w:r w:rsidR="00730B9A" w:rsidRPr="00FD1B4B">
              <w:rPr>
                <w:rFonts w:ascii="Arial" w:hAnsi="Arial" w:cs="Arial"/>
                <w:sz w:val="12"/>
                <w:szCs w:val="12"/>
              </w:rPr>
              <w:t xml:space="preserve">In order to be </w:t>
            </w:r>
            <w:proofErr w:type="spellStart"/>
            <w:r w:rsidR="00730B9A" w:rsidRPr="00FD1B4B">
              <w:rPr>
                <w:rFonts w:ascii="Arial" w:hAnsi="Arial" w:cs="Arial"/>
                <w:sz w:val="12"/>
                <w:szCs w:val="12"/>
              </w:rPr>
              <w:t>authorised</w:t>
            </w:r>
            <w:proofErr w:type="spellEnd"/>
            <w:r w:rsidR="00730B9A" w:rsidRPr="00FD1B4B">
              <w:rPr>
                <w:rFonts w:ascii="Arial" w:hAnsi="Arial" w:cs="Arial"/>
                <w:sz w:val="12"/>
                <w:szCs w:val="12"/>
              </w:rPr>
              <w:t xml:space="preserve"> into Great Britain, zone or compartment (boxes I.9 and I.10 of Part I of the certificate) declared free from VHS, IHN, ISA, KHV or white spot disease or with a surveillance or eradication</w:t>
            </w:r>
            <w:r w:rsidR="00730B9A">
              <w:rPr>
                <w:rFonts w:ascii="Arial" w:hAnsi="Arial" w:cs="Arial"/>
                <w:sz w:val="12"/>
                <w:szCs w:val="12"/>
              </w:rPr>
              <w:t xml:space="preserve"> </w:t>
            </w:r>
            <w:proofErr w:type="spellStart"/>
            <w:r w:rsidR="00730B9A" w:rsidRPr="00FD1B4B">
              <w:rPr>
                <w:rFonts w:ascii="Arial" w:hAnsi="Arial" w:cs="Arial"/>
                <w:spacing w:val="-4"/>
                <w:w w:val="105"/>
                <w:sz w:val="12"/>
                <w:szCs w:val="12"/>
              </w:rPr>
              <w:t>programme</w:t>
            </w:r>
            <w:proofErr w:type="spellEnd"/>
            <w:r w:rsidR="00730B9A" w:rsidRPr="00FD1B4B">
              <w:rPr>
                <w:rFonts w:ascii="Arial" w:hAnsi="Arial" w:cs="Arial"/>
                <w:spacing w:val="-4"/>
                <w:w w:val="105"/>
                <w:sz w:val="12"/>
                <w:szCs w:val="12"/>
              </w:rPr>
              <w:t>,</w:t>
            </w:r>
            <w:r w:rsidR="00730B9A" w:rsidRPr="00FD1B4B">
              <w:rPr>
                <w:rFonts w:ascii="Arial" w:hAnsi="Arial" w:cs="Arial"/>
                <w:spacing w:val="-28"/>
                <w:w w:val="105"/>
                <w:sz w:val="12"/>
                <w:szCs w:val="12"/>
              </w:rPr>
              <w:t xml:space="preserve"> </w:t>
            </w:r>
            <w:r w:rsidR="00730B9A" w:rsidRPr="00FD1B4B">
              <w:rPr>
                <w:rFonts w:ascii="Arial" w:hAnsi="Arial" w:cs="Arial"/>
                <w:w w:val="105"/>
                <w:sz w:val="12"/>
                <w:szCs w:val="12"/>
              </w:rPr>
              <w:t>one</w:t>
            </w:r>
            <w:r w:rsidR="00730B9A" w:rsidRPr="00FD1B4B">
              <w:rPr>
                <w:rFonts w:ascii="Arial" w:hAnsi="Arial" w:cs="Arial"/>
                <w:spacing w:val="-28"/>
                <w:w w:val="105"/>
                <w:sz w:val="12"/>
                <w:szCs w:val="12"/>
              </w:rPr>
              <w:t xml:space="preserve"> </w:t>
            </w:r>
            <w:r w:rsidR="00730B9A" w:rsidRPr="00FD1B4B">
              <w:rPr>
                <w:rFonts w:ascii="Arial" w:hAnsi="Arial" w:cs="Arial"/>
                <w:spacing w:val="-4"/>
                <w:w w:val="105"/>
                <w:sz w:val="12"/>
                <w:szCs w:val="12"/>
              </w:rPr>
              <w:t>of</w:t>
            </w:r>
            <w:r w:rsidR="00730B9A" w:rsidRPr="00FD1B4B">
              <w:rPr>
                <w:rFonts w:ascii="Arial" w:hAnsi="Arial" w:cs="Arial"/>
                <w:spacing w:val="-15"/>
                <w:w w:val="105"/>
                <w:sz w:val="12"/>
                <w:szCs w:val="12"/>
              </w:rPr>
              <w:t xml:space="preserve"> </w:t>
            </w:r>
            <w:r w:rsidR="00730B9A" w:rsidRPr="00FD1B4B">
              <w:rPr>
                <w:rFonts w:ascii="Arial" w:hAnsi="Arial" w:cs="Arial"/>
                <w:spacing w:val="-3"/>
                <w:w w:val="105"/>
                <w:sz w:val="12"/>
                <w:szCs w:val="12"/>
              </w:rPr>
              <w:t>these</w:t>
            </w:r>
            <w:r w:rsidR="00730B9A" w:rsidRPr="00FD1B4B">
              <w:rPr>
                <w:rFonts w:ascii="Arial" w:hAnsi="Arial" w:cs="Arial"/>
                <w:spacing w:val="-28"/>
                <w:w w:val="105"/>
                <w:sz w:val="12"/>
                <w:szCs w:val="12"/>
              </w:rPr>
              <w:t xml:space="preserve"> </w:t>
            </w:r>
            <w:r w:rsidR="00730B9A" w:rsidRPr="00FD1B4B">
              <w:rPr>
                <w:rFonts w:ascii="Arial" w:hAnsi="Arial" w:cs="Arial"/>
                <w:w w:val="105"/>
                <w:sz w:val="12"/>
                <w:szCs w:val="12"/>
              </w:rPr>
              <w:t>statements</w:t>
            </w:r>
            <w:r w:rsidR="00730B9A" w:rsidRPr="00FD1B4B">
              <w:rPr>
                <w:rFonts w:ascii="Arial" w:hAnsi="Arial" w:cs="Arial"/>
                <w:spacing w:val="-28"/>
                <w:w w:val="105"/>
                <w:sz w:val="12"/>
                <w:szCs w:val="12"/>
              </w:rPr>
              <w:t xml:space="preserve"> </w:t>
            </w:r>
            <w:r w:rsidR="00730B9A" w:rsidRPr="00FD1B4B">
              <w:rPr>
                <w:rFonts w:ascii="Arial" w:hAnsi="Arial" w:cs="Arial"/>
                <w:w w:val="105"/>
                <w:sz w:val="12"/>
                <w:szCs w:val="12"/>
              </w:rPr>
              <w:t>must</w:t>
            </w:r>
            <w:r w:rsidR="00730B9A" w:rsidRPr="00FD1B4B">
              <w:rPr>
                <w:rFonts w:ascii="Arial" w:hAnsi="Arial" w:cs="Arial"/>
                <w:spacing w:val="-27"/>
                <w:w w:val="105"/>
                <w:sz w:val="12"/>
                <w:szCs w:val="12"/>
              </w:rPr>
              <w:t xml:space="preserve"> </w:t>
            </w:r>
            <w:r w:rsidR="00730B9A" w:rsidRPr="00FD1B4B">
              <w:rPr>
                <w:rFonts w:ascii="Arial" w:hAnsi="Arial" w:cs="Arial"/>
                <w:spacing w:val="4"/>
                <w:w w:val="105"/>
                <w:sz w:val="12"/>
                <w:szCs w:val="12"/>
              </w:rPr>
              <w:t>be</w:t>
            </w:r>
            <w:r w:rsidR="00730B9A" w:rsidRPr="00FD1B4B">
              <w:rPr>
                <w:rFonts w:ascii="Arial" w:hAnsi="Arial" w:cs="Arial"/>
                <w:spacing w:val="-28"/>
                <w:w w:val="105"/>
                <w:sz w:val="12"/>
                <w:szCs w:val="12"/>
              </w:rPr>
              <w:t xml:space="preserve"> </w:t>
            </w:r>
            <w:r w:rsidR="00730B9A" w:rsidRPr="00FD1B4B">
              <w:rPr>
                <w:rFonts w:ascii="Arial" w:hAnsi="Arial" w:cs="Arial"/>
                <w:w w:val="105"/>
                <w:sz w:val="12"/>
                <w:szCs w:val="12"/>
              </w:rPr>
              <w:t>kept</w:t>
            </w:r>
            <w:r w:rsidR="00730B9A" w:rsidRPr="00FD1B4B">
              <w:rPr>
                <w:rFonts w:ascii="Arial" w:hAnsi="Arial" w:cs="Arial"/>
                <w:spacing w:val="-28"/>
                <w:w w:val="105"/>
                <w:sz w:val="12"/>
                <w:szCs w:val="12"/>
              </w:rPr>
              <w:t xml:space="preserve"> </w:t>
            </w:r>
            <w:r w:rsidR="00730B9A" w:rsidRPr="00FD1B4B">
              <w:rPr>
                <w:rFonts w:ascii="Arial" w:hAnsi="Arial" w:cs="Arial"/>
                <w:spacing w:val="4"/>
                <w:w w:val="105"/>
                <w:sz w:val="12"/>
                <w:szCs w:val="12"/>
              </w:rPr>
              <w:t>if</w:t>
            </w:r>
            <w:r w:rsidR="00730B9A" w:rsidRPr="00FD1B4B">
              <w:rPr>
                <w:rFonts w:ascii="Arial" w:hAnsi="Arial" w:cs="Arial"/>
                <w:spacing w:val="-28"/>
                <w:w w:val="105"/>
                <w:sz w:val="12"/>
                <w:szCs w:val="12"/>
              </w:rPr>
              <w:t xml:space="preserve"> </w:t>
            </w:r>
            <w:r w:rsidR="00730B9A" w:rsidRPr="00FD1B4B">
              <w:rPr>
                <w:rFonts w:ascii="Arial" w:hAnsi="Arial" w:cs="Arial"/>
                <w:w w:val="105"/>
                <w:sz w:val="12"/>
                <w:szCs w:val="12"/>
              </w:rPr>
              <w:t>the</w:t>
            </w:r>
            <w:r w:rsidR="00730B9A" w:rsidRPr="00FD1B4B">
              <w:rPr>
                <w:rFonts w:ascii="Arial" w:hAnsi="Arial" w:cs="Arial"/>
                <w:spacing w:val="-28"/>
                <w:w w:val="105"/>
                <w:sz w:val="12"/>
                <w:szCs w:val="12"/>
              </w:rPr>
              <w:t xml:space="preserve"> </w:t>
            </w:r>
            <w:r w:rsidR="00730B9A" w:rsidRPr="00FD1B4B">
              <w:rPr>
                <w:rFonts w:ascii="Arial" w:hAnsi="Arial" w:cs="Arial"/>
                <w:w w:val="105"/>
                <w:sz w:val="12"/>
                <w:szCs w:val="12"/>
              </w:rPr>
              <w:t>consignment</w:t>
            </w:r>
            <w:r w:rsidR="00730B9A" w:rsidRPr="00FD1B4B">
              <w:rPr>
                <w:rFonts w:ascii="Arial" w:hAnsi="Arial" w:cs="Arial"/>
                <w:spacing w:val="-28"/>
                <w:w w:val="105"/>
                <w:sz w:val="12"/>
                <w:szCs w:val="12"/>
              </w:rPr>
              <w:t xml:space="preserve"> </w:t>
            </w:r>
            <w:r w:rsidR="00730B9A" w:rsidRPr="00FD1B4B">
              <w:rPr>
                <w:rFonts w:ascii="Arial" w:hAnsi="Arial" w:cs="Arial"/>
                <w:w w:val="105"/>
                <w:sz w:val="12"/>
                <w:szCs w:val="12"/>
              </w:rPr>
              <w:t>contain</w:t>
            </w:r>
            <w:r w:rsidR="00730B9A" w:rsidRPr="00FD1B4B">
              <w:rPr>
                <w:rFonts w:ascii="Arial" w:hAnsi="Arial" w:cs="Arial"/>
                <w:spacing w:val="-28"/>
                <w:w w:val="105"/>
                <w:sz w:val="12"/>
                <w:szCs w:val="12"/>
              </w:rPr>
              <w:t xml:space="preserve"> </w:t>
            </w:r>
            <w:r w:rsidR="00730B9A" w:rsidRPr="00FD1B4B">
              <w:rPr>
                <w:rFonts w:ascii="Arial" w:hAnsi="Arial" w:cs="Arial"/>
                <w:w w:val="105"/>
                <w:sz w:val="12"/>
                <w:szCs w:val="12"/>
              </w:rPr>
              <w:t>species</w:t>
            </w:r>
            <w:r w:rsidR="00730B9A" w:rsidRPr="00FD1B4B">
              <w:rPr>
                <w:rFonts w:ascii="Arial" w:hAnsi="Arial" w:cs="Arial"/>
                <w:spacing w:val="-28"/>
                <w:w w:val="105"/>
                <w:sz w:val="12"/>
                <w:szCs w:val="12"/>
              </w:rPr>
              <w:t xml:space="preserve"> </w:t>
            </w:r>
            <w:r w:rsidR="00730B9A" w:rsidRPr="00FD1B4B">
              <w:rPr>
                <w:rFonts w:ascii="Arial" w:hAnsi="Arial" w:cs="Arial"/>
                <w:w w:val="105"/>
                <w:sz w:val="12"/>
                <w:szCs w:val="12"/>
              </w:rPr>
              <w:t>susceptible</w:t>
            </w:r>
            <w:r w:rsidR="00730B9A" w:rsidRPr="00FD1B4B">
              <w:rPr>
                <w:rFonts w:ascii="Arial" w:hAnsi="Arial" w:cs="Arial"/>
                <w:spacing w:val="-27"/>
                <w:w w:val="105"/>
                <w:sz w:val="12"/>
                <w:szCs w:val="12"/>
              </w:rPr>
              <w:t xml:space="preserve"> </w:t>
            </w:r>
            <w:r w:rsidR="00730B9A" w:rsidRPr="00FD1B4B">
              <w:rPr>
                <w:rFonts w:ascii="Arial" w:hAnsi="Arial" w:cs="Arial"/>
                <w:spacing w:val="-4"/>
                <w:w w:val="105"/>
                <w:sz w:val="12"/>
                <w:szCs w:val="12"/>
              </w:rPr>
              <w:t>to</w:t>
            </w:r>
            <w:r w:rsidR="00730B9A" w:rsidRPr="00FD1B4B">
              <w:rPr>
                <w:rFonts w:ascii="Arial" w:hAnsi="Arial" w:cs="Arial"/>
                <w:spacing w:val="-15"/>
                <w:w w:val="105"/>
                <w:sz w:val="12"/>
                <w:szCs w:val="12"/>
              </w:rPr>
              <w:t xml:space="preserve"> </w:t>
            </w:r>
            <w:r w:rsidR="00730B9A" w:rsidRPr="00FD1B4B">
              <w:rPr>
                <w:rFonts w:ascii="Arial" w:hAnsi="Arial" w:cs="Arial"/>
                <w:spacing w:val="-5"/>
                <w:w w:val="105"/>
                <w:sz w:val="12"/>
                <w:szCs w:val="12"/>
              </w:rPr>
              <w:t>the</w:t>
            </w:r>
            <w:r w:rsidR="00730B9A" w:rsidRPr="00FD1B4B">
              <w:rPr>
                <w:rFonts w:ascii="Arial" w:hAnsi="Arial" w:cs="Arial"/>
                <w:spacing w:val="-15"/>
                <w:w w:val="105"/>
                <w:sz w:val="12"/>
                <w:szCs w:val="12"/>
              </w:rPr>
              <w:t xml:space="preserve"> </w:t>
            </w:r>
            <w:r w:rsidR="00730B9A" w:rsidRPr="00FD1B4B">
              <w:rPr>
                <w:rFonts w:ascii="Arial" w:hAnsi="Arial" w:cs="Arial"/>
                <w:spacing w:val="-4"/>
                <w:w w:val="105"/>
                <w:sz w:val="12"/>
                <w:szCs w:val="12"/>
              </w:rPr>
              <w:t>disease(s)</w:t>
            </w:r>
            <w:r w:rsidR="00730B9A" w:rsidRPr="00FD1B4B">
              <w:rPr>
                <w:rFonts w:ascii="Arial" w:hAnsi="Arial" w:cs="Arial"/>
                <w:spacing w:val="-14"/>
                <w:w w:val="105"/>
                <w:sz w:val="12"/>
                <w:szCs w:val="12"/>
              </w:rPr>
              <w:t xml:space="preserve"> </w:t>
            </w:r>
            <w:r w:rsidR="00730B9A" w:rsidRPr="00FD1B4B">
              <w:rPr>
                <w:rFonts w:ascii="Arial" w:hAnsi="Arial" w:cs="Arial"/>
                <w:spacing w:val="-5"/>
                <w:w w:val="105"/>
                <w:sz w:val="12"/>
                <w:szCs w:val="12"/>
              </w:rPr>
              <w:t xml:space="preserve">for </w:t>
            </w:r>
            <w:r w:rsidR="00730B9A" w:rsidRPr="00FD1B4B">
              <w:rPr>
                <w:rFonts w:ascii="Arial" w:hAnsi="Arial" w:cs="Arial"/>
                <w:spacing w:val="-6"/>
                <w:w w:val="105"/>
                <w:sz w:val="12"/>
                <w:szCs w:val="12"/>
              </w:rPr>
              <w:t xml:space="preserve">which </w:t>
            </w:r>
            <w:r w:rsidR="00730B9A" w:rsidRPr="00FD1B4B">
              <w:rPr>
                <w:rFonts w:ascii="Arial" w:hAnsi="Arial" w:cs="Arial"/>
                <w:spacing w:val="-4"/>
                <w:w w:val="105"/>
                <w:sz w:val="12"/>
                <w:szCs w:val="12"/>
              </w:rPr>
              <w:t xml:space="preserve">disease freedom or </w:t>
            </w:r>
            <w:proofErr w:type="spellStart"/>
            <w:r w:rsidR="00730B9A" w:rsidRPr="00730B9A">
              <w:rPr>
                <w:rFonts w:ascii="Arial" w:hAnsi="Arial" w:cs="Arial"/>
                <w:spacing w:val="-4"/>
                <w:w w:val="105"/>
                <w:sz w:val="12"/>
                <w:szCs w:val="12"/>
              </w:rPr>
              <w:t>programme</w:t>
            </w:r>
            <w:proofErr w:type="spellEnd"/>
            <w:r w:rsidR="00730B9A" w:rsidRPr="00730B9A">
              <w:rPr>
                <w:rFonts w:ascii="Arial" w:hAnsi="Arial" w:cs="Arial"/>
                <w:spacing w:val="-4"/>
                <w:w w:val="105"/>
                <w:sz w:val="12"/>
                <w:szCs w:val="12"/>
              </w:rPr>
              <w:t>(s)</w:t>
            </w:r>
            <w:r w:rsidR="00730B9A" w:rsidRPr="00730B9A">
              <w:rPr>
                <w:rFonts w:ascii="Arial" w:hAnsi="Arial" w:cs="Arial"/>
                <w:spacing w:val="17"/>
                <w:w w:val="105"/>
                <w:sz w:val="12"/>
                <w:szCs w:val="12"/>
              </w:rPr>
              <w:t xml:space="preserve"> </w:t>
            </w:r>
            <w:r w:rsidR="00730B9A" w:rsidRPr="00730B9A">
              <w:rPr>
                <w:rFonts w:ascii="Arial" w:hAnsi="Arial" w:cs="Arial"/>
                <w:spacing w:val="-5"/>
                <w:w w:val="105"/>
                <w:sz w:val="12"/>
                <w:szCs w:val="12"/>
              </w:rPr>
              <w:t>apply(</w:t>
            </w:r>
            <w:proofErr w:type="spellStart"/>
            <w:r w:rsidR="00730B9A" w:rsidRPr="00730B9A">
              <w:rPr>
                <w:rFonts w:ascii="Arial" w:hAnsi="Arial" w:cs="Arial"/>
                <w:spacing w:val="-5"/>
                <w:w w:val="105"/>
                <w:sz w:val="12"/>
                <w:szCs w:val="12"/>
              </w:rPr>
              <w:t>ies</w:t>
            </w:r>
            <w:proofErr w:type="spellEnd"/>
            <w:r w:rsidR="00730B9A" w:rsidRPr="00730B9A">
              <w:rPr>
                <w:rFonts w:ascii="Arial" w:hAnsi="Arial" w:cs="Arial"/>
                <w:spacing w:val="-5"/>
                <w:w w:val="105"/>
                <w:sz w:val="12"/>
                <w:szCs w:val="12"/>
              </w:rPr>
              <w:t xml:space="preserve">). </w:t>
            </w:r>
            <w:r w:rsidR="00730B9A" w:rsidRPr="00730B9A">
              <w:rPr>
                <w:rFonts w:ascii="Arial" w:hAnsi="Arial" w:cs="Arial"/>
                <w:w w:val="105"/>
                <w:sz w:val="12"/>
                <w:szCs w:val="12"/>
              </w:rPr>
              <w:t xml:space="preserve">Data on the disease status of each farm and </w:t>
            </w:r>
            <w:proofErr w:type="spellStart"/>
            <w:r w:rsidR="00730B9A" w:rsidRPr="00730B9A">
              <w:rPr>
                <w:rFonts w:ascii="Arial" w:hAnsi="Arial" w:cs="Arial"/>
                <w:w w:val="105"/>
                <w:sz w:val="12"/>
                <w:szCs w:val="12"/>
              </w:rPr>
              <w:t>mollusc</w:t>
            </w:r>
            <w:proofErr w:type="spellEnd"/>
            <w:r w:rsidR="00730B9A" w:rsidRPr="00730B9A">
              <w:rPr>
                <w:rFonts w:ascii="Arial" w:hAnsi="Arial" w:cs="Arial"/>
                <w:w w:val="105"/>
                <w:sz w:val="12"/>
                <w:szCs w:val="12"/>
              </w:rPr>
              <w:t xml:space="preserve"> farming area in Great Britain are accessible at </w:t>
            </w:r>
          </w:p>
          <w:p w14:paraId="58D421F8" w14:textId="77777777" w:rsidR="00730B9A" w:rsidRPr="00730B9A" w:rsidRDefault="00E10A8B" w:rsidP="00730B9A">
            <w:pPr>
              <w:pStyle w:val="TableParagraph"/>
              <w:ind w:left="419" w:right="142"/>
              <w:jc w:val="both"/>
              <w:rPr>
                <w:rFonts w:ascii="Arial" w:hAnsi="Arial" w:cs="Arial"/>
                <w:sz w:val="12"/>
                <w:szCs w:val="12"/>
                <w:u w:val="single"/>
              </w:rPr>
            </w:pPr>
            <w:hyperlink r:id="rId10" w:anchor="disease-status-of-fish-shellfish-and-crustacea-in-" w:history="1">
              <w:r w:rsidR="00730B9A" w:rsidRPr="00730B9A">
                <w:rPr>
                  <w:rStyle w:val="Hipervnculo"/>
                  <w:rFonts w:ascii="Arial" w:hAnsi="Arial" w:cs="Arial"/>
                  <w:color w:val="auto"/>
                  <w:sz w:val="12"/>
                  <w:szCs w:val="12"/>
                </w:rPr>
                <w:t>https://www.gov.uk/government/groups/fish-health-inspectorate#disease-status-of-fish-shellfish-and-crustacea-in-</w:t>
              </w:r>
            </w:hyperlink>
            <w:hyperlink r:id="rId11" w:anchor="disease-status-of-fish-shellfish-and-crustacea-in-england-and-wales">
              <w:r w:rsidR="00730B9A" w:rsidRPr="00730B9A">
                <w:rPr>
                  <w:rFonts w:ascii="Arial" w:hAnsi="Arial" w:cs="Arial"/>
                  <w:w w:val="105"/>
                  <w:sz w:val="12"/>
                  <w:szCs w:val="12"/>
                  <w:u w:val="single"/>
                </w:rPr>
                <w:t>england-and-wales</w:t>
              </w:r>
            </w:hyperlink>
          </w:p>
          <w:p w14:paraId="5D27FD2F" w14:textId="77777777" w:rsidR="00730B9A" w:rsidRPr="00730B9A" w:rsidRDefault="00E10A8B" w:rsidP="00730B9A">
            <w:pPr>
              <w:pStyle w:val="TableParagraph"/>
              <w:ind w:left="419" w:right="142"/>
              <w:jc w:val="both"/>
              <w:rPr>
                <w:rFonts w:ascii="Arial" w:hAnsi="Arial" w:cs="Arial"/>
                <w:sz w:val="12"/>
                <w:szCs w:val="12"/>
                <w:u w:val="single"/>
              </w:rPr>
            </w:pPr>
            <w:hyperlink r:id="rId12">
              <w:r w:rsidR="00730B9A" w:rsidRPr="00730B9A">
                <w:rPr>
                  <w:rFonts w:ascii="Arial" w:hAnsi="Arial" w:cs="Arial"/>
                  <w:w w:val="105"/>
                  <w:sz w:val="12"/>
                  <w:szCs w:val="12"/>
                  <w:u w:val="single"/>
                </w:rPr>
                <w:t>https://www.gov.scot/publications/registers-of-authorised-aquaculture-production-businesses-and-authorised-</w:t>
              </w:r>
            </w:hyperlink>
            <w:hyperlink r:id="rId13">
              <w:r w:rsidR="00730B9A" w:rsidRPr="00730B9A">
                <w:rPr>
                  <w:rFonts w:ascii="Arial" w:hAnsi="Arial" w:cs="Arial"/>
                  <w:w w:val="105"/>
                  <w:sz w:val="12"/>
                  <w:szCs w:val="12"/>
                  <w:u w:val="single"/>
                </w:rPr>
                <w:t>processing-establishments/</w:t>
              </w:r>
            </w:hyperlink>
          </w:p>
          <w:p w14:paraId="6228E8F6" w14:textId="77777777" w:rsidR="00730B9A" w:rsidRPr="001E56F8" w:rsidRDefault="00E10A8B" w:rsidP="00730B9A">
            <w:pPr>
              <w:pStyle w:val="TableParagraph"/>
              <w:ind w:left="419" w:right="142"/>
              <w:jc w:val="both"/>
              <w:rPr>
                <w:rFonts w:ascii="Arial" w:hAnsi="Arial" w:cs="Arial"/>
                <w:sz w:val="12"/>
                <w:szCs w:val="12"/>
                <w:u w:val="single"/>
              </w:rPr>
            </w:pPr>
            <w:hyperlink r:id="rId14">
              <w:r w:rsidR="00730B9A" w:rsidRPr="00730B9A">
                <w:rPr>
                  <w:rFonts w:ascii="Arial" w:hAnsi="Arial" w:cs="Arial"/>
                  <w:w w:val="105"/>
                  <w:sz w:val="12"/>
                  <w:szCs w:val="12"/>
                  <w:u w:val="single"/>
                </w:rPr>
                <w:t>https://www.gov.scot/publications/health-status-of-fish-and-shellfish-diseases-in-scotland/</w:t>
              </w:r>
            </w:hyperlink>
          </w:p>
          <w:p w14:paraId="567E0CFE" w14:textId="77777777" w:rsidR="003351FA" w:rsidRPr="005613BC" w:rsidRDefault="003351FA" w:rsidP="005613BC">
            <w:pPr>
              <w:pStyle w:val="TableParagraph"/>
              <w:ind w:right="142"/>
              <w:jc w:val="both"/>
              <w:rPr>
                <w:rFonts w:ascii="Arial" w:hAnsi="Arial" w:cs="Arial"/>
                <w:sz w:val="12"/>
                <w:szCs w:val="12"/>
              </w:rPr>
            </w:pPr>
          </w:p>
          <w:p w14:paraId="3CC54E21" w14:textId="77777777" w:rsidR="00730B9A" w:rsidRPr="00730B9A" w:rsidRDefault="003351FA" w:rsidP="00730B9A">
            <w:pPr>
              <w:pStyle w:val="TableParagraph"/>
              <w:ind w:left="419" w:right="142" w:hanging="270"/>
              <w:jc w:val="both"/>
              <w:rPr>
                <w:rFonts w:ascii="Arial" w:hAnsi="Arial" w:cs="Arial"/>
                <w:sz w:val="12"/>
                <w:szCs w:val="12"/>
              </w:rPr>
            </w:pPr>
            <w:r w:rsidRPr="005613BC">
              <w:rPr>
                <w:rFonts w:ascii="Arial" w:hAnsi="Arial" w:cs="Arial"/>
                <w:w w:val="105"/>
                <w:sz w:val="12"/>
                <w:szCs w:val="12"/>
                <w:vertAlign w:val="superscript"/>
              </w:rPr>
              <w:t>(</w:t>
            </w:r>
            <w:r w:rsidR="001E56F8" w:rsidRPr="005613BC">
              <w:rPr>
                <w:rFonts w:ascii="Arial" w:hAnsi="Arial" w:cs="Arial"/>
                <w:w w:val="105"/>
                <w:sz w:val="12"/>
                <w:szCs w:val="12"/>
                <w:vertAlign w:val="superscript"/>
              </w:rPr>
              <w:t>7</w:t>
            </w:r>
            <w:r w:rsidRPr="005613BC">
              <w:rPr>
                <w:rFonts w:ascii="Arial" w:hAnsi="Arial" w:cs="Arial"/>
                <w:w w:val="105"/>
                <w:sz w:val="12"/>
                <w:szCs w:val="12"/>
                <w:vertAlign w:val="superscript"/>
              </w:rPr>
              <w:t>)</w:t>
            </w:r>
            <w:r w:rsidR="007F25A3" w:rsidRPr="005613BC">
              <w:rPr>
                <w:rFonts w:ascii="Arial" w:hAnsi="Arial" w:cs="Arial"/>
                <w:w w:val="105"/>
                <w:sz w:val="12"/>
                <w:szCs w:val="12"/>
                <w:vertAlign w:val="superscript"/>
              </w:rPr>
              <w:t xml:space="preserve"> </w:t>
            </w:r>
            <w:r w:rsidRPr="005613BC">
              <w:rPr>
                <w:rFonts w:ascii="Arial" w:hAnsi="Arial" w:cs="Arial"/>
                <w:spacing w:val="-24"/>
                <w:w w:val="105"/>
                <w:sz w:val="12"/>
                <w:szCs w:val="12"/>
              </w:rPr>
              <w:t xml:space="preserve"> </w:t>
            </w:r>
            <w:r w:rsidR="00730B9A">
              <w:rPr>
                <w:rFonts w:ascii="Arial" w:hAnsi="Arial" w:cs="Arial"/>
                <w:spacing w:val="-24"/>
                <w:w w:val="105"/>
                <w:sz w:val="12"/>
                <w:szCs w:val="12"/>
              </w:rPr>
              <w:t xml:space="preserve">     </w:t>
            </w:r>
            <w:r w:rsidR="00730B9A" w:rsidRPr="00730B9A">
              <w:rPr>
                <w:rFonts w:ascii="Arial" w:hAnsi="Arial" w:cs="Arial"/>
                <w:spacing w:val="-6"/>
                <w:w w:val="105"/>
                <w:sz w:val="12"/>
                <w:szCs w:val="12"/>
              </w:rPr>
              <w:t xml:space="preserve">Part II.2.3 of this certificate only applies to consignments intended for GB or part thereof (boxes I.9 and I.10 of Part I of the certificate), which is regarded as disease-free, or subject to a surveillance or eradication </w:t>
            </w:r>
            <w:proofErr w:type="spellStart"/>
            <w:r w:rsidR="00730B9A" w:rsidRPr="00730B9A">
              <w:rPr>
                <w:rFonts w:ascii="Arial" w:hAnsi="Arial" w:cs="Arial"/>
                <w:spacing w:val="-6"/>
                <w:w w:val="105"/>
                <w:sz w:val="12"/>
                <w:szCs w:val="12"/>
              </w:rPr>
              <w:t>programme</w:t>
            </w:r>
            <w:proofErr w:type="spellEnd"/>
            <w:r w:rsidR="00730B9A" w:rsidRPr="00730B9A">
              <w:rPr>
                <w:rFonts w:ascii="Arial" w:hAnsi="Arial" w:cs="Arial"/>
                <w:spacing w:val="-6"/>
                <w:w w:val="105"/>
                <w:sz w:val="12"/>
                <w:szCs w:val="12"/>
              </w:rPr>
              <w:t xml:space="preserve"> for SVC, BKD or GS, and the consignment comprises species listed in table C of the document published by the Secretary of State, with the consent of the Scottish Ministers and Welsh Ministers, in accordance with regulation 3B of the Aquatic Animal Health (England and Wales) Regulations 2009, and by the Scottish Ministers in accordance with regulation 3B of the Aquatic Animal Health (Scotland) Regulations 2009 as susceptible to the disease(s) for which the disease-free status or </w:t>
            </w:r>
            <w:proofErr w:type="spellStart"/>
            <w:r w:rsidR="00730B9A" w:rsidRPr="00730B9A">
              <w:rPr>
                <w:rFonts w:ascii="Arial" w:hAnsi="Arial" w:cs="Arial"/>
                <w:spacing w:val="-6"/>
                <w:w w:val="105"/>
                <w:sz w:val="12"/>
                <w:szCs w:val="12"/>
              </w:rPr>
              <w:t>programme</w:t>
            </w:r>
            <w:proofErr w:type="spellEnd"/>
            <w:r w:rsidR="00730B9A" w:rsidRPr="00730B9A">
              <w:rPr>
                <w:rFonts w:ascii="Arial" w:hAnsi="Arial" w:cs="Arial"/>
                <w:spacing w:val="-6"/>
                <w:w w:val="105"/>
                <w:sz w:val="12"/>
                <w:szCs w:val="12"/>
              </w:rPr>
              <w:t>(s) apply(</w:t>
            </w:r>
            <w:proofErr w:type="spellStart"/>
            <w:r w:rsidR="00730B9A" w:rsidRPr="00730B9A">
              <w:rPr>
                <w:rFonts w:ascii="Arial" w:hAnsi="Arial" w:cs="Arial"/>
                <w:spacing w:val="-6"/>
                <w:w w:val="105"/>
                <w:sz w:val="12"/>
                <w:szCs w:val="12"/>
              </w:rPr>
              <w:t>ies</w:t>
            </w:r>
            <w:proofErr w:type="spellEnd"/>
            <w:r w:rsidR="00730B9A" w:rsidRPr="00730B9A">
              <w:rPr>
                <w:rFonts w:ascii="Arial" w:hAnsi="Arial" w:cs="Arial"/>
                <w:spacing w:val="-6"/>
                <w:w w:val="105"/>
                <w:sz w:val="12"/>
                <w:szCs w:val="12"/>
              </w:rPr>
              <w:t>).</w:t>
            </w:r>
          </w:p>
          <w:p w14:paraId="78532A5E" w14:textId="77777777" w:rsidR="00730B9A" w:rsidRPr="00730B9A" w:rsidRDefault="00730B9A" w:rsidP="00730B9A">
            <w:pPr>
              <w:pStyle w:val="TableParagraph"/>
              <w:rPr>
                <w:rFonts w:ascii="Arial" w:hAnsi="Arial" w:cs="Arial"/>
                <w:sz w:val="12"/>
                <w:szCs w:val="12"/>
              </w:rPr>
            </w:pPr>
          </w:p>
          <w:p w14:paraId="298D44F2" w14:textId="77777777" w:rsidR="00730B9A" w:rsidRPr="00730B9A" w:rsidRDefault="00730B9A" w:rsidP="00730B9A">
            <w:pPr>
              <w:pStyle w:val="TableParagraph"/>
              <w:ind w:left="419" w:right="132"/>
              <w:jc w:val="both"/>
              <w:rPr>
                <w:rFonts w:ascii="Arial" w:hAnsi="Arial" w:cs="Arial"/>
                <w:spacing w:val="-6"/>
                <w:w w:val="105"/>
                <w:sz w:val="12"/>
                <w:szCs w:val="12"/>
              </w:rPr>
            </w:pPr>
            <w:r w:rsidRPr="00730B9A">
              <w:rPr>
                <w:rFonts w:ascii="Arial" w:hAnsi="Arial" w:cs="Arial"/>
                <w:spacing w:val="-6"/>
                <w:w w:val="105"/>
                <w:sz w:val="12"/>
                <w:szCs w:val="12"/>
              </w:rPr>
              <w:t xml:space="preserve">Part II.2.3 also applies to consignments of fish of any species originating from waters where species listed in table C of the document published by the Secretary of State, with the consent of the Scottish Ministers and Welsh Ministers, in accordance with regulation 3B of the Aquatic Animal Health (England and Wales) Regulations 2009, and by the Scottish Ministers in accordance with regulation 3B of the Aquatic Animal Health (Scotland) Regulations 2009 as species susceptible to Infection with GS, are present, where those consignments are intended for Great Britain or part thereof listed as free of GS. </w:t>
            </w:r>
          </w:p>
          <w:p w14:paraId="2B9AC7DD" w14:textId="77777777" w:rsidR="00730B9A" w:rsidRPr="00730B9A" w:rsidRDefault="00730B9A" w:rsidP="00730B9A">
            <w:pPr>
              <w:pStyle w:val="TableParagraph"/>
              <w:ind w:left="419" w:right="132"/>
              <w:jc w:val="both"/>
              <w:rPr>
                <w:rFonts w:ascii="Arial" w:hAnsi="Arial" w:cs="Arial"/>
                <w:spacing w:val="-6"/>
                <w:w w:val="105"/>
                <w:sz w:val="12"/>
                <w:szCs w:val="12"/>
              </w:rPr>
            </w:pPr>
            <w:r w:rsidRPr="00730B9A">
              <w:rPr>
                <w:rFonts w:ascii="Arial" w:hAnsi="Arial" w:cs="Arial"/>
                <w:spacing w:val="-6"/>
                <w:w w:val="105"/>
                <w:sz w:val="12"/>
                <w:szCs w:val="12"/>
              </w:rPr>
              <w:t xml:space="preserve">Data on the areas of Great Britain or parts thereof which are regarded as disease-free, or subject to a surveillance or eradication </w:t>
            </w:r>
            <w:proofErr w:type="spellStart"/>
            <w:r w:rsidRPr="00730B9A">
              <w:rPr>
                <w:rFonts w:ascii="Arial" w:hAnsi="Arial" w:cs="Arial"/>
                <w:spacing w:val="-6"/>
                <w:w w:val="105"/>
                <w:sz w:val="12"/>
                <w:szCs w:val="12"/>
              </w:rPr>
              <w:t>programme</w:t>
            </w:r>
            <w:proofErr w:type="spellEnd"/>
            <w:r w:rsidRPr="00730B9A">
              <w:rPr>
                <w:rFonts w:ascii="Arial" w:hAnsi="Arial" w:cs="Arial"/>
                <w:spacing w:val="-6"/>
                <w:w w:val="105"/>
                <w:sz w:val="12"/>
                <w:szCs w:val="12"/>
              </w:rPr>
              <w:t xml:space="preserve"> for SVC, BKD or GS are accessible at: </w:t>
            </w:r>
          </w:p>
          <w:p w14:paraId="6BF23BDB" w14:textId="77777777" w:rsidR="00730B9A" w:rsidRPr="00730B9A" w:rsidRDefault="00E10A8B" w:rsidP="00730B9A">
            <w:pPr>
              <w:pStyle w:val="TableParagraph"/>
              <w:ind w:left="419" w:right="132"/>
              <w:jc w:val="both"/>
              <w:rPr>
                <w:rFonts w:ascii="Arial" w:hAnsi="Arial" w:cs="Arial"/>
                <w:spacing w:val="-6"/>
                <w:w w:val="105"/>
                <w:sz w:val="12"/>
                <w:szCs w:val="12"/>
              </w:rPr>
            </w:pPr>
            <w:hyperlink r:id="rId15" w:anchor="disease-status-of-fish-shellfish-andcrustacea-in-england-and-wales" w:history="1">
              <w:r w:rsidR="00730B9A" w:rsidRPr="00730B9A">
                <w:rPr>
                  <w:rStyle w:val="Hipervnculo"/>
                  <w:rFonts w:ascii="Arial" w:hAnsi="Arial" w:cs="Arial"/>
                  <w:color w:val="auto"/>
                  <w:spacing w:val="-6"/>
                  <w:w w:val="105"/>
                  <w:sz w:val="12"/>
                  <w:szCs w:val="12"/>
                </w:rPr>
                <w:t>https://www.gov.uk/government/groups/fish-health-inspectorate#disease-status-of-fish-shellfish-andcrustacea-in-england-and-wales</w:t>
              </w:r>
            </w:hyperlink>
            <w:r w:rsidR="00730B9A" w:rsidRPr="00730B9A">
              <w:rPr>
                <w:rFonts w:ascii="Arial" w:hAnsi="Arial" w:cs="Arial"/>
                <w:spacing w:val="-6"/>
                <w:w w:val="105"/>
                <w:sz w:val="12"/>
                <w:szCs w:val="12"/>
              </w:rPr>
              <w:t xml:space="preserve"> </w:t>
            </w:r>
          </w:p>
          <w:p w14:paraId="46EF20D7" w14:textId="77777777" w:rsidR="00730B9A" w:rsidRPr="00730B9A" w:rsidRDefault="00E10A8B" w:rsidP="00730B9A">
            <w:pPr>
              <w:pStyle w:val="TableParagraph"/>
              <w:ind w:left="419" w:right="132"/>
              <w:jc w:val="both"/>
              <w:rPr>
                <w:rFonts w:ascii="Arial" w:hAnsi="Arial" w:cs="Arial"/>
                <w:spacing w:val="-6"/>
                <w:w w:val="105"/>
                <w:sz w:val="12"/>
                <w:szCs w:val="12"/>
              </w:rPr>
            </w:pPr>
            <w:hyperlink r:id="rId16" w:history="1">
              <w:r w:rsidR="00730B9A" w:rsidRPr="00730B9A">
                <w:rPr>
                  <w:rStyle w:val="Hipervnculo"/>
                  <w:rFonts w:ascii="Arial" w:hAnsi="Arial" w:cs="Arial"/>
                  <w:color w:val="auto"/>
                  <w:spacing w:val="-6"/>
                  <w:w w:val="105"/>
                  <w:sz w:val="12"/>
                  <w:szCs w:val="12"/>
                </w:rPr>
                <w:t>https://www.gov.scot/publications/health-status-of-fish-and-shellfish-diseases-in-scotland/</w:t>
              </w:r>
            </w:hyperlink>
            <w:r w:rsidR="00730B9A" w:rsidRPr="00730B9A">
              <w:rPr>
                <w:rFonts w:ascii="Arial" w:hAnsi="Arial" w:cs="Arial"/>
                <w:spacing w:val="-6"/>
                <w:w w:val="105"/>
                <w:sz w:val="12"/>
                <w:szCs w:val="12"/>
              </w:rPr>
              <w:t xml:space="preserve"> </w:t>
            </w:r>
          </w:p>
          <w:p w14:paraId="5ECBC1AE" w14:textId="77777777" w:rsidR="00730B9A" w:rsidRPr="00730B9A" w:rsidRDefault="00730B9A" w:rsidP="00730B9A">
            <w:pPr>
              <w:pStyle w:val="TableParagraph"/>
              <w:ind w:left="419" w:right="132"/>
              <w:jc w:val="both"/>
              <w:rPr>
                <w:rFonts w:ascii="Arial" w:hAnsi="Arial" w:cs="Arial"/>
                <w:spacing w:val="-6"/>
                <w:w w:val="105"/>
                <w:sz w:val="12"/>
                <w:szCs w:val="12"/>
              </w:rPr>
            </w:pPr>
            <w:r w:rsidRPr="00730B9A">
              <w:rPr>
                <w:rFonts w:ascii="Arial" w:hAnsi="Arial" w:cs="Arial"/>
                <w:spacing w:val="-6"/>
                <w:w w:val="105"/>
                <w:sz w:val="12"/>
                <w:szCs w:val="12"/>
              </w:rPr>
              <w:t>Consignments of wild aquatic animals for which SVC and/or BKD related requirements are applicable, may be imported regardless of the requirements in Part II.2.3 of this certificate if they are intended for a quarantine facility complying with the requirements laid down in Decision 2008/946/EC.</w:t>
            </w:r>
          </w:p>
          <w:p w14:paraId="49D2076D" w14:textId="77777777" w:rsidR="003351FA" w:rsidRPr="005613BC" w:rsidRDefault="003351FA" w:rsidP="006C0F61">
            <w:pPr>
              <w:pStyle w:val="TableParagraph"/>
              <w:rPr>
                <w:rFonts w:ascii="Arial" w:hAnsi="Arial" w:cs="Arial"/>
                <w:sz w:val="12"/>
                <w:szCs w:val="12"/>
              </w:rPr>
            </w:pPr>
          </w:p>
          <w:p w14:paraId="1973CAEC" w14:textId="77777777" w:rsidR="003351FA" w:rsidRPr="005613BC" w:rsidRDefault="003351FA" w:rsidP="005613BC">
            <w:pPr>
              <w:pStyle w:val="TableParagraph"/>
              <w:tabs>
                <w:tab w:val="left" w:pos="678"/>
              </w:tabs>
              <w:ind w:left="118"/>
              <w:rPr>
                <w:rFonts w:ascii="Arial" w:hAnsi="Arial" w:cs="Arial"/>
                <w:spacing w:val="-3"/>
                <w:w w:val="105"/>
                <w:sz w:val="12"/>
                <w:szCs w:val="12"/>
              </w:rPr>
            </w:pPr>
            <w:r w:rsidRPr="005613BC">
              <w:rPr>
                <w:rFonts w:ascii="Arial" w:hAnsi="Arial" w:cs="Arial"/>
                <w:spacing w:val="-5"/>
                <w:w w:val="105"/>
                <w:sz w:val="12"/>
                <w:szCs w:val="12"/>
              </w:rPr>
              <w:t>The</w:t>
            </w:r>
            <w:r w:rsidR="00ED6BDD">
              <w:rPr>
                <w:rFonts w:ascii="Arial" w:hAnsi="Arial" w:cs="Arial"/>
                <w:spacing w:val="-5"/>
                <w:w w:val="105"/>
                <w:sz w:val="12"/>
                <w:szCs w:val="12"/>
              </w:rPr>
              <w:t xml:space="preserve"> </w:t>
            </w:r>
            <w:proofErr w:type="spellStart"/>
            <w:r w:rsidRPr="005613BC">
              <w:rPr>
                <w:rFonts w:ascii="Arial" w:hAnsi="Arial" w:cs="Arial"/>
                <w:w w:val="105"/>
                <w:sz w:val="12"/>
                <w:szCs w:val="12"/>
              </w:rPr>
              <w:t>colour</w:t>
            </w:r>
            <w:proofErr w:type="spellEnd"/>
            <w:r w:rsidR="00ED6BDD">
              <w:rPr>
                <w:rFonts w:ascii="Arial" w:hAnsi="Arial" w:cs="Arial"/>
                <w:w w:val="105"/>
                <w:sz w:val="12"/>
                <w:szCs w:val="12"/>
              </w:rPr>
              <w:t xml:space="preserve"> </w:t>
            </w:r>
            <w:r w:rsidRPr="005613BC">
              <w:rPr>
                <w:rFonts w:ascii="Arial" w:hAnsi="Arial" w:cs="Arial"/>
                <w:spacing w:val="-4"/>
                <w:w w:val="105"/>
                <w:sz w:val="12"/>
                <w:szCs w:val="12"/>
              </w:rPr>
              <w:t>of</w:t>
            </w:r>
            <w:r w:rsidRPr="005613BC">
              <w:rPr>
                <w:rFonts w:ascii="Arial" w:hAnsi="Arial" w:cs="Arial"/>
                <w:spacing w:val="-6"/>
                <w:w w:val="105"/>
                <w:sz w:val="12"/>
                <w:szCs w:val="12"/>
              </w:rPr>
              <w:t xml:space="preserve"> </w:t>
            </w:r>
            <w:r w:rsidRPr="005613BC">
              <w:rPr>
                <w:rFonts w:ascii="Arial" w:hAnsi="Arial" w:cs="Arial"/>
                <w:spacing w:val="-5"/>
                <w:w w:val="105"/>
                <w:sz w:val="12"/>
                <w:szCs w:val="12"/>
              </w:rPr>
              <w:t>the</w:t>
            </w:r>
            <w:r w:rsidRPr="005613BC">
              <w:rPr>
                <w:rFonts w:ascii="Arial" w:hAnsi="Arial" w:cs="Arial"/>
                <w:spacing w:val="-7"/>
                <w:w w:val="105"/>
                <w:sz w:val="12"/>
                <w:szCs w:val="12"/>
              </w:rPr>
              <w:t xml:space="preserve"> </w:t>
            </w:r>
            <w:r w:rsidRPr="005613BC">
              <w:rPr>
                <w:rFonts w:ascii="Arial" w:hAnsi="Arial" w:cs="Arial"/>
                <w:spacing w:val="-3"/>
                <w:w w:val="105"/>
                <w:sz w:val="12"/>
                <w:szCs w:val="12"/>
              </w:rPr>
              <w:t>stamp</w:t>
            </w:r>
            <w:r w:rsidRPr="005613BC">
              <w:rPr>
                <w:rFonts w:ascii="Arial" w:hAnsi="Arial" w:cs="Arial"/>
                <w:spacing w:val="-21"/>
                <w:w w:val="105"/>
                <w:sz w:val="12"/>
                <w:szCs w:val="12"/>
              </w:rPr>
              <w:t xml:space="preserve"> </w:t>
            </w:r>
            <w:r w:rsidRPr="005613BC">
              <w:rPr>
                <w:rFonts w:ascii="Arial" w:hAnsi="Arial" w:cs="Arial"/>
                <w:w w:val="105"/>
                <w:sz w:val="12"/>
                <w:szCs w:val="12"/>
              </w:rPr>
              <w:t>and</w:t>
            </w:r>
            <w:r w:rsidRPr="005613BC">
              <w:rPr>
                <w:rFonts w:ascii="Arial" w:hAnsi="Arial" w:cs="Arial"/>
                <w:spacing w:val="-21"/>
                <w:w w:val="105"/>
                <w:sz w:val="12"/>
                <w:szCs w:val="12"/>
              </w:rPr>
              <w:t xml:space="preserve"> </w:t>
            </w:r>
            <w:r w:rsidRPr="005613BC">
              <w:rPr>
                <w:rFonts w:ascii="Arial" w:hAnsi="Arial" w:cs="Arial"/>
                <w:spacing w:val="-3"/>
                <w:w w:val="105"/>
                <w:sz w:val="12"/>
                <w:szCs w:val="12"/>
              </w:rPr>
              <w:t>signature</w:t>
            </w:r>
            <w:r w:rsidRPr="005613BC">
              <w:rPr>
                <w:rFonts w:ascii="Arial" w:hAnsi="Arial" w:cs="Arial"/>
                <w:spacing w:val="-7"/>
                <w:w w:val="105"/>
                <w:sz w:val="12"/>
                <w:szCs w:val="12"/>
              </w:rPr>
              <w:t xml:space="preserve"> </w:t>
            </w:r>
            <w:r w:rsidRPr="005613BC">
              <w:rPr>
                <w:rFonts w:ascii="Arial" w:hAnsi="Arial" w:cs="Arial"/>
                <w:w w:val="105"/>
                <w:sz w:val="12"/>
                <w:szCs w:val="12"/>
              </w:rPr>
              <w:t>must</w:t>
            </w:r>
            <w:r w:rsidRPr="005613BC">
              <w:rPr>
                <w:rFonts w:ascii="Arial" w:hAnsi="Arial" w:cs="Arial"/>
                <w:spacing w:val="-21"/>
                <w:w w:val="105"/>
                <w:sz w:val="12"/>
                <w:szCs w:val="12"/>
              </w:rPr>
              <w:t xml:space="preserve"> </w:t>
            </w:r>
            <w:r w:rsidRPr="005613BC">
              <w:rPr>
                <w:rFonts w:ascii="Arial" w:hAnsi="Arial" w:cs="Arial"/>
                <w:spacing w:val="-4"/>
                <w:w w:val="105"/>
                <w:sz w:val="12"/>
                <w:szCs w:val="12"/>
              </w:rPr>
              <w:t>be</w:t>
            </w:r>
            <w:r w:rsidRPr="005613BC">
              <w:rPr>
                <w:rFonts w:ascii="Arial" w:hAnsi="Arial" w:cs="Arial"/>
                <w:spacing w:val="-6"/>
                <w:w w:val="105"/>
                <w:sz w:val="12"/>
                <w:szCs w:val="12"/>
              </w:rPr>
              <w:t xml:space="preserve"> </w:t>
            </w:r>
            <w:proofErr w:type="gramStart"/>
            <w:r w:rsidRPr="005613BC">
              <w:rPr>
                <w:rFonts w:ascii="Arial" w:hAnsi="Arial" w:cs="Arial"/>
                <w:spacing w:val="-3"/>
                <w:w w:val="105"/>
                <w:sz w:val="12"/>
                <w:szCs w:val="12"/>
              </w:rPr>
              <w:t>different</w:t>
            </w:r>
            <w:r w:rsidRPr="005613BC">
              <w:rPr>
                <w:rFonts w:ascii="Arial" w:hAnsi="Arial" w:cs="Arial"/>
                <w:spacing w:val="-21"/>
                <w:w w:val="105"/>
                <w:sz w:val="12"/>
                <w:szCs w:val="12"/>
              </w:rPr>
              <w:t xml:space="preserve"> </w:t>
            </w:r>
            <w:r w:rsidR="00FA5DCC">
              <w:rPr>
                <w:rFonts w:ascii="Arial" w:hAnsi="Arial" w:cs="Arial"/>
                <w:spacing w:val="4"/>
                <w:w w:val="105"/>
                <w:sz w:val="12"/>
                <w:szCs w:val="12"/>
              </w:rPr>
              <w:t xml:space="preserve"> from</w:t>
            </w:r>
            <w:proofErr w:type="gramEnd"/>
            <w:r w:rsidRPr="005613BC">
              <w:rPr>
                <w:rFonts w:ascii="Arial" w:hAnsi="Arial" w:cs="Arial"/>
                <w:spacing w:val="-22"/>
                <w:w w:val="105"/>
                <w:sz w:val="12"/>
                <w:szCs w:val="12"/>
              </w:rPr>
              <w:t xml:space="preserve"> </w:t>
            </w:r>
            <w:r w:rsidRPr="005613BC">
              <w:rPr>
                <w:rFonts w:ascii="Arial" w:hAnsi="Arial" w:cs="Arial"/>
                <w:w w:val="105"/>
                <w:sz w:val="12"/>
                <w:szCs w:val="12"/>
              </w:rPr>
              <w:t>that</w:t>
            </w:r>
            <w:r w:rsidRPr="005613BC">
              <w:rPr>
                <w:rFonts w:ascii="Arial" w:hAnsi="Arial" w:cs="Arial"/>
                <w:spacing w:val="-21"/>
                <w:w w:val="105"/>
                <w:sz w:val="12"/>
                <w:szCs w:val="12"/>
              </w:rPr>
              <w:t xml:space="preserve"> </w:t>
            </w:r>
            <w:r w:rsidRPr="005613BC">
              <w:rPr>
                <w:rFonts w:ascii="Arial" w:hAnsi="Arial" w:cs="Arial"/>
                <w:spacing w:val="4"/>
                <w:w w:val="105"/>
                <w:sz w:val="12"/>
                <w:szCs w:val="12"/>
              </w:rPr>
              <w:t>of</w:t>
            </w:r>
            <w:r w:rsidRPr="005613BC">
              <w:rPr>
                <w:rFonts w:ascii="Arial" w:hAnsi="Arial" w:cs="Arial"/>
                <w:spacing w:val="-21"/>
                <w:w w:val="105"/>
                <w:sz w:val="12"/>
                <w:szCs w:val="12"/>
              </w:rPr>
              <w:t xml:space="preserve"> </w:t>
            </w:r>
            <w:r w:rsidRPr="005613BC">
              <w:rPr>
                <w:rFonts w:ascii="Arial" w:hAnsi="Arial" w:cs="Arial"/>
                <w:w w:val="105"/>
                <w:sz w:val="12"/>
                <w:szCs w:val="12"/>
              </w:rPr>
              <w:t>the</w:t>
            </w:r>
            <w:r w:rsidRPr="005613BC">
              <w:rPr>
                <w:rFonts w:ascii="Arial" w:hAnsi="Arial" w:cs="Arial"/>
                <w:spacing w:val="-21"/>
                <w:w w:val="105"/>
                <w:sz w:val="12"/>
                <w:szCs w:val="12"/>
              </w:rPr>
              <w:t xml:space="preserve"> </w:t>
            </w:r>
            <w:r w:rsidRPr="005613BC">
              <w:rPr>
                <w:rFonts w:ascii="Arial" w:hAnsi="Arial" w:cs="Arial"/>
                <w:spacing w:val="-3"/>
                <w:w w:val="105"/>
                <w:sz w:val="12"/>
                <w:szCs w:val="12"/>
              </w:rPr>
              <w:t>other</w:t>
            </w:r>
            <w:r w:rsidRPr="005613BC">
              <w:rPr>
                <w:rFonts w:ascii="Arial" w:hAnsi="Arial" w:cs="Arial"/>
                <w:spacing w:val="-6"/>
                <w:w w:val="105"/>
                <w:sz w:val="12"/>
                <w:szCs w:val="12"/>
              </w:rPr>
              <w:t xml:space="preserve"> </w:t>
            </w:r>
            <w:r w:rsidRPr="005613BC">
              <w:rPr>
                <w:rFonts w:ascii="Arial" w:hAnsi="Arial" w:cs="Arial"/>
                <w:spacing w:val="-4"/>
                <w:w w:val="105"/>
                <w:sz w:val="12"/>
                <w:szCs w:val="12"/>
              </w:rPr>
              <w:t>particulars</w:t>
            </w:r>
            <w:r w:rsidRPr="005613BC">
              <w:rPr>
                <w:rFonts w:ascii="Arial" w:hAnsi="Arial" w:cs="Arial"/>
                <w:spacing w:val="-7"/>
                <w:w w:val="105"/>
                <w:sz w:val="12"/>
                <w:szCs w:val="12"/>
              </w:rPr>
              <w:t xml:space="preserve"> </w:t>
            </w:r>
            <w:r w:rsidRPr="005613BC">
              <w:rPr>
                <w:rFonts w:ascii="Arial" w:hAnsi="Arial" w:cs="Arial"/>
                <w:spacing w:val="-4"/>
                <w:w w:val="105"/>
                <w:sz w:val="12"/>
                <w:szCs w:val="12"/>
              </w:rPr>
              <w:t>in</w:t>
            </w:r>
            <w:r w:rsidRPr="005613BC">
              <w:rPr>
                <w:rFonts w:ascii="Arial" w:hAnsi="Arial" w:cs="Arial"/>
                <w:spacing w:val="-21"/>
                <w:w w:val="105"/>
                <w:sz w:val="12"/>
                <w:szCs w:val="12"/>
              </w:rPr>
              <w:t xml:space="preserve"> </w:t>
            </w:r>
            <w:r w:rsidRPr="005613BC">
              <w:rPr>
                <w:rFonts w:ascii="Arial" w:hAnsi="Arial" w:cs="Arial"/>
                <w:w w:val="105"/>
                <w:sz w:val="12"/>
                <w:szCs w:val="12"/>
              </w:rPr>
              <w:t>the</w:t>
            </w:r>
            <w:r w:rsidRPr="005613BC">
              <w:rPr>
                <w:rFonts w:ascii="Arial" w:hAnsi="Arial" w:cs="Arial"/>
                <w:spacing w:val="-21"/>
                <w:w w:val="105"/>
                <w:sz w:val="12"/>
                <w:szCs w:val="12"/>
              </w:rPr>
              <w:t xml:space="preserve"> </w:t>
            </w:r>
            <w:r w:rsidRPr="005613BC">
              <w:rPr>
                <w:rFonts w:ascii="Arial" w:hAnsi="Arial" w:cs="Arial"/>
                <w:spacing w:val="-3"/>
                <w:w w:val="105"/>
                <w:sz w:val="12"/>
                <w:szCs w:val="12"/>
              </w:rPr>
              <w:t>certificate.</w:t>
            </w:r>
          </w:p>
          <w:p w14:paraId="0A3C8FE9" w14:textId="77777777" w:rsidR="003351FA" w:rsidRPr="005613BC" w:rsidRDefault="003351FA" w:rsidP="005613BC">
            <w:pPr>
              <w:pStyle w:val="TableParagraph"/>
              <w:tabs>
                <w:tab w:val="left" w:pos="678"/>
              </w:tabs>
              <w:ind w:left="118"/>
              <w:rPr>
                <w:rFonts w:ascii="Arial" w:hAnsi="Arial" w:cs="Arial"/>
                <w:sz w:val="12"/>
                <w:szCs w:val="12"/>
              </w:rPr>
            </w:pPr>
          </w:p>
        </w:tc>
      </w:tr>
      <w:tr w:rsidR="00845F38" w:rsidRPr="00845F38" w14:paraId="4A6B4E2F" w14:textId="77777777">
        <w:trPr>
          <w:trHeight w:val="249"/>
        </w:trPr>
        <w:tc>
          <w:tcPr>
            <w:tcW w:w="4401" w:type="dxa"/>
            <w:tcBorders>
              <w:top w:val="single" w:sz="8" w:space="0" w:color="000000"/>
              <w:left w:val="single" w:sz="8" w:space="0" w:color="000000"/>
            </w:tcBorders>
            <w:shd w:val="clear" w:color="auto" w:fill="000000"/>
          </w:tcPr>
          <w:p w14:paraId="7EFC4C65" w14:textId="77777777" w:rsidR="003351FA" w:rsidRPr="00A72DDF" w:rsidRDefault="003351FA" w:rsidP="005613BC">
            <w:pPr>
              <w:pStyle w:val="TableParagraph"/>
              <w:ind w:left="118"/>
              <w:rPr>
                <w:rFonts w:ascii="Arial" w:hAnsi="Arial" w:cs="Arial"/>
                <w:b/>
                <w:bCs/>
                <w:sz w:val="12"/>
                <w:szCs w:val="12"/>
              </w:rPr>
            </w:pPr>
            <w:r w:rsidRPr="00A72DDF">
              <w:rPr>
                <w:rFonts w:ascii="Arial" w:hAnsi="Arial" w:cs="Arial"/>
                <w:b/>
                <w:bCs/>
                <w:sz w:val="12"/>
                <w:szCs w:val="12"/>
              </w:rPr>
              <w:t>Certifying officer</w:t>
            </w:r>
          </w:p>
        </w:tc>
        <w:tc>
          <w:tcPr>
            <w:tcW w:w="5664" w:type="dxa"/>
            <w:gridSpan w:val="3"/>
            <w:tcBorders>
              <w:top w:val="single" w:sz="8" w:space="0" w:color="000000"/>
              <w:right w:val="single" w:sz="8" w:space="0" w:color="000000"/>
            </w:tcBorders>
            <w:shd w:val="clear" w:color="auto" w:fill="000000"/>
          </w:tcPr>
          <w:p w14:paraId="300BA951" w14:textId="77777777" w:rsidR="003351FA" w:rsidRPr="00A72DDF" w:rsidRDefault="003351FA" w:rsidP="006C0F61">
            <w:pPr>
              <w:pStyle w:val="TableParagraph"/>
              <w:rPr>
                <w:rFonts w:ascii="Arial" w:hAnsi="Arial" w:cs="Arial"/>
                <w:b/>
                <w:bCs/>
                <w:sz w:val="12"/>
                <w:szCs w:val="12"/>
              </w:rPr>
            </w:pPr>
          </w:p>
        </w:tc>
      </w:tr>
      <w:tr w:rsidR="00845F38" w:rsidRPr="00845F38" w14:paraId="69335096" w14:textId="77777777" w:rsidTr="00A72DDF">
        <w:trPr>
          <w:trHeight w:val="571"/>
        </w:trPr>
        <w:tc>
          <w:tcPr>
            <w:tcW w:w="4401" w:type="dxa"/>
            <w:tcBorders>
              <w:left w:val="single" w:sz="8" w:space="0" w:color="000000"/>
            </w:tcBorders>
            <w:shd w:val="clear" w:color="auto" w:fill="auto"/>
          </w:tcPr>
          <w:p w14:paraId="11A33F0A" w14:textId="77777777" w:rsidR="003351FA" w:rsidRPr="005613BC" w:rsidRDefault="003351FA" w:rsidP="005613BC">
            <w:pPr>
              <w:pStyle w:val="TableParagraph"/>
              <w:ind w:left="118"/>
              <w:rPr>
                <w:rFonts w:ascii="Arial" w:hAnsi="Arial" w:cs="Arial"/>
                <w:sz w:val="12"/>
                <w:szCs w:val="12"/>
              </w:rPr>
            </w:pPr>
            <w:r w:rsidRPr="005613BC">
              <w:rPr>
                <w:rFonts w:ascii="Arial" w:hAnsi="Arial" w:cs="Arial"/>
                <w:sz w:val="12"/>
                <w:szCs w:val="12"/>
              </w:rPr>
              <w:t>Name (in capital letters):</w:t>
            </w:r>
          </w:p>
        </w:tc>
        <w:tc>
          <w:tcPr>
            <w:tcW w:w="5664" w:type="dxa"/>
            <w:gridSpan w:val="3"/>
            <w:tcBorders>
              <w:right w:val="single" w:sz="8" w:space="0" w:color="000000"/>
            </w:tcBorders>
            <w:shd w:val="clear" w:color="auto" w:fill="auto"/>
          </w:tcPr>
          <w:p w14:paraId="3EB60D91" w14:textId="77777777" w:rsidR="003351FA" w:rsidRPr="005613BC" w:rsidRDefault="003351FA" w:rsidP="005613BC">
            <w:pPr>
              <w:pStyle w:val="TableParagraph"/>
              <w:ind w:left="1247"/>
              <w:rPr>
                <w:rFonts w:ascii="Arial" w:hAnsi="Arial" w:cs="Arial"/>
                <w:sz w:val="12"/>
                <w:szCs w:val="12"/>
              </w:rPr>
            </w:pPr>
            <w:r w:rsidRPr="005613BC">
              <w:rPr>
                <w:rFonts w:ascii="Arial" w:hAnsi="Arial" w:cs="Arial"/>
                <w:sz w:val="12"/>
                <w:szCs w:val="12"/>
              </w:rPr>
              <w:t>Qualification and title:</w:t>
            </w:r>
          </w:p>
        </w:tc>
      </w:tr>
      <w:tr w:rsidR="00845F38" w:rsidRPr="00845F38" w14:paraId="13C1B7A5" w14:textId="77777777" w:rsidTr="00A72DDF">
        <w:trPr>
          <w:trHeight w:val="565"/>
        </w:trPr>
        <w:tc>
          <w:tcPr>
            <w:tcW w:w="4401" w:type="dxa"/>
            <w:tcBorders>
              <w:left w:val="single" w:sz="8" w:space="0" w:color="000000"/>
            </w:tcBorders>
            <w:shd w:val="clear" w:color="auto" w:fill="auto"/>
          </w:tcPr>
          <w:p w14:paraId="70A76D52" w14:textId="0A77B754" w:rsidR="003351FA" w:rsidRPr="005613BC" w:rsidRDefault="003351FA" w:rsidP="00FB0978">
            <w:pPr>
              <w:pStyle w:val="TableParagraph"/>
              <w:ind w:left="118"/>
              <w:rPr>
                <w:rFonts w:ascii="Arial" w:hAnsi="Arial" w:cs="Arial"/>
                <w:sz w:val="12"/>
                <w:szCs w:val="12"/>
              </w:rPr>
            </w:pPr>
            <w:r w:rsidRPr="005613BC">
              <w:rPr>
                <w:rFonts w:ascii="Arial" w:hAnsi="Arial" w:cs="Arial"/>
                <w:sz w:val="12"/>
                <w:szCs w:val="12"/>
              </w:rPr>
              <w:t>Date:</w:t>
            </w:r>
            <w:r w:rsidR="00414BA6">
              <w:rPr>
                <w:rFonts w:ascii="Arial" w:hAnsi="Arial" w:cs="Arial"/>
                <w:sz w:val="12"/>
                <w:szCs w:val="12"/>
              </w:rPr>
              <w:t xml:space="preserve"> </w:t>
            </w:r>
            <w:bookmarkStart w:id="33" w:name="ce_fec"/>
            <w:bookmarkEnd w:id="33"/>
            <w:r w:rsidR="008A32C9">
              <w:rPr>
                <w:rFonts w:ascii="Arial" w:hAnsi="Arial" w:cs="Arial"/>
                <w:sz w:val="12"/>
                <w:szCs w:val="12"/>
              </w:rPr>
              <w:t>{ce_fec}</w:t>
            </w:r>
          </w:p>
        </w:tc>
        <w:tc>
          <w:tcPr>
            <w:tcW w:w="5664" w:type="dxa"/>
            <w:gridSpan w:val="3"/>
            <w:tcBorders>
              <w:right w:val="single" w:sz="8" w:space="0" w:color="000000"/>
            </w:tcBorders>
            <w:shd w:val="clear" w:color="auto" w:fill="auto"/>
          </w:tcPr>
          <w:p w14:paraId="6219D308" w14:textId="77777777" w:rsidR="003351FA" w:rsidRPr="005613BC" w:rsidRDefault="003351FA" w:rsidP="005613BC">
            <w:pPr>
              <w:pStyle w:val="TableParagraph"/>
              <w:ind w:left="1247"/>
              <w:rPr>
                <w:rFonts w:ascii="Arial" w:hAnsi="Arial" w:cs="Arial"/>
                <w:sz w:val="12"/>
                <w:szCs w:val="12"/>
              </w:rPr>
            </w:pPr>
            <w:r w:rsidRPr="005613BC">
              <w:rPr>
                <w:rFonts w:ascii="Arial" w:hAnsi="Arial" w:cs="Arial"/>
                <w:sz w:val="12"/>
                <w:szCs w:val="12"/>
              </w:rPr>
              <w:t>Signature:</w:t>
            </w:r>
          </w:p>
        </w:tc>
      </w:tr>
      <w:tr w:rsidR="00845F38" w:rsidRPr="00845F38" w14:paraId="535040E0" w14:textId="77777777" w:rsidTr="00A72DDF">
        <w:trPr>
          <w:trHeight w:val="762"/>
        </w:trPr>
        <w:tc>
          <w:tcPr>
            <w:tcW w:w="4401" w:type="dxa"/>
            <w:tcBorders>
              <w:left w:val="single" w:sz="8" w:space="0" w:color="000000"/>
              <w:bottom w:val="single" w:sz="8" w:space="0" w:color="000000"/>
            </w:tcBorders>
            <w:shd w:val="clear" w:color="auto" w:fill="auto"/>
          </w:tcPr>
          <w:p w14:paraId="09AEF156" w14:textId="77777777" w:rsidR="003351FA" w:rsidRPr="005613BC" w:rsidRDefault="003351FA" w:rsidP="005613BC">
            <w:pPr>
              <w:pStyle w:val="TableParagraph"/>
              <w:ind w:left="118"/>
              <w:rPr>
                <w:rFonts w:ascii="Arial" w:hAnsi="Arial" w:cs="Arial"/>
                <w:sz w:val="12"/>
                <w:szCs w:val="12"/>
              </w:rPr>
            </w:pPr>
            <w:r w:rsidRPr="005613BC">
              <w:rPr>
                <w:rFonts w:ascii="Arial" w:hAnsi="Arial" w:cs="Arial"/>
                <w:sz w:val="12"/>
                <w:szCs w:val="12"/>
              </w:rPr>
              <w:t>Stamp:</w:t>
            </w:r>
          </w:p>
        </w:tc>
        <w:tc>
          <w:tcPr>
            <w:tcW w:w="5664" w:type="dxa"/>
            <w:gridSpan w:val="3"/>
            <w:tcBorders>
              <w:bottom w:val="single" w:sz="8" w:space="0" w:color="000000"/>
              <w:right w:val="single" w:sz="8" w:space="0" w:color="000000"/>
            </w:tcBorders>
            <w:shd w:val="clear" w:color="auto" w:fill="auto"/>
          </w:tcPr>
          <w:p w14:paraId="176D3328" w14:textId="77777777" w:rsidR="003351FA" w:rsidRPr="005613BC" w:rsidRDefault="003351FA" w:rsidP="006C0F61">
            <w:pPr>
              <w:pStyle w:val="TableParagraph"/>
              <w:rPr>
                <w:rFonts w:ascii="Arial" w:hAnsi="Arial" w:cs="Arial"/>
                <w:sz w:val="12"/>
                <w:szCs w:val="12"/>
              </w:rPr>
            </w:pPr>
          </w:p>
        </w:tc>
      </w:tr>
    </w:tbl>
    <w:p w14:paraId="48D5A5D2" w14:textId="77777777" w:rsidR="002077B7" w:rsidRDefault="002077B7">
      <w:pPr>
        <w:rPr>
          <w:sz w:val="2"/>
          <w:szCs w:val="2"/>
        </w:rPr>
      </w:pPr>
    </w:p>
    <w:sectPr w:rsidR="002077B7">
      <w:pgSz w:w="11910" w:h="16840"/>
      <w:pgMar w:top="1420" w:right="420" w:bottom="1060" w:left="600" w:header="0" w:footer="8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7A5B7" w14:textId="77777777" w:rsidR="00E10A8B" w:rsidRDefault="00E10A8B">
      <w:r>
        <w:separator/>
      </w:r>
    </w:p>
  </w:endnote>
  <w:endnote w:type="continuationSeparator" w:id="0">
    <w:p w14:paraId="1A89F98D" w14:textId="77777777" w:rsidR="00E10A8B" w:rsidRDefault="00E10A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mmercialPi BT">
    <w:altName w:val="Wingdings 2"/>
    <w:panose1 w:val="05020102010206080802"/>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7EBAD" w14:textId="77777777" w:rsidR="0028285A" w:rsidRDefault="0028285A" w:rsidP="00056466">
    <w:pPr>
      <w:pStyle w:val="Ttulo1"/>
      <w:tabs>
        <w:tab w:val="left" w:pos="9559"/>
      </w:tabs>
      <w:spacing w:before="58"/>
      <w:ind w:left="709" w:right="258"/>
      <w:rPr>
        <w:rFonts w:ascii="Arial" w:hAnsi="Arial" w:cs="Arial"/>
        <w:spacing w:val="-3"/>
        <w:sz w:val="14"/>
        <w:szCs w:val="14"/>
      </w:rPr>
    </w:pPr>
    <w:r w:rsidRPr="0028285A">
      <w:rPr>
        <w:rFonts w:ascii="Arial" w:hAnsi="Arial" w:cs="Arial"/>
        <w:sz w:val="14"/>
        <w:szCs w:val="14"/>
      </w:rPr>
      <w:tab/>
      <w:t xml:space="preserve">               </w:t>
    </w:r>
    <w:r w:rsidR="003051A9">
      <w:rPr>
        <w:rFonts w:ascii="Arial" w:hAnsi="Arial" w:cs="Arial"/>
        <w:spacing w:val="-3"/>
        <w:sz w:val="14"/>
        <w:szCs w:val="14"/>
      </w:rPr>
      <w:t>1/3</w:t>
    </w:r>
  </w:p>
  <w:p w14:paraId="4968F3DC" w14:textId="77777777" w:rsidR="00F12C0E" w:rsidRPr="00056466" w:rsidRDefault="00F12C0E" w:rsidP="00056466">
    <w:pPr>
      <w:pStyle w:val="Ttulo1"/>
      <w:tabs>
        <w:tab w:val="left" w:pos="9559"/>
      </w:tabs>
      <w:spacing w:before="58"/>
      <w:ind w:left="709" w:right="258"/>
      <w:rPr>
        <w:rFonts w:ascii="Arial" w:hAnsi="Arial" w:cs="Arial"/>
        <w:sz w:val="14"/>
        <w:szCs w:val="1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D02C5" w14:textId="0633F82C" w:rsidR="002077B7" w:rsidRDefault="000B5933">
    <w:pPr>
      <w:pStyle w:val="Textoindependiente"/>
      <w:spacing w:line="14" w:lineRule="auto"/>
      <w:rPr>
        <w:b w:val="0"/>
        <w:sz w:val="12"/>
      </w:rPr>
    </w:pPr>
    <w:r>
      <w:rPr>
        <w:noProof/>
        <w:lang w:val="es-PE" w:eastAsia="es-PE" w:bidi="ar-SA"/>
      </w:rPr>
      <mc:AlternateContent>
        <mc:Choice Requires="wps">
          <w:drawing>
            <wp:anchor distT="0" distB="0" distL="114300" distR="114300" simplePos="0" relativeHeight="251658240" behindDoc="1" locked="0" layoutInCell="1" allowOverlap="1" wp14:anchorId="475D4C29" wp14:editId="6C514E41">
              <wp:simplePos x="0" y="0"/>
              <wp:positionH relativeFrom="page">
                <wp:posOffset>6883400</wp:posOffset>
              </wp:positionH>
              <wp:positionV relativeFrom="page">
                <wp:posOffset>10039350</wp:posOffset>
              </wp:positionV>
              <wp:extent cx="281940" cy="14097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 cy="140970"/>
                      </a:xfrm>
                      <a:prstGeom prst="rect">
                        <a:avLst/>
                      </a:prstGeom>
                      <a:noFill/>
                      <a:ln>
                        <a:noFill/>
                      </a:ln>
                    </wps:spPr>
                    <wps:txbx>
                      <w:txbxContent>
                        <w:p w14:paraId="5E7962FA" w14:textId="56E40B28" w:rsidR="002077B7" w:rsidRPr="003051A9" w:rsidRDefault="005557C8">
                          <w:pPr>
                            <w:spacing w:before="20"/>
                            <w:ind w:left="40"/>
                            <w:rPr>
                              <w:rFonts w:ascii="Arial" w:hAnsi="Arial" w:cs="Arial"/>
                              <w:sz w:val="14"/>
                              <w:szCs w:val="14"/>
                            </w:rPr>
                          </w:pPr>
                          <w:r w:rsidRPr="003051A9">
                            <w:rPr>
                              <w:rFonts w:ascii="Arial" w:hAnsi="Arial" w:cs="Arial"/>
                              <w:sz w:val="14"/>
                              <w:szCs w:val="14"/>
                            </w:rPr>
                            <w:fldChar w:fldCharType="begin"/>
                          </w:r>
                          <w:r w:rsidRPr="003051A9">
                            <w:rPr>
                              <w:rFonts w:ascii="Arial" w:hAnsi="Arial" w:cs="Arial"/>
                              <w:sz w:val="14"/>
                              <w:szCs w:val="14"/>
                            </w:rPr>
                            <w:instrText xml:space="preserve"> PAGE </w:instrText>
                          </w:r>
                          <w:r w:rsidRPr="003051A9">
                            <w:rPr>
                              <w:rFonts w:ascii="Arial" w:hAnsi="Arial" w:cs="Arial"/>
                              <w:sz w:val="14"/>
                              <w:szCs w:val="14"/>
                            </w:rPr>
                            <w:fldChar w:fldCharType="separate"/>
                          </w:r>
                          <w:r w:rsidR="0006229A">
                            <w:rPr>
                              <w:rFonts w:ascii="Arial" w:hAnsi="Arial" w:cs="Arial"/>
                              <w:noProof/>
                              <w:sz w:val="14"/>
                              <w:szCs w:val="14"/>
                            </w:rPr>
                            <w:t>2</w:t>
                          </w:r>
                          <w:r w:rsidRPr="003051A9">
                            <w:rPr>
                              <w:rFonts w:ascii="Arial" w:hAnsi="Arial" w:cs="Arial"/>
                              <w:sz w:val="14"/>
                              <w:szCs w:val="14"/>
                            </w:rPr>
                            <w:fldChar w:fldCharType="end"/>
                          </w:r>
                          <w:r w:rsidR="003051A9">
                            <w:rPr>
                              <w:rFonts w:ascii="Arial" w:hAnsi="Arial" w:cs="Arial"/>
                              <w:sz w:val="14"/>
                              <w:szCs w:val="14"/>
                            </w:rPr>
                            <w:t>/</w:t>
                          </w:r>
                          <w:r w:rsidR="003351FA" w:rsidRPr="003051A9">
                            <w:rPr>
                              <w:rFonts w:ascii="Arial" w:hAnsi="Arial" w:cs="Arial"/>
                              <w:sz w:val="14"/>
                              <w:szCs w:val="14"/>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type w14:anchorId="475D4C29" id="_x0000_t202" coordsize="21600,21600" o:spt="202" path="m,l,21600r21600,l21600,xe">
              <v:stroke joinstyle="miter"/>
              <v:path gradientshapeok="t" o:connecttype="rect"/>
            </v:shapetype>
            <v:shape id="Text Box 1" o:spid="_x0000_s1026" type="#_x0000_t202" style="position:absolute;margin-left:542pt;margin-top:790.5pt;width:22.2pt;height:11.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" filled="f" stroked="f">
              <v:textbox inset="0,0,0,0">
                <w:txbxContent>
                  <w:p w14:paraId="5E7962FA" w14:textId="56E40B28" w:rsidR="002077B7" w:rsidRPr="003051A9" w:rsidRDefault="005557C8">
                    <w:pPr>
                      <w:spacing w:before="20"/>
                      <w:ind w:left="40"/>
                      <w:rPr>
                        <w:rFonts w:ascii="Arial" w:hAnsi="Arial" w:cs="Arial"/>
                        <w:sz w:val="14"/>
                        <w:szCs w:val="14"/>
                      </w:rPr>
                    </w:pPr>
                    <w:r w:rsidRPr="003051A9">
                      <w:rPr>
                        <w:rFonts w:ascii="Arial" w:hAnsi="Arial" w:cs="Arial"/>
                        <w:sz w:val="14"/>
                        <w:szCs w:val="14"/>
                      </w:rPr>
                      <w:fldChar w:fldCharType="begin"/>
                    </w:r>
                    <w:r w:rsidRPr="003051A9">
                      <w:rPr>
                        <w:rFonts w:ascii="Arial" w:hAnsi="Arial" w:cs="Arial"/>
                        <w:sz w:val="14"/>
                        <w:szCs w:val="14"/>
                      </w:rPr>
                      <w:instrText xml:space="preserve"> PAGE </w:instrText>
                    </w:r>
                    <w:r w:rsidRPr="003051A9">
                      <w:rPr>
                        <w:rFonts w:ascii="Arial" w:hAnsi="Arial" w:cs="Arial"/>
                        <w:sz w:val="14"/>
                        <w:szCs w:val="14"/>
                      </w:rPr>
                      <w:fldChar w:fldCharType="separate"/>
                    </w:r>
                    <w:r w:rsidR="0006229A">
                      <w:rPr>
                        <w:rFonts w:ascii="Arial" w:hAnsi="Arial" w:cs="Arial"/>
                        <w:noProof/>
                        <w:sz w:val="14"/>
                        <w:szCs w:val="14"/>
                      </w:rPr>
                      <w:t>2</w:t>
                    </w:r>
                    <w:r w:rsidRPr="003051A9">
                      <w:rPr>
                        <w:rFonts w:ascii="Arial" w:hAnsi="Arial" w:cs="Arial"/>
                        <w:sz w:val="14"/>
                        <w:szCs w:val="14"/>
                      </w:rPr>
                      <w:fldChar w:fldCharType="end"/>
                    </w:r>
                    <w:r w:rsidR="003051A9">
                      <w:rPr>
                        <w:rFonts w:ascii="Arial" w:hAnsi="Arial" w:cs="Arial"/>
                        <w:sz w:val="14"/>
                        <w:szCs w:val="14"/>
                      </w:rPr>
                      <w:t>/</w:t>
                    </w:r>
                    <w:r w:rsidR="003351FA" w:rsidRPr="003051A9">
                      <w:rPr>
                        <w:rFonts w:ascii="Arial" w:hAnsi="Arial" w:cs="Arial"/>
                        <w:sz w:val="14"/>
                        <w:szCs w:val="14"/>
                      </w:rPr>
                      <w:t>3</w:t>
                    </w:r>
                  </w:p>
                </w:txbxContent>
              </v:textbox>
              <w10:wrap anchorx="page" anchory="page"/>
            </v:shape>
          </w:pict>
        </mc:Fallback>
      </mc:AlternateContent>
    </w:r>
    <w:r>
      <w:rPr>
        <w:noProof/>
        <w:lang w:val="es-PE" w:eastAsia="es-PE" w:bidi="ar-SA"/>
      </w:rPr>
      <mc:AlternateContent>
        <mc:Choice Requires="wps">
          <w:drawing>
            <wp:anchor distT="0" distB="0" distL="114300" distR="114300" simplePos="0" relativeHeight="251657216" behindDoc="1" locked="0" layoutInCell="1" allowOverlap="1" wp14:anchorId="613F8FB8" wp14:editId="49AA772D">
              <wp:simplePos x="0" y="0"/>
              <wp:positionH relativeFrom="page">
                <wp:posOffset>654050</wp:posOffset>
              </wp:positionH>
              <wp:positionV relativeFrom="page">
                <wp:posOffset>10039985</wp:posOffset>
              </wp:positionV>
              <wp:extent cx="147320" cy="14097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40970"/>
                      </a:xfrm>
                      <a:prstGeom prst="rect">
                        <a:avLst/>
                      </a:prstGeom>
                      <a:noFill/>
                      <a:ln>
                        <a:noFill/>
                      </a:ln>
                    </wps:spPr>
                    <wps:txbx>
                      <w:txbxContent>
                        <w:p w14:paraId="61701377" w14:textId="77777777" w:rsidR="002077B7" w:rsidRPr="003051A9" w:rsidRDefault="005557C8">
                          <w:pPr>
                            <w:spacing w:before="20"/>
                            <w:ind w:left="20"/>
                            <w:rPr>
                              <w:rFonts w:ascii="Arial" w:hAnsi="Arial" w:cs="Arial"/>
                              <w:sz w:val="14"/>
                              <w:szCs w:val="14"/>
                            </w:rPr>
                          </w:pPr>
                          <w:proofErr w:type="spellStart"/>
                          <w:r w:rsidRPr="003051A9">
                            <w:rPr>
                              <w:rFonts w:ascii="Arial" w:hAnsi="Arial" w:cs="Arial"/>
                              <w:sz w:val="14"/>
                              <w:szCs w:val="14"/>
                            </w:rPr>
                            <w:t>en</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613F8FB8" id="Text Box 2" o:spid="_x0000_s1027" type="#_x0000_t202" style="position:absolute;margin-left:51.5pt;margin-top:790.55pt;width:11.6pt;height:11.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" filled="f" stroked="f">
              <v:textbox inset="0,0,0,0">
                <w:txbxContent>
                  <w:p w14:paraId="61701377" w14:textId="77777777" w:rsidR="002077B7" w:rsidRPr="003051A9" w:rsidRDefault="005557C8">
                    <w:pPr>
                      <w:spacing w:before="20"/>
                      <w:ind w:left="20"/>
                      <w:rPr>
                        <w:rFonts w:ascii="Arial" w:hAnsi="Arial" w:cs="Arial"/>
                        <w:sz w:val="14"/>
                        <w:szCs w:val="14"/>
                      </w:rPr>
                    </w:pPr>
                    <w:proofErr w:type="spellStart"/>
                    <w:r w:rsidRPr="003051A9">
                      <w:rPr>
                        <w:rFonts w:ascii="Arial" w:hAnsi="Arial" w:cs="Arial"/>
                        <w:sz w:val="14"/>
                        <w:szCs w:val="14"/>
                      </w:rPr>
                      <w:t>en</w:t>
                    </w:r>
                    <w:proofErr w:type="spellEnd"/>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42BCB" w14:textId="77777777" w:rsidR="00E10A8B" w:rsidRDefault="00E10A8B">
      <w:r>
        <w:separator/>
      </w:r>
    </w:p>
  </w:footnote>
  <w:footnote w:type="continuationSeparator" w:id="0">
    <w:p w14:paraId="52A2DCBF" w14:textId="77777777" w:rsidR="00E10A8B" w:rsidRDefault="00E10A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D3D5F"/>
    <w:multiLevelType w:val="hybridMultilevel"/>
    <w:tmpl w:val="4064A7F0"/>
    <w:lvl w:ilvl="0" w:tplc="28C45D66">
      <w:start w:val="1"/>
      <w:numFmt w:val="lowerRoman"/>
      <w:lvlText w:val="(%1)"/>
      <w:lvlJc w:val="left"/>
      <w:pPr>
        <w:ind w:left="1349" w:hanging="561"/>
      </w:pPr>
      <w:rPr>
        <w:rFonts w:ascii="Courier New" w:eastAsia="Courier New" w:hAnsi="Courier New" w:cs="Courier New" w:hint="default"/>
        <w:spacing w:val="-7"/>
        <w:w w:val="102"/>
        <w:sz w:val="14"/>
        <w:szCs w:val="14"/>
        <w:lang w:val="en-US" w:eastAsia="en-US" w:bidi="en-US"/>
      </w:rPr>
    </w:lvl>
    <w:lvl w:ilvl="1" w:tplc="A3B048CC">
      <w:numFmt w:val="bullet"/>
      <w:lvlText w:val="•"/>
      <w:lvlJc w:val="left"/>
      <w:pPr>
        <w:ind w:left="2204" w:hanging="561"/>
      </w:pPr>
      <w:rPr>
        <w:rFonts w:hint="default"/>
        <w:lang w:val="en-US" w:eastAsia="en-US" w:bidi="en-US"/>
      </w:rPr>
    </w:lvl>
    <w:lvl w:ilvl="2" w:tplc="0896BAF0">
      <w:numFmt w:val="bullet"/>
      <w:lvlText w:val="•"/>
      <w:lvlJc w:val="left"/>
      <w:pPr>
        <w:ind w:left="3068" w:hanging="561"/>
      </w:pPr>
      <w:rPr>
        <w:rFonts w:hint="default"/>
        <w:lang w:val="en-US" w:eastAsia="en-US" w:bidi="en-US"/>
      </w:rPr>
    </w:lvl>
    <w:lvl w:ilvl="3" w:tplc="F7A890C6">
      <w:numFmt w:val="bullet"/>
      <w:lvlText w:val="•"/>
      <w:lvlJc w:val="left"/>
      <w:pPr>
        <w:ind w:left="3932" w:hanging="561"/>
      </w:pPr>
      <w:rPr>
        <w:rFonts w:hint="default"/>
        <w:lang w:val="en-US" w:eastAsia="en-US" w:bidi="en-US"/>
      </w:rPr>
    </w:lvl>
    <w:lvl w:ilvl="4" w:tplc="69DC7796">
      <w:numFmt w:val="bullet"/>
      <w:lvlText w:val="•"/>
      <w:lvlJc w:val="left"/>
      <w:pPr>
        <w:ind w:left="4796" w:hanging="561"/>
      </w:pPr>
      <w:rPr>
        <w:rFonts w:hint="default"/>
        <w:lang w:val="en-US" w:eastAsia="en-US" w:bidi="en-US"/>
      </w:rPr>
    </w:lvl>
    <w:lvl w:ilvl="5" w:tplc="517441B8">
      <w:numFmt w:val="bullet"/>
      <w:lvlText w:val="•"/>
      <w:lvlJc w:val="left"/>
      <w:pPr>
        <w:ind w:left="5660" w:hanging="561"/>
      </w:pPr>
      <w:rPr>
        <w:rFonts w:hint="default"/>
        <w:lang w:val="en-US" w:eastAsia="en-US" w:bidi="en-US"/>
      </w:rPr>
    </w:lvl>
    <w:lvl w:ilvl="6" w:tplc="B0C61524">
      <w:numFmt w:val="bullet"/>
      <w:lvlText w:val="•"/>
      <w:lvlJc w:val="left"/>
      <w:pPr>
        <w:ind w:left="6524" w:hanging="561"/>
      </w:pPr>
      <w:rPr>
        <w:rFonts w:hint="default"/>
        <w:lang w:val="en-US" w:eastAsia="en-US" w:bidi="en-US"/>
      </w:rPr>
    </w:lvl>
    <w:lvl w:ilvl="7" w:tplc="64128C7A">
      <w:numFmt w:val="bullet"/>
      <w:lvlText w:val="•"/>
      <w:lvlJc w:val="left"/>
      <w:pPr>
        <w:ind w:left="7388" w:hanging="561"/>
      </w:pPr>
      <w:rPr>
        <w:rFonts w:hint="default"/>
        <w:lang w:val="en-US" w:eastAsia="en-US" w:bidi="en-US"/>
      </w:rPr>
    </w:lvl>
    <w:lvl w:ilvl="8" w:tplc="8B1E7C96">
      <w:numFmt w:val="bullet"/>
      <w:lvlText w:val="•"/>
      <w:lvlJc w:val="left"/>
      <w:pPr>
        <w:ind w:left="8252" w:hanging="561"/>
      </w:pPr>
      <w:rPr>
        <w:rFonts w:hint="default"/>
        <w:lang w:val="en-US" w:eastAsia="en-US" w:bidi="en-US"/>
      </w:rPr>
    </w:lvl>
  </w:abstractNum>
  <w:abstractNum w:abstractNumId="1" w15:restartNumberingAfterBreak="0">
    <w:nsid w:val="34E72E56"/>
    <w:multiLevelType w:val="multilevel"/>
    <w:tmpl w:val="1BA4AB64"/>
    <w:lvl w:ilvl="0">
      <w:start w:val="2"/>
      <w:numFmt w:val="upperRoman"/>
      <w:lvlText w:val="%1"/>
      <w:lvlJc w:val="left"/>
      <w:pPr>
        <w:ind w:left="934" w:hanging="849"/>
      </w:pPr>
      <w:rPr>
        <w:rFonts w:hint="default"/>
        <w:lang w:val="en-US" w:eastAsia="en-US" w:bidi="en-US"/>
      </w:rPr>
    </w:lvl>
    <w:lvl w:ilvl="1">
      <w:start w:val="2"/>
      <w:numFmt w:val="decimal"/>
      <w:lvlText w:val="%1.%2"/>
      <w:lvlJc w:val="left"/>
      <w:pPr>
        <w:ind w:left="934" w:hanging="849"/>
      </w:pPr>
      <w:rPr>
        <w:rFonts w:hint="default"/>
        <w:lang w:val="en-US" w:eastAsia="en-US" w:bidi="en-US"/>
      </w:rPr>
    </w:lvl>
    <w:lvl w:ilvl="2">
      <w:start w:val="4"/>
      <w:numFmt w:val="decimal"/>
      <w:lvlText w:val="%1.%2.%3"/>
      <w:lvlJc w:val="left"/>
      <w:pPr>
        <w:ind w:left="934" w:hanging="849"/>
      </w:pPr>
      <w:rPr>
        <w:rFonts w:hint="default"/>
        <w:lang w:val="en-US" w:eastAsia="en-US" w:bidi="en-US"/>
      </w:rPr>
    </w:lvl>
    <w:lvl w:ilvl="3">
      <w:start w:val="1"/>
      <w:numFmt w:val="decimal"/>
      <w:lvlText w:val="%1.%2.%3.%4"/>
      <w:lvlJc w:val="left"/>
      <w:pPr>
        <w:ind w:left="934" w:hanging="849"/>
      </w:pPr>
      <w:rPr>
        <w:rFonts w:ascii="Courier New" w:eastAsia="Courier New" w:hAnsi="Courier New" w:cs="Courier New" w:hint="default"/>
        <w:spacing w:val="-7"/>
        <w:w w:val="102"/>
        <w:sz w:val="14"/>
        <w:szCs w:val="14"/>
        <w:lang w:val="en-US" w:eastAsia="en-US" w:bidi="en-US"/>
      </w:rPr>
    </w:lvl>
    <w:lvl w:ilvl="4">
      <w:numFmt w:val="bullet"/>
      <w:lvlText w:val="•"/>
      <w:lvlJc w:val="left"/>
      <w:pPr>
        <w:ind w:left="4556" w:hanging="849"/>
      </w:pPr>
      <w:rPr>
        <w:rFonts w:hint="default"/>
        <w:lang w:val="en-US" w:eastAsia="en-US" w:bidi="en-US"/>
      </w:rPr>
    </w:lvl>
    <w:lvl w:ilvl="5">
      <w:numFmt w:val="bullet"/>
      <w:lvlText w:val="•"/>
      <w:lvlJc w:val="left"/>
      <w:pPr>
        <w:ind w:left="5460" w:hanging="849"/>
      </w:pPr>
      <w:rPr>
        <w:rFonts w:hint="default"/>
        <w:lang w:val="en-US" w:eastAsia="en-US" w:bidi="en-US"/>
      </w:rPr>
    </w:lvl>
    <w:lvl w:ilvl="6">
      <w:numFmt w:val="bullet"/>
      <w:lvlText w:val="•"/>
      <w:lvlJc w:val="left"/>
      <w:pPr>
        <w:ind w:left="6364" w:hanging="849"/>
      </w:pPr>
      <w:rPr>
        <w:rFonts w:hint="default"/>
        <w:lang w:val="en-US" w:eastAsia="en-US" w:bidi="en-US"/>
      </w:rPr>
    </w:lvl>
    <w:lvl w:ilvl="7">
      <w:numFmt w:val="bullet"/>
      <w:lvlText w:val="•"/>
      <w:lvlJc w:val="left"/>
      <w:pPr>
        <w:ind w:left="7268" w:hanging="849"/>
      </w:pPr>
      <w:rPr>
        <w:rFonts w:hint="default"/>
        <w:lang w:val="en-US" w:eastAsia="en-US" w:bidi="en-US"/>
      </w:rPr>
    </w:lvl>
    <w:lvl w:ilvl="8">
      <w:numFmt w:val="bullet"/>
      <w:lvlText w:val="•"/>
      <w:lvlJc w:val="left"/>
      <w:pPr>
        <w:ind w:left="8172" w:hanging="849"/>
      </w:pPr>
      <w:rPr>
        <w:rFonts w:hint="default"/>
        <w:lang w:val="en-US" w:eastAsia="en-US" w:bidi="en-US"/>
      </w:rPr>
    </w:lvl>
  </w:abstractNum>
  <w:abstractNum w:abstractNumId="2" w15:restartNumberingAfterBreak="0">
    <w:nsid w:val="3BB67047"/>
    <w:multiLevelType w:val="hybridMultilevel"/>
    <w:tmpl w:val="601C6E6E"/>
    <w:lvl w:ilvl="0" w:tplc="FD88147E">
      <w:start w:val="1"/>
      <w:numFmt w:val="decimal"/>
      <w:lvlText w:val="(%1)"/>
      <w:lvlJc w:val="left"/>
      <w:pPr>
        <w:ind w:left="118" w:hanging="561"/>
      </w:pPr>
      <w:rPr>
        <w:rFonts w:ascii="Courier New" w:eastAsia="Courier New" w:hAnsi="Courier New" w:cs="Courier New" w:hint="default"/>
        <w:spacing w:val="-7"/>
        <w:w w:val="102"/>
        <w:sz w:val="14"/>
        <w:szCs w:val="14"/>
        <w:lang w:val="en-US" w:eastAsia="en-US" w:bidi="en-US"/>
      </w:rPr>
    </w:lvl>
    <w:lvl w:ilvl="1" w:tplc="83C6ABD6">
      <w:start w:val="1"/>
      <w:numFmt w:val="lowerLetter"/>
      <w:lvlText w:val="(%2)"/>
      <w:lvlJc w:val="left"/>
      <w:pPr>
        <w:ind w:left="1254" w:hanging="576"/>
      </w:pPr>
      <w:rPr>
        <w:rFonts w:ascii="Courier New" w:eastAsia="Courier New" w:hAnsi="Courier New" w:cs="Courier New" w:hint="default"/>
        <w:spacing w:val="-7"/>
        <w:w w:val="102"/>
        <w:sz w:val="14"/>
        <w:szCs w:val="14"/>
        <w:lang w:val="en-US" w:eastAsia="en-US" w:bidi="en-US"/>
      </w:rPr>
    </w:lvl>
    <w:lvl w:ilvl="2" w:tplc="B84CE562">
      <w:numFmt w:val="bullet"/>
      <w:lvlText w:val="•"/>
      <w:lvlJc w:val="left"/>
      <w:pPr>
        <w:ind w:left="2236" w:hanging="576"/>
      </w:pPr>
      <w:rPr>
        <w:rFonts w:hint="default"/>
        <w:lang w:val="en-US" w:eastAsia="en-US" w:bidi="en-US"/>
      </w:rPr>
    </w:lvl>
    <w:lvl w:ilvl="3" w:tplc="9F86601E">
      <w:numFmt w:val="bullet"/>
      <w:lvlText w:val="•"/>
      <w:lvlJc w:val="left"/>
      <w:pPr>
        <w:ind w:left="3212" w:hanging="576"/>
      </w:pPr>
      <w:rPr>
        <w:rFonts w:hint="default"/>
        <w:lang w:val="en-US" w:eastAsia="en-US" w:bidi="en-US"/>
      </w:rPr>
    </w:lvl>
    <w:lvl w:ilvl="4" w:tplc="ED989176">
      <w:numFmt w:val="bullet"/>
      <w:lvlText w:val="•"/>
      <w:lvlJc w:val="left"/>
      <w:pPr>
        <w:ind w:left="4188" w:hanging="576"/>
      </w:pPr>
      <w:rPr>
        <w:rFonts w:hint="default"/>
        <w:lang w:val="en-US" w:eastAsia="en-US" w:bidi="en-US"/>
      </w:rPr>
    </w:lvl>
    <w:lvl w:ilvl="5" w:tplc="D960B09C">
      <w:numFmt w:val="bullet"/>
      <w:lvlText w:val="•"/>
      <w:lvlJc w:val="left"/>
      <w:pPr>
        <w:ind w:left="5164" w:hanging="576"/>
      </w:pPr>
      <w:rPr>
        <w:rFonts w:hint="default"/>
        <w:lang w:val="en-US" w:eastAsia="en-US" w:bidi="en-US"/>
      </w:rPr>
    </w:lvl>
    <w:lvl w:ilvl="6" w:tplc="D4C4E3B4">
      <w:numFmt w:val="bullet"/>
      <w:lvlText w:val="•"/>
      <w:lvlJc w:val="left"/>
      <w:pPr>
        <w:ind w:left="6140" w:hanging="576"/>
      </w:pPr>
      <w:rPr>
        <w:rFonts w:hint="default"/>
        <w:lang w:val="en-US" w:eastAsia="en-US" w:bidi="en-US"/>
      </w:rPr>
    </w:lvl>
    <w:lvl w:ilvl="7" w:tplc="0C5EBEB4">
      <w:numFmt w:val="bullet"/>
      <w:lvlText w:val="•"/>
      <w:lvlJc w:val="left"/>
      <w:pPr>
        <w:ind w:left="7116" w:hanging="576"/>
      </w:pPr>
      <w:rPr>
        <w:rFonts w:hint="default"/>
        <w:lang w:val="en-US" w:eastAsia="en-US" w:bidi="en-US"/>
      </w:rPr>
    </w:lvl>
    <w:lvl w:ilvl="8" w:tplc="78EEB8A2">
      <w:numFmt w:val="bullet"/>
      <w:lvlText w:val="•"/>
      <w:lvlJc w:val="left"/>
      <w:pPr>
        <w:ind w:left="8092" w:hanging="576"/>
      </w:pPr>
      <w:rPr>
        <w:rFonts w:hint="default"/>
        <w:lang w:val="en-US" w:eastAsia="en-US" w:bidi="en-US"/>
      </w:rPr>
    </w:lvl>
  </w:abstractNum>
  <w:abstractNum w:abstractNumId="3" w15:restartNumberingAfterBreak="0">
    <w:nsid w:val="4AA445AC"/>
    <w:multiLevelType w:val="multilevel"/>
    <w:tmpl w:val="A9F2179E"/>
    <w:lvl w:ilvl="0">
      <w:start w:val="2"/>
      <w:numFmt w:val="upperRoman"/>
      <w:lvlText w:val="%1"/>
      <w:lvlJc w:val="left"/>
      <w:pPr>
        <w:ind w:left="678" w:hanging="593"/>
      </w:pPr>
      <w:rPr>
        <w:rFonts w:hint="default"/>
        <w:lang w:val="en-US" w:eastAsia="en-US" w:bidi="en-US"/>
      </w:rPr>
    </w:lvl>
    <w:lvl w:ilvl="1">
      <w:start w:val="2"/>
      <w:numFmt w:val="decimal"/>
      <w:lvlText w:val="%1.%2"/>
      <w:lvlJc w:val="left"/>
      <w:pPr>
        <w:ind w:left="678" w:hanging="593"/>
      </w:pPr>
      <w:rPr>
        <w:rFonts w:hint="default"/>
        <w:lang w:val="en-US" w:eastAsia="en-US" w:bidi="en-US"/>
      </w:rPr>
    </w:lvl>
    <w:lvl w:ilvl="2">
      <w:start w:val="3"/>
      <w:numFmt w:val="decimal"/>
      <w:lvlText w:val="%1.%2.%3"/>
      <w:lvlJc w:val="left"/>
      <w:pPr>
        <w:ind w:left="678" w:hanging="593"/>
      </w:pPr>
      <w:rPr>
        <w:rFonts w:ascii="Courier New" w:eastAsia="Courier New" w:hAnsi="Courier New" w:cs="Courier New" w:hint="default"/>
        <w:b/>
        <w:bCs/>
        <w:spacing w:val="-7"/>
        <w:w w:val="102"/>
        <w:sz w:val="14"/>
        <w:szCs w:val="14"/>
        <w:lang w:val="en-US" w:eastAsia="en-US" w:bidi="en-US"/>
      </w:rPr>
    </w:lvl>
    <w:lvl w:ilvl="3">
      <w:start w:val="1"/>
      <w:numFmt w:val="lowerLetter"/>
      <w:lvlText w:val="(%4)"/>
      <w:lvlJc w:val="left"/>
      <w:pPr>
        <w:ind w:left="1206" w:hanging="369"/>
      </w:pPr>
      <w:rPr>
        <w:rFonts w:ascii="Courier New" w:eastAsia="Courier New" w:hAnsi="Courier New" w:cs="Courier New" w:hint="default"/>
        <w:spacing w:val="-7"/>
        <w:w w:val="102"/>
        <w:sz w:val="14"/>
        <w:szCs w:val="14"/>
        <w:lang w:val="en-US" w:eastAsia="en-US" w:bidi="en-US"/>
      </w:rPr>
    </w:lvl>
    <w:lvl w:ilvl="4">
      <w:start w:val="1"/>
      <w:numFmt w:val="lowerRoman"/>
      <w:lvlText w:val="(%5)"/>
      <w:lvlJc w:val="left"/>
      <w:pPr>
        <w:ind w:left="2998" w:hanging="720"/>
      </w:pPr>
      <w:rPr>
        <w:rFonts w:ascii="Courier New" w:eastAsia="Courier New" w:hAnsi="Courier New" w:cs="Courier New" w:hint="default"/>
        <w:spacing w:val="-7"/>
        <w:w w:val="102"/>
        <w:sz w:val="14"/>
        <w:szCs w:val="14"/>
        <w:lang w:val="en-US" w:eastAsia="en-US" w:bidi="en-US"/>
      </w:rPr>
    </w:lvl>
    <w:lvl w:ilvl="5">
      <w:numFmt w:val="bullet"/>
      <w:lvlText w:val="•"/>
      <w:lvlJc w:val="left"/>
      <w:pPr>
        <w:ind w:left="5617" w:hanging="720"/>
      </w:pPr>
      <w:rPr>
        <w:rFonts w:hint="default"/>
        <w:lang w:val="en-US" w:eastAsia="en-US" w:bidi="en-US"/>
      </w:rPr>
    </w:lvl>
    <w:lvl w:ilvl="6">
      <w:numFmt w:val="bullet"/>
      <w:lvlText w:val="•"/>
      <w:lvlJc w:val="left"/>
      <w:pPr>
        <w:ind w:left="6490" w:hanging="720"/>
      </w:pPr>
      <w:rPr>
        <w:rFonts w:hint="default"/>
        <w:lang w:val="en-US" w:eastAsia="en-US" w:bidi="en-US"/>
      </w:rPr>
    </w:lvl>
    <w:lvl w:ilvl="7">
      <w:numFmt w:val="bullet"/>
      <w:lvlText w:val="•"/>
      <w:lvlJc w:val="left"/>
      <w:pPr>
        <w:ind w:left="7362" w:hanging="720"/>
      </w:pPr>
      <w:rPr>
        <w:rFonts w:hint="default"/>
        <w:lang w:val="en-US" w:eastAsia="en-US" w:bidi="en-US"/>
      </w:rPr>
    </w:lvl>
    <w:lvl w:ilvl="8">
      <w:numFmt w:val="bullet"/>
      <w:lvlText w:val="•"/>
      <w:lvlJc w:val="left"/>
      <w:pPr>
        <w:ind w:left="8235" w:hanging="720"/>
      </w:pPr>
      <w:rPr>
        <w:rFonts w:hint="default"/>
        <w:lang w:val="en-US" w:eastAsia="en-US" w:bidi="en-US"/>
      </w:rPr>
    </w:lvl>
  </w:abstractNum>
  <w:abstractNum w:abstractNumId="4" w15:restartNumberingAfterBreak="0">
    <w:nsid w:val="5A9C698C"/>
    <w:multiLevelType w:val="hybridMultilevel"/>
    <w:tmpl w:val="B5A4EF16"/>
    <w:lvl w:ilvl="0" w:tplc="A770E4C0">
      <w:numFmt w:val="bullet"/>
      <w:lvlText w:val="-"/>
      <w:lvlJc w:val="left"/>
      <w:pPr>
        <w:ind w:left="646" w:hanging="561"/>
      </w:pPr>
      <w:rPr>
        <w:rFonts w:ascii="Courier New" w:eastAsia="Courier New" w:hAnsi="Courier New" w:cs="Courier New" w:hint="default"/>
        <w:w w:val="102"/>
        <w:sz w:val="14"/>
        <w:szCs w:val="14"/>
        <w:lang w:val="en-US" w:eastAsia="en-US" w:bidi="en-US"/>
      </w:rPr>
    </w:lvl>
    <w:lvl w:ilvl="1" w:tplc="3CE47F44">
      <w:numFmt w:val="bullet"/>
      <w:lvlText w:val="•"/>
      <w:lvlJc w:val="left"/>
      <w:pPr>
        <w:ind w:left="1580" w:hanging="561"/>
      </w:pPr>
      <w:rPr>
        <w:rFonts w:hint="default"/>
        <w:lang w:val="en-US" w:eastAsia="en-US" w:bidi="en-US"/>
      </w:rPr>
    </w:lvl>
    <w:lvl w:ilvl="2" w:tplc="BD2AAC38">
      <w:numFmt w:val="bullet"/>
      <w:lvlText w:val="•"/>
      <w:lvlJc w:val="left"/>
      <w:pPr>
        <w:ind w:left="2520" w:hanging="561"/>
      </w:pPr>
      <w:rPr>
        <w:rFonts w:hint="default"/>
        <w:lang w:val="en-US" w:eastAsia="en-US" w:bidi="en-US"/>
      </w:rPr>
    </w:lvl>
    <w:lvl w:ilvl="3" w:tplc="6CA08D36">
      <w:numFmt w:val="bullet"/>
      <w:lvlText w:val="•"/>
      <w:lvlJc w:val="left"/>
      <w:pPr>
        <w:ind w:left="3461" w:hanging="561"/>
      </w:pPr>
      <w:rPr>
        <w:rFonts w:hint="default"/>
        <w:lang w:val="en-US" w:eastAsia="en-US" w:bidi="en-US"/>
      </w:rPr>
    </w:lvl>
    <w:lvl w:ilvl="4" w:tplc="E9CA7EFE">
      <w:numFmt w:val="bullet"/>
      <w:lvlText w:val="•"/>
      <w:lvlJc w:val="left"/>
      <w:pPr>
        <w:ind w:left="4401" w:hanging="561"/>
      </w:pPr>
      <w:rPr>
        <w:rFonts w:hint="default"/>
        <w:lang w:val="en-US" w:eastAsia="en-US" w:bidi="en-US"/>
      </w:rPr>
    </w:lvl>
    <w:lvl w:ilvl="5" w:tplc="47143452">
      <w:numFmt w:val="bullet"/>
      <w:lvlText w:val="•"/>
      <w:lvlJc w:val="left"/>
      <w:pPr>
        <w:ind w:left="5342" w:hanging="561"/>
      </w:pPr>
      <w:rPr>
        <w:rFonts w:hint="default"/>
        <w:lang w:val="en-US" w:eastAsia="en-US" w:bidi="en-US"/>
      </w:rPr>
    </w:lvl>
    <w:lvl w:ilvl="6" w:tplc="8F423E70">
      <w:numFmt w:val="bullet"/>
      <w:lvlText w:val="•"/>
      <w:lvlJc w:val="left"/>
      <w:pPr>
        <w:ind w:left="6282" w:hanging="561"/>
      </w:pPr>
      <w:rPr>
        <w:rFonts w:hint="default"/>
        <w:lang w:val="en-US" w:eastAsia="en-US" w:bidi="en-US"/>
      </w:rPr>
    </w:lvl>
    <w:lvl w:ilvl="7" w:tplc="AB54612E">
      <w:numFmt w:val="bullet"/>
      <w:lvlText w:val="•"/>
      <w:lvlJc w:val="left"/>
      <w:pPr>
        <w:ind w:left="7222" w:hanging="561"/>
      </w:pPr>
      <w:rPr>
        <w:rFonts w:hint="default"/>
        <w:lang w:val="en-US" w:eastAsia="en-US" w:bidi="en-US"/>
      </w:rPr>
    </w:lvl>
    <w:lvl w:ilvl="8" w:tplc="7538458C">
      <w:numFmt w:val="bullet"/>
      <w:lvlText w:val="•"/>
      <w:lvlJc w:val="left"/>
      <w:pPr>
        <w:ind w:left="8163" w:hanging="561"/>
      </w:pPr>
      <w:rPr>
        <w:rFonts w:hint="default"/>
        <w:lang w:val="en-US" w:eastAsia="en-US" w:bidi="en-US"/>
      </w:rPr>
    </w:lvl>
  </w:abstractNum>
  <w:abstractNum w:abstractNumId="5" w15:restartNumberingAfterBreak="0">
    <w:nsid w:val="742A45AC"/>
    <w:multiLevelType w:val="hybridMultilevel"/>
    <w:tmpl w:val="FC285542"/>
    <w:lvl w:ilvl="0" w:tplc="CD7468DA">
      <w:start w:val="1"/>
      <w:numFmt w:val="lowerRoman"/>
      <w:lvlText w:val="(%1)"/>
      <w:lvlJc w:val="left"/>
      <w:pPr>
        <w:ind w:left="1514" w:hanging="720"/>
      </w:pPr>
      <w:rPr>
        <w:rFonts w:hint="default"/>
      </w:rPr>
    </w:lvl>
    <w:lvl w:ilvl="1" w:tplc="0C0A0019" w:tentative="1">
      <w:start w:val="1"/>
      <w:numFmt w:val="lowerLetter"/>
      <w:lvlText w:val="%2."/>
      <w:lvlJc w:val="left"/>
      <w:pPr>
        <w:ind w:left="1874" w:hanging="360"/>
      </w:pPr>
    </w:lvl>
    <w:lvl w:ilvl="2" w:tplc="0C0A001B" w:tentative="1">
      <w:start w:val="1"/>
      <w:numFmt w:val="lowerRoman"/>
      <w:lvlText w:val="%3."/>
      <w:lvlJc w:val="right"/>
      <w:pPr>
        <w:ind w:left="2594" w:hanging="180"/>
      </w:pPr>
    </w:lvl>
    <w:lvl w:ilvl="3" w:tplc="0C0A000F" w:tentative="1">
      <w:start w:val="1"/>
      <w:numFmt w:val="decimal"/>
      <w:lvlText w:val="%4."/>
      <w:lvlJc w:val="left"/>
      <w:pPr>
        <w:ind w:left="3314" w:hanging="360"/>
      </w:pPr>
    </w:lvl>
    <w:lvl w:ilvl="4" w:tplc="0C0A0019" w:tentative="1">
      <w:start w:val="1"/>
      <w:numFmt w:val="lowerLetter"/>
      <w:lvlText w:val="%5."/>
      <w:lvlJc w:val="left"/>
      <w:pPr>
        <w:ind w:left="4034" w:hanging="360"/>
      </w:pPr>
    </w:lvl>
    <w:lvl w:ilvl="5" w:tplc="0C0A001B" w:tentative="1">
      <w:start w:val="1"/>
      <w:numFmt w:val="lowerRoman"/>
      <w:lvlText w:val="%6."/>
      <w:lvlJc w:val="right"/>
      <w:pPr>
        <w:ind w:left="4754" w:hanging="180"/>
      </w:pPr>
    </w:lvl>
    <w:lvl w:ilvl="6" w:tplc="0C0A000F" w:tentative="1">
      <w:start w:val="1"/>
      <w:numFmt w:val="decimal"/>
      <w:lvlText w:val="%7."/>
      <w:lvlJc w:val="left"/>
      <w:pPr>
        <w:ind w:left="5474" w:hanging="360"/>
      </w:pPr>
    </w:lvl>
    <w:lvl w:ilvl="7" w:tplc="0C0A0019" w:tentative="1">
      <w:start w:val="1"/>
      <w:numFmt w:val="lowerLetter"/>
      <w:lvlText w:val="%8."/>
      <w:lvlJc w:val="left"/>
      <w:pPr>
        <w:ind w:left="6194" w:hanging="360"/>
      </w:pPr>
    </w:lvl>
    <w:lvl w:ilvl="8" w:tplc="0C0A001B" w:tentative="1">
      <w:start w:val="1"/>
      <w:numFmt w:val="lowerRoman"/>
      <w:lvlText w:val="%9."/>
      <w:lvlJc w:val="right"/>
      <w:pPr>
        <w:ind w:left="6914" w:hanging="180"/>
      </w:pPr>
    </w:lvl>
  </w:abstractNum>
  <w:num w:numId="1">
    <w:abstractNumId w:val="2"/>
  </w:num>
  <w:num w:numId="2">
    <w:abstractNumId w:val="4"/>
  </w:num>
  <w:num w:numId="3">
    <w:abstractNumId w:val="1"/>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7B7"/>
    <w:rsid w:val="00011C7A"/>
    <w:rsid w:val="000170BF"/>
    <w:rsid w:val="0005177C"/>
    <w:rsid w:val="00052CED"/>
    <w:rsid w:val="00053898"/>
    <w:rsid w:val="00056466"/>
    <w:rsid w:val="0006229A"/>
    <w:rsid w:val="00064CA7"/>
    <w:rsid w:val="000776B2"/>
    <w:rsid w:val="00085F25"/>
    <w:rsid w:val="000B34D9"/>
    <w:rsid w:val="000B5933"/>
    <w:rsid w:val="000C0FBD"/>
    <w:rsid w:val="000C1C4C"/>
    <w:rsid w:val="000E41EF"/>
    <w:rsid w:val="000E5F98"/>
    <w:rsid w:val="0011683B"/>
    <w:rsid w:val="0012423F"/>
    <w:rsid w:val="00153F02"/>
    <w:rsid w:val="0015793F"/>
    <w:rsid w:val="001723C8"/>
    <w:rsid w:val="00176F73"/>
    <w:rsid w:val="00177324"/>
    <w:rsid w:val="00191741"/>
    <w:rsid w:val="001A1007"/>
    <w:rsid w:val="001B3A81"/>
    <w:rsid w:val="001B3B2D"/>
    <w:rsid w:val="001B5DAC"/>
    <w:rsid w:val="001E43A4"/>
    <w:rsid w:val="001E56F8"/>
    <w:rsid w:val="002077B7"/>
    <w:rsid w:val="002117E9"/>
    <w:rsid w:val="0021335F"/>
    <w:rsid w:val="00221531"/>
    <w:rsid w:val="00237C4A"/>
    <w:rsid w:val="00240873"/>
    <w:rsid w:val="00243AE1"/>
    <w:rsid w:val="002461DD"/>
    <w:rsid w:val="00253C61"/>
    <w:rsid w:val="00265A88"/>
    <w:rsid w:val="00275773"/>
    <w:rsid w:val="00280ECA"/>
    <w:rsid w:val="0028285A"/>
    <w:rsid w:val="00294E07"/>
    <w:rsid w:val="00295F40"/>
    <w:rsid w:val="002C35FF"/>
    <w:rsid w:val="002C49D4"/>
    <w:rsid w:val="002C561A"/>
    <w:rsid w:val="002D3D73"/>
    <w:rsid w:val="002E0D92"/>
    <w:rsid w:val="003051A9"/>
    <w:rsid w:val="003129CE"/>
    <w:rsid w:val="003137F7"/>
    <w:rsid w:val="003269C3"/>
    <w:rsid w:val="0033110D"/>
    <w:rsid w:val="00333F55"/>
    <w:rsid w:val="003351FA"/>
    <w:rsid w:val="00347D55"/>
    <w:rsid w:val="00362AE6"/>
    <w:rsid w:val="00362C24"/>
    <w:rsid w:val="00390A1D"/>
    <w:rsid w:val="003A3908"/>
    <w:rsid w:val="003B3590"/>
    <w:rsid w:val="003D4FA6"/>
    <w:rsid w:val="003D766D"/>
    <w:rsid w:val="003E634B"/>
    <w:rsid w:val="003F673F"/>
    <w:rsid w:val="004020D9"/>
    <w:rsid w:val="00403AA1"/>
    <w:rsid w:val="0041139A"/>
    <w:rsid w:val="0041462E"/>
    <w:rsid w:val="00414BA6"/>
    <w:rsid w:val="00414E83"/>
    <w:rsid w:val="004173C9"/>
    <w:rsid w:val="00421F5C"/>
    <w:rsid w:val="00450BBA"/>
    <w:rsid w:val="00452B5C"/>
    <w:rsid w:val="00460983"/>
    <w:rsid w:val="004774C4"/>
    <w:rsid w:val="00491F06"/>
    <w:rsid w:val="004A54A2"/>
    <w:rsid w:val="004B28DE"/>
    <w:rsid w:val="004B3771"/>
    <w:rsid w:val="004C23B5"/>
    <w:rsid w:val="004C41F6"/>
    <w:rsid w:val="004C642B"/>
    <w:rsid w:val="004D53E9"/>
    <w:rsid w:val="004E5E4C"/>
    <w:rsid w:val="004E5F66"/>
    <w:rsid w:val="004F37B6"/>
    <w:rsid w:val="004F5E53"/>
    <w:rsid w:val="00506F42"/>
    <w:rsid w:val="00510777"/>
    <w:rsid w:val="005159E0"/>
    <w:rsid w:val="00515CD5"/>
    <w:rsid w:val="00521311"/>
    <w:rsid w:val="005248A8"/>
    <w:rsid w:val="005557C8"/>
    <w:rsid w:val="0056078E"/>
    <w:rsid w:val="005613BC"/>
    <w:rsid w:val="00573A34"/>
    <w:rsid w:val="00581429"/>
    <w:rsid w:val="00590906"/>
    <w:rsid w:val="005926BD"/>
    <w:rsid w:val="005933A2"/>
    <w:rsid w:val="00597554"/>
    <w:rsid w:val="005A1F92"/>
    <w:rsid w:val="005B31BD"/>
    <w:rsid w:val="005B5972"/>
    <w:rsid w:val="005D4CCA"/>
    <w:rsid w:val="005D4E3F"/>
    <w:rsid w:val="005E7F9F"/>
    <w:rsid w:val="005F2CB6"/>
    <w:rsid w:val="005F3BFE"/>
    <w:rsid w:val="005F48CF"/>
    <w:rsid w:val="00600696"/>
    <w:rsid w:val="006022F7"/>
    <w:rsid w:val="0060284B"/>
    <w:rsid w:val="00614AB2"/>
    <w:rsid w:val="006150C7"/>
    <w:rsid w:val="00620F86"/>
    <w:rsid w:val="006379F7"/>
    <w:rsid w:val="00641237"/>
    <w:rsid w:val="006713F7"/>
    <w:rsid w:val="00683745"/>
    <w:rsid w:val="00683E86"/>
    <w:rsid w:val="00684563"/>
    <w:rsid w:val="006A288B"/>
    <w:rsid w:val="006A6390"/>
    <w:rsid w:val="006B267E"/>
    <w:rsid w:val="006B5042"/>
    <w:rsid w:val="006B7291"/>
    <w:rsid w:val="006C0F61"/>
    <w:rsid w:val="006C1A4C"/>
    <w:rsid w:val="006C247A"/>
    <w:rsid w:val="006C46D1"/>
    <w:rsid w:val="006D5180"/>
    <w:rsid w:val="006F46AE"/>
    <w:rsid w:val="006F79AA"/>
    <w:rsid w:val="0071088B"/>
    <w:rsid w:val="0071368E"/>
    <w:rsid w:val="00721F29"/>
    <w:rsid w:val="00730B9A"/>
    <w:rsid w:val="00753AF5"/>
    <w:rsid w:val="007829FE"/>
    <w:rsid w:val="00785BDA"/>
    <w:rsid w:val="00794B8E"/>
    <w:rsid w:val="007B1449"/>
    <w:rsid w:val="007C04D8"/>
    <w:rsid w:val="007C2336"/>
    <w:rsid w:val="007E2097"/>
    <w:rsid w:val="007F25A3"/>
    <w:rsid w:val="007F79CC"/>
    <w:rsid w:val="00802410"/>
    <w:rsid w:val="008143F5"/>
    <w:rsid w:val="008255BC"/>
    <w:rsid w:val="00833863"/>
    <w:rsid w:val="00845F38"/>
    <w:rsid w:val="008601EA"/>
    <w:rsid w:val="00865B16"/>
    <w:rsid w:val="00874C50"/>
    <w:rsid w:val="0088419F"/>
    <w:rsid w:val="008A32C9"/>
    <w:rsid w:val="008B08A1"/>
    <w:rsid w:val="008C3747"/>
    <w:rsid w:val="008F6657"/>
    <w:rsid w:val="0090059A"/>
    <w:rsid w:val="009011C3"/>
    <w:rsid w:val="00924A1E"/>
    <w:rsid w:val="0092589F"/>
    <w:rsid w:val="00945D55"/>
    <w:rsid w:val="009543A5"/>
    <w:rsid w:val="009577D2"/>
    <w:rsid w:val="0098207A"/>
    <w:rsid w:val="009931AB"/>
    <w:rsid w:val="00993600"/>
    <w:rsid w:val="009A6EAD"/>
    <w:rsid w:val="009D0576"/>
    <w:rsid w:val="009D140B"/>
    <w:rsid w:val="009E3108"/>
    <w:rsid w:val="009E58D2"/>
    <w:rsid w:val="009F0374"/>
    <w:rsid w:val="00A00AFB"/>
    <w:rsid w:val="00A158B8"/>
    <w:rsid w:val="00A15FE0"/>
    <w:rsid w:val="00A23EBF"/>
    <w:rsid w:val="00A302D9"/>
    <w:rsid w:val="00A400D3"/>
    <w:rsid w:val="00A507B1"/>
    <w:rsid w:val="00A51E0C"/>
    <w:rsid w:val="00A6334F"/>
    <w:rsid w:val="00A63B46"/>
    <w:rsid w:val="00A64142"/>
    <w:rsid w:val="00A65397"/>
    <w:rsid w:val="00A72DDF"/>
    <w:rsid w:val="00A745D8"/>
    <w:rsid w:val="00A829B2"/>
    <w:rsid w:val="00A85DC2"/>
    <w:rsid w:val="00AA1B39"/>
    <w:rsid w:val="00AB2349"/>
    <w:rsid w:val="00AB6D57"/>
    <w:rsid w:val="00AB7C94"/>
    <w:rsid w:val="00AC2778"/>
    <w:rsid w:val="00AE20D9"/>
    <w:rsid w:val="00AF1A4A"/>
    <w:rsid w:val="00AF36BB"/>
    <w:rsid w:val="00AF3EA2"/>
    <w:rsid w:val="00B059E3"/>
    <w:rsid w:val="00B15447"/>
    <w:rsid w:val="00B16042"/>
    <w:rsid w:val="00B35FAB"/>
    <w:rsid w:val="00B4327F"/>
    <w:rsid w:val="00B648EC"/>
    <w:rsid w:val="00B66B02"/>
    <w:rsid w:val="00B70078"/>
    <w:rsid w:val="00B765FA"/>
    <w:rsid w:val="00B8759F"/>
    <w:rsid w:val="00BB57AF"/>
    <w:rsid w:val="00BC636E"/>
    <w:rsid w:val="00BD52E5"/>
    <w:rsid w:val="00BD6F75"/>
    <w:rsid w:val="00BF1DB6"/>
    <w:rsid w:val="00BF4C11"/>
    <w:rsid w:val="00BF5EAB"/>
    <w:rsid w:val="00C006A9"/>
    <w:rsid w:val="00C22EF9"/>
    <w:rsid w:val="00C37B83"/>
    <w:rsid w:val="00C50820"/>
    <w:rsid w:val="00C71F0A"/>
    <w:rsid w:val="00C81B5A"/>
    <w:rsid w:val="00C92B58"/>
    <w:rsid w:val="00CA7062"/>
    <w:rsid w:val="00CB1D5B"/>
    <w:rsid w:val="00CB728B"/>
    <w:rsid w:val="00CB79C9"/>
    <w:rsid w:val="00CC1BA6"/>
    <w:rsid w:val="00CD4873"/>
    <w:rsid w:val="00CE6688"/>
    <w:rsid w:val="00CF3109"/>
    <w:rsid w:val="00CF54C5"/>
    <w:rsid w:val="00D00D82"/>
    <w:rsid w:val="00D01C55"/>
    <w:rsid w:val="00D55329"/>
    <w:rsid w:val="00D56CD0"/>
    <w:rsid w:val="00D60249"/>
    <w:rsid w:val="00D73FCB"/>
    <w:rsid w:val="00D86B6F"/>
    <w:rsid w:val="00D92769"/>
    <w:rsid w:val="00DB0482"/>
    <w:rsid w:val="00DB2DC4"/>
    <w:rsid w:val="00DD0F06"/>
    <w:rsid w:val="00DD10E1"/>
    <w:rsid w:val="00DD2D24"/>
    <w:rsid w:val="00E0446E"/>
    <w:rsid w:val="00E10A8B"/>
    <w:rsid w:val="00E309F2"/>
    <w:rsid w:val="00E345F4"/>
    <w:rsid w:val="00E34C98"/>
    <w:rsid w:val="00E43A7B"/>
    <w:rsid w:val="00E4448E"/>
    <w:rsid w:val="00E444F4"/>
    <w:rsid w:val="00E51D2E"/>
    <w:rsid w:val="00E57FCF"/>
    <w:rsid w:val="00E77585"/>
    <w:rsid w:val="00E866BA"/>
    <w:rsid w:val="00E9200E"/>
    <w:rsid w:val="00EA001A"/>
    <w:rsid w:val="00EB2DEF"/>
    <w:rsid w:val="00EB4191"/>
    <w:rsid w:val="00EC3D6E"/>
    <w:rsid w:val="00EC5257"/>
    <w:rsid w:val="00EC6AC0"/>
    <w:rsid w:val="00ED305F"/>
    <w:rsid w:val="00ED4225"/>
    <w:rsid w:val="00ED44D6"/>
    <w:rsid w:val="00ED6BDD"/>
    <w:rsid w:val="00EE7D37"/>
    <w:rsid w:val="00F1185B"/>
    <w:rsid w:val="00F12C0E"/>
    <w:rsid w:val="00F1621A"/>
    <w:rsid w:val="00F265A5"/>
    <w:rsid w:val="00F305C0"/>
    <w:rsid w:val="00F40E70"/>
    <w:rsid w:val="00F4564A"/>
    <w:rsid w:val="00F5036A"/>
    <w:rsid w:val="00F5206A"/>
    <w:rsid w:val="00F52210"/>
    <w:rsid w:val="00F545F8"/>
    <w:rsid w:val="00F56051"/>
    <w:rsid w:val="00F617AE"/>
    <w:rsid w:val="00F62246"/>
    <w:rsid w:val="00F7612A"/>
    <w:rsid w:val="00F92549"/>
    <w:rsid w:val="00FA5DCC"/>
    <w:rsid w:val="00FB0978"/>
    <w:rsid w:val="00FB307A"/>
    <w:rsid w:val="00FC0BA3"/>
    <w:rsid w:val="00FC1336"/>
    <w:rsid w:val="00FD0CDA"/>
    <w:rsid w:val="00FD1B4B"/>
    <w:rsid w:val="00FF0F30"/>
    <w:rsid w:val="00FF5AE4"/>
    <w:rsid w:val="00FF69B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33E768"/>
  <w15:docId w15:val="{FF4F963D-0C62-469A-B90E-E023B4B61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pPr>
    <w:rPr>
      <w:rFonts w:ascii="Courier New" w:eastAsia="Courier New" w:hAnsi="Courier New" w:cs="Courier New"/>
      <w:sz w:val="22"/>
      <w:szCs w:val="22"/>
      <w:lang w:val="en-US" w:eastAsia="en-US" w:bidi="en-US"/>
    </w:rPr>
  </w:style>
  <w:style w:type="paragraph" w:styleId="Ttulo1">
    <w:name w:val="heading 1"/>
    <w:basedOn w:val="Normal"/>
    <w:uiPriority w:val="1"/>
    <w:qFormat/>
    <w:pPr>
      <w:spacing w:before="30"/>
      <w:ind w:left="839"/>
      <w:outlineLvl w:val="0"/>
    </w:pPr>
    <w:rPr>
      <w:rFonts w:ascii="Calibri" w:eastAsia="Calibri" w:hAnsi="Calibri" w:cs="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pPr>
      <w:widowControl w:val="0"/>
      <w:autoSpaceDE w:val="0"/>
      <w:autoSpaceDN w:val="0"/>
    </w:pPr>
    <w:rPr>
      <w:sz w:val="22"/>
      <w:szCs w:val="22"/>
      <w:lang w:val="en-US" w:eastAsia="en-US"/>
    </w:rPr>
    <w:tblPr>
      <w:tblInd w:w="0" w:type="dxa"/>
      <w:tblCellMar>
        <w:top w:w="0" w:type="dxa"/>
        <w:left w:w="0" w:type="dxa"/>
        <w:bottom w:w="0" w:type="dxa"/>
        <w:right w:w="0" w:type="dxa"/>
      </w:tblCellMar>
    </w:tblPr>
  </w:style>
  <w:style w:type="paragraph" w:styleId="Textoindependiente">
    <w:name w:val="Body Text"/>
    <w:basedOn w:val="Normal"/>
    <w:uiPriority w:val="1"/>
    <w:qFormat/>
    <w:rPr>
      <w:b/>
      <w:bCs/>
      <w:sz w:val="21"/>
      <w:szCs w:val="21"/>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28285A"/>
    <w:pPr>
      <w:tabs>
        <w:tab w:val="center" w:pos="4252"/>
        <w:tab w:val="right" w:pos="8504"/>
      </w:tabs>
    </w:pPr>
  </w:style>
  <w:style w:type="character" w:customStyle="1" w:styleId="EncabezadoCar">
    <w:name w:val="Encabezado Car"/>
    <w:link w:val="Encabezado"/>
    <w:uiPriority w:val="99"/>
    <w:rsid w:val="0028285A"/>
    <w:rPr>
      <w:rFonts w:ascii="Courier New" w:eastAsia="Courier New" w:hAnsi="Courier New" w:cs="Courier New"/>
      <w:lang w:bidi="en-US"/>
    </w:rPr>
  </w:style>
  <w:style w:type="paragraph" w:styleId="Piedepgina">
    <w:name w:val="footer"/>
    <w:basedOn w:val="Normal"/>
    <w:link w:val="PiedepginaCar"/>
    <w:unhideWhenUsed/>
    <w:rsid w:val="0028285A"/>
    <w:pPr>
      <w:tabs>
        <w:tab w:val="center" w:pos="4252"/>
        <w:tab w:val="right" w:pos="8504"/>
      </w:tabs>
    </w:pPr>
  </w:style>
  <w:style w:type="character" w:customStyle="1" w:styleId="PiedepginaCar">
    <w:name w:val="Pie de página Car"/>
    <w:link w:val="Piedepgina"/>
    <w:uiPriority w:val="99"/>
    <w:rsid w:val="0028285A"/>
    <w:rPr>
      <w:rFonts w:ascii="Courier New" w:eastAsia="Courier New" w:hAnsi="Courier New" w:cs="Courier New"/>
      <w:lang w:bidi="en-US"/>
    </w:rPr>
  </w:style>
  <w:style w:type="character" w:styleId="Hipervnculo">
    <w:name w:val="Hyperlink"/>
    <w:uiPriority w:val="99"/>
    <w:unhideWhenUsed/>
    <w:rsid w:val="001E56F8"/>
    <w:rPr>
      <w:color w:val="0000FF"/>
      <w:u w:val="single"/>
    </w:rPr>
  </w:style>
  <w:style w:type="paragraph" w:styleId="Textodeglobo">
    <w:name w:val="Balloon Text"/>
    <w:basedOn w:val="Normal"/>
    <w:link w:val="TextodegloboCar"/>
    <w:uiPriority w:val="99"/>
    <w:semiHidden/>
    <w:unhideWhenUsed/>
    <w:rsid w:val="00F12C0E"/>
    <w:rPr>
      <w:rFonts w:ascii="Segoe UI" w:hAnsi="Segoe UI" w:cs="Segoe UI"/>
      <w:sz w:val="18"/>
      <w:szCs w:val="18"/>
    </w:rPr>
  </w:style>
  <w:style w:type="character" w:customStyle="1" w:styleId="TextodegloboCar">
    <w:name w:val="Texto de globo Car"/>
    <w:link w:val="Textodeglobo"/>
    <w:uiPriority w:val="99"/>
    <w:semiHidden/>
    <w:rsid w:val="00F12C0E"/>
    <w:rPr>
      <w:rFonts w:ascii="Segoe UI" w:eastAsia="Courier New" w:hAnsi="Segoe UI" w:cs="Segoe UI"/>
      <w:sz w:val="18"/>
      <w:szCs w:val="18"/>
      <w:lang w:bidi="en-US"/>
    </w:rPr>
  </w:style>
  <w:style w:type="table" w:styleId="Tablaconcuadrcula">
    <w:name w:val="Table Grid"/>
    <w:basedOn w:val="Tablanormal"/>
    <w:uiPriority w:val="39"/>
    <w:rsid w:val="001A10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gov.scot/publications/registers-of-authorised-aquaculture-production-businesses-and-authorised-processing-establishment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v.scot/publications/registers-of-authorised-aquaculture-production-businesses-and-authorised-processing-establishment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ov.scot/publications/health-status-of-fish-and-shellfish-diseases-in-scotlan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v.uk/government/groups/fish-health-inspectorate" TargetMode="External"/><Relationship Id="rId5" Type="http://schemas.openxmlformats.org/officeDocument/2006/relationships/webSettings" Target="webSettings.xml"/><Relationship Id="rId15" Type="http://schemas.openxmlformats.org/officeDocument/2006/relationships/hyperlink" Target="https://www.gov.uk/government/groups/fish-health-inspectorate" TargetMode="External"/><Relationship Id="rId10" Type="http://schemas.openxmlformats.org/officeDocument/2006/relationships/hyperlink" Target="https://www.gov.uk/government/groups/fish-health-inspectorate"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www.gov.scot/publications/health-status-of-fish-and-shellfish-diseases-in-scotlan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6534D-6DD3-4E43-A0BA-208ED3972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2720</Words>
  <Characters>14961</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Fishery products from non-EU countries 2019-628 GBHC080X</vt:lpstr>
    </vt:vector>
  </TitlesOfParts>
  <Company/>
  <LinksUpToDate>false</LinksUpToDate>
  <CharactersWithSpaces>17646</CharactersWithSpaces>
  <SharedDoc>false</SharedDoc>
  <HLinks>
    <vt:vector size="42" baseType="variant">
      <vt:variant>
        <vt:i4>8126496</vt:i4>
      </vt:variant>
      <vt:variant>
        <vt:i4>18</vt:i4>
      </vt:variant>
      <vt:variant>
        <vt:i4>0</vt:i4>
      </vt:variant>
      <vt:variant>
        <vt:i4>5</vt:i4>
      </vt:variant>
      <vt:variant>
        <vt:lpwstr>https://www.gov.scot/publications/health-status-of-fish-and-shellfish-diseases-in-scotland/</vt:lpwstr>
      </vt:variant>
      <vt:variant>
        <vt:lpwstr/>
      </vt:variant>
      <vt:variant>
        <vt:i4>3997820</vt:i4>
      </vt:variant>
      <vt:variant>
        <vt:i4>15</vt:i4>
      </vt:variant>
      <vt:variant>
        <vt:i4>0</vt:i4>
      </vt:variant>
      <vt:variant>
        <vt:i4>5</vt:i4>
      </vt:variant>
      <vt:variant>
        <vt:lpwstr>https://www.gov.uk/government/groups/fish-health-inspectorate</vt:lpwstr>
      </vt:variant>
      <vt:variant>
        <vt:lpwstr>disease-status-of-fish-shellfish-andcrustacea-in-england-and-wales</vt:lpwstr>
      </vt:variant>
      <vt:variant>
        <vt:i4>8126496</vt:i4>
      </vt:variant>
      <vt:variant>
        <vt:i4>12</vt:i4>
      </vt:variant>
      <vt:variant>
        <vt:i4>0</vt:i4>
      </vt:variant>
      <vt:variant>
        <vt:i4>5</vt:i4>
      </vt:variant>
      <vt:variant>
        <vt:lpwstr>https://www.gov.scot/publications/health-status-of-fish-and-shellfish-diseases-in-scotland/</vt:lpwstr>
      </vt:variant>
      <vt:variant>
        <vt:lpwstr/>
      </vt:variant>
      <vt:variant>
        <vt:i4>4325445</vt:i4>
      </vt:variant>
      <vt:variant>
        <vt:i4>9</vt:i4>
      </vt:variant>
      <vt:variant>
        <vt:i4>0</vt:i4>
      </vt:variant>
      <vt:variant>
        <vt:i4>5</vt:i4>
      </vt:variant>
      <vt:variant>
        <vt:lpwstr>https://www.gov.scot/publications/registers-of-authorised-aquaculture-production-businesses-and-authorised-processing-establishments/</vt:lpwstr>
      </vt:variant>
      <vt:variant>
        <vt:lpwstr/>
      </vt:variant>
      <vt:variant>
        <vt:i4>4325445</vt:i4>
      </vt:variant>
      <vt:variant>
        <vt:i4>6</vt:i4>
      </vt:variant>
      <vt:variant>
        <vt:i4>0</vt:i4>
      </vt:variant>
      <vt:variant>
        <vt:i4>5</vt:i4>
      </vt:variant>
      <vt:variant>
        <vt:lpwstr>https://www.gov.scot/publications/registers-of-authorised-aquaculture-production-businesses-and-authorised-processing-establishments/</vt:lpwstr>
      </vt:variant>
      <vt:variant>
        <vt:lpwstr/>
      </vt:variant>
      <vt:variant>
        <vt:i4>3342380</vt:i4>
      </vt:variant>
      <vt:variant>
        <vt:i4>3</vt:i4>
      </vt:variant>
      <vt:variant>
        <vt:i4>0</vt:i4>
      </vt:variant>
      <vt:variant>
        <vt:i4>5</vt:i4>
      </vt:variant>
      <vt:variant>
        <vt:lpwstr>https://www.gov.uk/government/groups/fish-health-inspectorate</vt:lpwstr>
      </vt:variant>
      <vt:variant>
        <vt:lpwstr>disease-status-of-fish-shellfish-and-crustacea-in-england-and-wales</vt:lpwstr>
      </vt:variant>
      <vt:variant>
        <vt:i4>3473461</vt:i4>
      </vt:variant>
      <vt:variant>
        <vt:i4>0</vt:i4>
      </vt:variant>
      <vt:variant>
        <vt:i4>0</vt:i4>
      </vt:variant>
      <vt:variant>
        <vt:i4>5</vt:i4>
      </vt:variant>
      <vt:variant>
        <vt:lpwstr>https://www.gov.uk/government/groups/fish-health-inspectorate</vt:lpwstr>
      </vt:variant>
      <vt:variant>
        <vt:lpwstr>disease-status-of-fish-shellfish-and-crustacea-in-</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Fishery products from non-EU countries 2019-628 GBHC080X</dc:title>
  <dc:subject/>
  <dc:creator>Defra</dc:creator>
  <cp:keywords/>
  <cp:lastModifiedBy>Alex G.</cp:lastModifiedBy>
  <cp:revision>2</cp:revision>
  <cp:lastPrinted>2021-11-12T13:43:00Z</cp:lastPrinted>
  <dcterms:created xsi:type="dcterms:W3CDTF">2024-01-31T16:40:00Z</dcterms:created>
  <dcterms:modified xsi:type="dcterms:W3CDTF">2024-01-31T16:40:00Z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2020-11-27T00:00:00Z</vt:filetime>
  </property>
  <property fmtid="{D5CDD505-2E9C-101B-9397-08002B2CF9AE}" pid="3" name="Creator">
    <vt:lpwstr>Acrobat PDFMaker 15 for Word</vt:lpwstr>
  </property>
  <property fmtid="{D5CDD505-2E9C-101B-9397-08002B2CF9AE}" pid="4" name="LastSaved">
    <vt:filetime>2020-12-16T00:00:00Z</vt:filetime>
  </property>
</Properties>
</file>