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58" w:rsidRDefault="007F3D58">
      <w:pPr>
        <w:rPr>
          <w:b/>
          <w:u w:val="single"/>
        </w:rPr>
      </w:pPr>
      <w:r>
        <w:rPr>
          <w:b/>
          <w:u w:val="single"/>
        </w:rPr>
        <w:t>Franklyn Gonzalez</w:t>
      </w:r>
      <w:bookmarkStart w:id="0" w:name="_GoBack"/>
      <w:bookmarkEnd w:id="0"/>
    </w:p>
    <w:p w:rsidR="007F3D58" w:rsidRDefault="007F3D58">
      <w:pPr>
        <w:rPr>
          <w:b/>
          <w:u w:val="single"/>
        </w:rPr>
      </w:pPr>
    </w:p>
    <w:p w:rsidR="0093576D" w:rsidRDefault="00187026">
      <w:pPr>
        <w:rPr>
          <w:b/>
          <w:u w:val="single"/>
        </w:rPr>
      </w:pPr>
      <w:r>
        <w:rPr>
          <w:b/>
          <w:u w:val="single"/>
        </w:rPr>
        <w:t>Part I</w:t>
      </w:r>
    </w:p>
    <w:p w:rsidR="00187026" w:rsidRDefault="00187026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571464" wp14:editId="27A35A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GradeBook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Grades {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Grades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"What did you score for your test?"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90) &amp;&amp;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100))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80) &amp;&amp;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89))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70) &amp;&amp;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79))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60) &amp;&amp;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69))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&lt;= 59) &amp;&amp;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0))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"Error! Invalid grade. Please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026" w:rsidRDefault="00187026">
      <w:pPr>
        <w:rPr>
          <w:b/>
          <w:u w:val="single"/>
        </w:rPr>
      </w:pPr>
    </w:p>
    <w:p w:rsidR="00187026" w:rsidRDefault="00187026">
      <w:pPr>
        <w:rPr>
          <w:b/>
          <w:u w:val="single"/>
        </w:rPr>
      </w:pPr>
      <w:r>
        <w:rPr>
          <w:b/>
          <w:u w:val="single"/>
        </w:rPr>
        <w:t>Part II</w:t>
      </w:r>
    </w:p>
    <w:p w:rsidR="00187026" w:rsidRDefault="0018702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7C2D43A" wp14:editId="122188B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assignment.GradeBook.Grades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GradeMenu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Grades {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Grades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"What did you score for your test?"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10){</w:t>
      </w:r>
      <w:proofErr w:type="gramEnd"/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 xml:space="preserve"> = Grades.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have earned the letter grade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myGrade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"Error! Invalid grade. Please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026" w:rsidRDefault="00187026" w:rsidP="0018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7026" w:rsidRDefault="00187026" w:rsidP="001870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7026" w:rsidRDefault="00187026" w:rsidP="00187026">
      <w:pPr>
        <w:rPr>
          <w:rFonts w:ascii="Consolas" w:hAnsi="Consolas" w:cs="Consolas"/>
          <w:color w:val="000000"/>
          <w:sz w:val="20"/>
          <w:szCs w:val="20"/>
        </w:rPr>
      </w:pPr>
    </w:p>
    <w:p w:rsidR="00187026" w:rsidRDefault="00187026" w:rsidP="00187026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Part III</w:t>
      </w:r>
    </w:p>
    <w:p w:rsidR="00187026" w:rsidRDefault="00187026" w:rsidP="0018702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reason why if-else-if technique is better than the if statements is because the branch sequence would only select one of the if-else-if statements. The if statements are selected one at a time, creating </w:t>
      </w:r>
      <w:r>
        <w:rPr>
          <w:rFonts w:cstheme="minorHAnsi"/>
          <w:color w:val="000000"/>
        </w:rPr>
        <w:lastRenderedPageBreak/>
        <w:t xml:space="preserve">poor program efficiency. The code is much </w:t>
      </w:r>
      <w:r w:rsidR="0097372C">
        <w:rPr>
          <w:rFonts w:cstheme="minorHAnsi"/>
          <w:color w:val="000000"/>
        </w:rPr>
        <w:t>cleaner</w:t>
      </w:r>
      <w:r>
        <w:rPr>
          <w:rFonts w:cstheme="minorHAnsi"/>
          <w:color w:val="000000"/>
        </w:rPr>
        <w:t xml:space="preserve"> while it is written in if-else-if statements, thus making if-else-if statements the perferred choice. </w:t>
      </w:r>
    </w:p>
    <w:p w:rsidR="00187026" w:rsidRDefault="00187026" w:rsidP="00187026">
      <w:pPr>
        <w:rPr>
          <w:rFonts w:cstheme="minorHAnsi"/>
          <w:color w:val="000000"/>
        </w:rPr>
      </w:pPr>
    </w:p>
    <w:p w:rsidR="00187026" w:rsidRDefault="00187026" w:rsidP="00187026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color w:val="000000"/>
          <w:u w:val="single"/>
        </w:rPr>
        <w:t>Part IV</w:t>
      </w:r>
    </w:p>
    <w:p w:rsidR="00187026" w:rsidRDefault="0097372C" w:rsidP="0018702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class </w:t>
      </w:r>
      <w:r>
        <w:rPr>
          <w:rFonts w:cstheme="minorHAnsi"/>
          <w:i/>
          <w:color w:val="000000"/>
        </w:rPr>
        <w:t xml:space="preserve">String </w:t>
      </w:r>
      <w:r>
        <w:rPr>
          <w:rFonts w:cstheme="minorHAnsi"/>
          <w:color w:val="000000"/>
        </w:rPr>
        <w:t xml:space="preserve">doesn’t provide this option. In this case, once they are created, they cannot be changed. If you write another statement (“Hello!”) under the same reference variable such as </w:t>
      </w:r>
      <w:r>
        <w:rPr>
          <w:rFonts w:cstheme="minorHAnsi"/>
          <w:i/>
          <w:color w:val="000000"/>
        </w:rPr>
        <w:t>str</w:t>
      </w:r>
      <w:r>
        <w:rPr>
          <w:rFonts w:cstheme="minorHAnsi"/>
          <w:color w:val="000000"/>
        </w:rPr>
        <w:t xml:space="preserve">, the statement would cause the system to allocate memory space to store the string (“Hello!). </w:t>
      </w:r>
    </w:p>
    <w:p w:rsidR="0097372C" w:rsidRPr="007F3D58" w:rsidRDefault="0097372C" w:rsidP="00187026">
      <w:pPr>
        <w:rPr>
          <w:rFonts w:cstheme="minorHAnsi"/>
        </w:rPr>
      </w:pPr>
      <w:r>
        <w:rPr>
          <w:rFonts w:cstheme="minorHAnsi"/>
          <w:color w:val="000000"/>
        </w:rPr>
        <w:t xml:space="preserve">The address of the allocated memory space will be different from the first statement. The first statement could be 2499 and the second statement could be 3499. If no other </w:t>
      </w:r>
      <w:r>
        <w:rPr>
          <w:rFonts w:cstheme="minorHAnsi"/>
          <w:i/>
          <w:color w:val="000000"/>
        </w:rPr>
        <w:t xml:space="preserve">String </w:t>
      </w:r>
      <w:r>
        <w:rPr>
          <w:rFonts w:cstheme="minorHAnsi"/>
          <w:color w:val="000000"/>
        </w:rPr>
        <w:t>variable refers to the first statement, the Java system reclaims this memory space for later use. Which is called garbage collection.</w:t>
      </w:r>
      <w:r w:rsidR="007F3D58">
        <w:rPr>
          <w:rFonts w:cstheme="minorHAnsi"/>
          <w:color w:val="000000"/>
        </w:rPr>
        <w:t xml:space="preserve"> This has definitely helped me realize how </w:t>
      </w:r>
      <w:r w:rsidR="007F3D58">
        <w:rPr>
          <w:rFonts w:cstheme="minorHAnsi"/>
          <w:i/>
          <w:color w:val="000000"/>
        </w:rPr>
        <w:t xml:space="preserve">String </w:t>
      </w:r>
      <w:r w:rsidR="007F3D58">
        <w:rPr>
          <w:rFonts w:cstheme="minorHAnsi"/>
          <w:color w:val="000000"/>
        </w:rPr>
        <w:t xml:space="preserve">objects make memory space costly, on the IDE. </w:t>
      </w:r>
    </w:p>
    <w:sectPr w:rsidR="0097372C" w:rsidRPr="007F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26"/>
    <w:rsid w:val="00187026"/>
    <w:rsid w:val="007F3D58"/>
    <w:rsid w:val="0093576D"/>
    <w:rsid w:val="0097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E5C8"/>
  <w15:chartTrackingRefBased/>
  <w15:docId w15:val="{D3D69B5E-8C68-45F0-A10F-8A66EC40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2019-05-23T01:28:00Z</dcterms:created>
  <dcterms:modified xsi:type="dcterms:W3CDTF">2019-05-23T07:04:00Z</dcterms:modified>
</cp:coreProperties>
</file>