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de-DE"/>
        </w:rPr>
      </w:pPr>
      <w:r>
        <w:rPr>
          <w:rFonts w:hint="default"/>
          <w:lang w:val="de-DE"/>
        </w:rPr>
        <w:t>Lastenheft</w:t>
      </w:r>
    </w:p>
    <w:p>
      <w:pPr>
        <w:jc w:val="both"/>
        <w:rPr>
          <w:rFonts w:hint="default"/>
          <w:lang w:val="de-DE"/>
        </w:rPr>
      </w:pPr>
    </w:p>
    <w:p>
      <w:pPr>
        <w:jc w:val="both"/>
        <w:rPr>
          <w:rFonts w:hint="default"/>
          <w:lang w:val="de-DE"/>
        </w:rPr>
      </w:pPr>
    </w:p>
    <w:p>
      <w:pPr>
        <w:numPr>
          <w:ilvl w:val="0"/>
          <w:numId w:val="1"/>
        </w:numPr>
        <w:jc w:val="both"/>
        <w:rPr>
          <w:rFonts w:hint="default"/>
          <w:sz w:val="36"/>
          <w:szCs w:val="36"/>
          <w:lang w:val="de-DE"/>
        </w:rPr>
      </w:pPr>
      <w:r>
        <w:rPr>
          <w:rFonts w:hint="default"/>
          <w:sz w:val="36"/>
          <w:szCs w:val="36"/>
          <w:lang w:val="de-DE"/>
        </w:rPr>
        <w:t>Einleitung</w:t>
      </w:r>
    </w:p>
    <w:p>
      <w:pPr>
        <w:numPr>
          <w:ilvl w:val="0"/>
          <w:numId w:val="0"/>
        </w:numPr>
        <w:jc w:val="both"/>
        <w:rPr>
          <w:rFonts w:hint="default"/>
          <w:lang w:val="de-DE"/>
        </w:rPr>
      </w:pPr>
    </w:p>
    <w:p>
      <w:pPr>
        <w:jc w:val="both"/>
        <w:rPr>
          <w:rFonts w:hint="default"/>
          <w:lang w:val="de-DE"/>
        </w:rPr>
      </w:pPr>
      <w:r>
        <w:rPr>
          <w:rFonts w:hint="default"/>
          <w:lang w:val="de-DE"/>
        </w:rPr>
        <w:t>Die Sonderschule SBFB (= Sonderschule am Bimberg für Beeinträchtigte) braucht ein System das den beeinträchtigten Schülern dabei hilft besser am Unterricht teilzunehmen. In dieser Schulform finden sich viele Menschen wieder die auf Grund ihrer Beeinträchtigung nicht in der Lage sind sich in einer zuverlässigen weise zu verständigen. Dies macht es schwer Kommunikation mit dem Personal oder anderen Mitschüler aufzunehmen, was frustrierend für alle beteiligten sein kann.</w:t>
      </w:r>
    </w:p>
    <w:p>
      <w:pPr>
        <w:jc w:val="both"/>
        <w:rPr>
          <w:rFonts w:hint="default"/>
          <w:lang w:val="de-DE"/>
        </w:rPr>
      </w:pPr>
    </w:p>
    <w:p>
      <w:pPr>
        <w:jc w:val="both"/>
        <w:rPr>
          <w:rFonts w:hint="default"/>
          <w:lang w:val="de-DE"/>
        </w:rPr>
      </w:pPr>
      <w:r>
        <w:rPr>
          <w:rFonts w:hint="default"/>
          <w:lang w:val="de-DE"/>
        </w:rPr>
        <w:t>Um dieses Problem zu lösen ist ein System nötig das diese Barriere bricht und mittels eines Geräts den Menschen die Möglichkeit am Alltag teilzunehmen.</w:t>
      </w:r>
    </w:p>
    <w:p>
      <w:pPr>
        <w:jc w:val="both"/>
        <w:rPr>
          <w:rFonts w:hint="default"/>
          <w:lang w:val="de-DE"/>
        </w:rPr>
      </w:pPr>
    </w:p>
    <w:p>
      <w:pPr>
        <w:jc w:val="both"/>
        <w:rPr>
          <w:rFonts w:hint="default"/>
          <w:lang w:val="de-DE"/>
        </w:rPr>
      </w:pPr>
      <w:r>
        <w:rPr>
          <w:rFonts w:hint="default"/>
          <w:lang w:val="de-DE"/>
        </w:rPr>
        <w:t xml:space="preserve">Das System soll über ein tragbares EEG - Gerät, dass Gehirnströme im Kopf erkennt, Nutzerdaten aus dem Gehirn erkennen, diese Daten  trainieren das Modell und daraus wird eine Aussage zum, vom Nutzer initiierten, Zustand ausgeben. </w:t>
      </w:r>
    </w:p>
    <w:p>
      <w:pPr>
        <w:jc w:val="both"/>
        <w:rPr>
          <w:rFonts w:hint="default"/>
          <w:lang w:val="de-DE"/>
        </w:rPr>
      </w:pPr>
      <w:r>
        <w:rPr>
          <w:rFonts w:hint="default"/>
          <w:lang w:val="de-DE"/>
        </w:rPr>
        <w:t>Für das Programm haben wir zwei Funktionsweisen angesetzt:</w:t>
      </w:r>
      <w:r>
        <w:rPr>
          <w:rFonts w:hint="default"/>
          <w:lang w:val="de-DE"/>
        </w:rPr>
        <w:br w:type="textWrapping"/>
      </w:r>
      <w:r>
        <w:rPr>
          <w:rFonts w:hint="default"/>
          <w:lang w:val="de-DE"/>
        </w:rPr>
        <w:br w:type="textWrapping"/>
      </w:r>
      <w:r>
        <w:rPr>
          <w:rFonts w:hint="default"/>
          <w:lang w:val="de-DE"/>
        </w:rPr>
        <w:t xml:space="preserve">Die “Ja / Nein“ - Funktion bietet dem Nutzer eine schnelle Antwort auf Fragen zu geben. </w:t>
      </w:r>
    </w:p>
    <w:p>
      <w:pPr>
        <w:jc w:val="both"/>
        <w:rPr>
          <w:rFonts w:hint="default"/>
          <w:lang w:val="de-DE"/>
        </w:rPr>
      </w:pPr>
    </w:p>
    <w:p>
      <w:pPr>
        <w:jc w:val="both"/>
        <w:rPr>
          <w:rFonts w:hint="default"/>
          <w:lang w:val="de-DE"/>
        </w:rPr>
      </w:pPr>
      <w:r>
        <w:rPr>
          <w:rFonts w:hint="default"/>
          <w:lang w:val="de-DE"/>
        </w:rPr>
        <w:t xml:space="preserve">Die „Individuelle“ -Funktion bietet dem Nutzer eigene Wörter zu konfigurieren, zugunsten der </w:t>
      </w:r>
      <w:r>
        <w:rPr>
          <w:rFonts w:hint="default"/>
          <w:lang w:val="de-DE"/>
        </w:rPr>
        <w:tab/>
      </w:r>
      <w:r>
        <w:rPr>
          <w:rFonts w:hint="default"/>
          <w:lang w:val="de-DE"/>
        </w:rPr>
        <w:tab/>
      </w:r>
      <w:r>
        <w:rPr>
          <w:rFonts w:hint="default"/>
          <w:lang w:val="de-DE"/>
        </w:rPr>
        <w:tab/>
      </w:r>
      <w:r>
        <w:rPr>
          <w:rFonts w:hint="default"/>
          <w:lang w:val="de-DE"/>
        </w:rPr>
        <w:t xml:space="preserve">  Performance.</w:t>
      </w:r>
    </w:p>
    <w:p>
      <w:pPr>
        <w:jc w:val="both"/>
        <w:rPr>
          <w:rFonts w:hint="default"/>
          <w:lang w:val="de-DE"/>
        </w:rPr>
      </w:pPr>
    </w:p>
    <w:p>
      <w:pPr>
        <w:jc w:val="both"/>
        <w:rPr>
          <w:rFonts w:hint="default"/>
          <w:lang w:val="de-DE"/>
        </w:rPr>
      </w:pPr>
    </w:p>
    <w:p>
      <w:pPr>
        <w:jc w:val="both"/>
        <w:rPr>
          <w:rFonts w:hint="default"/>
          <w:lang w:val="de-DE"/>
        </w:rPr>
      </w:pPr>
      <w:r>
        <w:rPr>
          <w:rFonts w:hint="default"/>
          <w:lang w:val="de-DE"/>
        </w:rPr>
        <w:t>Gegeben sind hier, auf Grund des genauen Zieles und technischen Voraussetzungen, nur 85% für die  „Ja / Nein“ - Funktion und 60% ~ 70% für individuelle Eingaben. Daraus ist zu schließen das wir für eine vollkommene korrekte Aussage keine Gewähr übernehmen können.</w:t>
      </w:r>
    </w:p>
    <w:p>
      <w:pPr>
        <w:jc w:val="both"/>
        <w:rPr>
          <w:rFonts w:hint="default"/>
          <w:lang w:val="de-DE"/>
        </w:rPr>
      </w:pPr>
    </w:p>
    <w:p>
      <w:pPr>
        <w:jc w:val="both"/>
        <w:rPr>
          <w:rFonts w:hint="default"/>
          <w:lang w:val="de-DE"/>
        </w:rPr>
      </w:pPr>
      <w:r>
        <w:rPr>
          <w:rFonts w:hint="default"/>
          <w:lang w:val="de-DE"/>
        </w:rPr>
        <w:t xml:space="preserve">Zur Entwicklung des Programms setzten wir insgesamt 8-Monaten an. In dieser Zeitspanne, gibt es mehrere Termine zur Testung des aktuellen Projektstandes. </w:t>
      </w:r>
    </w:p>
    <w:p>
      <w:pPr>
        <w:jc w:val="both"/>
        <w:rPr>
          <w:rFonts w:hint="default"/>
          <w:lang w:val="de-DE"/>
        </w:rPr>
      </w:pPr>
      <w:r>
        <w:rPr>
          <w:rFonts w:hint="default"/>
          <w:lang w:val="de-DE"/>
        </w:rPr>
        <w:t>Das Projektbudget soll einen Betrag von 25.000€ nicht überschreiten.</w:t>
      </w:r>
    </w:p>
    <w:p>
      <w:pPr>
        <w:jc w:val="both"/>
        <w:rPr>
          <w:rFonts w:hint="default"/>
          <w:lang w:val="de-DE"/>
        </w:rPr>
      </w:pPr>
    </w:p>
    <w:p>
      <w:pPr>
        <w:numPr>
          <w:ilvl w:val="0"/>
          <w:numId w:val="1"/>
        </w:numPr>
        <w:ind w:left="0" w:leftChars="0" w:firstLine="0" w:firstLineChars="0"/>
        <w:jc w:val="both"/>
        <w:rPr>
          <w:rFonts w:hint="default"/>
          <w:sz w:val="36"/>
          <w:szCs w:val="36"/>
          <w:lang w:val="de-DE"/>
        </w:rPr>
      </w:pPr>
      <w:r>
        <w:rPr>
          <w:rFonts w:hint="default"/>
          <w:sz w:val="36"/>
          <w:szCs w:val="36"/>
          <w:lang w:val="de-DE"/>
        </w:rPr>
        <w:t>Ist-Situation</w:t>
      </w:r>
    </w:p>
    <w:p>
      <w:pPr>
        <w:numPr>
          <w:numId w:val="0"/>
        </w:numPr>
        <w:ind w:leftChars="0"/>
        <w:jc w:val="both"/>
        <w:rPr>
          <w:rFonts w:hint="default"/>
          <w:sz w:val="36"/>
          <w:szCs w:val="36"/>
          <w:lang w:val="de-DE"/>
        </w:rPr>
      </w:pPr>
    </w:p>
    <w:p>
      <w:pPr>
        <w:numPr>
          <w:ilvl w:val="0"/>
          <w:numId w:val="0"/>
        </w:numPr>
        <w:ind w:leftChars="0"/>
        <w:jc w:val="both"/>
        <w:rPr>
          <w:rFonts w:hint="default"/>
          <w:sz w:val="20"/>
          <w:szCs w:val="20"/>
          <w:lang w:val="de-DE"/>
        </w:rPr>
      </w:pPr>
      <w:r>
        <w:rPr>
          <w:rFonts w:hint="default"/>
          <w:sz w:val="20"/>
          <w:szCs w:val="20"/>
          <w:lang w:val="de-DE"/>
        </w:rPr>
        <w:t>Im jetzigen Stand ist die Kommunikation von Schülerinnen und Schülern stark eingeschränkt, gerade eben durch die Beeinträchtigungen. Ein Großteil der Schüler kann sich weder verbal noch schriftlich ausdrücken. Dies erschwert den Unterricht und soziale Interaktionen. Das Lehrpersonal hat oft schwierigkeiten Bedürfnisse und Aussagen der Betroffenen zu verstehen. Es existiert aktuell keine Option die auf einfache weise damit hilft eine Zuverlässige Kommunikation herzustellen.</w:t>
      </w:r>
    </w:p>
    <w:p>
      <w:pPr>
        <w:numPr>
          <w:ilvl w:val="0"/>
          <w:numId w:val="0"/>
        </w:numPr>
        <w:ind w:leftChars="0"/>
        <w:jc w:val="both"/>
        <w:rPr>
          <w:rFonts w:hint="default"/>
          <w:sz w:val="20"/>
          <w:szCs w:val="20"/>
          <w:lang w:val="de-DE"/>
        </w:rPr>
      </w:pPr>
    </w:p>
    <w:p>
      <w:pPr>
        <w:numPr>
          <w:ilvl w:val="0"/>
          <w:numId w:val="0"/>
        </w:numPr>
        <w:jc w:val="both"/>
        <w:rPr>
          <w:rFonts w:hint="default"/>
          <w:lang w:val="de-DE"/>
        </w:rPr>
      </w:pPr>
    </w:p>
    <w:p>
      <w:pPr>
        <w:numPr>
          <w:ilvl w:val="0"/>
          <w:numId w:val="1"/>
        </w:numPr>
        <w:ind w:left="0" w:leftChars="0" w:firstLine="0" w:firstLineChars="0"/>
        <w:jc w:val="both"/>
        <w:rPr>
          <w:rFonts w:hint="default"/>
          <w:sz w:val="36"/>
          <w:szCs w:val="36"/>
          <w:lang w:val="de-DE"/>
        </w:rPr>
      </w:pPr>
      <w:r>
        <w:rPr>
          <w:rFonts w:hint="default"/>
          <w:sz w:val="36"/>
          <w:szCs w:val="36"/>
          <w:lang w:val="de-DE"/>
        </w:rPr>
        <w:t>Soll-Zustand:</w:t>
      </w:r>
    </w:p>
    <w:p>
      <w:pPr>
        <w:numPr>
          <w:numId w:val="0"/>
        </w:numPr>
        <w:ind w:leftChars="0"/>
        <w:jc w:val="both"/>
        <w:rPr>
          <w:rFonts w:hint="default"/>
          <w:sz w:val="36"/>
          <w:szCs w:val="36"/>
          <w:lang w:val="de-DE"/>
        </w:rPr>
      </w:pPr>
    </w:p>
    <w:p>
      <w:pPr>
        <w:numPr>
          <w:numId w:val="0"/>
        </w:numPr>
        <w:ind w:leftChars="0"/>
        <w:jc w:val="both"/>
        <w:rPr>
          <w:rFonts w:hint="default"/>
          <w:sz w:val="28"/>
          <w:szCs w:val="28"/>
          <w:lang w:val="de-DE"/>
        </w:rPr>
      </w:pPr>
      <w:r>
        <w:rPr>
          <w:rFonts w:hint="default"/>
          <w:sz w:val="28"/>
          <w:szCs w:val="28"/>
          <w:lang w:val="de-DE"/>
        </w:rPr>
        <w:t>3.1 Soll-Zustand</w:t>
      </w:r>
    </w:p>
    <w:p>
      <w:pPr>
        <w:numPr>
          <w:numId w:val="0"/>
        </w:numPr>
        <w:ind w:leftChars="0"/>
        <w:jc w:val="both"/>
        <w:rPr>
          <w:rFonts w:hint="default"/>
          <w:sz w:val="28"/>
          <w:szCs w:val="28"/>
          <w:lang w:val="de-DE"/>
        </w:rPr>
      </w:pPr>
    </w:p>
    <w:p>
      <w:pPr>
        <w:numPr>
          <w:ilvl w:val="0"/>
          <w:numId w:val="0"/>
        </w:numPr>
        <w:jc w:val="both"/>
        <w:rPr>
          <w:rFonts w:hint="default"/>
          <w:sz w:val="20"/>
          <w:szCs w:val="20"/>
          <w:lang w:val="de-DE"/>
        </w:rPr>
      </w:pPr>
      <w:r>
        <w:rPr>
          <w:rFonts w:hint="default"/>
          <w:sz w:val="20"/>
          <w:szCs w:val="20"/>
          <w:lang w:val="de-DE"/>
        </w:rPr>
        <w:t>Mit dem erreichen des Projektziels entsteht ein Programm zur Verfügung, das durch EEG-Erfassung Kommunikation unterstützt. Der Sollzustand beinhaltet:</w:t>
      </w:r>
    </w:p>
    <w:p>
      <w:pPr>
        <w:numPr>
          <w:ilvl w:val="0"/>
          <w:numId w:val="0"/>
        </w:numPr>
        <w:jc w:val="both"/>
        <w:rPr>
          <w:rFonts w:hint="default"/>
          <w:sz w:val="20"/>
          <w:szCs w:val="20"/>
          <w:lang w:val="de-DE"/>
        </w:rPr>
      </w:pPr>
    </w:p>
    <w:p>
      <w:pPr>
        <w:numPr>
          <w:ilvl w:val="0"/>
          <w:numId w:val="0"/>
        </w:numPr>
        <w:jc w:val="both"/>
        <w:rPr>
          <w:rFonts w:hint="default"/>
          <w:sz w:val="20"/>
          <w:szCs w:val="20"/>
          <w:lang w:val="de-DE"/>
        </w:rPr>
      </w:pPr>
      <w:r>
        <w:rPr>
          <w:rFonts w:hint="default"/>
          <w:sz w:val="20"/>
          <w:szCs w:val="20"/>
          <w:lang w:val="de-DE"/>
        </w:rPr>
        <w:t>- Ja/Nein - Funktion: für einfache Fragen und schnelle Kommunikation</w:t>
      </w:r>
    </w:p>
    <w:p>
      <w:pPr>
        <w:numPr>
          <w:ilvl w:val="0"/>
          <w:numId w:val="0"/>
        </w:numPr>
        <w:jc w:val="both"/>
        <w:rPr>
          <w:rFonts w:hint="default"/>
          <w:sz w:val="20"/>
          <w:szCs w:val="20"/>
          <w:lang w:val="de-DE"/>
        </w:rPr>
      </w:pPr>
      <w:r>
        <w:rPr>
          <w:rFonts w:hint="default"/>
          <w:sz w:val="20"/>
          <w:szCs w:val="20"/>
          <w:lang w:val="de-DE"/>
        </w:rPr>
        <w:t>- Training: System erfasst und trainiert individuelle Gehirndaten</w:t>
      </w:r>
    </w:p>
    <w:p>
      <w:pPr>
        <w:numPr>
          <w:ilvl w:val="0"/>
          <w:numId w:val="0"/>
        </w:numPr>
        <w:jc w:val="both"/>
        <w:rPr>
          <w:rFonts w:hint="default"/>
          <w:sz w:val="20"/>
          <w:szCs w:val="20"/>
          <w:lang w:val="de-DE"/>
        </w:rPr>
      </w:pPr>
      <w:r>
        <w:rPr>
          <w:rFonts w:hint="default"/>
          <w:sz w:val="20"/>
          <w:szCs w:val="20"/>
          <w:lang w:val="de-DE"/>
        </w:rPr>
        <w:t>- Anzeige der Zustände: Ausgabe über Bildschirm</w:t>
      </w:r>
    </w:p>
    <w:p>
      <w:pPr>
        <w:numPr>
          <w:ilvl w:val="0"/>
          <w:numId w:val="0"/>
        </w:numPr>
        <w:jc w:val="both"/>
        <w:rPr>
          <w:rFonts w:hint="default"/>
          <w:sz w:val="20"/>
          <w:szCs w:val="20"/>
          <w:lang w:val="de-DE"/>
        </w:rPr>
      </w:pPr>
      <w:r>
        <w:rPr>
          <w:rFonts w:hint="default"/>
          <w:sz w:val="20"/>
          <w:szCs w:val="20"/>
          <w:lang w:val="de-DE"/>
        </w:rPr>
        <w:t>- Zuverlässigkeit: Ja/Nein-Funktion mit ca. 85 % Genauigkeit, individuelle Eingaben ca. 60–70 %</w:t>
      </w:r>
    </w:p>
    <w:p>
      <w:pPr>
        <w:numPr>
          <w:ilvl w:val="0"/>
          <w:numId w:val="0"/>
        </w:numPr>
        <w:jc w:val="both"/>
        <w:rPr>
          <w:rFonts w:hint="default"/>
          <w:sz w:val="20"/>
          <w:szCs w:val="20"/>
          <w:lang w:val="de-DE"/>
        </w:rPr>
      </w:pPr>
    </w:p>
    <w:p>
      <w:pPr>
        <w:numPr>
          <w:ilvl w:val="0"/>
          <w:numId w:val="0"/>
        </w:numPr>
        <w:jc w:val="both"/>
        <w:rPr>
          <w:rFonts w:hint="default"/>
          <w:sz w:val="20"/>
          <w:szCs w:val="20"/>
          <w:lang w:val="de-DE"/>
        </w:rPr>
      </w:pPr>
      <w:r>
        <w:rPr>
          <w:rFonts w:hint="default"/>
          <w:sz w:val="20"/>
          <w:szCs w:val="20"/>
          <w:lang w:val="de-DE"/>
        </w:rPr>
        <w:t>Das System soll eine besser Teilnahme am Unterricht ermöglichen und Kommunikationsbarrieren reduzieren.</w:t>
      </w:r>
    </w:p>
    <w:p>
      <w:pPr>
        <w:numPr>
          <w:ilvl w:val="0"/>
          <w:numId w:val="0"/>
        </w:numPr>
        <w:ind w:leftChars="0"/>
        <w:jc w:val="both"/>
        <w:rPr>
          <w:rFonts w:hint="default"/>
          <w:sz w:val="28"/>
          <w:szCs w:val="28"/>
          <w:lang w:val="de-DE"/>
        </w:rPr>
      </w:pPr>
    </w:p>
    <w:p>
      <w:pPr>
        <w:numPr>
          <w:ilvl w:val="0"/>
          <w:numId w:val="0"/>
        </w:numPr>
        <w:ind w:leftChars="0"/>
        <w:jc w:val="both"/>
        <w:rPr>
          <w:rFonts w:hint="default"/>
          <w:sz w:val="28"/>
          <w:szCs w:val="28"/>
          <w:lang w:val="de-DE"/>
        </w:rPr>
      </w:pPr>
      <w:r>
        <w:rPr>
          <w:rFonts w:hint="default"/>
          <w:sz w:val="28"/>
          <w:szCs w:val="28"/>
          <w:lang w:val="de-DE"/>
        </w:rPr>
        <w:t>Muss-Ziele:</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Verbesserung der Kommunikation zwischen Anwender und Lehrpersonal</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Unterstützung der Teilnahme am Unterricht</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-Bereitstellung einer Ja/Nein-Funktion</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-Aufnahme und Wiedererkennung individueller Gehirnmuster</w:t>
      </w:r>
    </w:p>
    <w:p>
      <w:pPr>
        <w:numPr>
          <w:ilvl w:val="0"/>
          <w:numId w:val="0"/>
        </w:numPr>
        <w:jc w:val="both"/>
        <w:rPr>
          <w:rFonts w:hint="default"/>
          <w:lang w:val="de-DE"/>
        </w:rPr>
      </w:pPr>
    </w:p>
    <w:p>
      <w:pPr>
        <w:numPr>
          <w:ilvl w:val="0"/>
          <w:numId w:val="0"/>
        </w:numPr>
        <w:jc w:val="both"/>
        <w:rPr>
          <w:rFonts w:hint="default"/>
          <w:lang w:val="de-DE"/>
        </w:rPr>
      </w:pPr>
    </w:p>
    <w:p>
      <w:pPr>
        <w:numPr>
          <w:ilvl w:val="0"/>
          <w:numId w:val="0"/>
        </w:numPr>
        <w:jc w:val="both"/>
        <w:rPr>
          <w:rFonts w:hint="default"/>
          <w:sz w:val="28"/>
          <w:szCs w:val="28"/>
          <w:lang w:val="de-DE"/>
        </w:rPr>
      </w:pPr>
      <w:r>
        <w:rPr>
          <w:rFonts w:hint="default"/>
          <w:sz w:val="28"/>
          <w:szCs w:val="28"/>
          <w:lang w:val="de-DE"/>
        </w:rPr>
        <w:t>Wunsch-Ziele:</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Erweiterung der individuellen Eingabemöglichkeiten (eigene Wörter/Sätze)</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-Förderung von Selbstvertrauen und sozialer Interaktion</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Nutzung außerhalb des Unterrichts möglich</w:t>
      </w:r>
    </w:p>
    <w:p>
      <w:pPr>
        <w:numPr>
          <w:ilvl w:val="0"/>
          <w:numId w:val="0"/>
        </w:numPr>
        <w:jc w:val="both"/>
        <w:rPr>
          <w:rFonts w:hint="default"/>
          <w:sz w:val="28"/>
          <w:szCs w:val="28"/>
          <w:lang w:val="de-DE"/>
        </w:rPr>
      </w:pPr>
    </w:p>
    <w:p>
      <w:pPr>
        <w:numPr>
          <w:ilvl w:val="0"/>
          <w:numId w:val="0"/>
        </w:numPr>
        <w:jc w:val="both"/>
        <w:rPr>
          <w:rFonts w:hint="default"/>
          <w:sz w:val="28"/>
          <w:szCs w:val="28"/>
          <w:lang w:val="de-DE"/>
        </w:rPr>
      </w:pPr>
      <w:r>
        <w:rPr>
          <w:rFonts w:hint="default"/>
          <w:sz w:val="28"/>
          <w:szCs w:val="28"/>
          <w:lang w:val="de-DE"/>
        </w:rPr>
        <w:t>Abgrenzungen:</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Keine medizinische oder therapeutische Funktion</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Keine vollständige Fehlerfreiheit der Kommunikation</w:t>
      </w:r>
    </w:p>
    <w:p>
      <w:pPr>
        <w:numPr>
          <w:ilvl w:val="0"/>
          <w:numId w:val="0"/>
        </w:numPr>
        <w:jc w:val="both"/>
        <w:rPr>
          <w:rFonts w:hint="default"/>
          <w:lang w:val="de-DE"/>
        </w:rPr>
      </w:pPr>
    </w:p>
    <w:p>
      <w:pPr>
        <w:numPr>
          <w:ilvl w:val="0"/>
          <w:numId w:val="0"/>
        </w:numPr>
        <w:jc w:val="both"/>
        <w:rPr>
          <w:rFonts w:hint="default"/>
          <w:lang w:val="de-DE"/>
        </w:rPr>
      </w:pPr>
      <w:r>
        <w:rPr>
          <w:rFonts w:hint="default"/>
          <w:lang w:val="de-DE"/>
        </w:rPr>
        <w:t>- System ersetzt keine therapeutische Begleitung</w:t>
      </w:r>
    </w:p>
    <w:p>
      <w:pPr>
        <w:numPr>
          <w:ilvl w:val="0"/>
          <w:numId w:val="0"/>
        </w:numPr>
        <w:ind w:leftChars="0"/>
        <w:jc w:val="both"/>
        <w:rPr>
          <w:rFonts w:hint="default"/>
          <w:sz w:val="28"/>
          <w:szCs w:val="28"/>
          <w:lang w:val="de-DE"/>
        </w:rPr>
      </w:pPr>
    </w:p>
    <w:p>
      <w:pPr>
        <w:numPr>
          <w:numId w:val="0"/>
        </w:numPr>
        <w:ind w:leftChars="0"/>
        <w:jc w:val="both"/>
        <w:rPr>
          <w:rFonts w:hint="default"/>
          <w:sz w:val="36"/>
          <w:szCs w:val="36"/>
          <w:lang w:val="de-DE"/>
        </w:rPr>
      </w:pPr>
      <w:r>
        <w:rPr>
          <w:rFonts w:hint="default"/>
          <w:sz w:val="36"/>
          <w:szCs w:val="36"/>
          <w:lang w:val="de-DE"/>
        </w:rPr>
        <w:t>3.2 Funktionale Anforderungen:</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Erkennung von Ja/Nein-Antworten</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-Geschätzter Aufwand: 40 Stunden</w:t>
      </w:r>
    </w:p>
    <w:p>
      <w:pPr>
        <w:numPr>
          <w:ilvl w:val="0"/>
          <w:numId w:val="0"/>
        </w:numPr>
        <w:ind w:leftChars="0"/>
        <w:jc w:val="both"/>
        <w:rPr>
          <w:rFonts w:hint="default"/>
          <w:sz w:val="20"/>
          <w:szCs w:val="20"/>
          <w:lang w:val="de-DE"/>
        </w:rPr>
      </w:pPr>
      <w:r>
        <w:rPr>
          <w:rFonts w:hint="default"/>
          <w:sz w:val="20"/>
          <w:szCs w:val="20"/>
          <w:lang w:val="de-DE"/>
        </w:rPr>
        <w:t>- Training und Wiedererkennung von individueller Gehirnmuster</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-Geschätzter Aufwand: 20 Stunden</w:t>
      </w:r>
    </w:p>
    <w:p>
      <w:pPr>
        <w:numPr>
          <w:ilvl w:val="0"/>
          <w:numId w:val="0"/>
        </w:numPr>
        <w:ind w:leftChars="0"/>
        <w:jc w:val="both"/>
        <w:rPr>
          <w:rFonts w:hint="default"/>
          <w:sz w:val="20"/>
          <w:szCs w:val="20"/>
          <w:lang w:val="de-DE"/>
        </w:rPr>
      </w:pPr>
      <w:r>
        <w:rPr>
          <w:rFonts w:hint="default"/>
          <w:sz w:val="20"/>
          <w:szCs w:val="20"/>
          <w:lang w:val="de-DE"/>
        </w:rPr>
        <w:t>- Speicherung und Laden von Nutzerprofilen</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-Geschätzter Aufwand: 15 Stunden</w:t>
      </w:r>
    </w:p>
    <w:p>
      <w:pPr>
        <w:numPr>
          <w:numId w:val="0"/>
        </w:numPr>
        <w:ind w:leftChars="0"/>
        <w:jc w:val="both"/>
        <w:rPr>
          <w:rFonts w:hint="default"/>
          <w:sz w:val="20"/>
          <w:szCs w:val="20"/>
          <w:lang w:val="de-DE"/>
        </w:rPr>
      </w:pPr>
    </w:p>
    <w:p>
      <w:pPr>
        <w:numPr>
          <w:numId w:val="0"/>
        </w:numPr>
        <w:ind w:leftChars="0"/>
        <w:jc w:val="both"/>
        <w:rPr>
          <w:rFonts w:hint="default"/>
          <w:sz w:val="28"/>
          <w:szCs w:val="28"/>
          <w:lang w:val="de-DE"/>
        </w:rPr>
      </w:pPr>
      <w:r>
        <w:rPr>
          <w:rFonts w:hint="default"/>
          <w:sz w:val="28"/>
          <w:szCs w:val="28"/>
          <w:lang w:val="de-DE"/>
        </w:rPr>
        <w:t>Kann-Funktionen:</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Erweiterung der individuellen Eingabemöglichkeiten</w:t>
      </w:r>
    </w:p>
    <w:p>
      <w:pPr>
        <w:numPr>
          <w:ilvl w:val="0"/>
          <w:numId w:val="0"/>
        </w:numPr>
        <w:ind w:leftChars="0"/>
        <w:jc w:val="both"/>
        <w:rPr>
          <w:rFonts w:hint="default"/>
          <w:sz w:val="28"/>
          <w:szCs w:val="28"/>
          <w:lang w:val="de-DE"/>
        </w:rPr>
      </w:pPr>
    </w:p>
    <w:p>
      <w:pPr>
        <w:numPr>
          <w:numId w:val="0"/>
        </w:numPr>
        <w:ind w:leftChars="0"/>
        <w:jc w:val="both"/>
        <w:rPr>
          <w:rFonts w:hint="default"/>
          <w:sz w:val="36"/>
          <w:szCs w:val="36"/>
          <w:lang w:val="de-DE"/>
        </w:rPr>
      </w:pPr>
      <w:r>
        <w:rPr>
          <w:rFonts w:hint="default"/>
          <w:sz w:val="36"/>
          <w:szCs w:val="36"/>
          <w:lang w:val="de-DE"/>
        </w:rPr>
        <w:t xml:space="preserve">3.3 Nicht-Funktionale Anforderungen </w:t>
      </w:r>
    </w:p>
    <w:p>
      <w:pPr>
        <w:numPr>
          <w:ilvl w:val="0"/>
          <w:numId w:val="0"/>
        </w:numPr>
        <w:jc w:val="both"/>
        <w:rPr>
          <w:rFonts w:hint="default"/>
          <w:sz w:val="20"/>
          <w:szCs w:val="20"/>
          <w:lang w:val="de-DE"/>
        </w:rPr>
      </w:pPr>
      <w:r>
        <w:rPr>
          <w:rFonts w:hint="default"/>
          <w:sz w:val="20"/>
          <w:szCs w:val="20"/>
          <w:lang w:val="de-DE"/>
        </w:rPr>
        <w:t xml:space="preserve"> </w:t>
      </w:r>
    </w:p>
    <w:p>
      <w:pPr>
        <w:numPr>
          <w:ilvl w:val="0"/>
          <w:numId w:val="0"/>
        </w:numPr>
        <w:jc w:val="both"/>
        <w:rPr>
          <w:rFonts w:hint="default"/>
          <w:sz w:val="28"/>
          <w:szCs w:val="28"/>
          <w:lang w:val="de-DE"/>
        </w:rPr>
      </w:pPr>
      <w:r>
        <w:rPr>
          <w:rFonts w:hint="default"/>
          <w:sz w:val="28"/>
          <w:szCs w:val="28"/>
          <w:lang w:val="de-DE"/>
        </w:rPr>
        <w:t>Reaktionszeit:</w:t>
      </w:r>
    </w:p>
    <w:p>
      <w:pPr>
        <w:numPr>
          <w:ilvl w:val="0"/>
          <w:numId w:val="0"/>
        </w:numPr>
        <w:jc w:val="both"/>
        <w:rPr>
          <w:rFonts w:hint="default"/>
          <w:sz w:val="20"/>
          <w:szCs w:val="20"/>
          <w:lang w:val="de-DE"/>
        </w:rPr>
      </w:pPr>
      <w:r>
        <w:rPr>
          <w:rFonts w:hint="default"/>
          <w:sz w:val="20"/>
          <w:szCs w:val="20"/>
          <w:lang w:val="de-DE"/>
        </w:rPr>
        <w:tab/>
      </w:r>
      <w:r>
        <w:rPr>
          <w:rFonts w:hint="default"/>
          <w:sz w:val="20"/>
          <w:szCs w:val="20"/>
          <w:lang w:val="de-DE"/>
        </w:rPr>
        <w:t>- &lt; 2 Sekunden vom Signal bis zur Ausgabe</w:t>
      </w:r>
    </w:p>
    <w:p>
      <w:pPr>
        <w:numPr>
          <w:ilvl w:val="0"/>
          <w:numId w:val="0"/>
        </w:numPr>
        <w:jc w:val="both"/>
        <w:rPr>
          <w:rFonts w:hint="default"/>
          <w:sz w:val="20"/>
          <w:szCs w:val="20"/>
          <w:lang w:val="de-DE"/>
        </w:rPr>
      </w:pPr>
      <w:r>
        <w:rPr>
          <w:rFonts w:hint="default"/>
          <w:sz w:val="20"/>
          <w:szCs w:val="20"/>
          <w:lang w:val="de-DE"/>
        </w:rPr>
        <w:tab/>
      </w:r>
      <w:r>
        <w:rPr>
          <w:rFonts w:hint="default"/>
          <w:sz w:val="20"/>
          <w:szCs w:val="20"/>
          <w:lang w:val="de-DE"/>
        </w:rPr>
        <w:t>- Stabilität: System darf nicht abstürzen</w:t>
      </w:r>
    </w:p>
    <w:p>
      <w:pPr>
        <w:numPr>
          <w:ilvl w:val="0"/>
          <w:numId w:val="0"/>
        </w:numPr>
        <w:jc w:val="both"/>
        <w:rPr>
          <w:rFonts w:hint="default"/>
          <w:sz w:val="20"/>
          <w:szCs w:val="20"/>
          <w:lang w:val="de-DE"/>
        </w:rPr>
      </w:pPr>
      <w:r>
        <w:rPr>
          <w:rFonts w:hint="default"/>
          <w:sz w:val="20"/>
          <w:szCs w:val="20"/>
          <w:lang w:val="de-DE"/>
        </w:rPr>
        <w:tab/>
      </w:r>
      <w:r>
        <w:rPr>
          <w:rFonts w:hint="default"/>
          <w:sz w:val="20"/>
          <w:szCs w:val="20"/>
          <w:lang w:val="de-DE"/>
        </w:rPr>
        <w:t>- Benutzerfreundlichkeit: einfache Bedienung</w:t>
      </w:r>
    </w:p>
    <w:p>
      <w:pPr>
        <w:numPr>
          <w:ilvl w:val="0"/>
          <w:numId w:val="0"/>
        </w:numPr>
        <w:ind w:leftChars="0"/>
        <w:jc w:val="both"/>
        <w:rPr>
          <w:rFonts w:hint="default"/>
          <w:sz w:val="28"/>
          <w:szCs w:val="28"/>
          <w:lang w:val="de-DE"/>
        </w:rPr>
      </w:pPr>
    </w:p>
    <w:p>
      <w:pPr>
        <w:numPr>
          <w:ilvl w:val="0"/>
          <w:numId w:val="0"/>
        </w:numPr>
        <w:ind w:leftChars="0"/>
        <w:jc w:val="both"/>
        <w:rPr>
          <w:rFonts w:hint="default"/>
          <w:sz w:val="28"/>
          <w:szCs w:val="28"/>
          <w:lang w:val="de-DE"/>
        </w:rPr>
      </w:pPr>
    </w:p>
    <w:p>
      <w:pPr>
        <w:numPr>
          <w:ilvl w:val="0"/>
          <w:numId w:val="0"/>
        </w:numPr>
        <w:ind w:leftChars="0"/>
        <w:jc w:val="both"/>
        <w:rPr>
          <w:rFonts w:hint="default"/>
          <w:sz w:val="28"/>
          <w:szCs w:val="28"/>
          <w:lang w:val="de-DE"/>
        </w:rPr>
      </w:pPr>
    </w:p>
    <w:p>
      <w:pPr>
        <w:numPr>
          <w:ilvl w:val="0"/>
          <w:numId w:val="0"/>
        </w:numPr>
        <w:ind w:leftChars="0"/>
        <w:jc w:val="both"/>
        <w:rPr>
          <w:rFonts w:hint="default"/>
          <w:sz w:val="20"/>
          <w:szCs w:val="20"/>
          <w:lang w:val="de-DE"/>
        </w:rPr>
      </w:pPr>
      <w:r>
        <w:rPr>
          <w:rFonts w:hint="default"/>
          <w:sz w:val="28"/>
          <w:szCs w:val="28"/>
          <w:lang w:val="de-DE"/>
        </w:rPr>
        <w:t>Hardware:</w:t>
      </w:r>
      <w:r>
        <w:rPr>
          <w:rFonts w:hint="default"/>
          <w:sz w:val="20"/>
          <w:szCs w:val="20"/>
          <w:lang w:val="de-DE"/>
        </w:rPr>
        <w:br w:type="textWrapping"/>
      </w:r>
    </w:p>
    <w:p>
      <w:pPr>
        <w:numPr>
          <w:ilvl w:val="0"/>
          <w:numId w:val="0"/>
        </w:numPr>
        <w:ind w:leftChars="0"/>
        <w:jc w:val="both"/>
        <w:rPr>
          <w:rFonts w:hint="default"/>
          <w:sz w:val="20"/>
          <w:szCs w:val="20"/>
          <w:lang w:val="de-DE"/>
        </w:rPr>
      </w:pPr>
      <w:r>
        <w:rPr>
          <w:rFonts w:hint="default"/>
          <w:sz w:val="20"/>
          <w:szCs w:val="20"/>
          <w:lang w:val="de-DE"/>
        </w:rPr>
        <w:t>- Das tragbare EEG-Gerät muss per Bluetooth zuverlässig mit dem Programm kommunizieren</w:t>
      </w:r>
    </w:p>
    <w:p>
      <w:pPr>
        <w:numPr>
          <w:ilvl w:val="0"/>
          <w:numId w:val="0"/>
        </w:numPr>
        <w:ind w:leftChars="0"/>
        <w:jc w:val="both"/>
        <w:rPr>
          <w:rFonts w:hint="default"/>
          <w:sz w:val="20"/>
          <w:szCs w:val="20"/>
          <w:lang w:val="de-DE"/>
        </w:rPr>
      </w:pPr>
      <w:r>
        <w:rPr>
          <w:rFonts w:hint="default"/>
          <w:sz w:val="20"/>
          <w:szCs w:val="20"/>
          <w:lang w:val="de-DE"/>
        </w:rPr>
        <w:t>- Der ausführende Computer muss für die Datenanalyse in der Lage sein diese zu verarbeiten und</w:t>
      </w:r>
    </w:p>
    <w:p>
      <w:pPr>
        <w:numPr>
          <w:ilvl w:val="0"/>
          <w:numId w:val="0"/>
        </w:numPr>
        <w:ind w:leftChars="0" w:firstLine="100" w:firstLineChars="50"/>
        <w:jc w:val="both"/>
        <w:rPr>
          <w:rFonts w:hint="default"/>
          <w:sz w:val="20"/>
          <w:szCs w:val="20"/>
          <w:lang w:val="de-DE"/>
        </w:rPr>
      </w:pPr>
      <w:r>
        <w:rPr>
          <w:rFonts w:hint="default"/>
          <w:sz w:val="20"/>
          <w:szCs w:val="20"/>
          <w:lang w:val="de-DE"/>
        </w:rPr>
        <w:t>über Bluetooth verfügen.</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Software:</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Echtzeitanalyse der EEG-Daten</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Verfügt über Speicherfunktion in dem die Trainingsdaten festgehalten werden</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Zeit und</w:t>
      </w:r>
      <w:bookmarkStart w:id="0" w:name="_GoBack"/>
      <w:bookmarkEnd w:id="0"/>
      <w:r>
        <w:rPr>
          <w:rFonts w:hint="default"/>
          <w:sz w:val="28"/>
          <w:szCs w:val="28"/>
          <w:lang w:val="de-DE"/>
        </w:rPr>
        <w:t xml:space="preserve"> Budget:</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-Entwicklungszeit: 8 Monate</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-Projektbudget: max 25.000€</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Rechtliches:</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Datenschutz bei sensiblen Gehirndaten</w:t>
      </w:r>
    </w:p>
    <w:p>
      <w:pPr>
        <w:numPr>
          <w:ilvl w:val="0"/>
          <w:numId w:val="0"/>
        </w:numPr>
        <w:ind w:leftChars="0"/>
        <w:jc w:val="both"/>
        <w:rPr>
          <w:rFonts w:hint="default"/>
          <w:sz w:val="20"/>
          <w:szCs w:val="20"/>
          <w:lang w:val="de-DE"/>
        </w:rPr>
      </w:pPr>
      <w:r>
        <w:rPr>
          <w:rFonts w:hint="default"/>
          <w:sz w:val="20"/>
          <w:szCs w:val="20"/>
          <w:lang w:val="de-DE"/>
        </w:rPr>
        <w:t>- Keine medizinische Software (!)</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Bedienbarkeit:</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Intuitive Benutzeroberfläche, minimaler Trainingsaufwand</w:t>
      </w:r>
    </w:p>
    <w:p>
      <w:pPr>
        <w:numPr>
          <w:ilvl w:val="0"/>
          <w:numId w:val="0"/>
        </w:numPr>
        <w:ind w:leftChars="0"/>
        <w:jc w:val="both"/>
        <w:rPr>
          <w:rFonts w:hint="default"/>
          <w:sz w:val="20"/>
          <w:szCs w:val="20"/>
          <w:lang w:val="de-DE"/>
        </w:rPr>
      </w:pPr>
      <w:r>
        <w:rPr>
          <w:rFonts w:hint="default"/>
          <w:sz w:val="20"/>
          <w:szCs w:val="20"/>
          <w:lang w:val="de-DE"/>
        </w:rPr>
        <w:t>- Benutzbarkeit ohne technischen Hintergrund</w:t>
      </w:r>
    </w:p>
    <w:p>
      <w:pPr>
        <w:numPr>
          <w:ilvl w:val="0"/>
          <w:numId w:val="0"/>
        </w:numPr>
        <w:jc w:val="both"/>
        <w:rPr>
          <w:rFonts w:hint="default"/>
          <w:sz w:val="20"/>
          <w:szCs w:val="20"/>
          <w:lang w:val="de-DE"/>
        </w:rPr>
      </w:pPr>
    </w:p>
    <w:p>
      <w:pPr>
        <w:numPr>
          <w:numId w:val="0"/>
        </w:numPr>
        <w:ind w:leftChars="0"/>
        <w:jc w:val="both"/>
        <w:rPr>
          <w:rFonts w:hint="default"/>
          <w:sz w:val="36"/>
          <w:szCs w:val="36"/>
          <w:lang w:val="de-DE"/>
        </w:rPr>
      </w:pPr>
      <w:r>
        <w:rPr>
          <w:rFonts w:hint="default"/>
          <w:sz w:val="36"/>
          <w:szCs w:val="36"/>
          <w:lang w:val="de-DE"/>
        </w:rPr>
        <w:t>3.4 Schnittstellen:</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EEG- Gerät und Software:</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 Übertragung der Gehirnsignale</w:t>
      </w:r>
    </w:p>
    <w:p>
      <w:pPr>
        <w:numPr>
          <w:ilvl w:val="0"/>
          <w:numId w:val="0"/>
        </w:numPr>
        <w:ind w:leftChars="0"/>
        <w:jc w:val="both"/>
        <w:rPr>
          <w:rFonts w:hint="default"/>
          <w:sz w:val="28"/>
          <w:szCs w:val="28"/>
          <w:lang w:val="de-DE"/>
        </w:rPr>
      </w:pPr>
      <w:r>
        <w:rPr>
          <w:rFonts w:hint="default"/>
          <w:sz w:val="28"/>
          <w:szCs w:val="28"/>
          <w:lang w:val="de-DE"/>
        </w:rPr>
        <w:t>Software und Benutzer:</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 Anzeige von Ja/Nein-Antworten oder individuell definierten Wörtern</w:t>
      </w:r>
    </w:p>
    <w:p>
      <w:pPr>
        <w:numPr>
          <w:ilvl w:val="0"/>
          <w:numId w:val="0"/>
        </w:numPr>
        <w:ind w:leftChars="0"/>
        <w:jc w:val="both"/>
        <w:rPr>
          <w:rFonts w:hint="default"/>
          <w:sz w:val="28"/>
          <w:szCs w:val="28"/>
          <w:lang w:val="de-DE"/>
        </w:rPr>
      </w:pPr>
      <w:r>
        <w:rPr>
          <w:rFonts w:hint="default"/>
          <w:sz w:val="28"/>
          <w:szCs w:val="28"/>
          <w:lang w:val="de-DE"/>
        </w:rPr>
        <w:t>Software und Speicher:</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 Speicherung der Trainingsdaten lokal</w:t>
      </w:r>
    </w:p>
    <w:p>
      <w:pPr>
        <w:numPr>
          <w:ilvl w:val="0"/>
          <w:numId w:val="0"/>
        </w:numPr>
        <w:ind w:leftChars="0"/>
        <w:jc w:val="both"/>
        <w:rPr>
          <w:rFonts w:hint="default"/>
          <w:sz w:val="20"/>
          <w:szCs w:val="20"/>
          <w:lang w:val="de-DE"/>
        </w:rPr>
      </w:pPr>
      <w:r>
        <w:rPr>
          <w:rFonts w:hint="default"/>
          <w:sz w:val="28"/>
          <w:szCs w:val="28"/>
          <w:lang w:val="de-DE"/>
        </w:rPr>
        <w:t>Optional:</w:t>
      </w:r>
      <w:r>
        <w:rPr>
          <w:rFonts w:hint="default"/>
          <w:sz w:val="20"/>
          <w:szCs w:val="20"/>
          <w:lang w:val="de-DE"/>
        </w:rPr>
        <w:t xml:space="preserve"> </w:t>
      </w:r>
    </w:p>
    <w:p>
      <w:pPr>
        <w:numPr>
          <w:ilvl w:val="0"/>
          <w:numId w:val="0"/>
        </w:numPr>
        <w:ind w:leftChars="0" w:firstLine="720" w:firstLineChars="0"/>
        <w:jc w:val="both"/>
        <w:rPr>
          <w:rFonts w:hint="default"/>
          <w:sz w:val="20"/>
          <w:szCs w:val="20"/>
          <w:lang w:val="de-DE"/>
        </w:rPr>
      </w:pPr>
      <w:r>
        <w:rPr>
          <w:rFonts w:hint="default"/>
          <w:sz w:val="20"/>
          <w:szCs w:val="20"/>
          <w:lang w:val="de-DE"/>
        </w:rPr>
        <w:t>- Audioausgabe zur Kommunikation mit Lehrpersonal</w:t>
      </w:r>
    </w:p>
    <w:p>
      <w:pPr>
        <w:numPr>
          <w:ilvl w:val="0"/>
          <w:numId w:val="0"/>
        </w:numPr>
        <w:jc w:val="both"/>
        <w:rPr>
          <w:rFonts w:hint="default"/>
          <w:sz w:val="20"/>
          <w:szCs w:val="20"/>
          <w:lang w:val="de-DE"/>
        </w:rPr>
      </w:pPr>
    </w:p>
    <w:p>
      <w:pPr>
        <w:numPr>
          <w:numId w:val="0"/>
        </w:numPr>
        <w:ind w:leftChars="0"/>
        <w:jc w:val="both"/>
        <w:rPr>
          <w:rFonts w:hint="default"/>
          <w:sz w:val="36"/>
          <w:szCs w:val="36"/>
          <w:lang w:val="de-DE"/>
        </w:rPr>
      </w:pPr>
      <w:r>
        <w:rPr>
          <w:rFonts w:hint="default"/>
          <w:sz w:val="36"/>
          <w:szCs w:val="36"/>
          <w:lang w:val="de-DE"/>
        </w:rPr>
        <w:t>3.5 Risikoabschätzung:</w:t>
      </w:r>
    </w:p>
    <w:p>
      <w:pPr>
        <w:numPr>
          <w:numId w:val="0"/>
        </w:numPr>
        <w:ind w:leftChars="0"/>
        <w:jc w:val="both"/>
        <w:rPr>
          <w:rFonts w:hint="default"/>
          <w:sz w:val="36"/>
          <w:szCs w:val="36"/>
          <w:lang w:val="de-DE"/>
        </w:rPr>
      </w:pPr>
    </w:p>
    <w:p>
      <w:pPr>
        <w:numPr>
          <w:numId w:val="0"/>
        </w:numPr>
        <w:ind w:leftChars="0"/>
        <w:jc w:val="both"/>
        <w:rPr>
          <w:rFonts w:hint="default"/>
          <w:sz w:val="28"/>
          <w:szCs w:val="28"/>
          <w:lang w:val="de-DE"/>
        </w:rPr>
      </w:pPr>
      <w:r>
        <w:rPr>
          <w:rFonts w:hint="default"/>
          <w:sz w:val="28"/>
          <w:szCs w:val="28"/>
          <w:lang w:val="de-DE"/>
        </w:rPr>
        <w:t>Technische Risiken:</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 xml:space="preserve">- Ungenaue Erkennung von EEG - Daten </w:t>
      </w:r>
    </w:p>
    <w:p>
      <w:pPr>
        <w:numPr>
          <w:ilvl w:val="0"/>
          <w:numId w:val="0"/>
        </w:numPr>
        <w:ind w:leftChars="0"/>
        <w:jc w:val="both"/>
        <w:rPr>
          <w:rFonts w:hint="default"/>
          <w:sz w:val="20"/>
          <w:szCs w:val="20"/>
          <w:lang w:val="de-DE"/>
        </w:rPr>
      </w:pPr>
      <w:r>
        <w:rPr>
          <w:rFonts w:hint="default"/>
          <w:sz w:val="20"/>
          <w:szCs w:val="20"/>
          <w:lang w:val="de-DE"/>
        </w:rPr>
        <w:tab/>
      </w:r>
      <w:r>
        <w:rPr>
          <w:rFonts w:hint="default"/>
          <w:sz w:val="20"/>
          <w:szCs w:val="20"/>
          <w:lang w:val="de-DE"/>
        </w:rPr>
        <w:t>- Verbindungsabbruch zwwischen EEG und Software</w:t>
      </w:r>
    </w:p>
    <w:p>
      <w:pPr>
        <w:numPr>
          <w:ilvl w:val="0"/>
          <w:numId w:val="0"/>
        </w:numPr>
        <w:ind w:leftChars="0"/>
        <w:jc w:val="both"/>
        <w:rPr>
          <w:rFonts w:hint="default"/>
          <w:sz w:val="20"/>
          <w:szCs w:val="20"/>
          <w:lang w:val="de-DE"/>
        </w:rPr>
      </w:pPr>
    </w:p>
    <w:p>
      <w:pPr>
        <w:numPr>
          <w:numId w:val="0"/>
        </w:numPr>
        <w:ind w:leftChars="0"/>
        <w:jc w:val="both"/>
        <w:rPr>
          <w:rFonts w:hint="default"/>
          <w:sz w:val="36"/>
          <w:szCs w:val="36"/>
          <w:lang w:val="de-DE"/>
        </w:rPr>
      </w:pPr>
    </w:p>
    <w:p>
      <w:pPr>
        <w:numPr>
          <w:numId w:val="0"/>
        </w:numPr>
        <w:ind w:leftChars="0"/>
        <w:jc w:val="both"/>
        <w:rPr>
          <w:rFonts w:hint="default"/>
          <w:sz w:val="36"/>
          <w:szCs w:val="36"/>
          <w:lang w:val="de-DE"/>
        </w:rPr>
      </w:pPr>
    </w:p>
    <w:p>
      <w:pPr>
        <w:numPr>
          <w:ilvl w:val="0"/>
          <w:numId w:val="1"/>
        </w:numPr>
        <w:ind w:left="0" w:leftChars="0" w:firstLine="0" w:firstLineChars="0"/>
        <w:jc w:val="both"/>
        <w:rPr>
          <w:rFonts w:hint="default"/>
          <w:sz w:val="36"/>
          <w:szCs w:val="36"/>
          <w:lang w:val="de-DE"/>
        </w:rPr>
      </w:pPr>
      <w:r>
        <w:rPr>
          <w:rFonts w:hint="default"/>
          <w:sz w:val="36"/>
          <w:szCs w:val="36"/>
          <w:lang w:val="de-DE"/>
        </w:rPr>
        <w:t xml:space="preserve"> Abnahmekriterien </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r>
        <w:rPr>
          <w:rFonts w:hint="default"/>
          <w:sz w:val="20"/>
          <w:szCs w:val="20"/>
          <w:lang w:val="de-DE"/>
        </w:rPr>
        <w:t>- Ja/Nein-Funktion funktioniert in &gt; 85% der Fälle</w:t>
      </w:r>
    </w:p>
    <w:p>
      <w:pPr>
        <w:numPr>
          <w:ilvl w:val="0"/>
          <w:numId w:val="0"/>
        </w:numPr>
        <w:ind w:leftChars="0"/>
        <w:jc w:val="both"/>
        <w:rPr>
          <w:rFonts w:hint="default"/>
          <w:sz w:val="20"/>
          <w:szCs w:val="20"/>
          <w:lang w:val="de-DE"/>
        </w:rPr>
      </w:pPr>
      <w:r>
        <w:rPr>
          <w:rFonts w:hint="default"/>
          <w:sz w:val="20"/>
          <w:szCs w:val="20"/>
          <w:lang w:val="de-DE"/>
        </w:rPr>
        <w:t>-Trainings- und Konfigurationsmodus funktionsfähig.</w:t>
      </w:r>
    </w:p>
    <w:p>
      <w:pPr>
        <w:numPr>
          <w:ilvl w:val="0"/>
          <w:numId w:val="0"/>
        </w:numPr>
        <w:ind w:leftChars="0"/>
        <w:jc w:val="both"/>
        <w:rPr>
          <w:rFonts w:hint="default"/>
          <w:sz w:val="20"/>
          <w:szCs w:val="20"/>
          <w:lang w:val="de-DE"/>
        </w:rPr>
      </w:pPr>
      <w:r>
        <w:rPr>
          <w:rFonts w:hint="default"/>
          <w:sz w:val="20"/>
          <w:szCs w:val="20"/>
          <w:lang w:val="de-DE"/>
        </w:rPr>
        <w:t>-System reagiert stabil über 8 Stunden Nutzung</w:t>
      </w:r>
    </w:p>
    <w:p>
      <w:pPr>
        <w:numPr>
          <w:ilvl w:val="0"/>
          <w:numId w:val="0"/>
        </w:numPr>
        <w:ind w:leftChars="0"/>
        <w:jc w:val="both"/>
        <w:rPr>
          <w:rFonts w:hint="default"/>
          <w:sz w:val="20"/>
          <w:szCs w:val="20"/>
          <w:lang w:val="de-DE"/>
        </w:rPr>
      </w:pPr>
      <w:r>
        <w:rPr>
          <w:rFonts w:hint="default"/>
          <w:sz w:val="20"/>
          <w:szCs w:val="20"/>
          <w:lang w:val="de-DE"/>
        </w:rPr>
        <w:t>- Datenschutz und Speicherung der EEG-Daten gewährleistet</w:t>
      </w:r>
    </w:p>
    <w:p>
      <w:pPr>
        <w:numPr>
          <w:ilvl w:val="0"/>
          <w:numId w:val="0"/>
        </w:numPr>
        <w:ind w:leftChars="0"/>
        <w:jc w:val="both"/>
        <w:rPr>
          <w:rFonts w:hint="default"/>
          <w:sz w:val="28"/>
          <w:szCs w:val="28"/>
          <w:lang w:val="de-DE"/>
        </w:rPr>
      </w:pPr>
    </w:p>
    <w:p>
      <w:pPr>
        <w:numPr>
          <w:numId w:val="0"/>
        </w:numPr>
        <w:ind w:leftChars="0"/>
        <w:jc w:val="both"/>
        <w:rPr>
          <w:rFonts w:hint="default"/>
          <w:sz w:val="28"/>
          <w:szCs w:val="28"/>
          <w:lang w:val="de-DE"/>
        </w:rPr>
      </w:pPr>
      <w:r>
        <w:rPr>
          <w:rFonts w:hint="default"/>
          <w:sz w:val="28"/>
          <w:szCs w:val="28"/>
          <w:lang w:val="de-DE"/>
        </w:rPr>
        <w:t>4.1 Muss-Kriterien</w:t>
      </w:r>
    </w:p>
    <w:p>
      <w:pPr>
        <w:numPr>
          <w:ilvl w:val="0"/>
          <w:numId w:val="0"/>
        </w:numPr>
        <w:ind w:leftChars="0"/>
        <w:jc w:val="both"/>
        <w:rPr>
          <w:rFonts w:hint="default"/>
          <w:sz w:val="20"/>
          <w:szCs w:val="20"/>
          <w:lang w:val="de-DE"/>
        </w:rPr>
      </w:pPr>
      <w:r>
        <w:rPr>
          <w:rFonts w:hint="default"/>
          <w:sz w:val="20"/>
          <w:szCs w:val="20"/>
          <w:lang w:val="de-DE"/>
        </w:rPr>
        <w:br w:type="textWrapping"/>
      </w:r>
      <w:r>
        <w:rPr>
          <w:rFonts w:hint="default"/>
          <w:sz w:val="20"/>
          <w:szCs w:val="20"/>
          <w:lang w:val="de-DE"/>
        </w:rPr>
        <w:t xml:space="preserve">-Ja / Nein-Funktion </w:t>
      </w:r>
    </w:p>
    <w:p>
      <w:pPr>
        <w:numPr>
          <w:ilvl w:val="0"/>
          <w:numId w:val="0"/>
        </w:numPr>
        <w:ind w:leftChars="0"/>
        <w:jc w:val="both"/>
        <w:rPr>
          <w:rFonts w:hint="default"/>
          <w:sz w:val="20"/>
          <w:szCs w:val="20"/>
          <w:lang w:val="de-DE"/>
        </w:rPr>
      </w:pPr>
      <w:r>
        <w:rPr>
          <w:rFonts w:hint="default"/>
          <w:sz w:val="20"/>
          <w:szCs w:val="20"/>
          <w:lang w:val="de-DE"/>
        </w:rPr>
        <w:t>-Wiedererkennung individueller Gehirnmuster</w:t>
      </w:r>
    </w:p>
    <w:p>
      <w:pPr>
        <w:numPr>
          <w:ilvl w:val="0"/>
          <w:numId w:val="0"/>
        </w:numPr>
        <w:ind w:leftChars="0"/>
        <w:jc w:val="both"/>
        <w:rPr>
          <w:rFonts w:hint="default"/>
          <w:sz w:val="20"/>
          <w:szCs w:val="20"/>
          <w:lang w:val="de-DE"/>
        </w:rPr>
      </w:pPr>
      <w:r>
        <w:rPr>
          <w:rFonts w:hint="default"/>
          <w:sz w:val="20"/>
          <w:szCs w:val="20"/>
          <w:lang w:val="de-DE"/>
        </w:rPr>
        <w:t>-Stabilität und Bedienbarkeit</w:t>
      </w:r>
    </w:p>
    <w:p>
      <w:pPr>
        <w:numPr>
          <w:ilvl w:val="0"/>
          <w:numId w:val="0"/>
        </w:numPr>
        <w:ind w:leftChars="0"/>
        <w:jc w:val="both"/>
        <w:rPr>
          <w:rFonts w:hint="default"/>
          <w:sz w:val="20"/>
          <w:szCs w:val="20"/>
          <w:lang w:val="de-DE"/>
        </w:rPr>
      </w:pPr>
      <w:r>
        <w:rPr>
          <w:rFonts w:hint="default"/>
          <w:sz w:val="20"/>
          <w:szCs w:val="20"/>
          <w:lang w:val="de-DE"/>
        </w:rPr>
        <w:t>- Speicherung von Trainingsdaten</w:t>
      </w:r>
    </w:p>
    <w:p>
      <w:pPr>
        <w:numPr>
          <w:ilvl w:val="0"/>
          <w:numId w:val="0"/>
        </w:numPr>
        <w:ind w:leftChars="0"/>
        <w:jc w:val="both"/>
        <w:rPr>
          <w:rFonts w:hint="default"/>
          <w:sz w:val="20"/>
          <w:szCs w:val="20"/>
          <w:lang w:val="de-DE"/>
        </w:rPr>
      </w:pPr>
    </w:p>
    <w:p>
      <w:pPr>
        <w:numPr>
          <w:ilvl w:val="0"/>
          <w:numId w:val="0"/>
        </w:numPr>
        <w:ind w:leftChars="0"/>
        <w:jc w:val="both"/>
        <w:rPr>
          <w:rFonts w:hint="default"/>
          <w:sz w:val="28"/>
          <w:szCs w:val="28"/>
          <w:lang w:val="de-DE"/>
        </w:rPr>
      </w:pPr>
      <w:r>
        <w:rPr>
          <w:rFonts w:hint="default"/>
          <w:sz w:val="28"/>
          <w:szCs w:val="28"/>
          <w:lang w:val="de-DE"/>
        </w:rPr>
        <w:t xml:space="preserve"> 4.2 Kann-Kriterien:</w:t>
      </w:r>
    </w:p>
    <w:p>
      <w:pPr>
        <w:numPr>
          <w:ilvl w:val="0"/>
          <w:numId w:val="0"/>
        </w:numPr>
        <w:ind w:leftChars="0"/>
        <w:jc w:val="both"/>
        <w:rPr>
          <w:rFonts w:hint="default"/>
          <w:sz w:val="20"/>
          <w:szCs w:val="20"/>
          <w:lang w:val="de-DE"/>
        </w:rPr>
      </w:pPr>
      <w:r>
        <w:rPr>
          <w:rFonts w:hint="default"/>
          <w:sz w:val="20"/>
          <w:szCs w:val="20"/>
          <w:lang w:val="de-DE"/>
        </w:rPr>
        <w:t>-Erweiterung individueller Eingaben</w:t>
      </w:r>
    </w:p>
    <w:p>
      <w:pPr>
        <w:numPr>
          <w:ilvl w:val="0"/>
          <w:numId w:val="0"/>
        </w:numPr>
        <w:ind w:leftChars="0"/>
        <w:jc w:val="both"/>
        <w:rPr>
          <w:rFonts w:hint="default"/>
          <w:sz w:val="20"/>
          <w:szCs w:val="20"/>
          <w:lang w:val="de-DE"/>
        </w:rPr>
      </w:pPr>
      <w:r>
        <w:rPr>
          <w:rFonts w:hint="default"/>
          <w:sz w:val="20"/>
          <w:szCs w:val="20"/>
          <w:lang w:val="de-DE"/>
        </w:rPr>
        <w:t>-Einsatz ausserhalb des Unterrichts</w:t>
      </w:r>
    </w:p>
    <w:p>
      <w:pPr>
        <w:numPr>
          <w:ilvl w:val="0"/>
          <w:numId w:val="0"/>
        </w:numPr>
        <w:ind w:leftChars="0"/>
        <w:jc w:val="both"/>
        <w:rPr>
          <w:rFonts w:hint="default"/>
          <w:sz w:val="20"/>
          <w:szCs w:val="20"/>
          <w:lang w:val="de-DE"/>
        </w:rPr>
      </w:pPr>
      <w:r>
        <w:rPr>
          <w:rFonts w:hint="default"/>
          <w:sz w:val="20"/>
          <w:szCs w:val="20"/>
          <w:lang w:val="de-DE"/>
        </w:rPr>
        <w:t>-Förderung sozialer Interaktion</w:t>
      </w:r>
    </w:p>
    <w:p>
      <w:pPr>
        <w:numPr>
          <w:ilvl w:val="0"/>
          <w:numId w:val="0"/>
        </w:numPr>
        <w:ind w:leftChars="0"/>
        <w:jc w:val="both"/>
        <w:rPr>
          <w:rFonts w:hint="default"/>
          <w:sz w:val="20"/>
          <w:szCs w:val="20"/>
          <w:lang w:val="de-DE"/>
        </w:rPr>
      </w:pPr>
    </w:p>
    <w:p>
      <w:pPr>
        <w:numPr>
          <w:ilvl w:val="0"/>
          <w:numId w:val="0"/>
        </w:numPr>
        <w:ind w:leftChars="0"/>
        <w:jc w:val="both"/>
        <w:rPr>
          <w:rFonts w:hint="default"/>
          <w:sz w:val="20"/>
          <w:szCs w:val="20"/>
          <w:lang w:val="de-D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4EFCB7"/>
    <w:multiLevelType w:val="multilevel"/>
    <w:tmpl w:val="714EFCB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62847"/>
    <w:rsid w:val="014A79EB"/>
    <w:rsid w:val="067D1778"/>
    <w:rsid w:val="0B270064"/>
    <w:rsid w:val="1A5E4998"/>
    <w:rsid w:val="2F9A0F0E"/>
    <w:rsid w:val="4EDA25FD"/>
    <w:rsid w:val="520B6152"/>
    <w:rsid w:val="757D3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Office_11.2.0.10258_F1E327BC-269C-435d-A152-05C5408002CA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2025-12-17T18:59:00Z</dcterms:created>
  <dc:creator>Besitzer</dc:creator>
  <cp:lastModifiedBy>Besitzer</cp:lastModifiedBy>
  <dcterms:modified xsi:type="dcterms:W3CDTF">2026-01-03T00:28:27Z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712B326BB43848C9B52BFA2DF17A95D4</vt:lpwstr>
  </property>
</Properties>
</file>