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1120C" w14:textId="7A0D7AF9" w:rsidR="00F71D93" w:rsidRPr="00C845A6" w:rsidRDefault="00736A59">
      <w:pPr>
        <w:rPr>
          <w:sz w:val="22"/>
          <w:szCs w:val="22"/>
          <w:lang w:val="en-US"/>
        </w:rPr>
      </w:pPr>
      <w:r w:rsidRPr="00C845A6">
        <w:rPr>
          <w:sz w:val="22"/>
          <w:szCs w:val="22"/>
          <w:lang w:val="en-US"/>
        </w:rPr>
        <w:t xml:space="preserve">Abstract </w:t>
      </w:r>
    </w:p>
    <w:p w14:paraId="4C41D95A" w14:textId="77777777" w:rsidR="00B12E28" w:rsidRPr="00C845A6" w:rsidRDefault="00B12E28">
      <w:pPr>
        <w:rPr>
          <w:sz w:val="22"/>
          <w:szCs w:val="22"/>
          <w:lang w:val="en-US"/>
        </w:rPr>
      </w:pPr>
    </w:p>
    <w:p w14:paraId="15E61797" w14:textId="5F42B149" w:rsidR="009E2417" w:rsidRPr="00C845A6" w:rsidRDefault="009E2417">
      <w:pPr>
        <w:rPr>
          <w:sz w:val="22"/>
          <w:szCs w:val="22"/>
          <w:lang w:val="en-US"/>
        </w:rPr>
      </w:pPr>
      <w:r w:rsidRPr="00C845A6">
        <w:rPr>
          <w:sz w:val="22"/>
          <w:szCs w:val="22"/>
          <w:lang w:val="en-US"/>
        </w:rPr>
        <w:t xml:space="preserve">Micro abstract </w:t>
      </w:r>
    </w:p>
    <w:p w14:paraId="51F34857" w14:textId="77777777" w:rsidR="009E2417" w:rsidRPr="00C845A6" w:rsidRDefault="009E2417">
      <w:pPr>
        <w:rPr>
          <w:sz w:val="22"/>
          <w:szCs w:val="22"/>
          <w:lang w:val="en-US"/>
        </w:rPr>
      </w:pPr>
    </w:p>
    <w:p w14:paraId="6EAB45D1" w14:textId="20B72492" w:rsidR="009E2417" w:rsidRPr="00C845A6" w:rsidRDefault="009E2417">
      <w:pPr>
        <w:rPr>
          <w:sz w:val="22"/>
          <w:szCs w:val="22"/>
          <w:lang w:val="en-US"/>
        </w:rPr>
      </w:pPr>
      <w:r w:rsidRPr="00C845A6">
        <w:rPr>
          <w:sz w:val="22"/>
          <w:szCs w:val="22"/>
          <w:lang w:val="en-US"/>
        </w:rPr>
        <w:t xml:space="preserve">Context </w:t>
      </w:r>
    </w:p>
    <w:p w14:paraId="20D68D3C" w14:textId="61F4ED31" w:rsidR="005F6000" w:rsidRPr="00C845A6" w:rsidRDefault="00B12E28">
      <w:pPr>
        <w:rPr>
          <w:sz w:val="22"/>
          <w:szCs w:val="22"/>
          <w:lang w:val="en-US"/>
        </w:rPr>
      </w:pPr>
      <w:r w:rsidRPr="00C845A6">
        <w:rPr>
          <w:sz w:val="22"/>
          <w:szCs w:val="22"/>
          <w:lang w:val="en-US"/>
        </w:rPr>
        <w:t xml:space="preserve">Foam cutting can rapidly produce prototype components for small Unmanned aircraft but manufacturing accuracy is hard to control due to the complex interactions at the cutting interface, can we develop a process that can understand and correct this problem? </w:t>
      </w:r>
    </w:p>
    <w:p w14:paraId="5EB6FCF1" w14:textId="560CAFB1" w:rsidR="009E2417" w:rsidRDefault="009E2417">
      <w:pPr>
        <w:rPr>
          <w:sz w:val="22"/>
          <w:szCs w:val="22"/>
          <w:lang w:val="en-US"/>
        </w:rPr>
      </w:pPr>
      <w:r w:rsidRPr="00C845A6">
        <w:rPr>
          <w:sz w:val="22"/>
          <w:szCs w:val="22"/>
          <w:lang w:val="en-US"/>
        </w:rPr>
        <w:t xml:space="preserve">Problem </w:t>
      </w:r>
      <w:r w:rsidR="00D60546">
        <w:rPr>
          <w:sz w:val="22"/>
          <w:szCs w:val="22"/>
          <w:lang w:val="en-US"/>
        </w:rPr>
        <w:t>and motivation</w:t>
      </w:r>
    </w:p>
    <w:p w14:paraId="4191002A" w14:textId="20AE7EC5" w:rsidR="00BD555A" w:rsidRDefault="003F710E">
      <w:pPr>
        <w:rPr>
          <w:sz w:val="22"/>
          <w:szCs w:val="22"/>
          <w:lang w:val="en-US"/>
        </w:rPr>
      </w:pPr>
      <w:r>
        <w:rPr>
          <w:sz w:val="22"/>
          <w:szCs w:val="22"/>
          <w:lang w:val="en-US"/>
        </w:rPr>
        <w:t xml:space="preserve">Hot-wire cutting is a subtractive manufacturing method that produces components that can be described by a ruled surface, Hot-wires </w:t>
      </w:r>
      <w:r w:rsidR="0048322F">
        <w:rPr>
          <w:sz w:val="22"/>
          <w:szCs w:val="22"/>
          <w:lang w:val="en-US"/>
        </w:rPr>
        <w:t>use a heated wire to remove regions of excess material, the material is separated by the removal of material in a region near the wire, this can either occur by ablation or melting.</w:t>
      </w:r>
      <w:r w:rsidR="00961F59">
        <w:rPr>
          <w:sz w:val="22"/>
          <w:szCs w:val="22"/>
          <w:lang w:val="en-US"/>
        </w:rPr>
        <w:t xml:space="preserve"> Finding the size of the removed region is a multivariant problem that is common taken to be fixe</w:t>
      </w:r>
      <w:r w:rsidR="00D60546">
        <w:rPr>
          <w:sz w:val="22"/>
          <w:szCs w:val="22"/>
          <w:lang w:val="en-US"/>
        </w:rPr>
        <w:t>d for large manufacturing operations the resulting deviation from the desired shape is insignificant, when used in the aerospace industry the exact geometry becomes critical</w:t>
      </w:r>
      <w:r w:rsidR="00BD555A">
        <w:rPr>
          <w:sz w:val="22"/>
          <w:szCs w:val="22"/>
          <w:lang w:val="en-US"/>
        </w:rPr>
        <w:t xml:space="preserve"> this is particularly critical for small scale aircraft where there small errors compound</w:t>
      </w:r>
      <w:r w:rsidR="00D60546">
        <w:rPr>
          <w:sz w:val="22"/>
          <w:szCs w:val="22"/>
          <w:lang w:val="en-US"/>
        </w:rPr>
        <w:t>, small changes in geometry can have dramatic effects on flight characteristics.</w:t>
      </w:r>
    </w:p>
    <w:p w14:paraId="3C1B9815" w14:textId="7AEE989C" w:rsidR="00BD555A" w:rsidRDefault="00BD555A">
      <w:pPr>
        <w:rPr>
          <w:sz w:val="22"/>
          <w:szCs w:val="22"/>
          <w:lang w:val="en-US"/>
        </w:rPr>
      </w:pPr>
      <w:r>
        <w:rPr>
          <w:sz w:val="22"/>
          <w:szCs w:val="22"/>
          <w:lang w:val="en-US"/>
        </w:rPr>
        <w:t xml:space="preserve">A remaining challenge is the manufacture of thin geometries in these cases controlling the amount of latent energy left in the material after the cut is completed, the accumulation of latent energy leads to the unintended loss of material. </w:t>
      </w:r>
    </w:p>
    <w:p w14:paraId="7DE1487C" w14:textId="04D252AC" w:rsidR="003C7E15" w:rsidRDefault="005F6000">
      <w:pPr>
        <w:rPr>
          <w:sz w:val="22"/>
          <w:szCs w:val="22"/>
          <w:lang w:val="en-US"/>
        </w:rPr>
      </w:pPr>
      <w:r>
        <w:rPr>
          <w:sz w:val="22"/>
          <w:szCs w:val="22"/>
          <w:lang w:val="en-US"/>
        </w:rPr>
        <w:t>Is there a better way? This paper aims to realize a method for optimizing the wire trajectory such that the manufactured shape closely matches the design intent. As a corollary this paper also aims to demonstrate a new method for predicting the material behavior under cutting conditions.</w:t>
      </w:r>
    </w:p>
    <w:p w14:paraId="6ACB51AD" w14:textId="77777777" w:rsidR="005F6000" w:rsidRPr="00C845A6" w:rsidRDefault="005F6000">
      <w:pPr>
        <w:rPr>
          <w:sz w:val="22"/>
          <w:szCs w:val="22"/>
          <w:lang w:val="en-US"/>
        </w:rPr>
      </w:pPr>
    </w:p>
    <w:p w14:paraId="5B567981" w14:textId="77777777" w:rsidR="009E2417" w:rsidRPr="00C845A6" w:rsidRDefault="009E2417">
      <w:pPr>
        <w:rPr>
          <w:sz w:val="22"/>
          <w:szCs w:val="22"/>
          <w:lang w:val="en-US"/>
        </w:rPr>
      </w:pPr>
    </w:p>
    <w:p w14:paraId="12341E93" w14:textId="19337750" w:rsidR="009E2417" w:rsidRPr="00C845A6" w:rsidRDefault="009E2417">
      <w:pPr>
        <w:rPr>
          <w:sz w:val="22"/>
          <w:szCs w:val="22"/>
          <w:lang w:val="en-US"/>
        </w:rPr>
      </w:pPr>
      <w:r w:rsidRPr="00C845A6">
        <w:rPr>
          <w:sz w:val="22"/>
          <w:szCs w:val="22"/>
          <w:lang w:val="en-US"/>
        </w:rPr>
        <w:t xml:space="preserve">Summary </w:t>
      </w:r>
    </w:p>
    <w:p w14:paraId="2F0118DB" w14:textId="77777777" w:rsidR="009E2417" w:rsidRPr="00C845A6" w:rsidRDefault="009E2417">
      <w:pPr>
        <w:rPr>
          <w:sz w:val="22"/>
          <w:szCs w:val="22"/>
          <w:lang w:val="en-US"/>
        </w:rPr>
      </w:pPr>
    </w:p>
    <w:p w14:paraId="60EE0E9F" w14:textId="339FAB48" w:rsidR="009E2417" w:rsidRPr="00C845A6" w:rsidRDefault="009E2417">
      <w:pPr>
        <w:rPr>
          <w:sz w:val="22"/>
          <w:szCs w:val="22"/>
          <w:lang w:val="en-US"/>
        </w:rPr>
      </w:pPr>
      <w:r w:rsidRPr="00C845A6">
        <w:rPr>
          <w:sz w:val="22"/>
          <w:szCs w:val="22"/>
          <w:lang w:val="en-US"/>
        </w:rPr>
        <w:t xml:space="preserve">Main point </w:t>
      </w:r>
    </w:p>
    <w:p w14:paraId="73DF5F13" w14:textId="77777777" w:rsidR="009E2417" w:rsidRPr="00C845A6" w:rsidRDefault="009E2417">
      <w:pPr>
        <w:rPr>
          <w:sz w:val="22"/>
          <w:szCs w:val="22"/>
          <w:lang w:val="en-US"/>
        </w:rPr>
      </w:pPr>
    </w:p>
    <w:p w14:paraId="2C6F30E5" w14:textId="3D30F52E" w:rsidR="00736A59" w:rsidRPr="00C845A6" w:rsidRDefault="00736A59">
      <w:pPr>
        <w:rPr>
          <w:sz w:val="22"/>
          <w:szCs w:val="22"/>
          <w:lang w:val="en-US"/>
        </w:rPr>
      </w:pPr>
      <w:r w:rsidRPr="00C845A6">
        <w:rPr>
          <w:sz w:val="22"/>
          <w:szCs w:val="22"/>
          <w:lang w:val="en-US"/>
        </w:rPr>
        <w:lastRenderedPageBreak/>
        <w:drawing>
          <wp:inline distT="0" distB="0" distL="0" distR="0" wp14:anchorId="5F38CD81" wp14:editId="03CB7132">
            <wp:extent cx="5731510" cy="3190240"/>
            <wp:effectExtent l="0" t="0" r="2540" b="0"/>
            <wp:docPr id="4305372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7204" name=""/>
                    <pic:cNvPicPr/>
                  </pic:nvPicPr>
                  <pic:blipFill>
                    <a:blip r:embed="rId4">
                      <a:extLst>
                        <a:ext uri="{96DAC541-7B7A-43D3-8B79-37D633B846F1}">
                          <asvg:svgBlip xmlns:asvg="http://schemas.microsoft.com/office/drawing/2016/SVG/main" r:embed="rId5"/>
                        </a:ext>
                      </a:extLst>
                    </a:blip>
                    <a:stretch>
                      <a:fillRect/>
                    </a:stretch>
                  </pic:blipFill>
                  <pic:spPr>
                    <a:xfrm>
                      <a:off x="0" y="0"/>
                      <a:ext cx="5731510" cy="3190240"/>
                    </a:xfrm>
                    <a:prstGeom prst="rect">
                      <a:avLst/>
                    </a:prstGeom>
                  </pic:spPr>
                </pic:pic>
              </a:graphicData>
            </a:graphic>
          </wp:inline>
        </w:drawing>
      </w:r>
      <w:r w:rsidRPr="00C845A6">
        <w:rPr>
          <w:noProof/>
          <w:sz w:val="22"/>
          <w:szCs w:val="22"/>
          <w:lang w:val="en-US"/>
        </w:rPr>
        <w:drawing>
          <wp:inline distT="0" distB="0" distL="0" distR="0" wp14:anchorId="55FF37E1" wp14:editId="5FF67F63">
            <wp:extent cx="5730240" cy="3192780"/>
            <wp:effectExtent l="0" t="0" r="3810" b="7620"/>
            <wp:docPr id="50774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p>
    <w:sectPr w:rsidR="00736A59" w:rsidRPr="00C84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93"/>
    <w:rsid w:val="000C61BF"/>
    <w:rsid w:val="00381B4B"/>
    <w:rsid w:val="003C7E15"/>
    <w:rsid w:val="003F710E"/>
    <w:rsid w:val="0048322F"/>
    <w:rsid w:val="005F6000"/>
    <w:rsid w:val="00736A59"/>
    <w:rsid w:val="00961F59"/>
    <w:rsid w:val="009E2417"/>
    <w:rsid w:val="009F48EA"/>
    <w:rsid w:val="00B12E28"/>
    <w:rsid w:val="00BD555A"/>
    <w:rsid w:val="00C845A6"/>
    <w:rsid w:val="00D60546"/>
    <w:rsid w:val="00F71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5F14"/>
  <w15:chartTrackingRefBased/>
  <w15:docId w15:val="{B9C8E1EE-CE1E-4B0D-8463-F1316482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D93"/>
    <w:rPr>
      <w:rFonts w:eastAsiaTheme="majorEastAsia" w:cstheme="majorBidi"/>
      <w:color w:val="272727" w:themeColor="text1" w:themeTint="D8"/>
    </w:rPr>
  </w:style>
  <w:style w:type="paragraph" w:styleId="Title">
    <w:name w:val="Title"/>
    <w:basedOn w:val="Normal"/>
    <w:next w:val="Normal"/>
    <w:link w:val="TitleChar"/>
    <w:uiPriority w:val="10"/>
    <w:qFormat/>
    <w:rsid w:val="00F71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D93"/>
    <w:pPr>
      <w:spacing w:before="160"/>
      <w:jc w:val="center"/>
    </w:pPr>
    <w:rPr>
      <w:i/>
      <w:iCs/>
      <w:color w:val="404040" w:themeColor="text1" w:themeTint="BF"/>
    </w:rPr>
  </w:style>
  <w:style w:type="character" w:customStyle="1" w:styleId="QuoteChar">
    <w:name w:val="Quote Char"/>
    <w:basedOn w:val="DefaultParagraphFont"/>
    <w:link w:val="Quote"/>
    <w:uiPriority w:val="29"/>
    <w:rsid w:val="00F71D93"/>
    <w:rPr>
      <w:i/>
      <w:iCs/>
      <w:color w:val="404040" w:themeColor="text1" w:themeTint="BF"/>
    </w:rPr>
  </w:style>
  <w:style w:type="paragraph" w:styleId="ListParagraph">
    <w:name w:val="List Paragraph"/>
    <w:basedOn w:val="Normal"/>
    <w:uiPriority w:val="34"/>
    <w:qFormat/>
    <w:rsid w:val="00F71D93"/>
    <w:pPr>
      <w:ind w:left="720"/>
      <w:contextualSpacing/>
    </w:pPr>
  </w:style>
  <w:style w:type="character" w:styleId="IntenseEmphasis">
    <w:name w:val="Intense Emphasis"/>
    <w:basedOn w:val="DefaultParagraphFont"/>
    <w:uiPriority w:val="21"/>
    <w:qFormat/>
    <w:rsid w:val="00F71D93"/>
    <w:rPr>
      <w:i/>
      <w:iCs/>
      <w:color w:val="0F4761" w:themeColor="accent1" w:themeShade="BF"/>
    </w:rPr>
  </w:style>
  <w:style w:type="paragraph" w:styleId="IntenseQuote">
    <w:name w:val="Intense Quote"/>
    <w:basedOn w:val="Normal"/>
    <w:next w:val="Normal"/>
    <w:link w:val="IntenseQuoteChar"/>
    <w:uiPriority w:val="30"/>
    <w:qFormat/>
    <w:rsid w:val="00F71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D93"/>
    <w:rPr>
      <w:i/>
      <w:iCs/>
      <w:color w:val="0F4761" w:themeColor="accent1" w:themeShade="BF"/>
    </w:rPr>
  </w:style>
  <w:style w:type="character" w:styleId="IntenseReference">
    <w:name w:val="Intense Reference"/>
    <w:basedOn w:val="DefaultParagraphFont"/>
    <w:uiPriority w:val="32"/>
    <w:qFormat/>
    <w:rsid w:val="00F71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Rollo Tully</dc:creator>
  <cp:keywords/>
  <dc:description/>
  <cp:lastModifiedBy>Rollo Tully</cp:lastModifiedBy>
  <cp:revision>1</cp:revision>
  <dcterms:created xsi:type="dcterms:W3CDTF">2024-11-24T17:28:00Z</dcterms:created>
  <dcterms:modified xsi:type="dcterms:W3CDTF">2024-11-26T14:23:00Z</dcterms:modified>
</cp:coreProperties>
</file>