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Table 3.1: Summary statistics on Met mins/wk of activity at baseline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sex</w:t>
            </w:r>
          </w:p>
        </w:tc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Mean</w:t>
            </w:r>
          </w:p>
        </w:tc>
        <w:tc>
          <w:p>
            <w:pPr>
              <w:pStyle w:val="Normal"/>
            </w:pPr>
            <w:r>
              <w:t>SD</w:t>
            </w:r>
          </w:p>
        </w:tc>
        <w:tc>
          <w:p>
            <w:pPr>
              <w:pStyle w:val="Normal"/>
            </w:pPr>
            <w:r>
              <w:t>Median</w:t>
            </w:r>
          </w:p>
        </w:tc>
        <w:tc>
          <w:p>
            <w:pPr>
              <w:pStyle w:val="Normal"/>
            </w:pPr>
            <w:r>
              <w:t>Min</w:t>
            </w:r>
          </w:p>
        </w:tc>
        <w:tc>
          <w:p>
            <w:pPr>
              <w:pStyle w:val="Normal"/>
            </w:pPr>
            <w:r>
              <w:t>Max</w:t>
            </w:r>
          </w:p>
        </w:tc>
        <w:tc>
          <w:p>
            <w:pPr>
              <w:pStyle w:val="Normal"/>
            </w:pPr>
            <w:r>
              <w:t>IQR_low</w:t>
            </w:r>
          </w:p>
        </w:tc>
        <w:tc>
          <w:p>
            <w:pPr>
              <w:pStyle w:val="Normal"/>
            </w:pPr>
            <w:r>
              <w:t>IQR_high</w:t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MET_mod</w:t>
            </w:r>
          </w:p>
        </w:tc>
        <w:tc>
          <w:p>
            <w:pPr>
              <w:pStyle w:val="Normal"/>
            </w:pPr>
            <w:r>
              <w:t>170647</w:t>
            </w:r>
          </w:p>
        </w:tc>
        <w:tc>
          <w:p>
            <w:pPr>
              <w:pStyle w:val="Normal"/>
            </w:pPr>
            <w:r>
              <w:t>967.53</w:t>
            </w:r>
          </w:p>
        </w:tc>
        <w:tc>
          <w:p>
            <w:pPr>
              <w:pStyle w:val="Normal"/>
            </w:pPr>
            <w:r>
              <w:t>1509.91</w:t>
            </w:r>
          </w:p>
        </w:tc>
        <w:tc>
          <w:p>
            <w:pPr>
              <w:pStyle w:val="Normal"/>
            </w:pPr>
            <w:r>
              <w:t>480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22400</w:t>
            </w:r>
          </w:p>
        </w:tc>
        <w:tc>
          <w:p>
            <w:pPr>
              <w:pStyle w:val="Normal"/>
            </w:pPr>
            <w:r>
              <w:t>120</w:t>
            </w:r>
          </w:p>
        </w:tc>
        <w:tc>
          <w:p>
            <w:pPr>
              <w:pStyle w:val="Normal"/>
            </w:pPr>
            <w:r>
              <w:t>1200</w:t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MET_vig</w:t>
            </w:r>
          </w:p>
        </w:tc>
        <w:tc>
          <w:p>
            <w:pPr>
              <w:pStyle w:val="Normal"/>
            </w:pPr>
            <w:r>
              <w:t>170647</w:t>
            </w:r>
          </w:p>
        </w:tc>
        <w:tc>
          <w:p>
            <w:pPr>
              <w:pStyle w:val="Normal"/>
            </w:pPr>
            <w:r>
              <w:t>593.92</w:t>
            </w:r>
          </w:p>
        </w:tc>
        <w:tc>
          <w:p>
            <w:pPr>
              <w:pStyle w:val="Normal"/>
            </w:pPr>
            <w:r>
              <w:t>1089.96</w:t>
            </w:r>
          </w:p>
        </w:tc>
        <w:tc>
          <w:p>
            <w:pPr>
              <w:pStyle w:val="Normal"/>
            </w:pPr>
            <w:r>
              <w:t>160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33600</w:t>
            </w:r>
          </w:p>
        </w:tc>
        <w:tc>
          <w:p>
            <w:pPr>
              <w:pStyle w:val="Normal"/>
            </w:pPr>
            <w:r>
              <w:t> 0</w:t>
            </w:r>
          </w:p>
        </w:tc>
        <w:tc>
          <w:p>
            <w:pPr>
              <w:pStyle w:val="Normal"/>
            </w:pPr>
            <w:r>
              <w:t>720</w:t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MET_MVPA</w:t>
            </w:r>
          </w:p>
        </w:tc>
        <w:tc>
          <w:p>
            <w:pPr>
              <w:pStyle w:val="Normal"/>
            </w:pPr>
            <w:r>
              <w:t>170647</w:t>
            </w:r>
          </w:p>
        </w:tc>
        <w:tc>
          <w:p>
            <w:pPr>
              <w:pStyle w:val="Normal"/>
            </w:pPr>
            <w:r>
              <w:t>1561.45</w:t>
            </w:r>
          </w:p>
        </w:tc>
        <w:tc>
          <w:p>
            <w:pPr>
              <w:pStyle w:val="Normal"/>
            </w:pPr>
            <w:r>
              <w:t>2154.87</w:t>
            </w:r>
          </w:p>
        </w:tc>
        <w:tc>
          <w:p>
            <w:pPr>
              <w:pStyle w:val="Normal"/>
            </w:pPr>
            <w:r>
              <w:t>840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36120</w:t>
            </w:r>
          </w:p>
        </w:tc>
        <w:tc>
          <w:p>
            <w:pPr>
              <w:pStyle w:val="Normal"/>
            </w:pPr>
            <w:r>
              <w:t>240</w:t>
            </w:r>
          </w:p>
        </w:tc>
        <w:tc>
          <w:p>
            <w:pPr>
              <w:pStyle w:val="Normal"/>
            </w:pPr>
            <w:r>
              <w:t>2000</w:t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MET_walk</w:t>
            </w:r>
          </w:p>
        </w:tc>
        <w:tc>
          <w:p>
            <w:pPr>
              <w:pStyle w:val="Normal"/>
            </w:pPr>
            <w:r>
              <w:t>170647</w:t>
            </w:r>
          </w:p>
        </w:tc>
        <w:tc>
          <w:p>
            <w:pPr>
              <w:pStyle w:val="Normal"/>
            </w:pPr>
            <w:r>
              <w:t>1160.23</w:t>
            </w:r>
          </w:p>
        </w:tc>
        <w:tc>
          <w:p>
            <w:pPr>
              <w:pStyle w:val="Normal"/>
            </w:pPr>
            <w:r>
              <w:t>1561.03</w:t>
            </w:r>
          </w:p>
        </w:tc>
        <w:tc>
          <w:p>
            <w:pPr>
              <w:pStyle w:val="Normal"/>
            </w:pPr>
            <w:r>
              <w:t>693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20790</w:t>
            </w:r>
          </w:p>
        </w:tc>
        <w:tc>
          <w:p>
            <w:pPr>
              <w:pStyle w:val="Normal"/>
            </w:pPr>
            <w:r>
              <w:t>330</w:t>
            </w:r>
          </w:p>
        </w:tc>
        <w:tc>
          <w:p>
            <w:pPr>
              <w:pStyle w:val="Normal"/>
            </w:pPr>
            <w:r>
              <w:t>1386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MET_mod</w:t>
            </w:r>
          </w:p>
        </w:tc>
        <w:tc>
          <w:p>
            <w:pPr>
              <w:pStyle w:val="Normal"/>
            </w:pPr>
            <w:r>
              <w:t>150767</w:t>
            </w:r>
          </w:p>
        </w:tc>
        <w:tc>
          <w:p>
            <w:pPr>
              <w:pStyle w:val="Normal"/>
            </w:pPr>
            <w:r>
              <w:t>1063.91</w:t>
            </w:r>
          </w:p>
        </w:tc>
        <w:tc>
          <w:p>
            <w:pPr>
              <w:pStyle w:val="Normal"/>
            </w:pPr>
            <w:r>
              <w:t>1767.57</w:t>
            </w:r>
          </w:p>
        </w:tc>
        <w:tc>
          <w:p>
            <w:pPr>
              <w:pStyle w:val="Normal"/>
            </w:pPr>
            <w:r>
              <w:t>400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20160</w:t>
            </w:r>
          </w:p>
        </w:tc>
        <w:tc>
          <w:p>
            <w:pPr>
              <w:pStyle w:val="Normal"/>
            </w:pPr>
            <w:r>
              <w:t>120</w:t>
            </w:r>
          </w:p>
        </w:tc>
        <w:tc>
          <w:p>
            <w:pPr>
              <w:pStyle w:val="Normal"/>
            </w:pPr>
            <w:r>
              <w:t>1200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MET_vig</w:t>
            </w:r>
          </w:p>
        </w:tc>
        <w:tc>
          <w:p>
            <w:pPr>
              <w:pStyle w:val="Normal"/>
            </w:pPr>
            <w:r>
              <w:t>150767</w:t>
            </w:r>
          </w:p>
        </w:tc>
        <w:tc>
          <w:p>
            <w:pPr>
              <w:pStyle w:val="Normal"/>
            </w:pPr>
            <w:r>
              <w:t>837.99</w:t>
            </w:r>
          </w:p>
        </w:tc>
        <w:tc>
          <w:p>
            <w:pPr>
              <w:pStyle w:val="Normal"/>
            </w:pPr>
            <w:r>
              <w:t>1578.78</w:t>
            </w:r>
          </w:p>
        </w:tc>
        <w:tc>
          <w:p>
            <w:pPr>
              <w:pStyle w:val="Normal"/>
            </w:pPr>
            <w:r>
              <w:t>320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42000</w:t>
            </w:r>
          </w:p>
        </w:tc>
        <w:tc>
          <w:p>
            <w:pPr>
              <w:pStyle w:val="Normal"/>
            </w:pPr>
            <w:r>
              <w:t> 0</w:t>
            </w:r>
          </w:p>
        </w:tc>
        <w:tc>
          <w:p>
            <w:pPr>
              <w:pStyle w:val="Normal"/>
            </w:pPr>
            <w:r>
              <w:t>960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MET_MVPA</w:t>
            </w:r>
          </w:p>
        </w:tc>
        <w:tc>
          <w:p>
            <w:pPr>
              <w:pStyle w:val="Normal"/>
            </w:pPr>
            <w:r>
              <w:t>150767</w:t>
            </w:r>
          </w:p>
        </w:tc>
        <w:tc>
          <w:p>
            <w:pPr>
              <w:pStyle w:val="Normal"/>
            </w:pPr>
            <w:r>
              <w:t>1901.91</w:t>
            </w:r>
          </w:p>
        </w:tc>
        <w:tc>
          <w:p>
            <w:pPr>
              <w:pStyle w:val="Normal"/>
            </w:pPr>
            <w:r>
              <w:t>2812.98</w:t>
            </w:r>
          </w:p>
        </w:tc>
        <w:tc>
          <w:p>
            <w:pPr>
              <w:pStyle w:val="Normal"/>
            </w:pPr>
            <w:r>
              <w:t>960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45360</w:t>
            </w:r>
          </w:p>
        </w:tc>
        <w:tc>
          <w:p>
            <w:pPr>
              <w:pStyle w:val="Normal"/>
            </w:pPr>
            <w:r>
              <w:t>240</w:t>
            </w:r>
          </w:p>
        </w:tc>
        <w:tc>
          <w:p>
            <w:pPr>
              <w:pStyle w:val="Normal"/>
            </w:pPr>
            <w:r>
              <w:t>2340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MET_walk</w:t>
            </w:r>
          </w:p>
        </w:tc>
        <w:tc>
          <w:p>
            <w:pPr>
              <w:pStyle w:val="Normal"/>
            </w:pPr>
            <w:r>
              <w:t>150767</w:t>
            </w:r>
          </w:p>
        </w:tc>
        <w:tc>
          <w:p>
            <w:pPr>
              <w:pStyle w:val="Normal"/>
            </w:pPr>
            <w:r>
              <w:t>1199.58</w:t>
            </w:r>
          </w:p>
        </w:tc>
        <w:tc>
          <w:p>
            <w:pPr>
              <w:pStyle w:val="Normal"/>
            </w:pPr>
            <w:r>
              <w:t>1686.15</w:t>
            </w:r>
          </w:p>
        </w:tc>
        <w:tc>
          <w:p>
            <w:pPr>
              <w:pStyle w:val="Normal"/>
            </w:pPr>
            <w:r>
              <w:t>660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20790</w:t>
            </w:r>
          </w:p>
        </w:tc>
        <w:tc>
          <w:p>
            <w:pPr>
              <w:pStyle w:val="Normal"/>
            </w:pPr>
            <w:r>
              <w:t>297</w:t>
            </w:r>
          </w:p>
        </w:tc>
        <w:tc>
          <w:p>
            <w:pPr>
              <w:pStyle w:val="Normal"/>
            </w:pPr>
            <w:r>
              <w:t>1386</w:t>
            </w:r>
          </w:p>
        </w:tc>
      </w:tr>
      <w:tr>
        <w:tc>
          <w:p>
            <w:pPr>
              <w:pStyle w:val="Normal"/>
            </w:pPr>
            <w:r>
              <w:t>Total</w:t>
            </w:r>
          </w:p>
        </w:tc>
        <w:tc>
          <w:p>
            <w:pPr>
              <w:pStyle w:val="Normal"/>
            </w:pPr>
            <w:r>
              <w:t>MET_mod</w:t>
            </w:r>
          </w:p>
        </w:tc>
        <w:tc>
          <w:p>
            <w:pPr>
              <w:pStyle w:val="Normal"/>
            </w:pPr>
            <w:r>
              <w:t>321414</w:t>
            </w:r>
          </w:p>
        </w:tc>
        <w:tc>
          <w:p>
            <w:pPr>
              <w:pStyle w:val="Normal"/>
            </w:pPr>
            <w:r>
              <w:t>1012.74</w:t>
            </w:r>
          </w:p>
        </w:tc>
        <w:tc>
          <w:p>
            <w:pPr>
              <w:pStyle w:val="Normal"/>
            </w:pPr>
            <w:r>
              <w:t>1636.54</w:t>
            </w:r>
          </w:p>
        </w:tc>
        <w:tc>
          <w:p>
            <w:pPr>
              <w:pStyle w:val="Normal"/>
            </w:pPr>
            <w:r>
              <w:t>480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22400</w:t>
            </w:r>
          </w:p>
        </w:tc>
        <w:tc>
          <w:p>
            <w:pPr>
              <w:pStyle w:val="Normal"/>
            </w:pPr>
            <w:r>
              <w:t>120</w:t>
            </w:r>
          </w:p>
        </w:tc>
        <w:tc>
          <w:p>
            <w:pPr>
              <w:pStyle w:val="Normal"/>
            </w:pPr>
            <w:r>
              <w:t>1200</w:t>
            </w:r>
          </w:p>
        </w:tc>
      </w:tr>
      <w:tr>
        <w:tc>
          <w:p>
            <w:pPr>
              <w:pStyle w:val="Normal"/>
            </w:pPr>
            <w:r>
              <w:t>Total</w:t>
            </w:r>
          </w:p>
        </w:tc>
        <w:tc>
          <w:p>
            <w:pPr>
              <w:pStyle w:val="Normal"/>
            </w:pPr>
            <w:r>
              <w:t>MET_vig</w:t>
            </w:r>
          </w:p>
        </w:tc>
        <w:tc>
          <w:p>
            <w:pPr>
              <w:pStyle w:val="Normal"/>
            </w:pPr>
            <w:r>
              <w:t>321414</w:t>
            </w:r>
          </w:p>
        </w:tc>
        <w:tc>
          <w:p>
            <w:pPr>
              <w:pStyle w:val="Normal"/>
            </w:pPr>
            <w:r>
              <w:t>708.41</w:t>
            </w:r>
          </w:p>
        </w:tc>
        <w:tc>
          <w:p>
            <w:pPr>
              <w:pStyle w:val="Normal"/>
            </w:pPr>
            <w:r>
              <w:t>1347.13</w:t>
            </w:r>
          </w:p>
        </w:tc>
        <w:tc>
          <w:p>
            <w:pPr>
              <w:pStyle w:val="Normal"/>
            </w:pPr>
            <w:r>
              <w:t>240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42000</w:t>
            </w:r>
          </w:p>
        </w:tc>
        <w:tc>
          <w:p>
            <w:pPr>
              <w:pStyle w:val="Normal"/>
            </w:pPr>
            <w:r>
              <w:t> 0</w:t>
            </w:r>
          </w:p>
        </w:tc>
        <w:tc>
          <w:p>
            <w:pPr>
              <w:pStyle w:val="Normal"/>
            </w:pPr>
            <w:r>
              <w:t>960</w:t>
            </w:r>
          </w:p>
        </w:tc>
      </w:tr>
      <w:tr>
        <w:tc>
          <w:p>
            <w:pPr>
              <w:pStyle w:val="Normal"/>
            </w:pPr>
            <w:r>
              <w:t>Total</w:t>
            </w:r>
          </w:p>
        </w:tc>
        <w:tc>
          <w:p>
            <w:pPr>
              <w:pStyle w:val="Normal"/>
            </w:pPr>
            <w:r>
              <w:t>MET_MVPA</w:t>
            </w:r>
          </w:p>
        </w:tc>
        <w:tc>
          <w:p>
            <w:pPr>
              <w:pStyle w:val="Normal"/>
            </w:pPr>
            <w:r>
              <w:t>321414</w:t>
            </w:r>
          </w:p>
        </w:tc>
        <w:tc>
          <w:p>
            <w:pPr>
              <w:pStyle w:val="Normal"/>
            </w:pPr>
            <w:r>
              <w:t>1721.15</w:t>
            </w:r>
          </w:p>
        </w:tc>
        <w:tc>
          <w:p>
            <w:pPr>
              <w:pStyle w:val="Normal"/>
            </w:pPr>
            <w:r>
              <w:t>2491.16</w:t>
            </w:r>
          </w:p>
        </w:tc>
        <w:tc>
          <w:p>
            <w:pPr>
              <w:pStyle w:val="Normal"/>
            </w:pPr>
            <w:r>
              <w:t>900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45360</w:t>
            </w:r>
          </w:p>
        </w:tc>
        <w:tc>
          <w:p>
            <w:pPr>
              <w:pStyle w:val="Normal"/>
            </w:pPr>
            <w:r>
              <w:t>240</w:t>
            </w:r>
          </w:p>
        </w:tc>
        <w:tc>
          <w:p>
            <w:pPr>
              <w:pStyle w:val="Normal"/>
            </w:pPr>
            <w:r>
              <w:t>2160</w:t>
            </w:r>
          </w:p>
        </w:tc>
      </w:tr>
      <w:tr>
        <w:tc>
          <w:p>
            <w:pPr>
              <w:pStyle w:val="Normal"/>
            </w:pPr>
            <w:r>
              <w:t>Total</w:t>
            </w:r>
          </w:p>
        </w:tc>
        <w:tc>
          <w:p>
            <w:pPr>
              <w:pStyle w:val="Normal"/>
            </w:pPr>
            <w:r>
              <w:t>MET_walk</w:t>
            </w:r>
          </w:p>
        </w:tc>
        <w:tc>
          <w:p>
            <w:pPr>
              <w:pStyle w:val="Normal"/>
            </w:pPr>
            <w:r>
              <w:t>321414</w:t>
            </w:r>
          </w:p>
        </w:tc>
        <w:tc>
          <w:p>
            <w:pPr>
              <w:pStyle w:val="Normal"/>
            </w:pPr>
            <w:r>
              <w:t>1178.69</w:t>
            </w:r>
          </w:p>
        </w:tc>
        <w:tc>
          <w:p>
            <w:pPr>
              <w:pStyle w:val="Normal"/>
            </w:pPr>
            <w:r>
              <w:t>1621.04</w:t>
            </w:r>
          </w:p>
        </w:tc>
        <w:tc>
          <w:p>
            <w:pPr>
              <w:pStyle w:val="Normal"/>
            </w:pPr>
            <w:r>
              <w:t>693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20790</w:t>
            </w:r>
          </w:p>
        </w:tc>
        <w:tc>
          <w:p>
            <w:pPr>
              <w:pStyle w:val="Normal"/>
            </w:pPr>
            <w:r>
              <w:t>297</w:t>
            </w:r>
          </w:p>
        </w:tc>
        <w:tc>
          <w:p>
            <w:pPr>
              <w:pStyle w:val="Normal"/>
            </w:pPr>
            <w:r>
              <w:t>1386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2026-02-11T14:38:52Z</dcterms:modified>
  <cp:category/>
</cp:coreProperties>
</file>