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Table 3.9.Hip: Odds ratios for PA exposures and Hip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Fracture_type</w:t>
            </w:r>
          </w:p>
        </w:tc>
        <w:tc>
          <w:p>
            <w:pPr>
              <w:pStyle w:val="Normal"/>
            </w:pPr>
            <w:r>
              <w:t>PA_exposure</w:t>
            </w:r>
          </w:p>
        </w:tc>
        <w:tc>
          <w:p>
            <w:pPr>
              <w:pStyle w:val="Normal"/>
            </w:pPr>
            <w:r>
              <w:t>OR</w:t>
            </w:r>
          </w:p>
        </w:tc>
        <w:tc>
          <w:p>
            <w:pPr>
              <w:pStyle w:val="Normal"/>
            </w:pPr>
            <w:r>
              <w:t>95% CI lower</w:t>
            </w:r>
          </w:p>
        </w:tc>
        <w:tc>
          <w:p>
            <w:pPr>
              <w:pStyle w:val="Normal"/>
            </w:pPr>
            <w:r>
              <w:t>95% CI upper</w:t>
            </w:r>
          </w:p>
        </w:tc>
        <w:tc>
          <w:p>
            <w:pPr>
              <w:pStyle w:val="Normal"/>
            </w:pPr>
            <w:r>
              <w:t>p-value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Does 1 or more days mod PA</w:t>
            </w:r>
          </w:p>
        </w:tc>
        <w:tc>
          <w:p>
            <w:pPr>
              <w:pStyle w:val="Normal"/>
            </w:pPr>
            <w:r>
              <w:t>0.703</w:t>
            </w:r>
          </w:p>
        </w:tc>
        <w:tc>
          <w:p>
            <w:pPr>
              <w:pStyle w:val="Normal"/>
            </w:pPr>
            <w:r>
              <w:t>0.505</w:t>
            </w:r>
          </w:p>
        </w:tc>
        <w:tc>
          <w:p>
            <w:pPr>
              <w:pStyle w:val="Normal"/>
            </w:pPr>
            <w:r>
              <w:t>0.990</w:t>
            </w:r>
          </w:p>
        </w:tc>
        <w:tc>
          <w:p>
            <w:pPr>
              <w:pStyle w:val="Normal"/>
            </w:pPr>
            <w:r>
              <w:t>0.039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Does 1 or more days vig PA</w:t>
            </w:r>
          </w:p>
        </w:tc>
        <w:tc>
          <w:p>
            <w:pPr>
              <w:pStyle w:val="Normal"/>
            </w:pPr>
            <w:r>
              <w:t>0.896</w:t>
            </w:r>
          </w:p>
        </w:tc>
        <w:tc>
          <w:p>
            <w:pPr>
              <w:pStyle w:val="Normal"/>
            </w:pPr>
            <w:r>
              <w:t>0.695</w:t>
            </w:r>
          </w:p>
        </w:tc>
        <w:tc>
          <w:p>
            <w:pPr>
              <w:pStyle w:val="Normal"/>
            </w:pPr>
            <w:r>
              <w:t>1.160</w:t>
            </w:r>
          </w:p>
        </w:tc>
        <w:tc>
          <w:p>
            <w:pPr>
              <w:pStyle w:val="Normal"/>
            </w:pPr>
            <w:r>
              <w:t>0.402</w:t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Walks on one or more days</w:t>
            </w:r>
          </w:p>
        </w:tc>
        <w:tc>
          <w:p>
            <w:pPr>
              <w:pStyle w:val="Normal"/>
            </w:pPr>
            <w:r>
              <w:t>0.478</w:t>
            </w:r>
          </w:p>
        </w:tc>
        <w:tc>
          <w:p>
            <w:pPr>
              <w:pStyle w:val="Normal"/>
            </w:pPr>
            <w:r>
              <w:t>0.277</w:t>
            </w:r>
          </w:p>
        </w:tc>
        <w:tc>
          <w:p>
            <w:pPr>
              <w:pStyle w:val="Normal"/>
            </w:pPr>
            <w:r>
              <w:t>0.899</w:t>
            </w:r>
          </w:p>
        </w:tc>
        <w:tc>
          <w:p>
            <w:pPr>
              <w:pStyle w:val="Normal"/>
            </w:pPr>
            <w:r>
              <w:t>0.013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Does 1 or more days mod PA</w:t>
            </w:r>
          </w:p>
        </w:tc>
        <w:tc>
          <w:p>
            <w:pPr>
              <w:pStyle w:val="Normal"/>
            </w:pPr>
            <w:r>
              <w:t>0.989</w:t>
            </w:r>
          </w:p>
        </w:tc>
        <w:tc>
          <w:p>
            <w:pPr>
              <w:pStyle w:val="Normal"/>
            </w:pPr>
            <w:r>
              <w:t>0.679</w:t>
            </w:r>
          </w:p>
        </w:tc>
        <w:tc>
          <w:p>
            <w:pPr>
              <w:pStyle w:val="Normal"/>
            </w:pPr>
            <w:r>
              <w:t>1.467</w:t>
            </w:r>
          </w:p>
        </w:tc>
        <w:tc>
          <w:p>
            <w:pPr>
              <w:pStyle w:val="Normal"/>
            </w:pPr>
            <w:r>
              <w:t>0.957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Does 1 or more days vig PA</w:t>
            </w:r>
          </w:p>
        </w:tc>
        <w:tc>
          <w:p>
            <w:pPr>
              <w:pStyle w:val="Normal"/>
            </w:pPr>
            <w:r>
              <w:t>0.909</w:t>
            </w:r>
          </w:p>
        </w:tc>
        <w:tc>
          <w:p>
            <w:pPr>
              <w:pStyle w:val="Normal"/>
            </w:pPr>
            <w:r>
              <w:t>0.685</w:t>
            </w:r>
          </w:p>
        </w:tc>
        <w:tc>
          <w:p>
            <w:pPr>
              <w:pStyle w:val="Normal"/>
            </w:pPr>
            <w:r>
              <w:t>1.217</w:t>
            </w:r>
          </w:p>
        </w:tc>
        <w:tc>
          <w:p>
            <w:pPr>
              <w:pStyle w:val="Normal"/>
            </w:pPr>
            <w:r>
              <w:t>0.517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Hip</w:t>
            </w:r>
          </w:p>
        </w:tc>
        <w:tc>
          <w:p>
            <w:pPr>
              <w:pStyle w:val="Normal"/>
            </w:pPr>
            <w:r>
              <w:t>Walks on one or more days</w:t>
            </w:r>
          </w:p>
        </w:tc>
        <w:tc>
          <w:p>
            <w:pPr>
              <w:pStyle w:val="Normal"/>
            </w:pPr>
            <w:r>
              <w:t>0.424</w:t>
            </w:r>
          </w:p>
        </w:tc>
        <w:tc>
          <w:p>
            <w:pPr>
              <w:pStyle w:val="Normal"/>
            </w:pPr>
            <w:r>
              <w:t>0.259</w:t>
            </w:r>
          </w:p>
        </w:tc>
        <w:tc>
          <w:p>
            <w:pPr>
              <w:pStyle w:val="Normal"/>
            </w:pPr>
            <w:r>
              <w:t>0.738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2026-02-10T16:09:58Z</dcterms:modified>
  <cp:category/>
</cp:coreProperties>
</file>