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9B111E"/>
          <w:sz w:val="26"/>
          <w:szCs w:val="26"/>
          <w:rFonts w:ascii="Georgia" w:cs="Georgia" w:eastAsia="Georgia" w:hAnsi="Georgia"/>
          <w:spacing w:val="60"/>
        </w:rPr>
        <w:t xml:space="preserve">DE KRONIEKEN VAN HET</w:t>
      </w:r>
    </w:p>
    <w:p>
      <w:pPr>
        <w:spacing w:after="40"/>
        <w:jc w:val="center"/>
      </w:pPr>
      <w:r>
        <w:rPr>
          <w:b/>
          <w:bCs/>
          <w:color w:val="9B111E"/>
          <w:sz w:val="48"/>
          <w:szCs w:val="48"/>
          <w:rFonts w:ascii="Georgia" w:cs="Georgia" w:eastAsia="Georgia" w:hAnsi="Georgia"/>
          <w:spacing w:val="40"/>
        </w:rPr>
        <w:t xml:space="preserve">VERGETEN WEEKEND</w:t>
      </w:r>
    </w:p>
    <w:p>
      <w:pPr>
        <w:spacing w:after="160"/>
        <w:jc w:val="center"/>
      </w:pPr>
      <w:r>
        <w:rPr>
          <w:i/>
          <w:iCs/>
          <w:color w:val="555555"/>
          <w:sz w:val="22"/>
          <w:szCs w:val="22"/>
          <w:rFonts w:ascii="Georgia" w:cs="Georgia" w:eastAsia="Georgia" w:hAnsi="Georgia"/>
        </w:rPr>
        <w:t xml:space="preserve">De Regels van de Wachters van Bouillon</w:t>
      </w:r>
    </w:p>
    <w:p>
      <w:pPr>
        <w:pBdr>
          <w:bottom w:val="single" w:color="9B111E" w:sz="6" w:space="2"/>
        </w:pBdr>
        <w:spacing w:before="200" w:after="80"/>
      </w:pPr>
      <w:r>
        <w:rPr>
          <w:b/>
          <w:bCs/>
          <w:color w:val="9B111E"/>
          <w:sz w:val="24"/>
          <w:szCs w:val="24"/>
          <w:rFonts w:ascii="Georgia" w:cs="Georgia" w:eastAsia="Georgia" w:hAnsi="Georgia"/>
          <w:spacing w:val="30"/>
        </w:rPr>
        <w:t xml:space="preserve">HET DOEL</w:t>
      </w:r>
    </w:p>
    <w:p>
      <w:pPr>
        <w:spacing w:after="80" w:line="264"/>
      </w:pPr>
      <w:r>
        <w:rPr>
          <w:color w:val="1A1A1A"/>
          <w:sz w:val="20"/>
          <w:szCs w:val="20"/>
          <w:rFonts w:ascii="Arial" w:cs="Arial" w:eastAsia="Arial" w:hAnsi="Arial"/>
        </w:rPr>
        <w:t xml:space="preserve">Samen houden jullie de </w:t>
      </w:r>
      <w:r>
        <w:rPr>
          <w:b/>
          <w:bCs/>
          <w:color w:val="1A1A1A"/>
          <w:sz w:val="20"/>
          <w:szCs w:val="20"/>
          <w:rFonts w:ascii="Arial" w:cs="Arial" w:eastAsia="Arial" w:hAnsi="Arial"/>
        </w:rPr>
        <w:t xml:space="preserve">Schaduwkoning</w:t>
      </w:r>
      <w:r>
        <w:rPr>
          <w:color w:val="1A1A1A"/>
          <w:sz w:val="20"/>
          <w:szCs w:val="20"/>
          <w:rFonts w:ascii="Arial" w:cs="Arial" w:eastAsia="Arial" w:hAnsi="Arial"/>
        </w:rPr>
        <w:t xml:space="preserve"> gevangen. Houd de vier Zegels sterk en doorsta de Schaduw. </w:t>
      </w:r>
      <w:r>
        <w:rPr>
          <w:b/>
          <w:bCs/>
          <w:color w:val="1A1A1A"/>
          <w:sz w:val="20"/>
          <w:szCs w:val="20"/>
          <w:rFonts w:ascii="Arial" w:cs="Arial" w:eastAsia="Arial" w:hAnsi="Arial"/>
        </w:rPr>
        <w:t xml:space="preserve">Jullie winnen of verliezen samen.</w:t>
      </w:r>
    </w:p>
    <w:p>
      <w:pPr>
        <w:pBdr>
          <w:bottom w:val="single" w:color="9B111E" w:sz="6" w:space="2"/>
        </w:pBdr>
        <w:spacing w:before="200" w:after="80"/>
      </w:pPr>
      <w:r>
        <w:rPr>
          <w:b/>
          <w:bCs/>
          <w:color w:val="9B111E"/>
          <w:sz w:val="24"/>
          <w:szCs w:val="24"/>
          <w:rFonts w:ascii="Georgia" w:cs="Georgia" w:eastAsia="Georgia" w:hAnsi="Georgia"/>
          <w:spacing w:val="30"/>
        </w:rPr>
        <w:t xml:space="preserve">DE VIER ZEGELS</w:t>
      </w:r>
    </w:p>
    <w:p>
      <w:pPr>
        <w:spacing w:after="80" w:line="264"/>
      </w:pPr>
      <w:r>
        <w:rPr>
          <w:color w:val="1A1A1A"/>
          <w:sz w:val="20"/>
          <w:szCs w:val="20"/>
          <w:rFonts w:ascii="Arial" w:cs="Arial" w:eastAsia="Arial" w:hAnsi="Arial"/>
        </w:rPr>
        <w:t xml:space="preserve">Op de schoorsteen staan vier potten. Hoe voller de pot, hoe sterker het Zegel. Wanneer is het genoeg? </w:t>
      </w:r>
      <w:r>
        <w:rPr>
          <w:b/>
          <w:bCs/>
          <w:color w:val="1A1A1A"/>
          <w:sz w:val="20"/>
          <w:szCs w:val="20"/>
          <w:rFonts w:ascii="Arial" w:cs="Arial" w:eastAsia="Arial" w:hAnsi="Arial"/>
        </w:rPr>
        <w:t xml:space="preserve">Dat weet alleen Godfried.</w:t>
      </w:r>
    </w:p>
    <w:tbl>
      <w:tblPr>
        <w:tblW w:type="dxa" w:w="9000"/>
        <w:tblBorders>
          <w:top w:val="none"/>
          <w:left w:val="none"/>
          <w:bottom w:val="none"/>
          <w:right w:val="none"/>
          <w:insideH w:val="single" w:color="DDDDDD" w:sz="2"/>
          <w:insideV w:val="none"/>
        </w:tblBorders>
      </w:tblPr>
      <w:tblGrid>
        <w:gridCol w:w="700"/>
        <w:gridCol w:w="3200"/>
        <w:gridCol w:w="5100"/>
      </w:tblGrid>
      <w:tr>
        <w:tc>
          <w:tcPr>
            <w:tcW w:type="dxa" w:w="700"/>
          </w:tcPr>
          <w:p>
            <w:pPr>
              <w:spacing w:after="0"/>
              <w:jc w:val="center"/>
            </w:pPr>
            <w:r>
              <w:rPr>
                <w:color w:val="1A1A1A"/>
                <w:sz w:val="26"/>
                <w:szCs w:val="26"/>
                <w:rFonts w:ascii="Arial" w:cs="Arial" w:eastAsia="Arial" w:hAnsi="Arial"/>
              </w:rPr>
              <w:t xml:space="preserve">🔥</w:t>
            </w:r>
          </w:p>
        </w:tc>
        <w:tc>
          <w:tcPr>
            <w:tcW w:type="dxa" w:w="3200"/>
          </w:tcPr>
          <w:p>
            <w:pPr>
              <w:spacing w:after="0"/>
            </w:pPr>
            <w:r>
              <w:rPr>
                <w:b/>
                <w:bCs/>
                <w:color w:val="1A1A1A"/>
                <w:sz w:val="20"/>
                <w:szCs w:val="20"/>
                <w:rFonts w:ascii="Arial" w:cs="Arial" w:eastAsia="Arial" w:hAnsi="Arial"/>
              </w:rPr>
              <w:t xml:space="preserve">Vlam van Waakzaamheid</w:t>
            </w:r>
          </w:p>
        </w:tc>
        <w:tc>
          <w:tcPr>
            <w:tcW w:type="dxa" w:w="5100"/>
          </w:tcPr>
          <w:p>
            <w:pPr>
              <w:spacing w:after="0"/>
            </w:pPr>
            <w:r>
              <w:rPr>
                <w:color w:val="555555"/>
                <w:sz w:val="20"/>
                <w:szCs w:val="20"/>
                <w:rFonts w:ascii="Arial" w:cs="Arial" w:eastAsia="Arial" w:hAnsi="Arial"/>
              </w:rPr>
              <w:t xml:space="preserve">Vuur, warmte en het huis</w:t>
            </w:r>
          </w:p>
        </w:tc>
      </w:tr>
      <w:tr>
        <w:tc>
          <w:tcPr>
            <w:tcW w:type="dxa" w:w="700"/>
          </w:tcPr>
          <w:p>
            <w:pPr>
              <w:spacing w:after="0"/>
              <w:jc w:val="center"/>
            </w:pPr>
            <w:r>
              <w:rPr>
                <w:color w:val="1A1A1A"/>
                <w:sz w:val="26"/>
                <w:szCs w:val="26"/>
                <w:rFonts w:ascii="Arial" w:cs="Arial" w:eastAsia="Arial" w:hAnsi="Arial"/>
              </w:rPr>
              <w:t xml:space="preserve">🍺</w:t>
            </w:r>
          </w:p>
        </w:tc>
        <w:tc>
          <w:tcPr>
            <w:tcW w:type="dxa" w:w="3200"/>
          </w:tcPr>
          <w:p>
            <w:pPr>
              <w:spacing w:after="0"/>
            </w:pPr>
            <w:r>
              <w:rPr>
                <w:b/>
                <w:bCs/>
                <w:color w:val="1A1A1A"/>
                <w:sz w:val="20"/>
                <w:szCs w:val="20"/>
                <w:rFonts w:ascii="Arial" w:cs="Arial" w:eastAsia="Arial" w:hAnsi="Arial"/>
              </w:rPr>
              <w:t xml:space="preserve">Hoorn van Overvloed</w:t>
            </w:r>
          </w:p>
        </w:tc>
        <w:tc>
          <w:tcPr>
            <w:tcW w:type="dxa" w:w="5100"/>
          </w:tcPr>
          <w:p>
            <w:pPr>
              <w:spacing w:after="0"/>
            </w:pPr>
            <w:r>
              <w:rPr>
                <w:color w:val="555555"/>
                <w:sz w:val="20"/>
                <w:szCs w:val="20"/>
                <w:rFonts w:ascii="Arial" w:cs="Arial" w:eastAsia="Arial" w:hAnsi="Arial"/>
              </w:rPr>
              <w:t xml:space="preserve">Eten, drinken, niemand komt tekort</w:t>
            </w:r>
          </w:p>
        </w:tc>
      </w:tr>
      <w:tr>
        <w:tc>
          <w:tcPr>
            <w:tcW w:type="dxa" w:w="700"/>
          </w:tcPr>
          <w:p>
            <w:pPr>
              <w:spacing w:after="0"/>
              <w:jc w:val="center"/>
            </w:pPr>
            <w:r>
              <w:rPr>
                <w:color w:val="1A1A1A"/>
                <w:sz w:val="26"/>
                <w:szCs w:val="26"/>
                <w:rFonts w:ascii="Arial" w:cs="Arial" w:eastAsia="Arial" w:hAnsi="Arial"/>
              </w:rPr>
              <w:t xml:space="preserve">⚔️</w:t>
            </w:r>
          </w:p>
        </w:tc>
        <w:tc>
          <w:tcPr>
            <w:tcW w:type="dxa" w:w="3200"/>
          </w:tcPr>
          <w:p>
            <w:pPr>
              <w:spacing w:after="0"/>
            </w:pPr>
            <w:r>
              <w:rPr>
                <w:b/>
                <w:bCs/>
                <w:color w:val="1A1A1A"/>
                <w:sz w:val="20"/>
                <w:szCs w:val="20"/>
                <w:rFonts w:ascii="Arial" w:cs="Arial" w:eastAsia="Arial" w:hAnsi="Arial"/>
              </w:rPr>
              <w:t xml:space="preserve">Schild van Broederschap</w:t>
            </w:r>
          </w:p>
        </w:tc>
        <w:tc>
          <w:tcPr>
            <w:tcW w:type="dxa" w:w="5100"/>
          </w:tcPr>
          <w:p>
            <w:pPr>
              <w:spacing w:after="0"/>
            </w:pPr>
            <w:r>
              <w:rPr>
                <w:color w:val="555555"/>
                <w:sz w:val="20"/>
                <w:szCs w:val="20"/>
                <w:rFonts w:ascii="Arial" w:cs="Arial" w:eastAsia="Arial" w:hAnsi="Arial"/>
              </w:rPr>
              <w:t xml:space="preserve">Samen, spel en verbinding</w:t>
            </w:r>
          </w:p>
        </w:tc>
      </w:tr>
      <w:tr>
        <w:tc>
          <w:tcPr>
            <w:tcW w:type="dxa" w:w="700"/>
          </w:tcPr>
          <w:p>
            <w:pPr>
              <w:spacing w:after="0"/>
              <w:jc w:val="center"/>
            </w:pPr>
            <w:r>
              <w:rPr>
                <w:color w:val="1A1A1A"/>
                <w:sz w:val="26"/>
                <w:szCs w:val="26"/>
                <w:rFonts w:ascii="Arial" w:cs="Arial" w:eastAsia="Arial" w:hAnsi="Arial"/>
              </w:rPr>
              <w:t xml:space="preserve">🌲</w:t>
            </w:r>
          </w:p>
        </w:tc>
        <w:tc>
          <w:tcPr>
            <w:tcW w:type="dxa" w:w="3200"/>
          </w:tcPr>
          <w:p>
            <w:pPr>
              <w:spacing w:after="0"/>
            </w:pPr>
            <w:r>
              <w:rPr>
                <w:b/>
                <w:bCs/>
                <w:color w:val="1A1A1A"/>
                <w:sz w:val="20"/>
                <w:szCs w:val="20"/>
                <w:rFonts w:ascii="Arial" w:cs="Arial" w:eastAsia="Arial" w:hAnsi="Arial"/>
              </w:rPr>
              <w:t xml:space="preserve">Hart van de Ardennen</w:t>
            </w:r>
          </w:p>
        </w:tc>
        <w:tc>
          <w:tcPr>
            <w:tcW w:type="dxa" w:w="5100"/>
          </w:tcPr>
          <w:p>
            <w:pPr>
              <w:spacing w:after="0"/>
            </w:pPr>
            <w:r>
              <w:rPr>
                <w:color w:val="555555"/>
                <w:sz w:val="20"/>
                <w:szCs w:val="20"/>
                <w:rFonts w:ascii="Arial" w:cs="Arial" w:eastAsia="Arial" w:hAnsi="Arial"/>
              </w:rPr>
              <w:t xml:space="preserve">Buiten, rust en herstel</w:t>
            </w:r>
          </w:p>
        </w:tc>
      </w:tr>
    </w:tbl>
    <w:p>
      <w:pPr>
        <w:pBdr>
          <w:bottom w:val="single" w:color="9B111E" w:sz="6" w:space="2"/>
        </w:pBdr>
        <w:spacing w:before="200" w:after="80"/>
      </w:pPr>
      <w:r>
        <w:rPr>
          <w:b/>
          <w:bCs/>
          <w:color w:val="9B111E"/>
          <w:sz w:val="24"/>
          <w:szCs w:val="24"/>
          <w:rFonts w:ascii="Georgia" w:cs="Georgia" w:eastAsia="Georgia" w:hAnsi="Georgia"/>
          <w:spacing w:val="30"/>
        </w:rPr>
        <w:t xml:space="preserve">JOUW ROL</w:t>
      </w:r>
    </w:p>
    <w:p>
      <w:pPr>
        <w:spacing w:after="80" w:line="264"/>
      </w:pPr>
      <w:r>
        <w:rPr>
          <w:color w:val="1A1A1A"/>
          <w:sz w:val="20"/>
          <w:szCs w:val="20"/>
          <w:rFonts w:ascii="Arial" w:cs="Arial" w:eastAsia="Arial" w:hAnsi="Arial"/>
        </w:rPr>
        <w:t xml:space="preserve">Iedere Wachter krijgt van Godfried een persoonlijke boodschap op zijn telefoon. Na de Eerste Dronk breekt het zegel en lees je daar jouw rol:</w:t>
      </w:r>
    </w:p>
    <w:p>
      <w:pPr>
        <w:pStyle w:val="ListParagraph"/>
        <w:numPr>
          <w:ilvl w:val="0"/>
          <w:numId w:val="1"/>
        </w:numPr>
        <w:spacing w:after="40" w:line="252"/>
      </w:pPr>
      <w:r>
        <w:rPr>
          <w:b/>
          <w:bCs/>
          <w:color w:val="1A1A1A"/>
          <w:sz w:val="20"/>
          <w:szCs w:val="20"/>
          <w:rFonts w:ascii="Arial" w:cs="Arial" w:eastAsia="Arial" w:hAnsi="Arial"/>
        </w:rPr>
        <w:t xml:space="preserve">Passief</w:t>
      </w:r>
      <w:r>
        <w:rPr>
          <w:color w:val="1A1A1A"/>
          <w:sz w:val="20"/>
          <w:szCs w:val="20"/>
          <w:rFonts w:ascii="Arial" w:cs="Arial" w:eastAsia="Arial" w:hAnsi="Arial"/>
        </w:rPr>
        <w:t xml:space="preserve"> – altijd actief, het hele weekend.</w:t>
      </w:r>
    </w:p>
    <w:p>
      <w:pPr>
        <w:pStyle w:val="ListParagraph"/>
        <w:numPr>
          <w:ilvl w:val="0"/>
          <w:numId w:val="1"/>
        </w:numPr>
        <w:spacing w:after="40" w:line="252"/>
      </w:pPr>
      <w:r>
        <w:rPr>
          <w:b/>
          <w:bCs/>
          <w:color w:val="1A1A1A"/>
          <w:sz w:val="20"/>
          <w:szCs w:val="20"/>
          <w:rFonts w:ascii="Arial" w:cs="Arial" w:eastAsia="Arial" w:hAnsi="Arial"/>
        </w:rPr>
        <w:t xml:space="preserve">Kracht</w:t>
      </w:r>
      <w:r>
        <w:rPr>
          <w:color w:val="1A1A1A"/>
          <w:sz w:val="20"/>
          <w:szCs w:val="20"/>
          <w:rFonts w:ascii="Arial" w:cs="Arial" w:eastAsia="Arial" w:hAnsi="Arial"/>
        </w:rPr>
        <w:t xml:space="preserve"> – één keer per dag. Roep hem hardop aan en tik hem af op je telefoon. Om middernacht is hij er weer.</w:t>
      </w:r>
    </w:p>
    <w:p>
      <w:pPr>
        <w:pStyle w:val="ListParagraph"/>
        <w:numPr>
          <w:ilvl w:val="0"/>
          <w:numId w:val="1"/>
        </w:numPr>
        <w:spacing w:after="40" w:line="252"/>
      </w:pPr>
      <w:r>
        <w:rPr>
          <w:b/>
          <w:bCs/>
          <w:color w:val="1A1A1A"/>
          <w:sz w:val="20"/>
          <w:szCs w:val="20"/>
          <w:rFonts w:ascii="Arial" w:cs="Arial" w:eastAsia="Arial" w:hAnsi="Arial"/>
        </w:rPr>
        <w:t xml:space="preserve">Zegel-affiniteit</w:t>
      </w:r>
      <w:r>
        <w:rPr>
          <w:color w:val="1A1A1A"/>
          <w:sz w:val="20"/>
          <w:szCs w:val="20"/>
          <w:rFonts w:ascii="Arial" w:cs="Arial" w:eastAsia="Arial" w:hAnsi="Arial"/>
        </w:rPr>
        <w:t xml:space="preserve"> – doe je een quest voor één van jouw twee Zegels, dan mag je </w:t>
      </w:r>
      <w:r>
        <w:rPr>
          <w:b/>
          <w:bCs/>
          <w:color w:val="1A1A1A"/>
          <w:sz w:val="20"/>
          <w:szCs w:val="20"/>
          <w:rFonts w:ascii="Arial" w:cs="Arial" w:eastAsia="Arial" w:hAnsi="Arial"/>
        </w:rPr>
        <w:t xml:space="preserve">1 extra fiche</w:t>
      </w:r>
      <w:r>
        <w:rPr>
          <w:color w:val="1A1A1A"/>
          <w:sz w:val="20"/>
          <w:szCs w:val="20"/>
          <w:rFonts w:ascii="Arial" w:cs="Arial" w:eastAsia="Arial" w:hAnsi="Arial"/>
        </w:rPr>
        <w:t xml:space="preserve"> in de pot doen.</w:t>
      </w:r>
    </w:p>
    <w:p>
      <w:pPr>
        <w:pBdr>
          <w:bottom w:val="single" w:color="9B111E" w:sz="6" w:space="2"/>
        </w:pBdr>
        <w:spacing w:before="200" w:after="80"/>
      </w:pPr>
      <w:r>
        <w:rPr>
          <w:b/>
          <w:bCs/>
          <w:color w:val="9B111E"/>
          <w:sz w:val="24"/>
          <w:szCs w:val="24"/>
          <w:rFonts w:ascii="Georgia" w:cs="Georgia" w:eastAsia="Georgia" w:hAnsi="Georgia"/>
          <w:spacing w:val="30"/>
        </w:rPr>
        <w:t xml:space="preserve">QUESTS</w:t>
      </w:r>
    </w:p>
    <w:p>
      <w:pPr>
        <w:pStyle w:val="ListParagraph"/>
        <w:numPr>
          <w:ilvl w:val="0"/>
          <w:numId w:val="1"/>
        </w:numPr>
        <w:spacing w:after="40" w:line="252"/>
      </w:pPr>
      <w:r>
        <w:rPr>
          <w:color w:val="1A1A1A"/>
          <w:sz w:val="20"/>
          <w:szCs w:val="20"/>
          <w:rFonts w:ascii="Arial" w:cs="Arial" w:eastAsia="Arial" w:hAnsi="Arial"/>
        </w:rPr>
        <w:t xml:space="preserve">De stapel ligt in de Guild Hall. Pak een kaart wanneer je zin hebt.</w:t>
      </w:r>
    </w:p>
    <w:p>
      <w:pPr>
        <w:pStyle w:val="ListParagraph"/>
        <w:numPr>
          <w:ilvl w:val="0"/>
          <w:numId w:val="1"/>
        </w:numPr>
        <w:spacing w:after="40" w:line="252"/>
      </w:pPr>
      <w:r>
        <w:rPr>
          <w:color w:val="1A1A1A"/>
          <w:sz w:val="20"/>
          <w:szCs w:val="20"/>
          <w:rFonts w:ascii="Arial" w:cs="Arial" w:eastAsia="Arial" w:hAnsi="Arial"/>
        </w:rPr>
        <w:t xml:space="preserve">Op de kaart staat </w:t>
      </w:r>
      <w:r>
        <w:rPr>
          <w:b/>
          <w:bCs/>
          <w:color w:val="1A1A1A"/>
          <w:sz w:val="20"/>
          <w:szCs w:val="20"/>
          <w:rFonts w:ascii="Arial" w:cs="Arial" w:eastAsia="Arial" w:hAnsi="Arial"/>
        </w:rPr>
        <w:t xml:space="preserve">voor welk Zegel</w:t>
      </w:r>
      <w:r>
        <w:rPr>
          <w:color w:val="1A1A1A"/>
          <w:sz w:val="20"/>
          <w:szCs w:val="20"/>
          <w:rFonts w:ascii="Arial" w:cs="Arial" w:eastAsia="Arial" w:hAnsi="Arial"/>
        </w:rPr>
        <w:t xml:space="preserve"> hij is en </w:t>
      </w:r>
      <w:r>
        <w:rPr>
          <w:b/>
          <w:bCs/>
          <w:color w:val="1A1A1A"/>
          <w:sz w:val="20"/>
          <w:szCs w:val="20"/>
          <w:rFonts w:ascii="Arial" w:cs="Arial" w:eastAsia="Arial" w:hAnsi="Arial"/>
        </w:rPr>
        <w:t xml:space="preserve">hoeveel fiches</w:t>
      </w:r>
      <w:r>
        <w:rPr>
          <w:color w:val="1A1A1A"/>
          <w:sz w:val="20"/>
          <w:szCs w:val="20"/>
          <w:rFonts w:ascii="Arial" w:cs="Arial" w:eastAsia="Arial" w:hAnsi="Arial"/>
        </w:rPr>
        <w:t xml:space="preserve"> hij oplevert.</w:t>
      </w:r>
    </w:p>
    <w:p>
      <w:pPr>
        <w:pStyle w:val="ListParagraph"/>
        <w:numPr>
          <w:ilvl w:val="0"/>
          <w:numId w:val="1"/>
        </w:numPr>
        <w:spacing w:after="40" w:line="252"/>
      </w:pPr>
      <w:r>
        <w:rPr>
          <w:color w:val="1A1A1A"/>
          <w:sz w:val="20"/>
          <w:szCs w:val="20"/>
          <w:rFonts w:ascii="Arial" w:cs="Arial" w:eastAsia="Arial" w:hAnsi="Arial"/>
        </w:rPr>
        <w:t xml:space="preserve">Klaar? Fiches in de pot, kaart op de aflegstapel en </w:t>
      </w:r>
      <w:r>
        <w:rPr>
          <w:b/>
          <w:bCs/>
          <w:color w:val="1A1A1A"/>
          <w:sz w:val="20"/>
          <w:szCs w:val="20"/>
          <w:rFonts w:ascii="Arial" w:cs="Arial" w:eastAsia="Arial" w:hAnsi="Arial"/>
        </w:rPr>
        <w:t xml:space="preserve">meld het aan een hoeder</w:t>
      </w:r>
      <w:r>
        <w:rPr>
          <w:color w:val="1A1A1A"/>
          <w:sz w:val="20"/>
          <w:szCs w:val="20"/>
          <w:rFonts w:ascii="Arial" w:cs="Arial" w:eastAsia="Arial" w:hAnsi="Arial"/>
        </w:rPr>
        <w:t xml:space="preserve"> (Rob, Jean of Roland): die zet het op het scherm. </w:t>
      </w:r>
      <w:r>
        <w:rPr>
          <w:b/>
          <w:bCs/>
          <w:color w:val="1A1A1A"/>
          <w:sz w:val="20"/>
          <w:szCs w:val="20"/>
          <w:rFonts w:ascii="Arial" w:cs="Arial" w:eastAsia="Arial" w:hAnsi="Arial"/>
        </w:rPr>
        <w:t xml:space="preserve">We spelen op eer.</w:t>
      </w:r>
    </w:p>
    <w:p>
      <w:pPr>
        <w:pStyle w:val="ListParagraph"/>
        <w:numPr>
          <w:ilvl w:val="0"/>
          <w:numId w:val="1"/>
        </w:numPr>
        <w:spacing w:after="40" w:line="252"/>
      </w:pPr>
      <w:r>
        <w:rPr>
          <w:color w:val="1A1A1A"/>
          <w:sz w:val="20"/>
          <w:szCs w:val="20"/>
          <w:rFonts w:ascii="Arial" w:cs="Arial" w:eastAsia="Arial" w:hAnsi="Arial"/>
        </w:rPr>
        <w:t xml:space="preserve">Geen zin in deze? Leg hem onder de stapel en pak een nieuwe.</w:t>
      </w:r>
    </w:p>
    <w:p>
      <w:pPr>
        <w:pBdr>
          <w:bottom w:val="single" w:color="9B111E" w:sz="6" w:space="2"/>
        </w:pBdr>
        <w:spacing w:before="200" w:after="80"/>
      </w:pPr>
      <w:r>
        <w:rPr>
          <w:b/>
          <w:bCs/>
          <w:color w:val="9B111E"/>
          <w:sz w:val="24"/>
          <w:szCs w:val="24"/>
          <w:rFonts w:ascii="Georgia" w:cs="Georgia" w:eastAsia="Georgia" w:hAnsi="Georgia"/>
          <w:spacing w:val="30"/>
        </w:rPr>
        <w:t xml:space="preserve">DE SCHADUW</w:t>
      </w:r>
    </w:p>
    <w:p>
      <w:pPr>
        <w:pStyle w:val="ListParagraph"/>
        <w:numPr>
          <w:ilvl w:val="0"/>
          <w:numId w:val="1"/>
        </w:numPr>
        <w:spacing w:after="40" w:line="252"/>
      </w:pPr>
      <w:r>
        <w:rPr>
          <w:color w:val="1A1A1A"/>
          <w:sz w:val="20"/>
          <w:szCs w:val="20"/>
          <w:rFonts w:ascii="Arial" w:cs="Arial" w:eastAsia="Arial" w:hAnsi="Arial"/>
        </w:rPr>
        <w:t xml:space="preserve">Op onverwachte momenten roept het scherm (of een Wachter): </w:t>
      </w:r>
      <w:r>
        <w:rPr>
          <w:b/>
          <w:bCs/>
          <w:color w:val="1A1A1A"/>
          <w:sz w:val="20"/>
          <w:szCs w:val="20"/>
          <w:rFonts w:ascii="Arial" w:cs="Arial" w:eastAsia="Arial" w:hAnsi="Arial"/>
        </w:rPr>
        <w:t xml:space="preserve">"De Schaduw beweegt!"</w:t>
      </w:r>
      <w:r>
        <w:rPr>
          <w:color w:val="1A1A1A"/>
          <w:sz w:val="20"/>
          <w:szCs w:val="20"/>
          <w:rFonts w:ascii="Arial" w:cs="Arial" w:eastAsia="Arial" w:hAnsi="Arial"/>
        </w:rPr>
        <w:t xml:space="preserve"> Er wordt een Schaduw-event voorgelezen.</w:t>
      </w:r>
    </w:p>
    <w:p>
      <w:pPr>
        <w:pStyle w:val="ListParagraph"/>
        <w:numPr>
          <w:ilvl w:val="0"/>
          <w:numId w:val="1"/>
        </w:numPr>
        <w:spacing w:after="40" w:line="252"/>
      </w:pPr>
      <w:r>
        <w:rPr>
          <w:color w:val="1A1A1A"/>
          <w:sz w:val="20"/>
          <w:szCs w:val="20"/>
          <w:rFonts w:ascii="Arial" w:cs="Arial" w:eastAsia="Arial" w:hAnsi="Arial"/>
        </w:rPr>
        <w:t xml:space="preserve">Doorstaan jullie het, dan gebeurt er niets. Faalt de groep, dan verdwijnen er fiches uit een pot.</w:t>
      </w:r>
    </w:p>
    <w:p>
      <w:pPr>
        <w:pStyle w:val="ListParagraph"/>
        <w:numPr>
          <w:ilvl w:val="0"/>
          <w:numId w:val="1"/>
        </w:numPr>
        <w:spacing w:after="40" w:line="252"/>
      </w:pPr>
      <w:r>
        <w:rPr>
          <w:color w:val="1A1A1A"/>
          <w:sz w:val="20"/>
          <w:szCs w:val="20"/>
          <w:rFonts w:ascii="Arial" w:cs="Arial" w:eastAsia="Arial" w:hAnsi="Arial"/>
        </w:rPr>
        <w:t xml:space="preserve">Durven jullie het lot te tarten? Werp één keer de </w:t>
      </w:r>
      <w:r>
        <w:rPr>
          <w:b/>
          <w:bCs/>
          <w:color w:val="1A1A1A"/>
          <w:sz w:val="20"/>
          <w:szCs w:val="20"/>
          <w:rFonts w:ascii="Arial" w:cs="Arial" w:eastAsia="Arial" w:hAnsi="Arial"/>
        </w:rPr>
        <w:t xml:space="preserve">D20</w:t>
      </w:r>
      <w:r>
        <w:rPr>
          <w:color w:val="1A1A1A"/>
          <w:sz w:val="20"/>
          <w:szCs w:val="20"/>
          <w:rFonts w:ascii="Arial" w:cs="Arial" w:eastAsia="Arial" w:hAnsi="Arial"/>
        </w:rPr>
        <w:t xml:space="preserve"> voor een ander event. Een </w:t>
      </w:r>
      <w:r>
        <w:rPr>
          <w:b/>
          <w:bCs/>
          <w:color w:val="1A1A1A"/>
          <w:sz w:val="20"/>
          <w:szCs w:val="20"/>
          <w:rFonts w:ascii="Arial" w:cs="Arial" w:eastAsia="Arial" w:hAnsi="Arial"/>
        </w:rPr>
        <w:t xml:space="preserve">20</w:t>
      </w:r>
      <w:r>
        <w:rPr>
          <w:color w:val="1A1A1A"/>
          <w:sz w:val="20"/>
          <w:szCs w:val="20"/>
          <w:rFonts w:ascii="Arial" w:cs="Arial" w:eastAsia="Arial" w:hAnsi="Arial"/>
        </w:rPr>
        <w:t xml:space="preserve"> jaagt de Schaduw weg, een </w:t>
      </w:r>
      <w:r>
        <w:rPr>
          <w:b/>
          <w:bCs/>
          <w:color w:val="1A1A1A"/>
          <w:sz w:val="20"/>
          <w:szCs w:val="20"/>
          <w:rFonts w:ascii="Arial" w:cs="Arial" w:eastAsia="Arial" w:hAnsi="Arial"/>
        </w:rPr>
        <w:t xml:space="preserve">1</w:t>
      </w:r>
      <w:r>
        <w:rPr>
          <w:color w:val="1A1A1A"/>
          <w:sz w:val="20"/>
          <w:szCs w:val="20"/>
          <w:rFonts w:ascii="Arial" w:cs="Arial" w:eastAsia="Arial" w:hAnsi="Arial"/>
        </w:rPr>
        <w:t xml:space="preserve"> verdubbelt de prijs.</w:t>
      </w:r>
    </w:p>
    <w:p>
      <w:pPr>
        <w:pBdr>
          <w:bottom w:val="single" w:color="9B111E" w:sz="6" w:space="2"/>
        </w:pBdr>
        <w:spacing w:before="200" w:after="80"/>
      </w:pPr>
      <w:r>
        <w:rPr>
          <w:b/>
          <w:bCs/>
          <w:color w:val="9B111E"/>
          <w:sz w:val="24"/>
          <w:szCs w:val="24"/>
          <w:rFonts w:ascii="Georgia" w:cs="Georgia" w:eastAsia="Georgia" w:hAnsi="Georgia"/>
          <w:spacing w:val="30"/>
        </w:rPr>
        <w:t xml:space="preserve">WAT NOG KOMEN GAAT</w:t>
      </w:r>
    </w:p>
    <w:p>
      <w:pPr>
        <w:spacing w:after="80" w:line="264"/>
      </w:pPr>
      <w:r>
        <w:rPr>
          <w:color w:val="1A1A1A"/>
          <w:sz w:val="20"/>
          <w:szCs w:val="20"/>
          <w:rFonts w:ascii="Arial" w:cs="Arial" w:eastAsia="Arial" w:hAnsi="Arial"/>
        </w:rPr>
        <w:t xml:space="preserve">Godfried liet meer achter dan alleen deze regels. Wat er gebeurt als de Zegels vol zijn, wat het kasteel nog verbergt en wat er in de envelop op de schoorsteen staat… </w:t>
      </w:r>
      <w:r>
        <w:rPr>
          <w:b/>
          <w:bCs/>
          <w:color w:val="1A1A1A"/>
          <w:sz w:val="20"/>
          <w:szCs w:val="20"/>
          <w:rFonts w:ascii="Arial" w:cs="Arial" w:eastAsia="Arial" w:hAnsi="Arial"/>
        </w:rPr>
        <w:t xml:space="preserve">dat ontdekken jullie vanzelf.</w:t>
      </w:r>
      <w:r>
        <w:rPr>
          <w:color w:val="1A1A1A"/>
          <w:sz w:val="20"/>
          <w:szCs w:val="20"/>
          <w:rFonts w:ascii="Arial" w:cs="Arial" w:eastAsia="Arial" w:hAnsi="Arial"/>
        </w:rPr>
        <w:t xml:space="preserve"> Houd je ogen open, en raak niets aan wat verzegeld is.</w:t>
      </w:r>
    </w:p>
    <w:p>
      <w:pPr>
        <w:pBdr>
          <w:bottom w:val="single" w:color="9B111E" w:sz="6" w:space="2"/>
        </w:pBdr>
        <w:spacing w:before="200" w:after="80"/>
      </w:pPr>
      <w:r>
        <w:rPr>
          <w:b/>
          <w:bCs/>
          <w:color w:val="9B111E"/>
          <w:sz w:val="24"/>
          <w:szCs w:val="24"/>
          <w:rFonts w:ascii="Georgia" w:cs="Georgia" w:eastAsia="Georgia" w:hAnsi="Georgia"/>
          <w:spacing w:val="30"/>
        </w:rPr>
        <w:t xml:space="preserve">DE GULDEN REGELS</w:t>
      </w:r>
    </w:p>
    <w:p>
      <w:pPr>
        <w:spacing w:after="40"/>
      </w:pPr>
      <w:r>
        <w:rPr>
          <w:b/>
          <w:bCs/>
          <w:color w:val="9B111E"/>
          <w:sz w:val="20"/>
          <w:szCs w:val="20"/>
          <w:rFonts w:ascii="Arial" w:cs="Arial" w:eastAsia="Arial" w:hAnsi="Arial"/>
        </w:rPr>
        <w:t xml:space="preserve">1. </w:t>
      </w:r>
      <w:r>
        <w:rPr>
          <w:color w:val="1A1A1A"/>
          <w:sz w:val="20"/>
          <w:szCs w:val="20"/>
          <w:rFonts w:ascii="Arial" w:cs="Arial" w:eastAsia="Arial" w:hAnsi="Arial"/>
        </w:rPr>
        <w:t xml:space="preserve">Gezelligheid gaat altijd voor de regels.</w:t>
      </w:r>
    </w:p>
    <w:p>
      <w:pPr>
        <w:spacing w:after="40"/>
      </w:pPr>
      <w:r>
        <w:rPr>
          <w:b/>
          <w:bCs/>
          <w:color w:val="9B111E"/>
          <w:sz w:val="20"/>
          <w:szCs w:val="20"/>
          <w:rFonts w:ascii="Arial" w:cs="Arial" w:eastAsia="Arial" w:hAnsi="Arial"/>
        </w:rPr>
        <w:t xml:space="preserve">2. </w:t>
      </w:r>
      <w:r>
        <w:rPr>
          <w:color w:val="1A1A1A"/>
          <w:sz w:val="20"/>
          <w:szCs w:val="20"/>
          <w:rFonts w:ascii="Arial" w:cs="Arial" w:eastAsia="Arial" w:hAnsi="Arial"/>
        </w:rPr>
        <w:t xml:space="preserve">Twijfel over een regel? De </w:t>
      </w:r>
      <w:r>
        <w:rPr>
          <w:b/>
          <w:bCs/>
          <w:color w:val="1A1A1A"/>
          <w:sz w:val="20"/>
          <w:szCs w:val="20"/>
          <w:rFonts w:ascii="Arial" w:cs="Arial" w:eastAsia="Arial" w:hAnsi="Arial"/>
        </w:rPr>
        <w:t xml:space="preserve">Warlord of Games</w:t>
      </w:r>
      <w:r>
        <w:rPr>
          <w:color w:val="1A1A1A"/>
          <w:sz w:val="20"/>
          <w:szCs w:val="20"/>
          <w:rFonts w:ascii="Arial" w:cs="Arial" w:eastAsia="Arial" w:hAnsi="Arial"/>
        </w:rPr>
        <w:t xml:space="preserve"> beslist.</w:t>
      </w:r>
    </w:p>
    <w:p>
      <w:pPr>
        <w:spacing w:after="40"/>
      </w:pPr>
      <w:r>
        <w:rPr>
          <w:b/>
          <w:bCs/>
          <w:color w:val="9B111E"/>
          <w:sz w:val="20"/>
          <w:szCs w:val="20"/>
          <w:rFonts w:ascii="Arial" w:cs="Arial" w:eastAsia="Arial" w:hAnsi="Arial"/>
        </w:rPr>
        <w:t xml:space="preserve">3. </w:t>
      </w:r>
      <w:r>
        <w:rPr>
          <w:color w:val="1A1A1A"/>
          <w:sz w:val="20"/>
          <w:szCs w:val="20"/>
          <w:rFonts w:ascii="Arial" w:cs="Arial" w:eastAsia="Arial" w:hAnsi="Arial"/>
        </w:rPr>
        <w:t xml:space="preserve">Niemand moet iets. Overslaan mag altijd.</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Regelboek – De Kronieken van het Vergeten Weekend</dc:title>
  <dc:creator>De Wachters van Bouillon</dc:creator>
  <cp:lastModifiedBy>Un-named</cp:lastModifiedBy>
  <cp:revision>1</cp:revision>
  <dcterms:created xsi:type="dcterms:W3CDTF">2026-10-17T13:52:02.968Z</dcterms:created>
  <dcterms:modified xsi:type="dcterms:W3CDTF">2026-10-17T13:52:02.970Z</dcterms:modified>
</cp:coreProperties>
</file>

<file path=docProps/custom.xml><?xml version="1.0" encoding="utf-8"?>
<Properties xmlns="http://schemas.openxmlformats.org/officeDocument/2006/custom-properties" xmlns:vt="http://schemas.openxmlformats.org/officeDocument/2006/docPropsVTypes"/>
</file>