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02C" w:rsidRDefault="0058202C" w:rsidP="007B167F">
      <w:pPr>
        <w:pStyle w:val="1"/>
        <w:spacing w:before="280" w:after="280"/>
        <w:ind w:firstLine="709"/>
        <w:jc w:val="both"/>
      </w:pPr>
      <w:bookmarkStart w:id="0" w:name="_Toc532983115"/>
      <w:r>
        <w:t>Введение</w:t>
      </w:r>
      <w:bookmarkEnd w:id="0"/>
    </w:p>
    <w:p w:rsidR="0058202C" w:rsidRPr="0058202C" w:rsidRDefault="0058202C" w:rsidP="007B167F">
      <w:pPr>
        <w:spacing w:after="0" w:line="240" w:lineRule="auto"/>
        <w:ind w:firstLine="709"/>
        <w:jc w:val="both"/>
        <w:rPr>
          <w:sz w:val="28"/>
          <w:szCs w:val="28"/>
        </w:rPr>
      </w:pPr>
      <w:r w:rsidRPr="0058202C">
        <w:rPr>
          <w:sz w:val="28"/>
          <w:szCs w:val="28"/>
        </w:rPr>
        <w:t>Базы данных —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:rsidR="0058202C" w:rsidRPr="0058202C" w:rsidRDefault="0058202C" w:rsidP="007B167F">
      <w:pPr>
        <w:spacing w:after="0" w:line="240" w:lineRule="auto"/>
        <w:ind w:firstLine="709"/>
        <w:jc w:val="both"/>
        <w:rPr>
          <w:sz w:val="28"/>
          <w:szCs w:val="28"/>
        </w:rPr>
      </w:pPr>
      <w:r w:rsidRPr="0058202C">
        <w:rPr>
          <w:sz w:val="28"/>
          <w:szCs w:val="28"/>
        </w:rPr>
        <w:t xml:space="preserve">Информация базы данных хранится в одной или нескольких таблицах. Любая таблица с данными состоит из набора однотипных записей, расположенных друг за другом. Они представляют собой строки таблицы, которые можно добавлять, удалять или изменять. </w:t>
      </w:r>
    </w:p>
    <w:p w:rsidR="0058202C" w:rsidRPr="0058202C" w:rsidRDefault="0058202C" w:rsidP="007B167F">
      <w:pPr>
        <w:spacing w:after="0" w:line="240" w:lineRule="auto"/>
        <w:ind w:firstLine="709"/>
        <w:jc w:val="both"/>
        <w:rPr>
          <w:sz w:val="28"/>
          <w:szCs w:val="28"/>
        </w:rPr>
      </w:pPr>
      <w:r w:rsidRPr="0058202C">
        <w:rPr>
          <w:sz w:val="28"/>
          <w:szCs w:val="28"/>
        </w:rPr>
        <w:t>Основные функции СУБД: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определение структуры создаваемой базы данных, ее инициализация и проведение начальной загрузки;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предоставление пользователям возможности манипулирования данными (выборка необходимых данных, выполнение вычислений, разработка интерфейса ввода/вывода, визуализация);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обеспечение логической и физической независимости данных;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защита логической целостности базы данных;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защита физической целостности;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управление полномочиями пользователей на доступ к базе данных;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синхронизация работы нескольких пользователей;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управление ресурсами среды хранения;</w:t>
      </w:r>
    </w:p>
    <w:p w:rsidR="0058202C" w:rsidRPr="0058202C" w:rsidRDefault="0058202C" w:rsidP="007B167F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szCs w:val="28"/>
        </w:rPr>
      </w:pPr>
      <w:r w:rsidRPr="0058202C">
        <w:rPr>
          <w:szCs w:val="28"/>
        </w:rPr>
        <w:t>поддержка деятельности системного персонала.</w:t>
      </w:r>
    </w:p>
    <w:p w:rsidR="0058202C" w:rsidRPr="0058202C" w:rsidRDefault="0058202C" w:rsidP="007B167F">
      <w:pPr>
        <w:spacing w:after="0" w:line="240" w:lineRule="auto"/>
        <w:ind w:firstLine="709"/>
        <w:jc w:val="both"/>
        <w:rPr>
          <w:sz w:val="28"/>
          <w:szCs w:val="28"/>
        </w:rPr>
      </w:pPr>
      <w:r w:rsidRPr="0058202C">
        <w:rPr>
          <w:rFonts w:cs="Times New Roman"/>
          <w:color w:val="000000"/>
          <w:sz w:val="28"/>
          <w:szCs w:val="28"/>
          <w:shd w:val="clear" w:color="auto" w:fill="FFFFFF"/>
        </w:rPr>
        <w:t>Сегодня большое значение имеет работа с данными. Для хранения данных используются различные системы управления базами данных: MS SQL Server, Oracle, MySQL и так далее. И большинство крупных приложений, так или иначе, используют для хранения данных эти системы управления базами данных.</w:t>
      </w:r>
    </w:p>
    <w:p w:rsidR="0058202C" w:rsidRDefault="0058202C" w:rsidP="007B167F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sz w:val="28"/>
          <w:szCs w:val="21"/>
        </w:rPr>
      </w:pPr>
      <w:r w:rsidRPr="00BB6761">
        <w:rPr>
          <w:sz w:val="28"/>
          <w:szCs w:val="28"/>
        </w:rPr>
        <w:t>Менеджер автомобилей – это программа на ПК, позволяющая управлять своим</w:t>
      </w:r>
      <w:r>
        <w:rPr>
          <w:sz w:val="28"/>
          <w:szCs w:val="28"/>
        </w:rPr>
        <w:t>и</w:t>
      </w:r>
      <w:r w:rsidRPr="00BB6761">
        <w:rPr>
          <w:sz w:val="28"/>
          <w:szCs w:val="28"/>
        </w:rPr>
        <w:t xml:space="preserve"> автомобил</w:t>
      </w:r>
      <w:r>
        <w:rPr>
          <w:sz w:val="28"/>
          <w:szCs w:val="28"/>
        </w:rPr>
        <w:t>ями, а именно покупать новый, продавать старый, обновлять информацию о техническом обслуживании.</w:t>
      </w:r>
      <w:r w:rsidRPr="00BB6761">
        <w:rPr>
          <w:sz w:val="28"/>
          <w:szCs w:val="28"/>
        </w:rPr>
        <w:t xml:space="preserve"> </w:t>
      </w:r>
      <w:r>
        <w:rPr>
          <w:sz w:val="28"/>
          <w:szCs w:val="21"/>
        </w:rPr>
        <w:t>В век информационных технологий уже становится не модно ходить по автосалону. Ведь это затраты на поездку до автосалона, время и прочие факторы, которые усложняют данный процесс.</w:t>
      </w:r>
      <w:r w:rsidRPr="00BB6761">
        <w:rPr>
          <w:sz w:val="28"/>
          <w:szCs w:val="21"/>
        </w:rPr>
        <w:t xml:space="preserve"> </w:t>
      </w:r>
    </w:p>
    <w:p w:rsidR="0058202C" w:rsidRDefault="0058202C" w:rsidP="007B167F">
      <w:pPr>
        <w:pStyle w:val="a3"/>
        <w:shd w:val="clear" w:color="auto" w:fill="FFFFFF"/>
        <w:tabs>
          <w:tab w:val="left" w:pos="851"/>
        </w:tabs>
        <w:spacing w:before="0" w:beforeAutospacing="0" w:after="0" w:afterAutospacing="0"/>
        <w:ind w:firstLine="709"/>
        <w:jc w:val="both"/>
        <w:rPr>
          <w:sz w:val="28"/>
          <w:szCs w:val="21"/>
        </w:rPr>
      </w:pPr>
      <w:r>
        <w:rPr>
          <w:sz w:val="28"/>
          <w:szCs w:val="21"/>
        </w:rPr>
        <w:t>Лучшим вариантом для хранения информации о пользователях, автомобилях и т.п. будет являться хранение в базе данных.</w:t>
      </w:r>
    </w:p>
    <w:p w:rsidR="0058202C" w:rsidRDefault="0058202C" w:rsidP="007B167F">
      <w:pPr>
        <w:ind w:firstLine="709"/>
        <w:jc w:val="left"/>
        <w:rPr>
          <w:rFonts w:eastAsia="Times New Roman" w:cs="Times New Roman"/>
          <w:color w:val="auto"/>
          <w:sz w:val="28"/>
          <w:szCs w:val="21"/>
          <w:lang w:eastAsia="ru-RU"/>
        </w:rPr>
      </w:pPr>
      <w:r>
        <w:rPr>
          <w:sz w:val="28"/>
          <w:szCs w:val="21"/>
        </w:rPr>
        <w:br w:type="page"/>
      </w:r>
    </w:p>
    <w:p w:rsidR="0058202C" w:rsidRPr="007B167F" w:rsidRDefault="007B167F" w:rsidP="00922086">
      <w:pPr>
        <w:pStyle w:val="1"/>
        <w:numPr>
          <w:ilvl w:val="0"/>
          <w:numId w:val="9"/>
        </w:numPr>
        <w:spacing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Постановка задачи</w:t>
      </w:r>
    </w:p>
    <w:p w:rsidR="007B167F" w:rsidRPr="007B167F" w:rsidRDefault="007B167F" w:rsidP="00922086">
      <w:pPr>
        <w:pStyle w:val="a4"/>
        <w:numPr>
          <w:ilvl w:val="1"/>
          <w:numId w:val="9"/>
        </w:numPr>
        <w:tabs>
          <w:tab w:val="left" w:pos="567"/>
        </w:tabs>
        <w:spacing w:before="360" w:after="240"/>
        <w:ind w:left="0" w:firstLine="709"/>
        <w:outlineLvl w:val="1"/>
        <w:rPr>
          <w:rFonts w:cs="Times New Roman"/>
          <w:b/>
          <w:szCs w:val="28"/>
        </w:rPr>
      </w:pPr>
      <w:bookmarkStart w:id="1" w:name="_Toc4668062"/>
      <w:bookmarkStart w:id="2" w:name="_Toc8724625"/>
      <w:r w:rsidRPr="007B167F">
        <w:rPr>
          <w:rFonts w:cs="Times New Roman"/>
          <w:b/>
          <w:szCs w:val="28"/>
        </w:rPr>
        <w:t>Обзор аналогов</w:t>
      </w:r>
      <w:bookmarkEnd w:id="1"/>
      <w:bookmarkEnd w:id="2"/>
    </w:p>
    <w:p w:rsidR="007B167F" w:rsidRPr="007B167F" w:rsidRDefault="007B167F" w:rsidP="0092208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Для создания принципиально нового решения в виде программного продукта для решения вопросов автоматизации деятельности интернет магазина необходимо ознакомиться с существующими аналогами в данной сфере. Анализ достоинств и недостатков этих аналогов позволит сформировать требования к проектируемому программному средству, учитывающие опыт существующих разработок и внести в них улучшения или изменения.</w:t>
      </w:r>
    </w:p>
    <w:p w:rsidR="007B167F" w:rsidRPr="007B167F" w:rsidRDefault="007B167F" w:rsidP="0092208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В качестве исследуемых аналогов были выбраны программные продукты, связанные с деятельностью приемных комиссий либо сферой образования, как наиболее близкие по области применения к разрабатываемому программному средству. Помимо этого были проанализированы продукты, связанные с электронной подачей заявлений на оказание различных видов услуг. Источником информации послужили электронные базы в сети Интернет.</w:t>
      </w:r>
    </w:p>
    <w:p w:rsidR="007B167F" w:rsidRPr="007B167F" w:rsidRDefault="007B167F" w:rsidP="00922086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В результате поиска были обнаружены следующие ресурсы</w:t>
      </w:r>
      <w:r w:rsidR="00922086">
        <w:rPr>
          <w:rFonts w:cs="Times New Roman"/>
          <w:sz w:val="28"/>
          <w:szCs w:val="28"/>
        </w:rPr>
        <w:t>.</w:t>
      </w:r>
    </w:p>
    <w:p w:rsidR="00922086" w:rsidRPr="00922086" w:rsidRDefault="00922086" w:rsidP="00922086">
      <w:pPr>
        <w:pStyle w:val="a3"/>
        <w:shd w:val="clear" w:color="auto" w:fill="FFFFFF"/>
        <w:tabs>
          <w:tab w:val="left" w:pos="709"/>
          <w:tab w:val="left" w:pos="851"/>
          <w:tab w:val="left" w:pos="993"/>
        </w:tabs>
        <w:spacing w:before="160" w:beforeAutospacing="0" w:after="160" w:afterAutospacing="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="007B167F" w:rsidRPr="00922086">
        <w:rPr>
          <w:b/>
          <w:sz w:val="28"/>
          <w:szCs w:val="28"/>
        </w:rPr>
        <w:t>втосервис</w:t>
      </w:r>
    </w:p>
    <w:p w:rsidR="007B167F" w:rsidRPr="007B167F" w:rsidRDefault="007B167F" w:rsidP="00922086">
      <w:pPr>
        <w:pStyle w:val="a3"/>
        <w:shd w:val="clear" w:color="auto" w:fill="FFFFFF"/>
        <w:tabs>
          <w:tab w:val="left" w:pos="709"/>
          <w:tab w:val="left" w:pos="851"/>
          <w:tab w:val="left" w:pos="993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B167F">
        <w:rPr>
          <w:sz w:val="28"/>
          <w:szCs w:val="28"/>
        </w:rPr>
        <w:t>Решение предназначено для автоматизации деятельности в небольших автосервисах, автомойках, станциях технического обслуживания автомобилей. 1С</w:t>
      </w:r>
      <w:proofErr w:type="gramStart"/>
      <w:r w:rsidRPr="007B167F">
        <w:rPr>
          <w:sz w:val="28"/>
          <w:szCs w:val="28"/>
        </w:rPr>
        <w:t>:А</w:t>
      </w:r>
      <w:proofErr w:type="gramEnd"/>
      <w:r w:rsidRPr="007B167F">
        <w:rPr>
          <w:sz w:val="28"/>
          <w:szCs w:val="28"/>
        </w:rPr>
        <w:t>втосервис. Клиентская лицензия на 1 рабочее место — программный продукт от компании «1С», который предназначен для автоматизации бизнеса. Изначально «1С</w:t>
      </w:r>
      <w:proofErr w:type="gramStart"/>
      <w:r w:rsidRPr="007B167F">
        <w:rPr>
          <w:sz w:val="28"/>
          <w:szCs w:val="28"/>
        </w:rPr>
        <w:t>:П</w:t>
      </w:r>
      <w:proofErr w:type="gramEnd"/>
      <w:r w:rsidRPr="007B167F">
        <w:rPr>
          <w:sz w:val="28"/>
          <w:szCs w:val="28"/>
        </w:rPr>
        <w:t>редприятие» было предназначено для автоматизации управленческого и бухгалтерского учётов, но в настоящее время этот продукт находит своё применение в различных сферах деятельности, далёких от бухгалтерских задач. 1С:Автосервис. Клиентская лицензия на 1 рабочее место позволит автоматизировать процессы в бизнесе и упростить повседневные задачи [</w:t>
      </w:r>
      <w:r w:rsidR="00257330">
        <w:rPr>
          <w:sz w:val="28"/>
          <w:szCs w:val="28"/>
        </w:rPr>
        <w:t>1</w:t>
      </w:r>
      <w:r w:rsidRPr="007B167F">
        <w:rPr>
          <w:sz w:val="28"/>
          <w:szCs w:val="28"/>
        </w:rPr>
        <w:t xml:space="preserve">]. </w:t>
      </w:r>
    </w:p>
    <w:p w:rsidR="007B167F" w:rsidRPr="007B167F" w:rsidRDefault="007B167F" w:rsidP="00922086">
      <w:pPr>
        <w:pStyle w:val="a4"/>
        <w:tabs>
          <w:tab w:val="left" w:pos="851"/>
        </w:tabs>
        <w:autoSpaceDE w:val="0"/>
        <w:autoSpaceDN w:val="0"/>
        <w:adjustRightInd w:val="0"/>
        <w:ind w:left="0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Программные продукты этой серии обладают следующими функциями:</w:t>
      </w:r>
    </w:p>
    <w:p w:rsidR="007B167F" w:rsidRPr="007B167F" w:rsidRDefault="007B167F" w:rsidP="007B167F">
      <w:pPr>
        <w:pStyle w:val="a4"/>
        <w:numPr>
          <w:ilvl w:val="0"/>
          <w:numId w:val="5"/>
        </w:numPr>
        <w:shd w:val="clear" w:color="auto" w:fill="FFFFFF"/>
        <w:tabs>
          <w:tab w:val="left" w:pos="851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функции CRM-системы: Ведение базы клиентов. Фиксация всех контактов с клиентами: входящие и исходящие звонки, письма, встречи и прочее. Отправка e-</w:t>
      </w:r>
      <w:proofErr w:type="spellStart"/>
      <w:r w:rsidRPr="007B167F">
        <w:rPr>
          <w:rFonts w:cs="Times New Roman"/>
          <w:szCs w:val="28"/>
        </w:rPr>
        <w:t>mail</w:t>
      </w:r>
      <w:proofErr w:type="spellEnd"/>
      <w:r w:rsidRPr="007B167F">
        <w:rPr>
          <w:rFonts w:cs="Times New Roman"/>
          <w:szCs w:val="28"/>
        </w:rPr>
        <w:t xml:space="preserve"> и SMS сообщений непосредственно из программы;</w:t>
      </w:r>
    </w:p>
    <w:p w:rsidR="007B167F" w:rsidRPr="007B167F" w:rsidRDefault="007B167F" w:rsidP="007B167F">
      <w:pPr>
        <w:pStyle w:val="a4"/>
        <w:numPr>
          <w:ilvl w:val="0"/>
          <w:numId w:val="5"/>
        </w:numPr>
        <w:shd w:val="clear" w:color="auto" w:fill="FFFFFF"/>
        <w:tabs>
          <w:tab w:val="left" w:pos="851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автосервис: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использование специфичных для автосервиса справочников: модели автомобилей, нормо-часы, цеха, виды ремонта;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интеграция с каталогами работ и норм времени (загрузка данных);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предварительная запись на ремонт и планирование загрузки автосервиса.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 xml:space="preserve">учет выполнения ремонта документом "Заказ-наряд", включающий: прием автомобиля, передачу автомобиля в цех, выполнение </w:t>
      </w:r>
      <w:proofErr w:type="spellStart"/>
      <w:r w:rsidRPr="007B167F">
        <w:rPr>
          <w:rFonts w:cs="Times New Roman"/>
          <w:sz w:val="28"/>
          <w:szCs w:val="28"/>
        </w:rPr>
        <w:t>дефектовки</w:t>
      </w:r>
      <w:proofErr w:type="spellEnd"/>
      <w:r w:rsidRPr="007B167F">
        <w:rPr>
          <w:rFonts w:cs="Times New Roman"/>
          <w:sz w:val="28"/>
          <w:szCs w:val="28"/>
        </w:rPr>
        <w:t>, подбор запасных частей, распределение исполнителей работ, выдачу готового автомобиля клиенту.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контроль деятельности автосервиса из любой точки земного шара через Интернет, в том числе и с помощью планшетных компьютеров или коммуникаторов;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lastRenderedPageBreak/>
        <w:t>снабжение и закупки: различные схемы пополнения товарных запасов автосервиса – покупка, приобретение подотчетным лицом, прием на реализацию от комиссионера. Учет дополнительных расходов на приобретение</w:t>
      </w:r>
      <w:r w:rsidRPr="007B167F">
        <w:rPr>
          <w:rFonts w:cs="Times New Roman"/>
          <w:sz w:val="28"/>
          <w:szCs w:val="28"/>
          <w:lang w:val="en-US"/>
        </w:rPr>
        <w:t>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полный цикл операций складского учета при торговле товарами в автосервисе – от поступления до выбытия. Раздельный учет собственных запасов; запасов, принятых и переданных на реализацию, ответственное хранение. Реализован механизм "ордерного склада"</w:t>
      </w:r>
      <w:r w:rsidRPr="007B167F">
        <w:rPr>
          <w:rFonts w:cs="Times New Roman"/>
          <w:sz w:val="28"/>
          <w:szCs w:val="28"/>
          <w:lang w:val="en-US"/>
        </w:rPr>
        <w:t>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торговля: автоматизированы хозяйственные операции по оптовым продажам и оптовому приобретению товаров и услуг, розничная торговля – рабочее место кассира (РМК) и работа с торговым оборудованием;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деньги: учет движения денежных средств на банковских счетах и в кассах, взаимодействие с системами "Клиент-банк", контроль остатков и исполнения финансовых обязательств, платежный календарь, бюджет движения денежных средств;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зарплата и персонал: планирование и учет рабочего времени, кадровый учет (оформление приема на работу, кадровые перемещения, увольнение персонала), управленческий расчет заработной платы, анализ эффективности работы персонала;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учета имущества (</w:t>
      </w:r>
      <w:proofErr w:type="spellStart"/>
      <w:r w:rsidRPr="007B167F">
        <w:rPr>
          <w:rFonts w:cs="Times New Roman"/>
          <w:sz w:val="28"/>
          <w:szCs w:val="28"/>
        </w:rPr>
        <w:t>внеоборотных</w:t>
      </w:r>
      <w:proofErr w:type="spellEnd"/>
      <w:r w:rsidRPr="007B167F">
        <w:rPr>
          <w:rFonts w:cs="Times New Roman"/>
          <w:sz w:val="28"/>
          <w:szCs w:val="28"/>
        </w:rPr>
        <w:t xml:space="preserve"> активов) – основных средств и нематериальных активов автосервиса: принятие к учету, изменение параметров, расчет амортизации, продажа и списание;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управленческий (финансовый) учет: учет доходов, расходов, прибыли и убытков, движения денежных средств на расчетных счетах, финансовое планирование (бюджетирование), управленческий баланс и много другое;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специальные комплекты отчетов "Монитор руководителя" и "Мониторы основных показателей" позволяют быстро и удобно получать самую важную информацию по основным участкам деятельности предприятия, своевременно выявлять точки роста или негативную динамику;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разграничение прав доступа к функциям программы, контроль действий персонала;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контроль деятельности автосервиса из любой точки земного шара через Интернет, в том числе и с помощью планшетных компьютеров или коммуникаторов;</w:t>
      </w:r>
    </w:p>
    <w:p w:rsidR="007B167F" w:rsidRPr="007B167F" w:rsidRDefault="007B167F" w:rsidP="007B167F">
      <w:pPr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spacing w:after="0" w:line="240" w:lineRule="auto"/>
        <w:ind w:left="0" w:firstLine="709"/>
        <w:jc w:val="both"/>
        <w:rPr>
          <w:rFonts w:cs="Times New Roman"/>
          <w:sz w:val="28"/>
          <w:szCs w:val="28"/>
        </w:rPr>
      </w:pPr>
      <w:r w:rsidRPr="007B167F">
        <w:rPr>
          <w:rFonts w:cs="Times New Roman"/>
          <w:sz w:val="28"/>
          <w:szCs w:val="28"/>
        </w:rPr>
        <w:t>интеграция с "1С</w:t>
      </w:r>
      <w:proofErr w:type="gramStart"/>
      <w:r w:rsidRPr="007B167F">
        <w:rPr>
          <w:rFonts w:cs="Times New Roman"/>
          <w:sz w:val="28"/>
          <w:szCs w:val="28"/>
        </w:rPr>
        <w:t>:Б</w:t>
      </w:r>
      <w:proofErr w:type="gramEnd"/>
      <w:r w:rsidRPr="007B167F">
        <w:rPr>
          <w:rFonts w:cs="Times New Roman"/>
          <w:sz w:val="28"/>
          <w:szCs w:val="28"/>
        </w:rPr>
        <w:t>ухгалтерия 8": ведение бухгалтерского и налогового учета с использованием уже накопленных данных о работе автосервиса, что позволяет исключить повторный ввод информации;</w:t>
      </w:r>
    </w:p>
    <w:p w:rsidR="007B167F" w:rsidRPr="007B167F" w:rsidRDefault="007B167F" w:rsidP="007B167F">
      <w:pPr>
        <w:pStyle w:val="a4"/>
        <w:numPr>
          <w:ilvl w:val="1"/>
          <w:numId w:val="5"/>
        </w:numPr>
        <w:shd w:val="clear" w:color="auto" w:fill="FFFFFF"/>
        <w:tabs>
          <w:tab w:val="left" w:pos="1134"/>
          <w:tab w:val="left" w:pos="1701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широкий спектр подключаемого торгового оборудования.</w:t>
      </w:r>
    </w:p>
    <w:p w:rsidR="00922086" w:rsidRPr="00922086" w:rsidRDefault="00922086" w:rsidP="00922086">
      <w:pPr>
        <w:pStyle w:val="a3"/>
        <w:shd w:val="clear" w:color="auto" w:fill="FFFFFF"/>
        <w:tabs>
          <w:tab w:val="left" w:pos="709"/>
          <w:tab w:val="left" w:pos="851"/>
          <w:tab w:val="left" w:pos="993"/>
        </w:tabs>
        <w:spacing w:before="160" w:beforeAutospacing="0" w:after="16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Альфа-авто</w:t>
      </w:r>
    </w:p>
    <w:p w:rsidR="007B167F" w:rsidRPr="007B167F" w:rsidRDefault="007B167F" w:rsidP="00922086">
      <w:pPr>
        <w:pStyle w:val="a4"/>
        <w:tabs>
          <w:tab w:val="left" w:pos="851"/>
          <w:tab w:val="left" w:pos="1134"/>
        </w:tabs>
        <w:ind w:left="0"/>
        <w:rPr>
          <w:rFonts w:cs="Times New Roman"/>
          <w:szCs w:val="28"/>
        </w:rPr>
      </w:pPr>
      <w:r w:rsidRPr="007B167F">
        <w:rPr>
          <w:rFonts w:cs="Times New Roman"/>
          <w:szCs w:val="28"/>
          <w:shd w:val="clear" w:color="auto" w:fill="FFFFFF"/>
        </w:rPr>
        <w:t xml:space="preserve">Современный программный продукт «Альфа-Авто» позволяет объединить в рамках единой базы данных все подразделения автомобильного холдинга (автосалоны, автосервисы, склады запчастей, бухгалтерии, финансовые службы, службы маркетинга) и управлять основными бизнес-процессами компании </w:t>
      </w:r>
      <w:r w:rsidRPr="007B167F">
        <w:rPr>
          <w:rFonts w:cs="Times New Roman"/>
          <w:szCs w:val="28"/>
        </w:rPr>
        <w:t>[</w:t>
      </w:r>
      <w:r w:rsidR="00257330">
        <w:rPr>
          <w:rFonts w:cs="Times New Roman"/>
          <w:szCs w:val="28"/>
        </w:rPr>
        <w:t>2</w:t>
      </w:r>
      <w:r w:rsidRPr="007B167F">
        <w:rPr>
          <w:rFonts w:cs="Times New Roman"/>
          <w:szCs w:val="28"/>
        </w:rPr>
        <w:t>]</w:t>
      </w:r>
      <w:r w:rsidRPr="007B167F">
        <w:rPr>
          <w:rFonts w:cs="Times New Roman"/>
          <w:szCs w:val="28"/>
          <w:shd w:val="clear" w:color="auto" w:fill="FFFFFF"/>
        </w:rPr>
        <w:t>.</w:t>
      </w:r>
    </w:p>
    <w:p w:rsidR="007B167F" w:rsidRPr="007B167F" w:rsidRDefault="007B167F" w:rsidP="00922086">
      <w:pPr>
        <w:pStyle w:val="a4"/>
        <w:tabs>
          <w:tab w:val="left" w:pos="851"/>
          <w:tab w:val="left" w:pos="1134"/>
        </w:tabs>
        <w:ind w:left="0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Типовая конфигурация позволяет: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оформлять заказы и продажи автомобилей;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выполнять предпродажную подготовку автомобилей;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lastRenderedPageBreak/>
        <w:t>оказывать услуги по ремонту и обслуживанию автомобилей;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вести оптовую и розничную торговлю запасными частями;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организовать работу склада;</w:t>
      </w:r>
    </w:p>
    <w:p w:rsidR="007B167F" w:rsidRPr="007B167F" w:rsidRDefault="007B167F" w:rsidP="00922086">
      <w:pPr>
        <w:pStyle w:val="a4"/>
        <w:numPr>
          <w:ilvl w:val="0"/>
          <w:numId w:val="10"/>
        </w:numPr>
        <w:shd w:val="clear" w:color="auto" w:fill="FFFFFF"/>
        <w:tabs>
          <w:tab w:val="left" w:pos="993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учитывать оплаты и отслежи</w:t>
      </w:r>
      <w:r>
        <w:rPr>
          <w:rFonts w:cs="Times New Roman"/>
          <w:szCs w:val="28"/>
        </w:rPr>
        <w:t xml:space="preserve">вать состояние взаиморасчетов с </w:t>
      </w:r>
      <w:r w:rsidRPr="007B167F">
        <w:rPr>
          <w:rFonts w:cs="Times New Roman"/>
          <w:szCs w:val="28"/>
        </w:rPr>
        <w:t>покупателями и поставщиками;</w:t>
      </w:r>
    </w:p>
    <w:p w:rsidR="00922086" w:rsidRPr="00922086" w:rsidRDefault="007B167F" w:rsidP="00922086">
      <w:pPr>
        <w:tabs>
          <w:tab w:val="left" w:pos="851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 w:after="160" w:line="240" w:lineRule="auto"/>
        <w:ind w:firstLine="709"/>
        <w:jc w:val="both"/>
        <w:rPr>
          <w:rFonts w:cs="Times New Roman"/>
          <w:szCs w:val="28"/>
        </w:rPr>
      </w:pPr>
      <w:r w:rsidRPr="00922086">
        <w:rPr>
          <w:rFonts w:cs="Times New Roman"/>
          <w:b/>
          <w:szCs w:val="28"/>
        </w:rPr>
        <w:t>«</w:t>
      </w:r>
      <w:r w:rsidRPr="00922086">
        <w:rPr>
          <w:rFonts w:cs="Times New Roman"/>
          <w:b/>
          <w:spacing w:val="15"/>
          <w:szCs w:val="28"/>
        </w:rPr>
        <w:t>1С</w:t>
      </w:r>
      <w:proofErr w:type="gramStart"/>
      <w:r w:rsidRPr="00922086">
        <w:rPr>
          <w:rFonts w:cs="Times New Roman"/>
          <w:b/>
          <w:spacing w:val="15"/>
          <w:szCs w:val="28"/>
        </w:rPr>
        <w:t>:Р</w:t>
      </w:r>
      <w:proofErr w:type="gramEnd"/>
      <w:r w:rsidRPr="00922086">
        <w:rPr>
          <w:rFonts w:cs="Times New Roman"/>
          <w:b/>
          <w:spacing w:val="15"/>
          <w:szCs w:val="28"/>
        </w:rPr>
        <w:t>озница».</w:t>
      </w:r>
      <w:r w:rsidRPr="00922086">
        <w:rPr>
          <w:rFonts w:cs="Times New Roman"/>
          <w:spacing w:val="15"/>
          <w:szCs w:val="28"/>
        </w:rPr>
        <w:t xml:space="preserve"> </w:t>
      </w:r>
    </w:p>
    <w:p w:rsidR="007B167F" w:rsidRPr="007B167F" w:rsidRDefault="007B167F" w:rsidP="00922086">
      <w:pPr>
        <w:pStyle w:val="a4"/>
        <w:tabs>
          <w:tab w:val="left" w:pos="851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Больше не надо тратить время на подбор автозапчастей. Решение от «1С» сделает это за вас. Встроенная система поиска автоматически найдет нужный товар по заданным вами параметрам. А удобный интерфейс облегчит начало работы с программой.  1С</w:t>
      </w:r>
      <w:proofErr w:type="gramStart"/>
      <w:r w:rsidRPr="007B167F">
        <w:rPr>
          <w:rFonts w:cs="Times New Roman"/>
          <w:szCs w:val="28"/>
        </w:rPr>
        <w:t>:Р</w:t>
      </w:r>
      <w:proofErr w:type="gramEnd"/>
      <w:r w:rsidRPr="007B167F">
        <w:rPr>
          <w:rFonts w:cs="Times New Roman"/>
          <w:szCs w:val="28"/>
        </w:rPr>
        <w:t>озница. Магазин автозапчастей — программный продукт от компании «1С», который предназначен для автоматизации бизнеса. Изначально «1С</w:t>
      </w:r>
      <w:proofErr w:type="gramStart"/>
      <w:r w:rsidRPr="007B167F">
        <w:rPr>
          <w:rFonts w:cs="Times New Roman"/>
          <w:szCs w:val="28"/>
        </w:rPr>
        <w:t>:П</w:t>
      </w:r>
      <w:proofErr w:type="gramEnd"/>
      <w:r w:rsidRPr="007B167F">
        <w:rPr>
          <w:rFonts w:cs="Times New Roman"/>
          <w:szCs w:val="28"/>
        </w:rPr>
        <w:t xml:space="preserve">редприятие» было предназначено для автоматизации управленческого и бухгалтерского учётов, но в настоящее время этот продукт находит своё применение в различных сферах деятельности, далёких от бухгалтерских задач. 1С:Розница. Магазин автозапчастей позволит автоматизировать процессы в бизнесе и упростить повседневные задачи </w:t>
      </w:r>
      <w:r w:rsidRPr="007B167F">
        <w:rPr>
          <w:rFonts w:cs="Times New Roman"/>
          <w:spacing w:val="15"/>
          <w:szCs w:val="28"/>
        </w:rPr>
        <w:t>[</w:t>
      </w:r>
      <w:r w:rsidR="00257330">
        <w:rPr>
          <w:rFonts w:cs="Times New Roman"/>
          <w:spacing w:val="15"/>
          <w:szCs w:val="28"/>
        </w:rPr>
        <w:t>3</w:t>
      </w:r>
      <w:r w:rsidRPr="007B167F">
        <w:rPr>
          <w:rFonts w:cs="Times New Roman"/>
          <w:spacing w:val="15"/>
          <w:szCs w:val="28"/>
        </w:rPr>
        <w:t>]</w:t>
      </w:r>
      <w:r w:rsidRPr="007B167F">
        <w:rPr>
          <w:rFonts w:cs="Times New Roman"/>
          <w:szCs w:val="28"/>
        </w:rPr>
        <w:t>.</w:t>
      </w:r>
    </w:p>
    <w:p w:rsidR="007B167F" w:rsidRPr="007B167F" w:rsidRDefault="007B167F" w:rsidP="007B167F">
      <w:pPr>
        <w:pStyle w:val="a4"/>
        <w:tabs>
          <w:tab w:val="left" w:pos="851"/>
          <w:tab w:val="left" w:pos="1134"/>
        </w:tabs>
        <w:ind w:left="0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Функционал: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прихода товаров от контрагента на склады предприятия, в том числе в двухфазовом (ордерном) режиме;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реализации товаров и услуг контрагенту, в том числе в двухфазовом (ордерном) режиме;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перемещения товаров между магазинами, внутренними складами магазинов, магазинами и складами предприятия, в том числе в двухфазовом (ордерном) режиме;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торговля комплектами товаров, созданными как в момент продажи товара, так и с подготовкой комплекта (операция "комплектация");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возвратов товаров от покупателей (реализованы механизмы автоматического создания необходимых документов при возврате "Не День в День" в режиме РМК);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документов инвентаризации товаров ("Инвентаризация товаров", "Списание товаров", "Оприходование товаров");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приходных и расходных кассовых ордеров непосредственно в магазинах;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документов перемещения денежных средств между магазинами, внутренними кассами магазинов, магазинами и кассами предприятия;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>оформление чеков продажи, и по окончании смены сводного отчета по контрольно-кассовой машине, с учетом возвращенных товаров в смену;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 xml:space="preserve">работа с </w:t>
      </w:r>
      <w:proofErr w:type="spellStart"/>
      <w:r w:rsidRPr="007B167F">
        <w:rPr>
          <w:rFonts w:cs="Times New Roman"/>
          <w:szCs w:val="28"/>
        </w:rPr>
        <w:t>эквайринговыми</w:t>
      </w:r>
      <w:proofErr w:type="spellEnd"/>
      <w:r w:rsidRPr="007B167F">
        <w:rPr>
          <w:rFonts w:cs="Times New Roman"/>
          <w:szCs w:val="28"/>
        </w:rPr>
        <w:t xml:space="preserve"> системами, учет оплат товаров по платежным картам, учет договоров </w:t>
      </w:r>
      <w:proofErr w:type="spellStart"/>
      <w:r w:rsidRPr="007B167F">
        <w:rPr>
          <w:rFonts w:cs="Times New Roman"/>
          <w:szCs w:val="28"/>
        </w:rPr>
        <w:t>эквайринга</w:t>
      </w:r>
      <w:proofErr w:type="spellEnd"/>
      <w:r w:rsidRPr="007B167F">
        <w:rPr>
          <w:rFonts w:cs="Times New Roman"/>
          <w:szCs w:val="28"/>
        </w:rPr>
        <w:t xml:space="preserve"> и условия возвращения или невозвращения торговой уступки </w:t>
      </w:r>
      <w:proofErr w:type="spellStart"/>
      <w:r w:rsidRPr="007B167F">
        <w:rPr>
          <w:rFonts w:cs="Times New Roman"/>
          <w:szCs w:val="28"/>
        </w:rPr>
        <w:t>эквайрером</w:t>
      </w:r>
      <w:proofErr w:type="spellEnd"/>
      <w:r w:rsidRPr="007B167F">
        <w:rPr>
          <w:rFonts w:cs="Times New Roman"/>
          <w:szCs w:val="28"/>
        </w:rPr>
        <w:t xml:space="preserve"> при возврате товаров; оплата товаров кредитами;</w:t>
      </w:r>
    </w:p>
    <w:p w:rsidR="007B167F" w:rsidRPr="007B167F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 xml:space="preserve">возможность использования процентных скидок по дисконтным картам (накопительные скидки), скидки с разделением по магазинам, скидки </w:t>
      </w:r>
      <w:r w:rsidRPr="007B167F">
        <w:rPr>
          <w:rFonts w:cs="Times New Roman"/>
          <w:szCs w:val="28"/>
        </w:rPr>
        <w:lastRenderedPageBreak/>
        <w:t>контрагентам, скидки на сумму чека, скидки по времени действия, по количеству товара, по виду оплаты;</w:t>
      </w:r>
    </w:p>
    <w:p w:rsidR="00205BA2" w:rsidRDefault="007B167F" w:rsidP="007B167F">
      <w:pPr>
        <w:pStyle w:val="a4"/>
        <w:numPr>
          <w:ilvl w:val="0"/>
          <w:numId w:val="8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7B167F">
        <w:rPr>
          <w:rFonts w:cs="Times New Roman"/>
          <w:szCs w:val="28"/>
        </w:rPr>
        <w:t xml:space="preserve">поддержка торгового оборудования: фискальные регистраторы, терминалы сбора данных, сканеры </w:t>
      </w:r>
      <w:proofErr w:type="spellStart"/>
      <w:r w:rsidRPr="007B167F">
        <w:rPr>
          <w:rFonts w:cs="Times New Roman"/>
          <w:szCs w:val="28"/>
        </w:rPr>
        <w:t>штрихкодов</w:t>
      </w:r>
      <w:proofErr w:type="spellEnd"/>
      <w:r w:rsidRPr="007B167F">
        <w:rPr>
          <w:rFonts w:cs="Times New Roman"/>
          <w:szCs w:val="28"/>
        </w:rPr>
        <w:t xml:space="preserve">, дисплеи покупателя, платежные терминалы, </w:t>
      </w:r>
      <w:proofErr w:type="spellStart"/>
      <w:r w:rsidRPr="007B167F">
        <w:rPr>
          <w:rFonts w:cs="Times New Roman"/>
          <w:szCs w:val="28"/>
        </w:rPr>
        <w:t>ридеры</w:t>
      </w:r>
      <w:proofErr w:type="spellEnd"/>
      <w:r w:rsidRPr="007B167F">
        <w:rPr>
          <w:rFonts w:cs="Times New Roman"/>
          <w:szCs w:val="28"/>
        </w:rPr>
        <w:t xml:space="preserve"> магнитных карт.</w:t>
      </w:r>
    </w:p>
    <w:p w:rsidR="00205BA2" w:rsidRDefault="00205BA2" w:rsidP="00205BA2">
      <w:pPr>
        <w:rPr>
          <w:color w:val="auto"/>
          <w:sz w:val="28"/>
        </w:rPr>
      </w:pPr>
      <w:r>
        <w:br w:type="page"/>
      </w:r>
    </w:p>
    <w:p w:rsidR="00205BA2" w:rsidRDefault="00205BA2" w:rsidP="00205BA2">
      <w:pPr>
        <w:pStyle w:val="1"/>
        <w:ind w:firstLine="709"/>
      </w:pPr>
      <w:bookmarkStart w:id="3" w:name="_Toc532983119"/>
      <w:r w:rsidRPr="004C2646">
        <w:lastRenderedPageBreak/>
        <w:t xml:space="preserve">2. </w:t>
      </w:r>
      <w:r>
        <w:t>Разработка базы данных</w:t>
      </w:r>
      <w:bookmarkEnd w:id="3"/>
    </w:p>
    <w:p w:rsidR="00205BA2" w:rsidRPr="00205BA2" w:rsidRDefault="00205BA2" w:rsidP="00205BA2">
      <w:pPr>
        <w:pStyle w:val="2"/>
        <w:spacing w:before="280" w:after="280"/>
        <w:ind w:firstLine="709"/>
        <w:jc w:val="left"/>
        <w:rPr>
          <w:color w:val="auto"/>
        </w:rPr>
      </w:pPr>
      <w:bookmarkStart w:id="4" w:name="_Toc532983120"/>
      <w:r w:rsidRPr="00205BA2">
        <w:rPr>
          <w:color w:val="auto"/>
        </w:rPr>
        <w:t>2.1 Проектирование базы данных</w:t>
      </w:r>
      <w:bookmarkEnd w:id="4"/>
    </w:p>
    <w:p w:rsidR="00257330" w:rsidRDefault="00205BA2" w:rsidP="00205BA2">
      <w:pPr>
        <w:pStyle w:val="a4"/>
        <w:shd w:val="clear" w:color="auto" w:fill="FFFFFF"/>
        <w:tabs>
          <w:tab w:val="left" w:pos="993"/>
          <w:tab w:val="left" w:pos="1134"/>
        </w:tabs>
        <w:spacing w:after="160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Для хранения и предоставления данных пользователю, была разработана база данных, которая содержит в себе четыре таблицы, все связаны друг с другом внешними ключами. Диаграмма представлена на рисунке 2.1</w:t>
      </w:r>
    </w:p>
    <w:p w:rsidR="00205BA2" w:rsidRDefault="00205BA2" w:rsidP="00205BA2">
      <w:pPr>
        <w:pStyle w:val="a4"/>
        <w:shd w:val="clear" w:color="auto" w:fill="FFFFFF"/>
        <w:tabs>
          <w:tab w:val="left" w:pos="993"/>
          <w:tab w:val="left" w:pos="1134"/>
        </w:tabs>
        <w:ind w:left="0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AE69908" wp14:editId="058B620D">
            <wp:extent cx="56197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A2" w:rsidRDefault="00205BA2" w:rsidP="00205BA2">
      <w:pPr>
        <w:spacing w:before="160" w:after="240"/>
      </w:pPr>
      <w:r w:rsidRPr="003D0B7C">
        <w:t xml:space="preserve">Рисунок </w:t>
      </w:r>
      <w:r>
        <w:t>2.1 – Диаграмма базы данных</w:t>
      </w:r>
    </w:p>
    <w:p w:rsidR="009D5058" w:rsidRDefault="009D5058" w:rsidP="00205BA2">
      <w:pPr>
        <w:rPr>
          <w:lang w:val="en-US"/>
        </w:rPr>
      </w:pPr>
      <w:bookmarkStart w:id="5" w:name="_Toc8724649"/>
      <w:r>
        <w:rPr>
          <w:noProof/>
          <w:lang w:eastAsia="ru-RU"/>
        </w:rPr>
        <w:lastRenderedPageBreak/>
        <w:drawing>
          <wp:inline distT="0" distB="0" distL="0" distR="0" wp14:anchorId="46C479CC" wp14:editId="50AD793C">
            <wp:extent cx="4543425" cy="395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BA2" w:rsidRDefault="009D5058" w:rsidP="00205BA2">
      <w:pPr>
        <w:rPr>
          <w:color w:val="auto"/>
          <w:sz w:val="28"/>
        </w:rPr>
      </w:pPr>
      <w:r>
        <w:rPr>
          <w:noProof/>
          <w:lang w:eastAsia="ru-RU"/>
        </w:rPr>
        <w:drawing>
          <wp:inline distT="0" distB="0" distL="0" distR="0" wp14:anchorId="562EF735" wp14:editId="62CE8A96">
            <wp:extent cx="4457700" cy="451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A2">
        <w:br w:type="page"/>
      </w:r>
    </w:p>
    <w:p w:rsidR="00257330" w:rsidRDefault="00257330" w:rsidP="00257330">
      <w:pPr>
        <w:pStyle w:val="1"/>
        <w:tabs>
          <w:tab w:val="left" w:pos="851"/>
        </w:tabs>
        <w:spacing w:after="240" w:line="240" w:lineRule="auto"/>
        <w:ind w:firstLine="709"/>
        <w:jc w:val="center"/>
      </w:pPr>
      <w:r>
        <w:lastRenderedPageBreak/>
        <w:t>СПИСОК</w:t>
      </w:r>
      <w:r w:rsidRPr="00485E24">
        <w:t xml:space="preserve"> </w:t>
      </w:r>
      <w:r>
        <w:t>ЛИТЕРАТУРЫ</w:t>
      </w:r>
      <w:bookmarkEnd w:id="5"/>
    </w:p>
    <w:p w:rsidR="00257330" w:rsidRPr="00E80904" w:rsidRDefault="004C587E" w:rsidP="00257330">
      <w:pPr>
        <w:tabs>
          <w:tab w:val="left" w:pos="851"/>
        </w:tabs>
        <w:spacing w:after="0" w:line="240" w:lineRule="auto"/>
        <w:ind w:firstLine="709"/>
        <w:jc w:val="both"/>
        <w:rPr>
          <w:rStyle w:val="a6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E80904" w:rsidRPr="00E80904">
        <w:rPr>
          <w:color w:val="000000"/>
          <w:sz w:val="28"/>
          <w:szCs w:val="28"/>
        </w:rPr>
        <w:t>.</w:t>
      </w:r>
      <w:r w:rsidR="00257330" w:rsidRPr="00257330">
        <w:rPr>
          <w:color w:val="000000"/>
          <w:sz w:val="28"/>
          <w:szCs w:val="28"/>
        </w:rPr>
        <w:t xml:space="preserve"> Программа Автосервис </w:t>
      </w:r>
      <w:r w:rsidR="00257330" w:rsidRPr="00257330">
        <w:rPr>
          <w:sz w:val="28"/>
          <w:szCs w:val="28"/>
        </w:rPr>
        <w:t xml:space="preserve">[Электронный ресурс]. – Электронные данные. – </w:t>
      </w:r>
      <w:hyperlink r:id="rId9" w:history="1">
        <w:r w:rsidR="00257330" w:rsidRPr="00725C53">
          <w:rPr>
            <w:rStyle w:val="a6"/>
            <w:sz w:val="28"/>
            <w:szCs w:val="28"/>
          </w:rPr>
          <w:t>https://flagmanit.ru/product/1s:avtoservis_klientskaya_licenziya_na_1_rabochee_mesto</w:t>
        </w:r>
      </w:hyperlink>
    </w:p>
    <w:p w:rsidR="00E80904" w:rsidRDefault="00E80904" w:rsidP="00257330">
      <w:pPr>
        <w:tabs>
          <w:tab w:val="left" w:pos="851"/>
        </w:tabs>
        <w:spacing w:after="0" w:line="240" w:lineRule="auto"/>
        <w:ind w:firstLine="709"/>
        <w:jc w:val="both"/>
        <w:rPr>
          <w:sz w:val="28"/>
          <w:szCs w:val="28"/>
          <w:lang w:val="en-US"/>
        </w:rPr>
      </w:pPr>
    </w:p>
    <w:p w:rsidR="00E80904" w:rsidRDefault="00E80904" w:rsidP="00257330">
      <w:pPr>
        <w:tabs>
          <w:tab w:val="left" w:pos="85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доступа – дата</w:t>
      </w:r>
    </w:p>
    <w:p w:rsidR="00E80904" w:rsidRDefault="00E80904" w:rsidP="00257330">
      <w:pPr>
        <w:tabs>
          <w:tab w:val="left" w:pos="85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научной статьи к публикации</w:t>
      </w:r>
    </w:p>
    <w:p w:rsidR="00E80904" w:rsidRPr="00E80904" w:rsidRDefault="00E80904" w:rsidP="00257330">
      <w:pPr>
        <w:tabs>
          <w:tab w:val="left" w:pos="851"/>
        </w:tabs>
        <w:spacing w:after="0"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Иследователю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полезнаая</w:t>
      </w:r>
      <w:proofErr w:type="spellEnd"/>
      <w:r>
        <w:rPr>
          <w:sz w:val="28"/>
          <w:szCs w:val="28"/>
        </w:rPr>
        <w:t xml:space="preserve"> инф – библиографического списка</w:t>
      </w:r>
      <w:bookmarkStart w:id="6" w:name="_GoBack"/>
      <w:bookmarkEnd w:id="6"/>
    </w:p>
    <w:p w:rsidR="00257330" w:rsidRPr="00257330" w:rsidRDefault="00257330" w:rsidP="00257330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sz w:val="28"/>
          <w:szCs w:val="28"/>
        </w:rPr>
      </w:pPr>
      <w:r w:rsidRPr="00257330">
        <w:rPr>
          <w:sz w:val="28"/>
          <w:szCs w:val="28"/>
        </w:rPr>
        <w:t>[</w:t>
      </w:r>
      <w:r w:rsidR="004C587E">
        <w:rPr>
          <w:sz w:val="28"/>
          <w:szCs w:val="28"/>
        </w:rPr>
        <w:t>2</w:t>
      </w:r>
      <w:r w:rsidRPr="00257330">
        <w:rPr>
          <w:sz w:val="28"/>
          <w:szCs w:val="28"/>
        </w:rPr>
        <w:t xml:space="preserve">] Система программ "Альфа-авто" </w:t>
      </w:r>
      <w:r>
        <w:rPr>
          <w:sz w:val="28"/>
          <w:szCs w:val="28"/>
        </w:rPr>
        <w:t xml:space="preserve">[Электронный ресурс]. – </w:t>
      </w:r>
      <w:r w:rsidRPr="00257330">
        <w:rPr>
          <w:sz w:val="28"/>
          <w:szCs w:val="28"/>
        </w:rPr>
        <w:t>Электронн</w:t>
      </w:r>
      <w:r>
        <w:rPr>
          <w:sz w:val="28"/>
          <w:szCs w:val="28"/>
        </w:rPr>
        <w:t>ые данные.</w:t>
      </w:r>
      <w:r>
        <w:t xml:space="preserve"> </w:t>
      </w:r>
      <w:r>
        <w:rPr>
          <w:sz w:val="28"/>
          <w:szCs w:val="28"/>
        </w:rPr>
        <w:t>–</w:t>
      </w:r>
      <w:hyperlink r:id="rId10" w:history="1">
        <w:r w:rsidRPr="00725C53">
          <w:rPr>
            <w:rStyle w:val="a6"/>
            <w:sz w:val="28"/>
            <w:szCs w:val="28"/>
          </w:rPr>
          <w:t>https://flagmanit.ru/product/alfa_avto:_avtosalon_avtoservis_avtozapchasti_prof</w:t>
        </w:r>
      </w:hyperlink>
    </w:p>
    <w:p w:rsidR="00257330" w:rsidRDefault="00257330" w:rsidP="00257330">
      <w:pPr>
        <w:tabs>
          <w:tab w:val="left" w:pos="851"/>
          <w:tab w:val="left" w:pos="2985"/>
        </w:tabs>
        <w:spacing w:after="0" w:line="240" w:lineRule="auto"/>
        <w:ind w:firstLine="709"/>
        <w:jc w:val="both"/>
        <w:rPr>
          <w:rStyle w:val="a6"/>
          <w:color w:val="auto"/>
          <w:sz w:val="28"/>
          <w:szCs w:val="28"/>
        </w:rPr>
      </w:pPr>
      <w:r w:rsidRPr="00257330">
        <w:rPr>
          <w:sz w:val="28"/>
          <w:szCs w:val="28"/>
        </w:rPr>
        <w:t>[</w:t>
      </w:r>
      <w:r w:rsidR="004C587E">
        <w:rPr>
          <w:sz w:val="28"/>
          <w:szCs w:val="28"/>
        </w:rPr>
        <w:t>3</w:t>
      </w:r>
      <w:r w:rsidRPr="00257330">
        <w:rPr>
          <w:sz w:val="28"/>
          <w:szCs w:val="28"/>
        </w:rPr>
        <w:t>] Программа 1С</w:t>
      </w:r>
      <w:proofErr w:type="gramStart"/>
      <w:r w:rsidRPr="00257330">
        <w:rPr>
          <w:sz w:val="28"/>
          <w:szCs w:val="28"/>
        </w:rPr>
        <w:t>:Р</w:t>
      </w:r>
      <w:proofErr w:type="gramEnd"/>
      <w:r w:rsidRPr="00257330">
        <w:rPr>
          <w:sz w:val="28"/>
          <w:szCs w:val="28"/>
        </w:rPr>
        <w:t xml:space="preserve">озница [Электронный ресурс]. – Электронные данные. – </w:t>
      </w:r>
      <w:hyperlink r:id="rId11" w:history="1">
        <w:r w:rsidRPr="00257330">
          <w:rPr>
            <w:rStyle w:val="a6"/>
            <w:color w:val="auto"/>
            <w:sz w:val="28"/>
            <w:szCs w:val="28"/>
          </w:rPr>
          <w:t>https://flagman-it.ru/product/1s:roznica_8_magazin_avtozapchastey</w:t>
        </w:r>
      </w:hyperlink>
    </w:p>
    <w:p w:rsidR="004C587E" w:rsidRPr="00257330" w:rsidRDefault="004C587E" w:rsidP="00257330">
      <w:pPr>
        <w:tabs>
          <w:tab w:val="left" w:pos="851"/>
          <w:tab w:val="left" w:pos="2985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257330" w:rsidRPr="00485E24" w:rsidRDefault="00257330" w:rsidP="00257330"/>
    <w:sectPr w:rsidR="00257330" w:rsidRPr="00485E24" w:rsidSect="00257330">
      <w:pgSz w:w="11906" w:h="16838"/>
      <w:pgMar w:top="1134" w:right="73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1731"/>
    <w:multiLevelType w:val="hybridMultilevel"/>
    <w:tmpl w:val="8B581E70"/>
    <w:lvl w:ilvl="0" w:tplc="D5C6B5C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46F1CFA"/>
    <w:multiLevelType w:val="hybridMultilevel"/>
    <w:tmpl w:val="C17AEB56"/>
    <w:lvl w:ilvl="0" w:tplc="D5C6B5C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0351"/>
    <w:multiLevelType w:val="hybridMultilevel"/>
    <w:tmpl w:val="6F8A80AA"/>
    <w:lvl w:ilvl="0" w:tplc="DB609F9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9C3F97"/>
    <w:multiLevelType w:val="hybridMultilevel"/>
    <w:tmpl w:val="90AED678"/>
    <w:lvl w:ilvl="0" w:tplc="BE44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351AE2"/>
    <w:multiLevelType w:val="hybridMultilevel"/>
    <w:tmpl w:val="143CBEF6"/>
    <w:lvl w:ilvl="0" w:tplc="BE44D83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52E3BB2"/>
    <w:multiLevelType w:val="hybridMultilevel"/>
    <w:tmpl w:val="C0E0ECD2"/>
    <w:lvl w:ilvl="0" w:tplc="FC56FB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96961"/>
    <w:multiLevelType w:val="hybridMultilevel"/>
    <w:tmpl w:val="715A1A0C"/>
    <w:lvl w:ilvl="0" w:tplc="7BE817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3D244A7"/>
    <w:multiLevelType w:val="multilevel"/>
    <w:tmpl w:val="97F291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0537321"/>
    <w:multiLevelType w:val="multilevel"/>
    <w:tmpl w:val="FAEE485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F425090"/>
    <w:multiLevelType w:val="hybridMultilevel"/>
    <w:tmpl w:val="3550C440"/>
    <w:lvl w:ilvl="0" w:tplc="A20C431C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7BE817FC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25A"/>
    <w:rsid w:val="00205BA2"/>
    <w:rsid w:val="00257330"/>
    <w:rsid w:val="00485E24"/>
    <w:rsid w:val="004C587E"/>
    <w:rsid w:val="0058202C"/>
    <w:rsid w:val="005E16E1"/>
    <w:rsid w:val="006C44A0"/>
    <w:rsid w:val="007B167F"/>
    <w:rsid w:val="00922086"/>
    <w:rsid w:val="009305FA"/>
    <w:rsid w:val="009D5058"/>
    <w:rsid w:val="00A73F63"/>
    <w:rsid w:val="00C2325A"/>
    <w:rsid w:val="00E8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02C"/>
    <w:pPr>
      <w:jc w:val="center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58202C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0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58202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58202C"/>
    <w:pPr>
      <w:spacing w:after="0" w:line="240" w:lineRule="auto"/>
      <w:ind w:left="720" w:firstLine="709"/>
      <w:contextualSpacing/>
      <w:jc w:val="both"/>
    </w:pPr>
    <w:rPr>
      <w:color w:val="auto"/>
      <w:sz w:val="28"/>
    </w:rPr>
  </w:style>
  <w:style w:type="character" w:customStyle="1" w:styleId="a5">
    <w:name w:val="Абзац списка Знак"/>
    <w:basedOn w:val="a0"/>
    <w:link w:val="a4"/>
    <w:uiPriority w:val="34"/>
    <w:locked/>
    <w:rsid w:val="007B167F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257330"/>
    <w:rPr>
      <w:color w:val="0000FF"/>
      <w:u w:val="single"/>
    </w:rPr>
  </w:style>
  <w:style w:type="character" w:customStyle="1" w:styleId="st">
    <w:name w:val="st"/>
    <w:basedOn w:val="a0"/>
    <w:rsid w:val="00257330"/>
  </w:style>
  <w:style w:type="character" w:customStyle="1" w:styleId="20">
    <w:name w:val="Заголовок 2 Знак"/>
    <w:basedOn w:val="a0"/>
    <w:link w:val="2"/>
    <w:uiPriority w:val="9"/>
    <w:semiHidden/>
    <w:rsid w:val="00205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20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BA2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02C"/>
    <w:pPr>
      <w:jc w:val="center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58202C"/>
    <w:pPr>
      <w:keepNext/>
      <w:keepLines/>
      <w:spacing w:before="240" w:after="0" w:line="256" w:lineRule="auto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02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rmal (Web)"/>
    <w:basedOn w:val="a"/>
    <w:uiPriority w:val="99"/>
    <w:unhideWhenUsed/>
    <w:rsid w:val="0058202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58202C"/>
    <w:pPr>
      <w:spacing w:after="0" w:line="240" w:lineRule="auto"/>
      <w:ind w:left="720" w:firstLine="709"/>
      <w:contextualSpacing/>
      <w:jc w:val="both"/>
    </w:pPr>
    <w:rPr>
      <w:color w:val="auto"/>
      <w:sz w:val="28"/>
    </w:rPr>
  </w:style>
  <w:style w:type="character" w:customStyle="1" w:styleId="a5">
    <w:name w:val="Абзац списка Знак"/>
    <w:basedOn w:val="a0"/>
    <w:link w:val="a4"/>
    <w:uiPriority w:val="34"/>
    <w:locked/>
    <w:rsid w:val="007B167F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257330"/>
    <w:rPr>
      <w:color w:val="0000FF"/>
      <w:u w:val="single"/>
    </w:rPr>
  </w:style>
  <w:style w:type="character" w:customStyle="1" w:styleId="st">
    <w:name w:val="st"/>
    <w:basedOn w:val="a0"/>
    <w:rsid w:val="00257330"/>
  </w:style>
  <w:style w:type="character" w:customStyle="1" w:styleId="20">
    <w:name w:val="Заголовок 2 Знак"/>
    <w:basedOn w:val="a0"/>
    <w:link w:val="2"/>
    <w:uiPriority w:val="9"/>
    <w:semiHidden/>
    <w:rsid w:val="00205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20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05BA2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lagman-it.ru/product/1s:roznica_8_magazin_avtozapchast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lagmanit.ru/product/alfa_avto:_avtosalon_avtoservis_avtozapchasti_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agmanit.ru/product/1s:avtoservis_klientskaya_licenziya_na_1_rabochee_mes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romses200@mail.ru</dc:creator>
  <cp:keywords/>
  <dc:description/>
  <cp:lastModifiedBy>romses200@mail.ru</cp:lastModifiedBy>
  <cp:revision>4</cp:revision>
  <dcterms:created xsi:type="dcterms:W3CDTF">2019-11-29T13:02:00Z</dcterms:created>
  <dcterms:modified xsi:type="dcterms:W3CDTF">2019-12-02T16:21:00Z</dcterms:modified>
</cp:coreProperties>
</file>