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2C" w:rsidRDefault="00EF23F8" w:rsidP="00FB0F98">
      <w:pPr>
        <w:jc w:val="center"/>
        <w:rPr>
          <w:b/>
          <w:sz w:val="36"/>
          <w:szCs w:val="36"/>
          <w:lang w:val="en-US"/>
        </w:rPr>
      </w:pPr>
      <w:r w:rsidRPr="00FB0F98">
        <w:rPr>
          <w:b/>
          <w:sz w:val="36"/>
          <w:szCs w:val="36"/>
        </w:rPr>
        <w:t>Теория</w:t>
      </w:r>
    </w:p>
    <w:p w:rsidR="00387FAE" w:rsidRPr="00387FAE" w:rsidRDefault="00387FAE" w:rsidP="00FB0F98">
      <w:pPr>
        <w:jc w:val="center"/>
        <w:rPr>
          <w:b/>
          <w:sz w:val="36"/>
          <w:szCs w:val="36"/>
          <w:lang w:val="en-US"/>
        </w:rPr>
      </w:pPr>
      <w:r>
        <w:rPr>
          <w:noProof/>
          <w:lang w:eastAsia="ru-RU"/>
        </w:rPr>
        <w:drawing>
          <wp:inline distT="0" distB="0" distL="0" distR="0" wp14:anchorId="1D53A4BB" wp14:editId="2870B78F">
            <wp:extent cx="4457700" cy="2390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2390775"/>
                    </a:xfrm>
                    <a:prstGeom prst="rect">
                      <a:avLst/>
                    </a:prstGeom>
                  </pic:spPr>
                </pic:pic>
              </a:graphicData>
            </a:graphic>
          </wp:inline>
        </w:drawing>
      </w:r>
    </w:p>
    <w:p w:rsidR="00C17F85" w:rsidRDefault="00B6733D" w:rsidP="00705C99">
      <w:pPr>
        <w:jc w:val="both"/>
        <w:rPr>
          <w:rFonts w:ascii="Times New Roman" w:hAnsi="Times New Roman" w:cs="Times New Roman"/>
          <w:sz w:val="28"/>
          <w:szCs w:val="28"/>
          <w:shd w:val="clear" w:color="auto" w:fill="FFFFFF"/>
        </w:rPr>
      </w:pPr>
      <w:r w:rsidRPr="00705C99">
        <w:rPr>
          <w:rFonts w:ascii="Times New Roman" w:hAnsi="Times New Roman" w:cs="Times New Roman"/>
          <w:b/>
          <w:bCs/>
          <w:sz w:val="28"/>
          <w:szCs w:val="28"/>
          <w:shd w:val="clear" w:color="auto" w:fill="FFFFFF"/>
        </w:rPr>
        <w:t>Жидкокристаллический дисплей</w:t>
      </w:r>
      <w:r w:rsidRPr="00705C99">
        <w:rPr>
          <w:rFonts w:ascii="Times New Roman" w:hAnsi="Times New Roman" w:cs="Times New Roman"/>
          <w:sz w:val="28"/>
          <w:szCs w:val="28"/>
          <w:shd w:val="clear" w:color="auto" w:fill="FFFFFF"/>
        </w:rPr>
        <w:t> (ЖК-дисплей, ЖКД; жидкокристаллический </w:t>
      </w:r>
      <w:hyperlink r:id="rId7" w:tooltip="Электронный индикатор" w:history="1">
        <w:r w:rsidRPr="00705C99">
          <w:rPr>
            <w:rStyle w:val="a3"/>
            <w:rFonts w:ascii="Times New Roman" w:hAnsi="Times New Roman" w:cs="Times New Roman"/>
            <w:color w:val="auto"/>
            <w:sz w:val="28"/>
            <w:szCs w:val="28"/>
            <w:u w:val="none"/>
            <w:shd w:val="clear" w:color="auto" w:fill="FFFFFF"/>
          </w:rPr>
          <w:t>индикатор</w:t>
        </w:r>
      </w:hyperlink>
      <w:r w:rsidRPr="00705C99">
        <w:rPr>
          <w:rFonts w:ascii="Times New Roman" w:hAnsi="Times New Roman" w:cs="Times New Roman"/>
          <w:sz w:val="28"/>
          <w:szCs w:val="28"/>
          <w:shd w:val="clear" w:color="auto" w:fill="FFFFFF"/>
        </w:rPr>
        <w:t>, ЖКИ; </w:t>
      </w:r>
      <w:hyperlink r:id="rId8" w:tooltip="Английский язык" w:history="1">
        <w:r w:rsidRPr="00705C99">
          <w:rPr>
            <w:rStyle w:val="a3"/>
            <w:rFonts w:ascii="Times New Roman" w:hAnsi="Times New Roman" w:cs="Times New Roman"/>
            <w:color w:val="auto"/>
            <w:sz w:val="28"/>
            <w:szCs w:val="28"/>
            <w:u w:val="none"/>
            <w:shd w:val="clear" w:color="auto" w:fill="FFFFFF"/>
          </w:rPr>
          <w:t>англ.</w:t>
        </w:r>
      </w:hyperlink>
      <w:r w:rsidRPr="00705C99">
        <w:rPr>
          <w:rFonts w:ascii="Times New Roman" w:hAnsi="Times New Roman" w:cs="Times New Roman"/>
          <w:sz w:val="28"/>
          <w:szCs w:val="28"/>
          <w:shd w:val="clear" w:color="auto" w:fill="FFFFFF"/>
        </w:rPr>
        <w:t> </w:t>
      </w:r>
      <w:r w:rsidRPr="00705C99">
        <w:rPr>
          <w:rFonts w:ascii="Times New Roman" w:hAnsi="Times New Roman" w:cs="Times New Roman"/>
          <w:i/>
          <w:iCs/>
          <w:sz w:val="28"/>
          <w:szCs w:val="28"/>
          <w:shd w:val="clear" w:color="auto" w:fill="FFFFFF"/>
          <w:lang w:val="en"/>
        </w:rPr>
        <w:t>liquid</w:t>
      </w:r>
      <w:r w:rsidRPr="00705C99">
        <w:rPr>
          <w:rFonts w:ascii="Times New Roman" w:hAnsi="Times New Roman" w:cs="Times New Roman"/>
          <w:i/>
          <w:iCs/>
          <w:sz w:val="28"/>
          <w:szCs w:val="28"/>
          <w:shd w:val="clear" w:color="auto" w:fill="FFFFFF"/>
        </w:rPr>
        <w:t xml:space="preserve"> </w:t>
      </w:r>
      <w:r w:rsidRPr="00705C99">
        <w:rPr>
          <w:rFonts w:ascii="Times New Roman" w:hAnsi="Times New Roman" w:cs="Times New Roman"/>
          <w:i/>
          <w:iCs/>
          <w:sz w:val="28"/>
          <w:szCs w:val="28"/>
          <w:shd w:val="clear" w:color="auto" w:fill="FFFFFF"/>
          <w:lang w:val="en"/>
        </w:rPr>
        <w:t>crystal</w:t>
      </w:r>
      <w:r w:rsidRPr="00705C99">
        <w:rPr>
          <w:rFonts w:ascii="Times New Roman" w:hAnsi="Times New Roman" w:cs="Times New Roman"/>
          <w:i/>
          <w:iCs/>
          <w:sz w:val="28"/>
          <w:szCs w:val="28"/>
          <w:shd w:val="clear" w:color="auto" w:fill="FFFFFF"/>
        </w:rPr>
        <w:t xml:space="preserve"> </w:t>
      </w:r>
      <w:r w:rsidRPr="00705C99">
        <w:rPr>
          <w:rFonts w:ascii="Times New Roman" w:hAnsi="Times New Roman" w:cs="Times New Roman"/>
          <w:i/>
          <w:iCs/>
          <w:sz w:val="28"/>
          <w:szCs w:val="28"/>
          <w:shd w:val="clear" w:color="auto" w:fill="FFFFFF"/>
          <w:lang w:val="en"/>
        </w:rPr>
        <w:t>display</w:t>
      </w:r>
      <w:r w:rsidRPr="00705C99">
        <w:rPr>
          <w:rFonts w:ascii="Times New Roman" w:hAnsi="Times New Roman" w:cs="Times New Roman"/>
          <w:sz w:val="28"/>
          <w:szCs w:val="28"/>
          <w:shd w:val="clear" w:color="auto" w:fill="FFFFFF"/>
        </w:rPr>
        <w:t>, </w:t>
      </w:r>
      <w:r w:rsidRPr="00705C99">
        <w:rPr>
          <w:rFonts w:ascii="Times New Roman" w:hAnsi="Times New Roman" w:cs="Times New Roman"/>
          <w:i/>
          <w:iCs/>
          <w:sz w:val="28"/>
          <w:szCs w:val="28"/>
          <w:shd w:val="clear" w:color="auto" w:fill="FFFFFF"/>
          <w:lang w:val="en"/>
        </w:rPr>
        <w:t>LCD</w:t>
      </w:r>
      <w:r w:rsidR="00C97719">
        <w:rPr>
          <w:rFonts w:ascii="Times New Roman" w:hAnsi="Times New Roman" w:cs="Times New Roman"/>
          <w:sz w:val="28"/>
          <w:szCs w:val="28"/>
          <w:shd w:val="clear" w:color="auto" w:fill="FFFFFF"/>
        </w:rPr>
        <w:t>) —</w:t>
      </w:r>
      <w:hyperlink r:id="rId9" w:tooltip="Дисплей" w:history="1">
        <w:r w:rsidRPr="00705C99">
          <w:rPr>
            <w:rStyle w:val="a3"/>
            <w:rFonts w:ascii="Times New Roman" w:hAnsi="Times New Roman" w:cs="Times New Roman"/>
            <w:color w:val="auto"/>
            <w:sz w:val="28"/>
            <w:szCs w:val="28"/>
            <w:u w:val="none"/>
            <w:shd w:val="clear" w:color="auto" w:fill="FFFFFF"/>
          </w:rPr>
          <w:t>дисплей</w:t>
        </w:r>
      </w:hyperlink>
      <w:r w:rsidRPr="00705C99">
        <w:rPr>
          <w:rFonts w:ascii="Times New Roman" w:hAnsi="Times New Roman" w:cs="Times New Roman"/>
          <w:sz w:val="28"/>
          <w:szCs w:val="28"/>
          <w:shd w:val="clear" w:color="auto" w:fill="FFFFFF"/>
        </w:rPr>
        <w:t> на основе </w:t>
      </w:r>
      <w:hyperlink r:id="rId10" w:tooltip="Жидкие кристаллы" w:history="1">
        <w:r w:rsidRPr="00705C99">
          <w:rPr>
            <w:rStyle w:val="a3"/>
            <w:rFonts w:ascii="Times New Roman" w:hAnsi="Times New Roman" w:cs="Times New Roman"/>
            <w:color w:val="auto"/>
            <w:sz w:val="28"/>
            <w:szCs w:val="28"/>
            <w:u w:val="none"/>
            <w:shd w:val="clear" w:color="auto" w:fill="FFFFFF"/>
          </w:rPr>
          <w:t>жидких кристаллов</w:t>
        </w:r>
      </w:hyperlink>
      <w:r w:rsidRPr="00705C99">
        <w:rPr>
          <w:rFonts w:ascii="Times New Roman" w:hAnsi="Times New Roman" w:cs="Times New Roman"/>
          <w:sz w:val="28"/>
          <w:szCs w:val="28"/>
          <w:shd w:val="clear" w:color="auto" w:fill="FFFFFF"/>
        </w:rPr>
        <w:t>.</w:t>
      </w:r>
    </w:p>
    <w:p w:rsidR="00705C99" w:rsidRPr="00705C99" w:rsidRDefault="00705C99" w:rsidP="00705C99">
      <w:pPr>
        <w:jc w:val="center"/>
        <w:rPr>
          <w:rFonts w:ascii="Times New Roman" w:hAnsi="Times New Roman" w:cs="Times New Roman"/>
          <w:sz w:val="28"/>
          <w:szCs w:val="28"/>
          <w:shd w:val="clear" w:color="auto" w:fill="FFFFFF"/>
        </w:rPr>
      </w:pPr>
      <w:r>
        <w:rPr>
          <w:noProof/>
          <w:lang w:eastAsia="ru-RU"/>
        </w:rPr>
        <w:drawing>
          <wp:inline distT="0" distB="0" distL="0" distR="0">
            <wp:extent cx="6257925" cy="3931609"/>
            <wp:effectExtent l="0" t="0" r="0" b="0"/>
            <wp:docPr id="2" name="Рисунок 2" descr="ÐÐ°ÑÑÐ¸Ð½ÐºÐ¸ Ð¿Ð¾ Ð·Ð°Ð¿ÑÐ¾ÑÑ Ð¿ÑÐ¸Ð½ÑÐ¸Ð¿ ÑÐ°Ð±Ð¾ÑÑ Ð¶Ðº Ð¼Ð¾Ð½Ð¸Ñ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ÑÐ¸Ð½ÑÐ¸Ð¿ ÑÐ°Ð±Ð¾ÑÑ Ð¶Ðº Ð¼Ð¾Ð½Ð¸ÑÐ¾Ñ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931609"/>
                    </a:xfrm>
                    <a:prstGeom prst="rect">
                      <a:avLst/>
                    </a:prstGeom>
                    <a:noFill/>
                    <a:ln>
                      <a:noFill/>
                    </a:ln>
                  </pic:spPr>
                </pic:pic>
              </a:graphicData>
            </a:graphic>
          </wp:inline>
        </w:drawing>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 xml:space="preserve">Принцип работы жидкокристаллических мониторов заключается в довольно сложных процессах. Однако благодаря этому пользователь получает высокое качество изображения на своем мониторе. Для того чтобы отображать цветную картинку, дисплею LCD необходима задняя подсветка, благодаря которой свет будет исходить из задней части экрана. Это позволяет </w:t>
      </w:r>
      <w:r w:rsidRPr="00705C99">
        <w:rPr>
          <w:rFonts w:ascii="Times New Roman" w:eastAsia="Times New Roman" w:hAnsi="Times New Roman" w:cs="Times New Roman"/>
          <w:sz w:val="28"/>
          <w:szCs w:val="28"/>
          <w:lang w:eastAsia="ru-RU"/>
        </w:rPr>
        <w:lastRenderedPageBreak/>
        <w:t>пользователям наблюдать максимально высокое качество изображения, даже в условиях затемненной окружающей среды.</w:t>
      </w:r>
    </w:p>
    <w:p w:rsidR="00C17F85" w:rsidRPr="00235C07" w:rsidRDefault="00C17F85" w:rsidP="00705C99">
      <w:pPr>
        <w:shd w:val="clear" w:color="auto" w:fill="FFFFFF"/>
        <w:spacing w:after="165" w:line="240" w:lineRule="auto"/>
        <w:jc w:val="both"/>
        <w:rPr>
          <w:rFonts w:ascii="Times New Roman" w:eastAsia="Times New Roman" w:hAnsi="Times New Roman" w:cs="Times New Roman"/>
          <w:sz w:val="28"/>
          <w:szCs w:val="28"/>
          <w:lang w:val="en-US" w:eastAsia="ru-RU"/>
        </w:rPr>
      </w:pPr>
      <w:r w:rsidRPr="00705C99">
        <w:rPr>
          <w:rFonts w:ascii="Times New Roman" w:eastAsia="Times New Roman" w:hAnsi="Times New Roman" w:cs="Times New Roman"/>
          <w:sz w:val="28"/>
          <w:szCs w:val="28"/>
          <w:lang w:eastAsia="ru-RU"/>
        </w:rPr>
        <w:t>Принцип работы ЖК мониторов для вывода цветной картинки основывается на применении все тех же трех основных цветов:</w:t>
      </w:r>
      <w:r w:rsidR="00387FAE" w:rsidRPr="00387FAE">
        <w:rPr>
          <w:rFonts w:ascii="Times New Roman" w:eastAsia="Times New Roman" w:hAnsi="Times New Roman" w:cs="Times New Roman"/>
          <w:sz w:val="28"/>
          <w:szCs w:val="28"/>
          <w:lang w:eastAsia="ru-RU"/>
        </w:rPr>
        <w:t xml:space="preserve"> </w:t>
      </w:r>
      <w:r w:rsidR="00387FAE">
        <w:rPr>
          <w:rFonts w:ascii="Times New Roman" w:eastAsia="Times New Roman" w:hAnsi="Times New Roman" w:cs="Times New Roman"/>
          <w:sz w:val="28"/>
          <w:szCs w:val="28"/>
          <w:lang w:val="en-US" w:eastAsia="ru-RU"/>
        </w:rPr>
        <w:t>RGB</w:t>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Для получения этих спектров используется три фильтра, отсеивающие остальные спектры видимого излучения. При помощи комбинирования этих цветов для каждого пикселя (ячейки) достигается</w:t>
      </w:r>
      <w:bookmarkStart w:id="0" w:name="_GoBack"/>
      <w:bookmarkEnd w:id="0"/>
      <w:r w:rsidRPr="00705C99">
        <w:rPr>
          <w:rFonts w:ascii="Times New Roman" w:eastAsia="Times New Roman" w:hAnsi="Times New Roman" w:cs="Times New Roman"/>
          <w:sz w:val="28"/>
          <w:szCs w:val="28"/>
          <w:lang w:eastAsia="ru-RU"/>
        </w:rPr>
        <w:t xml:space="preserve"> возможность вывода полноценной цветной картинки.</w:t>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На сегодняшний день существует два способа для получения цветной картинки:</w:t>
      </w:r>
    </w:p>
    <w:p w:rsidR="00C17F85" w:rsidRPr="00705C99" w:rsidRDefault="00C17F85" w:rsidP="00705C99">
      <w:pPr>
        <w:numPr>
          <w:ilvl w:val="0"/>
          <w:numId w:val="4"/>
        </w:numPr>
        <w:shd w:val="clear" w:color="auto" w:fill="FFFFFF"/>
        <w:spacing w:before="100" w:beforeAutospacing="1" w:after="100" w:afterAutospacing="1" w:line="360" w:lineRule="atLeast"/>
        <w:ind w:left="375"/>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Использование нескольких фильтров, расположенных друг за другом. Это приводит к малой доле пропускаемого света.</w:t>
      </w:r>
    </w:p>
    <w:p w:rsidR="00C17F85" w:rsidRPr="00705C99" w:rsidRDefault="00C17F85" w:rsidP="00705C99">
      <w:pPr>
        <w:numPr>
          <w:ilvl w:val="0"/>
          <w:numId w:val="4"/>
        </w:numPr>
        <w:shd w:val="clear" w:color="auto" w:fill="FFFFFF"/>
        <w:spacing w:before="100" w:beforeAutospacing="1" w:after="100" w:afterAutospacing="1" w:line="360" w:lineRule="atLeast"/>
        <w:ind w:left="375"/>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Использование свойств молекул жидких кристаллов. Для отражения (или поглощения) излучения нужной длины можно изменять силу напряжения электромагнитного поля, которое влияет на расположение молекул жидких кристаллов, тем самым фильтруя излучение.</w:t>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Каждый производитель выбирает свой вариант получения цветного изображения. Стоит отметить, что первый способ более простой, однако второй – более эффективный. Также стоит отметить, что для повышения качества изображения в современных ЖК-дисплеях, которые обладают высоким разрешением экрана, используется технология STN, позволяющая поворачивать плоскости поляризации света в кристаллах на 270˚. Также были разработаны такие типы матриц как TFT и IPS.</w:t>
      </w:r>
    </w:p>
    <w:p w:rsidR="00C17F85" w:rsidRPr="00387FAE" w:rsidRDefault="00C17F85" w:rsidP="00705C99">
      <w:pPr>
        <w:shd w:val="clear" w:color="auto" w:fill="FFFFFF"/>
        <w:spacing w:after="165" w:line="240" w:lineRule="auto"/>
        <w:jc w:val="both"/>
        <w:rPr>
          <w:rFonts w:ascii="Times New Roman" w:eastAsia="Times New Roman" w:hAnsi="Times New Roman" w:cs="Times New Roman"/>
          <w:sz w:val="28"/>
          <w:szCs w:val="28"/>
          <w:lang w:val="en-US" w:eastAsia="ru-RU"/>
        </w:rPr>
      </w:pPr>
      <w:r w:rsidRPr="00705C99">
        <w:rPr>
          <w:rFonts w:ascii="Times New Roman" w:eastAsia="Times New Roman" w:hAnsi="Times New Roman" w:cs="Times New Roman"/>
          <w:sz w:val="28"/>
          <w:szCs w:val="28"/>
          <w:lang w:eastAsia="ru-RU"/>
        </w:rPr>
        <w:t>Именно TFT и IPS матрицы пользуются наибольшим распространением в наше время.</w:t>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proofErr w:type="gramStart"/>
      <w:r w:rsidRPr="00705C99">
        <w:rPr>
          <w:rFonts w:ascii="Times New Roman" w:eastAsia="Times New Roman" w:hAnsi="Times New Roman" w:cs="Times New Roman"/>
          <w:sz w:val="28"/>
          <w:szCs w:val="28"/>
          <w:lang w:val="en-US" w:eastAsia="ru-RU"/>
        </w:rPr>
        <w:t xml:space="preserve">TFT – </w:t>
      </w:r>
      <w:r w:rsidRPr="00705C99">
        <w:rPr>
          <w:rFonts w:ascii="Times New Roman" w:eastAsia="Times New Roman" w:hAnsi="Times New Roman" w:cs="Times New Roman"/>
          <w:sz w:val="28"/>
          <w:szCs w:val="28"/>
          <w:lang w:eastAsia="ru-RU"/>
        </w:rPr>
        <w:t>это</w:t>
      </w:r>
      <w:r w:rsidRPr="00705C99">
        <w:rPr>
          <w:rFonts w:ascii="Times New Roman" w:eastAsia="Times New Roman" w:hAnsi="Times New Roman" w:cs="Times New Roman"/>
          <w:sz w:val="28"/>
          <w:szCs w:val="28"/>
          <w:lang w:val="en-US" w:eastAsia="ru-RU"/>
        </w:rPr>
        <w:t xml:space="preserve"> Thin Film Transistor.</w:t>
      </w:r>
      <w:proofErr w:type="gramEnd"/>
      <w:r w:rsidRPr="00705C99">
        <w:rPr>
          <w:rFonts w:ascii="Times New Roman" w:eastAsia="Times New Roman" w:hAnsi="Times New Roman" w:cs="Times New Roman"/>
          <w:sz w:val="28"/>
          <w:szCs w:val="28"/>
          <w:lang w:val="en-US" w:eastAsia="ru-RU"/>
        </w:rPr>
        <w:t xml:space="preserve"> </w:t>
      </w:r>
      <w:r w:rsidRPr="00705C99">
        <w:rPr>
          <w:rFonts w:ascii="Times New Roman" w:eastAsia="Times New Roman" w:hAnsi="Times New Roman" w:cs="Times New Roman"/>
          <w:sz w:val="28"/>
          <w:szCs w:val="28"/>
          <w:lang w:eastAsia="ru-RU"/>
        </w:rPr>
        <w:t>Другими словами – это тонкопленочный транзистор, который управляет пикселем. Толщина такого транзистора составляет 0,1-0,01 микрон. Благодаря этой технологии появилась возможность достичь еще более высокого качества изображения путем управления каждым пикселем.</w:t>
      </w:r>
    </w:p>
    <w:p w:rsidR="00C17F85" w:rsidRPr="00705C99" w:rsidRDefault="00C17F85" w:rsidP="00705C99">
      <w:pPr>
        <w:shd w:val="clear" w:color="auto" w:fill="FFFFFF"/>
        <w:spacing w:after="165" w:line="240" w:lineRule="auto"/>
        <w:jc w:val="both"/>
        <w:rPr>
          <w:rFonts w:ascii="Times New Roman" w:eastAsia="Times New Roman" w:hAnsi="Times New Roman" w:cs="Times New Roman"/>
          <w:sz w:val="28"/>
          <w:szCs w:val="28"/>
          <w:lang w:eastAsia="ru-RU"/>
        </w:rPr>
      </w:pPr>
      <w:r w:rsidRPr="00705C99">
        <w:rPr>
          <w:rFonts w:ascii="Times New Roman" w:eastAsia="Times New Roman" w:hAnsi="Times New Roman" w:cs="Times New Roman"/>
          <w:sz w:val="28"/>
          <w:szCs w:val="28"/>
          <w:lang w:eastAsia="ru-RU"/>
        </w:rPr>
        <w:t>Технология IPS – это самая новая разработка, позволяющая достичь наивысшего качества изображения. Она предоставляет максимальные углы обзора, однако имеет большее время отклика. То есть медленнее реагирует на изменения напряжения. Однако разница во времени между 5 мс и 14 мс абсолютно не видна.</w:t>
      </w:r>
    </w:p>
    <w:p w:rsidR="00D627F3" w:rsidRPr="00D627F3" w:rsidRDefault="00D627F3" w:rsidP="00D627F3">
      <w:pPr>
        <w:pStyle w:val="3"/>
        <w:shd w:val="clear" w:color="auto" w:fill="FFFFFF"/>
        <w:spacing w:before="72" w:beforeAutospacing="0" w:after="0" w:afterAutospacing="0"/>
        <w:rPr>
          <w:i/>
          <w:color w:val="000000"/>
          <w:sz w:val="32"/>
          <w:szCs w:val="28"/>
        </w:rPr>
      </w:pPr>
      <w:r w:rsidRPr="00D627F3">
        <w:rPr>
          <w:rStyle w:val="mw-headline"/>
          <w:i/>
          <w:color w:val="000000"/>
          <w:sz w:val="32"/>
          <w:szCs w:val="28"/>
        </w:rPr>
        <w:t>По типу экрана</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12" w:tooltip="Электронно-лучевая трубка" w:history="1">
        <w:r w:rsidR="00D627F3" w:rsidRPr="000374AC">
          <w:rPr>
            <w:rStyle w:val="a3"/>
            <w:rFonts w:ascii="Times New Roman" w:hAnsi="Times New Roman" w:cs="Times New Roman"/>
            <w:color w:val="auto"/>
            <w:sz w:val="28"/>
            <w:szCs w:val="28"/>
          </w:rPr>
          <w:t>ЭЛТ</w:t>
        </w:r>
      </w:hyperlink>
      <w:r w:rsidR="00D627F3" w:rsidRPr="000374AC">
        <w:rPr>
          <w:rFonts w:ascii="Times New Roman" w:hAnsi="Times New Roman" w:cs="Times New Roman"/>
          <w:sz w:val="28"/>
          <w:szCs w:val="28"/>
        </w:rPr>
        <w:t> — монитор на основе электронно-лучевой трубки (</w:t>
      </w:r>
      <w:hyperlink r:id="rId13" w:tooltip="Английский язык" w:history="1">
        <w:r w:rsidR="00D627F3" w:rsidRPr="000374AC">
          <w:rPr>
            <w:rStyle w:val="a3"/>
            <w:rFonts w:ascii="Times New Roman" w:hAnsi="Times New Roman" w:cs="Times New Roman"/>
            <w:color w:val="auto"/>
            <w:sz w:val="28"/>
            <w:szCs w:val="28"/>
          </w:rPr>
          <w:t>англ.</w:t>
        </w:r>
      </w:hyperlink>
      <w:r w:rsidR="00D627F3" w:rsidRPr="000374AC">
        <w:rPr>
          <w:rFonts w:ascii="Times New Roman" w:hAnsi="Times New Roman" w:cs="Times New Roman"/>
          <w:sz w:val="28"/>
          <w:szCs w:val="28"/>
        </w:rPr>
        <w:t> </w:t>
      </w:r>
      <w:r w:rsidR="00D627F3" w:rsidRPr="000374AC">
        <w:rPr>
          <w:rFonts w:ascii="Times New Roman" w:hAnsi="Times New Roman" w:cs="Times New Roman"/>
          <w:i/>
          <w:iCs/>
          <w:sz w:val="28"/>
          <w:szCs w:val="28"/>
          <w:lang w:val="en"/>
        </w:rPr>
        <w:t>cathode</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ray</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tube</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CRT</w:t>
      </w:r>
      <w:r w:rsidR="00D627F3" w:rsidRPr="000374AC">
        <w:rPr>
          <w:rFonts w:ascii="Times New Roman" w:hAnsi="Times New Roman" w:cs="Times New Roman"/>
          <w:sz w:val="28"/>
          <w:szCs w:val="28"/>
        </w:rPr>
        <w:t>).</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14" w:tooltip="ЖК-дисплей" w:history="1">
        <w:r w:rsidR="00D627F3" w:rsidRPr="000374AC">
          <w:rPr>
            <w:rStyle w:val="a3"/>
            <w:rFonts w:ascii="Times New Roman" w:hAnsi="Times New Roman" w:cs="Times New Roman"/>
            <w:color w:val="auto"/>
            <w:sz w:val="28"/>
            <w:szCs w:val="28"/>
          </w:rPr>
          <w:t>ЖК</w:t>
        </w:r>
      </w:hyperlink>
      <w:r w:rsidR="00D627F3" w:rsidRPr="000374AC">
        <w:rPr>
          <w:rFonts w:ascii="Times New Roman" w:hAnsi="Times New Roman" w:cs="Times New Roman"/>
          <w:sz w:val="28"/>
          <w:szCs w:val="28"/>
        </w:rPr>
        <w:t> — жидкокристаллические мониторы (</w:t>
      </w:r>
      <w:hyperlink r:id="rId15" w:tooltip="Английский язык" w:history="1">
        <w:r w:rsidR="00D627F3" w:rsidRPr="000374AC">
          <w:rPr>
            <w:rStyle w:val="a3"/>
            <w:rFonts w:ascii="Times New Roman" w:hAnsi="Times New Roman" w:cs="Times New Roman"/>
            <w:color w:val="auto"/>
            <w:sz w:val="28"/>
            <w:szCs w:val="28"/>
          </w:rPr>
          <w:t>англ.</w:t>
        </w:r>
      </w:hyperlink>
      <w:r w:rsidR="00D627F3" w:rsidRPr="000374AC">
        <w:rPr>
          <w:rFonts w:ascii="Times New Roman" w:hAnsi="Times New Roman" w:cs="Times New Roman"/>
          <w:sz w:val="28"/>
          <w:szCs w:val="28"/>
        </w:rPr>
        <w:t> </w:t>
      </w:r>
      <w:r w:rsidR="00D627F3" w:rsidRPr="000374AC">
        <w:rPr>
          <w:rFonts w:ascii="Times New Roman" w:hAnsi="Times New Roman" w:cs="Times New Roman"/>
          <w:i/>
          <w:iCs/>
          <w:sz w:val="28"/>
          <w:szCs w:val="28"/>
          <w:lang w:val="en"/>
        </w:rPr>
        <w:t>liquid</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crystal</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display</w:t>
      </w:r>
      <w:r w:rsidR="00D627F3" w:rsidRPr="000374AC">
        <w:rPr>
          <w:rFonts w:ascii="Times New Roman" w:hAnsi="Times New Roman" w:cs="Times New Roman"/>
          <w:i/>
          <w:iCs/>
          <w:sz w:val="28"/>
          <w:szCs w:val="28"/>
        </w:rPr>
        <w:t xml:space="preserve">, </w:t>
      </w:r>
      <w:r w:rsidR="00D627F3" w:rsidRPr="000374AC">
        <w:rPr>
          <w:rFonts w:ascii="Times New Roman" w:hAnsi="Times New Roman" w:cs="Times New Roman"/>
          <w:i/>
          <w:iCs/>
          <w:sz w:val="28"/>
          <w:szCs w:val="28"/>
          <w:lang w:val="en"/>
        </w:rPr>
        <w:t>LCD</w:t>
      </w:r>
      <w:r w:rsidR="00D627F3" w:rsidRPr="000374AC">
        <w:rPr>
          <w:rFonts w:ascii="Times New Roman" w:hAnsi="Times New Roman" w:cs="Times New Roman"/>
          <w:sz w:val="28"/>
          <w:szCs w:val="28"/>
        </w:rPr>
        <w:t>).</w:t>
      </w:r>
    </w:p>
    <w:p w:rsidR="00D627F3" w:rsidRPr="000374AC" w:rsidRDefault="00D627F3"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r w:rsidRPr="000374AC">
        <w:rPr>
          <w:rFonts w:ascii="Times New Roman" w:hAnsi="Times New Roman" w:cs="Times New Roman"/>
          <w:sz w:val="28"/>
          <w:szCs w:val="28"/>
        </w:rPr>
        <w:t>Плазменный — на основе </w:t>
      </w:r>
      <w:hyperlink r:id="rId16" w:tooltip="Плазменная панель" w:history="1">
        <w:r w:rsidRPr="000374AC">
          <w:rPr>
            <w:rStyle w:val="a3"/>
            <w:rFonts w:ascii="Times New Roman" w:hAnsi="Times New Roman" w:cs="Times New Roman"/>
            <w:color w:val="auto"/>
            <w:sz w:val="28"/>
            <w:szCs w:val="28"/>
          </w:rPr>
          <w:t>плазменной панели</w:t>
        </w:r>
      </w:hyperlink>
      <w:r w:rsidRPr="000374AC">
        <w:rPr>
          <w:rFonts w:ascii="Times New Roman" w:hAnsi="Times New Roman" w:cs="Times New Roman"/>
          <w:sz w:val="28"/>
          <w:szCs w:val="28"/>
        </w:rPr>
        <w:t> (</w:t>
      </w:r>
      <w:hyperlink r:id="rId17" w:tooltip="Английский язык" w:history="1">
        <w:r w:rsidRPr="000374AC">
          <w:rPr>
            <w:rStyle w:val="a3"/>
            <w:rFonts w:ascii="Times New Roman" w:hAnsi="Times New Roman" w:cs="Times New Roman"/>
            <w:color w:val="auto"/>
            <w:sz w:val="28"/>
            <w:szCs w:val="28"/>
          </w:rPr>
          <w:t>англ.</w:t>
        </w:r>
      </w:hyperlink>
      <w:r w:rsidRPr="000374AC">
        <w:rPr>
          <w:rFonts w:ascii="Times New Roman" w:hAnsi="Times New Roman" w:cs="Times New Roman"/>
          <w:sz w:val="28"/>
          <w:szCs w:val="28"/>
        </w:rPr>
        <w:t> </w:t>
      </w:r>
      <w:r w:rsidRPr="000374AC">
        <w:rPr>
          <w:rFonts w:ascii="Times New Roman" w:hAnsi="Times New Roman" w:cs="Times New Roman"/>
          <w:i/>
          <w:iCs/>
          <w:sz w:val="28"/>
          <w:szCs w:val="28"/>
          <w:lang w:val="en"/>
        </w:rPr>
        <w:t>plasma display panel, PDP, gas-plazma display panel</w:t>
      </w:r>
      <w:r w:rsidRPr="000374AC">
        <w:rPr>
          <w:rFonts w:ascii="Times New Roman" w:hAnsi="Times New Roman" w:cs="Times New Roman"/>
          <w:sz w:val="28"/>
          <w:szCs w:val="28"/>
        </w:rPr>
        <w:t>).</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18" w:tooltip="Проектор" w:history="1">
        <w:r w:rsidR="00D627F3" w:rsidRPr="000374AC">
          <w:rPr>
            <w:rStyle w:val="a3"/>
            <w:rFonts w:ascii="Times New Roman" w:hAnsi="Times New Roman" w:cs="Times New Roman"/>
            <w:color w:val="auto"/>
            <w:sz w:val="28"/>
            <w:szCs w:val="28"/>
          </w:rPr>
          <w:t>Проектор</w:t>
        </w:r>
      </w:hyperlink>
      <w:r w:rsidR="00D627F3" w:rsidRPr="000374AC">
        <w:rPr>
          <w:rFonts w:ascii="Times New Roman" w:hAnsi="Times New Roman" w:cs="Times New Roman"/>
          <w:sz w:val="28"/>
          <w:szCs w:val="28"/>
        </w:rPr>
        <w:t> — видеопроектор и экран, размещённые отдельно или объединённые в одном корпусе (как вариант — через </w:t>
      </w:r>
      <w:hyperlink r:id="rId19" w:tooltip="Зеркало" w:history="1">
        <w:r w:rsidR="00D627F3" w:rsidRPr="000374AC">
          <w:rPr>
            <w:rStyle w:val="a3"/>
            <w:rFonts w:ascii="Times New Roman" w:hAnsi="Times New Roman" w:cs="Times New Roman"/>
            <w:color w:val="auto"/>
            <w:sz w:val="28"/>
            <w:szCs w:val="28"/>
          </w:rPr>
          <w:t>зеркало</w:t>
        </w:r>
      </w:hyperlink>
      <w:r w:rsidR="00D627F3" w:rsidRPr="000374AC">
        <w:rPr>
          <w:rFonts w:ascii="Times New Roman" w:hAnsi="Times New Roman" w:cs="Times New Roman"/>
          <w:sz w:val="28"/>
          <w:szCs w:val="28"/>
        </w:rPr>
        <w:t> или систему зеркал); и </w:t>
      </w:r>
      <w:hyperlink r:id="rId20" w:tooltip="Проекционный телевизор" w:history="1">
        <w:r w:rsidR="00D627F3" w:rsidRPr="000374AC">
          <w:rPr>
            <w:rStyle w:val="a3"/>
            <w:rFonts w:ascii="Times New Roman" w:hAnsi="Times New Roman" w:cs="Times New Roman"/>
            <w:color w:val="auto"/>
            <w:sz w:val="28"/>
            <w:szCs w:val="28"/>
          </w:rPr>
          <w:t>проекционный телевизор</w:t>
        </w:r>
      </w:hyperlink>
      <w:r w:rsidR="00D627F3" w:rsidRPr="000374AC">
        <w:rPr>
          <w:rFonts w:ascii="Times New Roman" w:hAnsi="Times New Roman" w:cs="Times New Roman"/>
          <w:sz w:val="28"/>
          <w:szCs w:val="28"/>
        </w:rPr>
        <w:t>.</w:t>
      </w:r>
    </w:p>
    <w:p w:rsidR="00D627F3" w:rsidRPr="000374AC" w:rsidRDefault="00235C07" w:rsidP="003B35B1">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21" w:tooltip="Светодиодный графический экран" w:history="1">
        <w:r w:rsidR="00D627F3" w:rsidRPr="000374AC">
          <w:rPr>
            <w:rStyle w:val="a3"/>
            <w:rFonts w:ascii="Times New Roman" w:hAnsi="Times New Roman" w:cs="Times New Roman"/>
            <w:color w:val="auto"/>
            <w:sz w:val="28"/>
            <w:szCs w:val="28"/>
          </w:rPr>
          <w:t>LED-монитор</w:t>
        </w:r>
      </w:hyperlink>
      <w:r w:rsidR="00D627F3" w:rsidRPr="000374AC">
        <w:rPr>
          <w:rFonts w:ascii="Times New Roman" w:hAnsi="Times New Roman" w:cs="Times New Roman"/>
          <w:sz w:val="28"/>
          <w:szCs w:val="28"/>
        </w:rPr>
        <w:t> — на технологии </w:t>
      </w:r>
      <w:hyperlink r:id="rId22" w:tooltip="Светодиод" w:history="1">
        <w:r w:rsidR="00D627F3" w:rsidRPr="000374AC">
          <w:rPr>
            <w:rStyle w:val="a3"/>
            <w:rFonts w:ascii="Times New Roman" w:hAnsi="Times New Roman" w:cs="Times New Roman"/>
            <w:color w:val="auto"/>
            <w:sz w:val="28"/>
            <w:szCs w:val="28"/>
          </w:rPr>
          <w:t>LED</w:t>
        </w:r>
      </w:hyperlink>
      <w:r w:rsidR="00D627F3" w:rsidRPr="000374AC">
        <w:rPr>
          <w:rFonts w:ascii="Times New Roman" w:hAnsi="Times New Roman" w:cs="Times New Roman"/>
          <w:sz w:val="28"/>
          <w:szCs w:val="28"/>
        </w:rPr>
        <w:t> (</w:t>
      </w:r>
      <w:hyperlink r:id="rId23" w:tooltip="Английский язык" w:history="1">
        <w:r w:rsidR="00D627F3" w:rsidRPr="000374AC">
          <w:rPr>
            <w:rStyle w:val="a3"/>
            <w:rFonts w:ascii="Times New Roman" w:hAnsi="Times New Roman" w:cs="Times New Roman"/>
            <w:color w:val="auto"/>
            <w:sz w:val="28"/>
            <w:szCs w:val="28"/>
          </w:rPr>
          <w:t>англ.</w:t>
        </w:r>
      </w:hyperlink>
      <w:r w:rsidR="00D627F3" w:rsidRPr="000374AC">
        <w:rPr>
          <w:rFonts w:ascii="Times New Roman" w:hAnsi="Times New Roman" w:cs="Times New Roman"/>
          <w:sz w:val="28"/>
          <w:szCs w:val="28"/>
        </w:rPr>
        <w:t> </w:t>
      </w:r>
      <w:r w:rsidR="00D627F3" w:rsidRPr="000374AC">
        <w:rPr>
          <w:rFonts w:ascii="Times New Roman" w:hAnsi="Times New Roman" w:cs="Times New Roman"/>
          <w:i/>
          <w:iCs/>
          <w:sz w:val="28"/>
          <w:szCs w:val="28"/>
          <w:lang w:val="en"/>
        </w:rPr>
        <w:t>light-emitting diode</w:t>
      </w:r>
      <w:r w:rsidR="00D627F3" w:rsidRPr="000374AC">
        <w:rPr>
          <w:rFonts w:ascii="Times New Roman" w:hAnsi="Times New Roman" w:cs="Times New Roman"/>
          <w:sz w:val="28"/>
          <w:szCs w:val="28"/>
        </w:rPr>
        <w:t> — светоизлучающий диод).</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24" w:tooltip="OLED-монитор" w:history="1">
        <w:r w:rsidR="00D627F3" w:rsidRPr="000374AC">
          <w:rPr>
            <w:rStyle w:val="a3"/>
            <w:rFonts w:ascii="Times New Roman" w:hAnsi="Times New Roman" w:cs="Times New Roman"/>
            <w:color w:val="auto"/>
            <w:sz w:val="28"/>
            <w:szCs w:val="28"/>
          </w:rPr>
          <w:t>OLED-монитор</w:t>
        </w:r>
      </w:hyperlink>
      <w:r w:rsidR="00D627F3" w:rsidRPr="000374AC">
        <w:rPr>
          <w:rFonts w:ascii="Times New Roman" w:hAnsi="Times New Roman" w:cs="Times New Roman"/>
          <w:sz w:val="28"/>
          <w:szCs w:val="28"/>
        </w:rPr>
        <w:t> — на технологии </w:t>
      </w:r>
      <w:hyperlink r:id="rId25" w:tooltip="OLED" w:history="1">
        <w:r w:rsidR="00D627F3" w:rsidRPr="000374AC">
          <w:rPr>
            <w:rStyle w:val="a3"/>
            <w:rFonts w:ascii="Times New Roman" w:hAnsi="Times New Roman" w:cs="Times New Roman"/>
            <w:color w:val="auto"/>
            <w:sz w:val="28"/>
            <w:szCs w:val="28"/>
          </w:rPr>
          <w:t>OLED</w:t>
        </w:r>
      </w:hyperlink>
      <w:r w:rsidR="00D627F3" w:rsidRPr="000374AC">
        <w:rPr>
          <w:rFonts w:ascii="Times New Roman" w:hAnsi="Times New Roman" w:cs="Times New Roman"/>
          <w:sz w:val="28"/>
          <w:szCs w:val="28"/>
        </w:rPr>
        <w:t> (</w:t>
      </w:r>
      <w:hyperlink r:id="rId26" w:tooltip="Английский язык" w:history="1">
        <w:r w:rsidR="00D627F3" w:rsidRPr="000374AC">
          <w:rPr>
            <w:rStyle w:val="a3"/>
            <w:rFonts w:ascii="Times New Roman" w:hAnsi="Times New Roman" w:cs="Times New Roman"/>
            <w:color w:val="auto"/>
            <w:sz w:val="28"/>
            <w:szCs w:val="28"/>
          </w:rPr>
          <w:t>англ.</w:t>
        </w:r>
      </w:hyperlink>
      <w:r w:rsidR="00D627F3" w:rsidRPr="000374AC">
        <w:rPr>
          <w:rFonts w:ascii="Times New Roman" w:hAnsi="Times New Roman" w:cs="Times New Roman"/>
          <w:sz w:val="28"/>
          <w:szCs w:val="28"/>
        </w:rPr>
        <w:t> </w:t>
      </w:r>
      <w:r w:rsidR="00D627F3" w:rsidRPr="000374AC">
        <w:rPr>
          <w:rFonts w:ascii="Times New Roman" w:hAnsi="Times New Roman" w:cs="Times New Roman"/>
          <w:i/>
          <w:iCs/>
          <w:sz w:val="28"/>
          <w:szCs w:val="28"/>
          <w:lang w:val="en"/>
        </w:rPr>
        <w:t>organic light-emitting diode</w:t>
      </w:r>
      <w:r w:rsidR="00D627F3" w:rsidRPr="000374AC">
        <w:rPr>
          <w:rFonts w:ascii="Times New Roman" w:hAnsi="Times New Roman" w:cs="Times New Roman"/>
          <w:sz w:val="28"/>
          <w:szCs w:val="28"/>
        </w:rPr>
        <w:t> — органический светоизлучающий диод).</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27" w:tooltip="Виртуальный ретинальный монитор" w:history="1">
        <w:r w:rsidR="00D627F3" w:rsidRPr="000374AC">
          <w:rPr>
            <w:rStyle w:val="a3"/>
            <w:rFonts w:ascii="Times New Roman" w:hAnsi="Times New Roman" w:cs="Times New Roman"/>
            <w:color w:val="auto"/>
            <w:sz w:val="28"/>
            <w:szCs w:val="28"/>
          </w:rPr>
          <w:t>Виртуальный ретинальный монитор</w:t>
        </w:r>
      </w:hyperlink>
      <w:r w:rsidR="00D627F3" w:rsidRPr="000374AC">
        <w:rPr>
          <w:rFonts w:ascii="Times New Roman" w:hAnsi="Times New Roman" w:cs="Times New Roman"/>
          <w:sz w:val="28"/>
          <w:szCs w:val="28"/>
        </w:rPr>
        <w:t> — технология устройств вывода, формирующая изображение непосредственно на </w:t>
      </w:r>
      <w:hyperlink r:id="rId28" w:tooltip="Сетчатка" w:history="1">
        <w:r w:rsidR="00D627F3" w:rsidRPr="000374AC">
          <w:rPr>
            <w:rStyle w:val="a3"/>
            <w:rFonts w:ascii="Times New Roman" w:hAnsi="Times New Roman" w:cs="Times New Roman"/>
            <w:color w:val="auto"/>
            <w:sz w:val="28"/>
            <w:szCs w:val="28"/>
          </w:rPr>
          <w:t>сетчатке</w:t>
        </w:r>
      </w:hyperlink>
      <w:r w:rsidR="00705C99" w:rsidRPr="000374AC">
        <w:rPr>
          <w:rFonts w:ascii="Times New Roman" w:hAnsi="Times New Roman" w:cs="Times New Roman"/>
          <w:sz w:val="28"/>
          <w:szCs w:val="28"/>
        </w:rPr>
        <w:t xml:space="preserve"> </w:t>
      </w:r>
      <w:r w:rsidR="00D627F3" w:rsidRPr="000374AC">
        <w:rPr>
          <w:rFonts w:ascii="Times New Roman" w:hAnsi="Times New Roman" w:cs="Times New Roman"/>
          <w:sz w:val="28"/>
          <w:szCs w:val="28"/>
        </w:rPr>
        <w:t>глаза.</w:t>
      </w:r>
    </w:p>
    <w:p w:rsidR="00D627F3" w:rsidRPr="000374AC" w:rsidRDefault="00235C07" w:rsidP="00705C99">
      <w:pPr>
        <w:numPr>
          <w:ilvl w:val="0"/>
          <w:numId w:val="5"/>
        </w:numPr>
        <w:shd w:val="clear" w:color="auto" w:fill="FFFFFF"/>
        <w:spacing w:before="100" w:beforeAutospacing="1" w:after="24" w:line="240" w:lineRule="auto"/>
        <w:ind w:left="384"/>
        <w:jc w:val="both"/>
        <w:rPr>
          <w:rFonts w:ascii="Times New Roman" w:hAnsi="Times New Roman" w:cs="Times New Roman"/>
          <w:sz w:val="28"/>
          <w:szCs w:val="28"/>
        </w:rPr>
      </w:pPr>
      <w:hyperlink r:id="rId29" w:tooltip="Лазерный монитор" w:history="1">
        <w:r w:rsidR="00D627F3" w:rsidRPr="000374AC">
          <w:rPr>
            <w:rStyle w:val="a3"/>
            <w:rFonts w:ascii="Times New Roman" w:hAnsi="Times New Roman" w:cs="Times New Roman"/>
            <w:color w:val="auto"/>
            <w:sz w:val="28"/>
            <w:szCs w:val="28"/>
          </w:rPr>
          <w:t>Лазерный</w:t>
        </w:r>
      </w:hyperlink>
      <w:r w:rsidR="00D627F3" w:rsidRPr="000374AC">
        <w:rPr>
          <w:rFonts w:ascii="Times New Roman" w:hAnsi="Times New Roman" w:cs="Times New Roman"/>
          <w:sz w:val="28"/>
          <w:szCs w:val="28"/>
        </w:rPr>
        <w:t> — на основе </w:t>
      </w:r>
      <w:hyperlink r:id="rId30" w:tooltip="Лазерная панель (страница отсутствует)" w:history="1">
        <w:r w:rsidR="00D627F3" w:rsidRPr="000374AC">
          <w:rPr>
            <w:rStyle w:val="a3"/>
            <w:rFonts w:ascii="Times New Roman" w:hAnsi="Times New Roman" w:cs="Times New Roman"/>
            <w:color w:val="auto"/>
            <w:sz w:val="28"/>
            <w:szCs w:val="28"/>
          </w:rPr>
          <w:t>лазерной панели</w:t>
        </w:r>
      </w:hyperlink>
      <w:r w:rsidR="00D627F3" w:rsidRPr="000374AC">
        <w:rPr>
          <w:rFonts w:ascii="Times New Roman" w:hAnsi="Times New Roman" w:cs="Times New Roman"/>
          <w:sz w:val="28"/>
          <w:szCs w:val="28"/>
        </w:rPr>
        <w:t> (пока только внедряется в производство).</w:t>
      </w:r>
    </w:p>
    <w:p w:rsidR="00D627F3" w:rsidRPr="00D627F3" w:rsidRDefault="00D627F3" w:rsidP="003B35B1">
      <w:pPr>
        <w:shd w:val="clear" w:color="auto" w:fill="FFFFFF"/>
        <w:spacing w:before="100" w:beforeAutospacing="1" w:after="24" w:line="240" w:lineRule="auto"/>
        <w:rPr>
          <w:rFonts w:ascii="Times New Roman" w:hAnsi="Times New Roman" w:cs="Times New Roman"/>
          <w:b/>
          <w:i/>
          <w:color w:val="222222"/>
          <w:sz w:val="32"/>
          <w:szCs w:val="28"/>
        </w:rPr>
      </w:pPr>
      <w:r w:rsidRPr="00D627F3">
        <w:rPr>
          <w:rFonts w:ascii="Times New Roman" w:hAnsi="Times New Roman" w:cs="Times New Roman"/>
          <w:b/>
          <w:i/>
          <w:color w:val="222222"/>
          <w:sz w:val="32"/>
          <w:szCs w:val="28"/>
        </w:rPr>
        <w:t>Биты</w:t>
      </w:r>
      <w:r w:rsidR="003B35B1">
        <w:rPr>
          <w:rFonts w:ascii="Times New Roman" w:hAnsi="Times New Roman" w:cs="Times New Roman"/>
          <w:b/>
          <w:i/>
          <w:color w:val="222222"/>
          <w:sz w:val="32"/>
          <w:szCs w:val="28"/>
        </w:rPr>
        <w:t>е</w:t>
      </w:r>
      <w:r w:rsidRPr="00D627F3">
        <w:rPr>
          <w:rFonts w:ascii="Times New Roman" w:hAnsi="Times New Roman" w:cs="Times New Roman"/>
          <w:b/>
          <w:i/>
          <w:color w:val="222222"/>
          <w:sz w:val="32"/>
          <w:szCs w:val="28"/>
        </w:rPr>
        <w:t xml:space="preserve"> пиксели и их виды</w:t>
      </w:r>
    </w:p>
    <w:p w:rsidR="00D627F3" w:rsidRPr="00D627F3" w:rsidRDefault="00D627F3" w:rsidP="00705C99">
      <w:pPr>
        <w:pStyle w:val="a6"/>
        <w:shd w:val="clear" w:color="auto" w:fill="FFFFFF"/>
        <w:spacing w:before="120" w:beforeAutospacing="0" w:after="120" w:afterAutospacing="0"/>
        <w:jc w:val="both"/>
        <w:rPr>
          <w:color w:val="222222"/>
          <w:sz w:val="28"/>
          <w:szCs w:val="28"/>
        </w:rPr>
      </w:pPr>
      <w:r w:rsidRPr="00D627F3">
        <w:rPr>
          <w:color w:val="222222"/>
          <w:sz w:val="28"/>
          <w:szCs w:val="28"/>
        </w:rPr>
        <w:t>В матричных устройствах, состоящих из большого количества одинаковых ячеек, например компьютерных дисплеях, нередко встречаются дефекты изображения, проявляющиеся только на одной ячейке или небольшой группе ячеек. Наиболее распространенные дефекты:</w:t>
      </w:r>
    </w:p>
    <w:p w:rsidR="00D627F3" w:rsidRPr="00D627F3" w:rsidRDefault="00D627F3" w:rsidP="00705C99">
      <w:pPr>
        <w:pStyle w:val="a6"/>
        <w:shd w:val="clear" w:color="auto" w:fill="FFFFFF"/>
        <w:spacing w:before="120" w:beforeAutospacing="0" w:after="120" w:afterAutospacing="0"/>
        <w:ind w:left="720"/>
        <w:rPr>
          <w:color w:val="222222"/>
          <w:sz w:val="28"/>
          <w:szCs w:val="28"/>
        </w:rPr>
      </w:pPr>
    </w:p>
    <w:p w:rsidR="00D627F3" w:rsidRPr="00D627F3" w:rsidRDefault="00D627F3" w:rsidP="00705C99">
      <w:pPr>
        <w:pStyle w:val="a6"/>
        <w:numPr>
          <w:ilvl w:val="0"/>
          <w:numId w:val="5"/>
        </w:numPr>
        <w:shd w:val="clear" w:color="auto" w:fill="FFFFFF"/>
        <w:spacing w:before="120" w:beforeAutospacing="0" w:after="120" w:afterAutospacing="0"/>
        <w:jc w:val="both"/>
        <w:rPr>
          <w:color w:val="222222"/>
          <w:sz w:val="28"/>
          <w:szCs w:val="28"/>
        </w:rPr>
      </w:pPr>
      <w:r w:rsidRPr="00D627F3">
        <w:rPr>
          <w:b/>
          <w:bCs/>
          <w:color w:val="222222"/>
          <w:sz w:val="28"/>
          <w:szCs w:val="28"/>
        </w:rPr>
        <w:t xml:space="preserve"> «</w:t>
      </w:r>
      <w:r w:rsidR="000374AC" w:rsidRPr="00D627F3">
        <w:rPr>
          <w:b/>
          <w:bCs/>
          <w:color w:val="222222"/>
          <w:sz w:val="28"/>
          <w:szCs w:val="28"/>
        </w:rPr>
        <w:t>Битые</w:t>
      </w:r>
      <w:r w:rsidRPr="00D627F3">
        <w:rPr>
          <w:b/>
          <w:bCs/>
          <w:color w:val="222222"/>
          <w:sz w:val="28"/>
          <w:szCs w:val="28"/>
        </w:rPr>
        <w:t xml:space="preserve"> </w:t>
      </w:r>
      <w:r w:rsidR="000374AC" w:rsidRPr="00D627F3">
        <w:rPr>
          <w:b/>
          <w:bCs/>
          <w:color w:val="222222"/>
          <w:sz w:val="28"/>
          <w:szCs w:val="28"/>
        </w:rPr>
        <w:t>пиксели</w:t>
      </w:r>
      <w:r w:rsidRPr="00D627F3">
        <w:rPr>
          <w:b/>
          <w:bCs/>
          <w:color w:val="222222"/>
          <w:sz w:val="28"/>
          <w:szCs w:val="28"/>
        </w:rPr>
        <w:t>»</w:t>
      </w:r>
      <w:r w:rsidRPr="00D627F3">
        <w:rPr>
          <w:color w:val="222222"/>
          <w:sz w:val="28"/>
          <w:szCs w:val="28"/>
        </w:rPr>
        <w:t> (а также «мёртвые» или «плохие» пиксели, официальное название — </w:t>
      </w:r>
      <w:r w:rsidRPr="00D627F3">
        <w:rPr>
          <w:b/>
          <w:bCs/>
          <w:color w:val="222222"/>
          <w:sz w:val="28"/>
          <w:szCs w:val="28"/>
        </w:rPr>
        <w:t>дефектные пиксели</w:t>
      </w:r>
      <w:r w:rsidRPr="00D627F3">
        <w:rPr>
          <w:color w:val="222222"/>
          <w:sz w:val="28"/>
          <w:szCs w:val="28"/>
        </w:rPr>
        <w:t>, </w:t>
      </w:r>
      <w:hyperlink r:id="rId31" w:tooltip="Английский язык" w:history="1">
        <w:r w:rsidRPr="00D627F3">
          <w:rPr>
            <w:rStyle w:val="a3"/>
            <w:color w:val="0B0080"/>
            <w:sz w:val="28"/>
            <w:szCs w:val="28"/>
          </w:rPr>
          <w:t>англ.</w:t>
        </w:r>
      </w:hyperlink>
      <w:r w:rsidRPr="00D627F3">
        <w:rPr>
          <w:color w:val="222222"/>
          <w:sz w:val="28"/>
          <w:szCs w:val="28"/>
        </w:rPr>
        <w:t> </w:t>
      </w:r>
      <w:r w:rsidRPr="00D627F3">
        <w:rPr>
          <w:i/>
          <w:iCs/>
          <w:color w:val="222222"/>
          <w:sz w:val="28"/>
          <w:szCs w:val="28"/>
          <w:lang w:val="en"/>
        </w:rPr>
        <w:t>defective</w:t>
      </w:r>
      <w:r w:rsidRPr="00D627F3">
        <w:rPr>
          <w:i/>
          <w:iCs/>
          <w:color w:val="222222"/>
          <w:sz w:val="28"/>
          <w:szCs w:val="28"/>
        </w:rPr>
        <w:t xml:space="preserve"> </w:t>
      </w:r>
      <w:r w:rsidRPr="00D627F3">
        <w:rPr>
          <w:i/>
          <w:iCs/>
          <w:color w:val="222222"/>
          <w:sz w:val="28"/>
          <w:szCs w:val="28"/>
          <w:lang w:val="en"/>
        </w:rPr>
        <w:t>pixels</w:t>
      </w:r>
      <w:r w:rsidRPr="00D627F3">
        <w:rPr>
          <w:color w:val="222222"/>
          <w:sz w:val="28"/>
          <w:szCs w:val="28"/>
        </w:rPr>
        <w:t>) — дефект электронного устройства, воспринимающего или воспроизводящего изображение и имеющего пиксельную структуру. Проявляется в неизменности выходного сигнала (яркости свечения в случае монитора, данных в цифровом файле в случае </w:t>
      </w:r>
      <w:hyperlink r:id="rId32" w:tooltip="Матрица (фото)" w:history="1">
        <w:r w:rsidRPr="00D627F3">
          <w:rPr>
            <w:rStyle w:val="a3"/>
            <w:color w:val="0B0080"/>
            <w:sz w:val="28"/>
            <w:szCs w:val="28"/>
          </w:rPr>
          <w:t>матрицы цифрового фотоаппарата</w:t>
        </w:r>
      </w:hyperlink>
      <w:r w:rsidRPr="00D627F3">
        <w:rPr>
          <w:color w:val="222222"/>
          <w:sz w:val="28"/>
          <w:szCs w:val="28"/>
        </w:rPr>
        <w:t>) нескольких пикселей.</w:t>
      </w:r>
    </w:p>
    <w:p w:rsidR="00D627F3" w:rsidRPr="00D627F3" w:rsidRDefault="00D627F3" w:rsidP="00705C99">
      <w:pPr>
        <w:pStyle w:val="a6"/>
        <w:numPr>
          <w:ilvl w:val="0"/>
          <w:numId w:val="5"/>
        </w:numPr>
        <w:shd w:val="clear" w:color="auto" w:fill="FFFFFF"/>
        <w:spacing w:before="120" w:beforeAutospacing="0" w:after="120" w:afterAutospacing="0"/>
        <w:jc w:val="both"/>
        <w:rPr>
          <w:color w:val="222222"/>
          <w:sz w:val="28"/>
          <w:szCs w:val="28"/>
        </w:rPr>
      </w:pPr>
      <w:r w:rsidRPr="00D627F3">
        <w:rPr>
          <w:b/>
          <w:bCs/>
          <w:color w:val="222222"/>
          <w:sz w:val="28"/>
          <w:szCs w:val="28"/>
        </w:rPr>
        <w:t>«</w:t>
      </w:r>
      <w:r w:rsidR="000374AC" w:rsidRPr="00D627F3">
        <w:rPr>
          <w:b/>
          <w:bCs/>
          <w:color w:val="222222"/>
          <w:sz w:val="28"/>
          <w:szCs w:val="28"/>
        </w:rPr>
        <w:t>Горячие</w:t>
      </w:r>
      <w:r w:rsidRPr="00D627F3">
        <w:rPr>
          <w:b/>
          <w:bCs/>
          <w:color w:val="222222"/>
          <w:sz w:val="28"/>
          <w:szCs w:val="28"/>
        </w:rPr>
        <w:t xml:space="preserve"> </w:t>
      </w:r>
      <w:r w:rsidR="000374AC" w:rsidRPr="00D627F3">
        <w:rPr>
          <w:b/>
          <w:bCs/>
          <w:color w:val="222222"/>
          <w:sz w:val="28"/>
          <w:szCs w:val="28"/>
        </w:rPr>
        <w:t>пиксели</w:t>
      </w:r>
      <w:r w:rsidRPr="00D627F3">
        <w:rPr>
          <w:b/>
          <w:bCs/>
          <w:color w:val="222222"/>
          <w:sz w:val="28"/>
          <w:szCs w:val="28"/>
        </w:rPr>
        <w:t>»</w:t>
      </w:r>
      <w:r w:rsidRPr="00D627F3">
        <w:rPr>
          <w:color w:val="222222"/>
          <w:sz w:val="28"/>
          <w:szCs w:val="28"/>
        </w:rPr>
        <w:t> (</w:t>
      </w:r>
      <w:hyperlink r:id="rId33" w:tooltip="Английский язык" w:history="1">
        <w:r w:rsidRPr="00D627F3">
          <w:rPr>
            <w:rStyle w:val="a3"/>
            <w:color w:val="0B0080"/>
            <w:sz w:val="28"/>
            <w:szCs w:val="28"/>
          </w:rPr>
          <w:t>англ.</w:t>
        </w:r>
      </w:hyperlink>
      <w:r w:rsidRPr="00D627F3">
        <w:rPr>
          <w:color w:val="222222"/>
          <w:sz w:val="28"/>
          <w:szCs w:val="28"/>
        </w:rPr>
        <w:t> </w:t>
      </w:r>
      <w:r w:rsidRPr="00D627F3">
        <w:rPr>
          <w:i/>
          <w:iCs/>
          <w:color w:val="222222"/>
          <w:sz w:val="28"/>
          <w:szCs w:val="28"/>
          <w:lang w:val="en"/>
        </w:rPr>
        <w:t>hot</w:t>
      </w:r>
      <w:r w:rsidRPr="00D627F3">
        <w:rPr>
          <w:i/>
          <w:iCs/>
          <w:color w:val="222222"/>
          <w:sz w:val="28"/>
          <w:szCs w:val="28"/>
        </w:rPr>
        <w:t xml:space="preserve"> </w:t>
      </w:r>
      <w:r w:rsidRPr="00D627F3">
        <w:rPr>
          <w:i/>
          <w:iCs/>
          <w:color w:val="222222"/>
          <w:sz w:val="28"/>
          <w:szCs w:val="28"/>
          <w:lang w:val="en"/>
        </w:rPr>
        <w:t>pixels</w:t>
      </w:r>
      <w:r w:rsidRPr="00D627F3">
        <w:rPr>
          <w:color w:val="222222"/>
          <w:sz w:val="28"/>
          <w:szCs w:val="28"/>
        </w:rPr>
        <w:t>) — дефект, при котором значение выходного сигнала имеет неверную зависимость от входного, или выходной сигнал в наибольшей степени зависит от иных факторов (температура, значение соседних пикселей).</w:t>
      </w:r>
    </w:p>
    <w:p w:rsidR="00D627F3" w:rsidRPr="00D627F3" w:rsidRDefault="00D627F3" w:rsidP="00705C99">
      <w:pPr>
        <w:pStyle w:val="a6"/>
        <w:numPr>
          <w:ilvl w:val="0"/>
          <w:numId w:val="5"/>
        </w:numPr>
        <w:shd w:val="clear" w:color="auto" w:fill="FFFFFF"/>
        <w:spacing w:before="120" w:beforeAutospacing="0" w:after="120" w:afterAutospacing="0"/>
        <w:jc w:val="both"/>
        <w:rPr>
          <w:color w:val="222222"/>
          <w:sz w:val="28"/>
          <w:szCs w:val="28"/>
        </w:rPr>
      </w:pPr>
      <w:r w:rsidRPr="00D627F3">
        <w:rPr>
          <w:b/>
          <w:bCs/>
          <w:color w:val="222222"/>
          <w:sz w:val="28"/>
          <w:szCs w:val="28"/>
        </w:rPr>
        <w:t>«</w:t>
      </w:r>
      <w:r w:rsidR="000374AC" w:rsidRPr="00D627F3">
        <w:rPr>
          <w:b/>
          <w:bCs/>
          <w:color w:val="222222"/>
          <w:sz w:val="28"/>
          <w:szCs w:val="28"/>
        </w:rPr>
        <w:t>Зависимые</w:t>
      </w:r>
      <w:r w:rsidRPr="00D627F3">
        <w:rPr>
          <w:b/>
          <w:bCs/>
          <w:color w:val="222222"/>
          <w:sz w:val="28"/>
          <w:szCs w:val="28"/>
        </w:rPr>
        <w:t xml:space="preserve"> </w:t>
      </w:r>
      <w:r w:rsidR="000374AC" w:rsidRPr="00D627F3">
        <w:rPr>
          <w:b/>
          <w:bCs/>
          <w:color w:val="222222"/>
          <w:sz w:val="28"/>
          <w:szCs w:val="28"/>
        </w:rPr>
        <w:t>пиксели</w:t>
      </w:r>
      <w:r w:rsidRPr="00D627F3">
        <w:rPr>
          <w:b/>
          <w:bCs/>
          <w:color w:val="222222"/>
          <w:sz w:val="28"/>
          <w:szCs w:val="28"/>
        </w:rPr>
        <w:t>»</w:t>
      </w:r>
      <w:r w:rsidRPr="00D627F3">
        <w:rPr>
          <w:color w:val="222222"/>
          <w:sz w:val="28"/>
          <w:szCs w:val="28"/>
        </w:rPr>
        <w:t> — жаргонный термин, означающий зависимость конкретного пикселя от значения его окружающих. Как правило, не заметен на реалистических изображениях. Может быть выявлен на мониторе только «шахматной» заливкой или «сеткой».</w:t>
      </w:r>
    </w:p>
    <w:p w:rsidR="00D627F3" w:rsidRPr="00D627F3" w:rsidRDefault="00D627F3" w:rsidP="00705C99">
      <w:pPr>
        <w:pStyle w:val="a6"/>
        <w:numPr>
          <w:ilvl w:val="0"/>
          <w:numId w:val="5"/>
        </w:numPr>
        <w:shd w:val="clear" w:color="auto" w:fill="FFFFFF"/>
        <w:spacing w:before="120" w:beforeAutospacing="0" w:after="120" w:afterAutospacing="0"/>
        <w:jc w:val="both"/>
        <w:rPr>
          <w:color w:val="222222"/>
          <w:sz w:val="28"/>
          <w:szCs w:val="28"/>
        </w:rPr>
      </w:pPr>
      <w:r w:rsidRPr="00D627F3">
        <w:rPr>
          <w:b/>
          <w:bCs/>
          <w:color w:val="222222"/>
          <w:sz w:val="28"/>
          <w:szCs w:val="28"/>
        </w:rPr>
        <w:t>«Застрявшие пиксели»</w:t>
      </w:r>
      <w:r w:rsidRPr="00D627F3">
        <w:rPr>
          <w:color w:val="222222"/>
          <w:sz w:val="28"/>
          <w:szCs w:val="28"/>
        </w:rPr>
        <w:t> — пиксели, которые всегда «включены». Часто причиной их возникновения является внешнее воздействие. Обычно они возникают из-за транзистора, который не получает энергии, и поэтому непрерывно пропускает электричество к </w:t>
      </w:r>
      <w:hyperlink r:id="rId34" w:tooltip="RGB" w:history="1">
        <w:r w:rsidRPr="00D627F3">
          <w:rPr>
            <w:rStyle w:val="a3"/>
            <w:color w:val="0B0080"/>
            <w:sz w:val="28"/>
            <w:szCs w:val="28"/>
          </w:rPr>
          <w:t>RGB</w:t>
        </w:r>
      </w:hyperlink>
      <w:r w:rsidRPr="00D627F3">
        <w:rPr>
          <w:color w:val="222222"/>
          <w:sz w:val="28"/>
          <w:szCs w:val="28"/>
        </w:rPr>
        <w:t> слою.</w:t>
      </w:r>
    </w:p>
    <w:p w:rsidR="00D627F3" w:rsidRPr="00D627F3" w:rsidRDefault="00D627F3" w:rsidP="00705C99">
      <w:pPr>
        <w:pStyle w:val="a6"/>
        <w:shd w:val="clear" w:color="auto" w:fill="FFFFFF"/>
        <w:spacing w:before="120" w:beforeAutospacing="0" w:after="120" w:afterAutospacing="0"/>
        <w:jc w:val="both"/>
        <w:rPr>
          <w:color w:val="222222"/>
          <w:sz w:val="28"/>
          <w:szCs w:val="28"/>
        </w:rPr>
      </w:pPr>
      <w:r w:rsidRPr="00D627F3">
        <w:rPr>
          <w:color w:val="222222"/>
          <w:sz w:val="28"/>
          <w:szCs w:val="28"/>
        </w:rPr>
        <w:t>Причиной появления такого дефекта является неисправность элемента матрицы, в случае «битого пикселя» — </w:t>
      </w:r>
      <w:hyperlink r:id="rId35" w:tooltip="Константная неисправность (страница отсутствует)" w:history="1">
        <w:r w:rsidRPr="00D627F3">
          <w:rPr>
            <w:rStyle w:val="a3"/>
            <w:color w:val="A55858"/>
            <w:sz w:val="28"/>
            <w:szCs w:val="28"/>
          </w:rPr>
          <w:t>константная неисправность</w:t>
        </w:r>
      </w:hyperlink>
      <w:r w:rsidRPr="00D627F3">
        <w:rPr>
          <w:color w:val="222222"/>
          <w:sz w:val="28"/>
          <w:szCs w:val="28"/>
        </w:rPr>
        <w:t xml:space="preserve">. </w:t>
      </w:r>
      <w:r w:rsidRPr="00D627F3">
        <w:rPr>
          <w:color w:val="222222"/>
          <w:sz w:val="28"/>
          <w:szCs w:val="28"/>
        </w:rPr>
        <w:lastRenderedPageBreak/>
        <w:t>Поскольку изготовление матрицы — процесс дорогой и трудоёмкий, а проверить её на неисправность можно лишь после полного изготовления, производители стараются отбраковывать продукцию как можно реже, относя её по результатам теста к одному из классов качества.</w:t>
      </w:r>
    </w:p>
    <w:p w:rsidR="00D627F3" w:rsidRPr="00D627F3" w:rsidRDefault="000374AC" w:rsidP="00705C99">
      <w:pPr>
        <w:pStyle w:val="a6"/>
        <w:shd w:val="clear" w:color="auto" w:fill="FFFFFF"/>
        <w:spacing w:before="120" w:beforeAutospacing="0" w:after="120" w:afterAutospacing="0"/>
        <w:jc w:val="both"/>
        <w:rPr>
          <w:color w:val="222222"/>
          <w:sz w:val="28"/>
          <w:szCs w:val="28"/>
        </w:rPr>
      </w:pPr>
      <w:r>
        <w:rPr>
          <w:color w:val="222222"/>
          <w:sz w:val="28"/>
          <w:szCs w:val="28"/>
        </w:rPr>
        <w:t xml:space="preserve">Для электронных устройств </w:t>
      </w:r>
      <w:r w:rsidR="00D627F3" w:rsidRPr="00D627F3">
        <w:rPr>
          <w:color w:val="222222"/>
          <w:sz w:val="28"/>
          <w:szCs w:val="28"/>
        </w:rPr>
        <w:t>хранения информации (оперативной памяти, флеш-памяти) традиционно применяется термин «битая ячейка», «неисправная ячейка», «неисправный блок», поскольку, в отличие от фотографических и устройств отображения нет явной связи с местом дефекта на изображении.</w:t>
      </w:r>
    </w:p>
    <w:p w:rsidR="00EF23F8" w:rsidRPr="00D627F3" w:rsidRDefault="00EF23F8" w:rsidP="00D627F3">
      <w:pPr>
        <w:jc w:val="center"/>
        <w:rPr>
          <w:rFonts w:ascii="Times New Roman" w:hAnsi="Times New Roman" w:cs="Times New Roman"/>
          <w:b/>
          <w:sz w:val="36"/>
          <w:szCs w:val="36"/>
        </w:rPr>
      </w:pPr>
      <w:r w:rsidRPr="00D627F3">
        <w:rPr>
          <w:rFonts w:ascii="Times New Roman" w:hAnsi="Times New Roman" w:cs="Times New Roman"/>
          <w:b/>
          <w:sz w:val="36"/>
          <w:szCs w:val="36"/>
        </w:rPr>
        <w:t>Практика</w:t>
      </w:r>
    </w:p>
    <w:p w:rsidR="001C6D6C" w:rsidRDefault="001C6D6C">
      <w:r>
        <w:rPr>
          <w:noProof/>
          <w:lang w:eastAsia="ru-RU"/>
        </w:rPr>
        <w:drawing>
          <wp:inline distT="0" distB="0" distL="0" distR="0" wp14:anchorId="284A6901" wp14:editId="3E9E5D83">
            <wp:extent cx="5940425" cy="333961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3339611"/>
                    </a:xfrm>
                    <a:prstGeom prst="rect">
                      <a:avLst/>
                    </a:prstGeom>
                  </pic:spPr>
                </pic:pic>
              </a:graphicData>
            </a:graphic>
          </wp:inline>
        </w:drawing>
      </w:r>
    </w:p>
    <w:p w:rsidR="001C6D6C" w:rsidRDefault="001C6D6C">
      <w:r>
        <w:rPr>
          <w:noProof/>
          <w:lang w:eastAsia="ru-RU"/>
        </w:rPr>
        <w:lastRenderedPageBreak/>
        <w:drawing>
          <wp:inline distT="0" distB="0" distL="0" distR="0" wp14:anchorId="77A15FB8" wp14:editId="31527551">
            <wp:extent cx="5940425" cy="3339611"/>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0425" cy="3339611"/>
                    </a:xfrm>
                    <a:prstGeom prst="rect">
                      <a:avLst/>
                    </a:prstGeom>
                  </pic:spPr>
                </pic:pic>
              </a:graphicData>
            </a:graphic>
          </wp:inline>
        </w:drawing>
      </w:r>
    </w:p>
    <w:p w:rsidR="001C6D6C" w:rsidRDefault="001C6D6C">
      <w:r>
        <w:rPr>
          <w:noProof/>
          <w:lang w:eastAsia="ru-RU"/>
        </w:rPr>
        <w:drawing>
          <wp:inline distT="0" distB="0" distL="0" distR="0" wp14:anchorId="0FCE8ECD" wp14:editId="560168FD">
            <wp:extent cx="5940425" cy="3339611"/>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3339611"/>
                    </a:xfrm>
                    <a:prstGeom prst="rect">
                      <a:avLst/>
                    </a:prstGeom>
                  </pic:spPr>
                </pic:pic>
              </a:graphicData>
            </a:graphic>
          </wp:inline>
        </w:drawing>
      </w:r>
    </w:p>
    <w:p w:rsidR="001C6D6C" w:rsidRDefault="001C6D6C">
      <w:r>
        <w:rPr>
          <w:noProof/>
          <w:lang w:eastAsia="ru-RU"/>
        </w:rPr>
        <w:lastRenderedPageBreak/>
        <w:drawing>
          <wp:inline distT="0" distB="0" distL="0" distR="0" wp14:anchorId="2213FCEA" wp14:editId="12FEE3E6">
            <wp:extent cx="5940425" cy="333961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3339611"/>
                    </a:xfrm>
                    <a:prstGeom prst="rect">
                      <a:avLst/>
                    </a:prstGeom>
                  </pic:spPr>
                </pic:pic>
              </a:graphicData>
            </a:graphic>
          </wp:inline>
        </w:drawing>
      </w:r>
    </w:p>
    <w:p w:rsidR="001C6D6C" w:rsidRDefault="001C6D6C">
      <w:r>
        <w:rPr>
          <w:noProof/>
          <w:lang w:eastAsia="ru-RU"/>
        </w:rPr>
        <w:drawing>
          <wp:inline distT="0" distB="0" distL="0" distR="0" wp14:anchorId="47BF8976" wp14:editId="322DC26A">
            <wp:extent cx="5895975" cy="331462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01482" cy="3317718"/>
                    </a:xfrm>
                    <a:prstGeom prst="rect">
                      <a:avLst/>
                    </a:prstGeom>
                  </pic:spPr>
                </pic:pic>
              </a:graphicData>
            </a:graphic>
          </wp:inline>
        </w:drawing>
      </w:r>
    </w:p>
    <w:p w:rsidR="001C6D6C" w:rsidRDefault="001C6D6C">
      <w:r>
        <w:rPr>
          <w:noProof/>
          <w:lang w:eastAsia="ru-RU"/>
        </w:rPr>
        <w:lastRenderedPageBreak/>
        <w:drawing>
          <wp:inline distT="0" distB="0" distL="0" distR="0" wp14:anchorId="2B3A00AF" wp14:editId="721098E0">
            <wp:extent cx="5940425" cy="3339611"/>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0425" cy="3339611"/>
                    </a:xfrm>
                    <a:prstGeom prst="rect">
                      <a:avLst/>
                    </a:prstGeom>
                  </pic:spPr>
                </pic:pic>
              </a:graphicData>
            </a:graphic>
          </wp:inline>
        </w:drawing>
      </w:r>
    </w:p>
    <w:p w:rsidR="001C6D6C" w:rsidRDefault="001C6D6C">
      <w:r>
        <w:rPr>
          <w:noProof/>
          <w:lang w:eastAsia="ru-RU"/>
        </w:rPr>
        <w:drawing>
          <wp:inline distT="0" distB="0" distL="0" distR="0" wp14:anchorId="374AAD4C" wp14:editId="2159C05C">
            <wp:extent cx="5940425" cy="3339611"/>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3339611"/>
                    </a:xfrm>
                    <a:prstGeom prst="rect">
                      <a:avLst/>
                    </a:prstGeom>
                  </pic:spPr>
                </pic:pic>
              </a:graphicData>
            </a:graphic>
          </wp:inline>
        </w:drawing>
      </w:r>
    </w:p>
    <w:p w:rsidR="001C6D6C" w:rsidRDefault="001C6D6C">
      <w:r>
        <w:rPr>
          <w:noProof/>
          <w:lang w:eastAsia="ru-RU"/>
        </w:rPr>
        <w:lastRenderedPageBreak/>
        <w:drawing>
          <wp:inline distT="0" distB="0" distL="0" distR="0" wp14:anchorId="1521BA29" wp14:editId="0B33D62D">
            <wp:extent cx="5940425" cy="3339611"/>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0425" cy="3339611"/>
                    </a:xfrm>
                    <a:prstGeom prst="rect">
                      <a:avLst/>
                    </a:prstGeom>
                  </pic:spPr>
                </pic:pic>
              </a:graphicData>
            </a:graphic>
          </wp:inline>
        </w:drawing>
      </w:r>
    </w:p>
    <w:p w:rsidR="001C6D6C" w:rsidRDefault="001C6D6C">
      <w:r>
        <w:rPr>
          <w:noProof/>
          <w:lang w:eastAsia="ru-RU"/>
        </w:rPr>
        <w:drawing>
          <wp:inline distT="0" distB="0" distL="0" distR="0" wp14:anchorId="35B78DC9" wp14:editId="5589D30C">
            <wp:extent cx="5940425" cy="3339611"/>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0425" cy="3339611"/>
                    </a:xfrm>
                    <a:prstGeom prst="rect">
                      <a:avLst/>
                    </a:prstGeom>
                  </pic:spPr>
                </pic:pic>
              </a:graphicData>
            </a:graphic>
          </wp:inline>
        </w:drawing>
      </w:r>
    </w:p>
    <w:p w:rsidR="001C6D6C" w:rsidRDefault="001C6D6C">
      <w:r>
        <w:rPr>
          <w:noProof/>
          <w:lang w:eastAsia="ru-RU"/>
        </w:rPr>
        <w:lastRenderedPageBreak/>
        <w:drawing>
          <wp:inline distT="0" distB="0" distL="0" distR="0" wp14:anchorId="718D3626" wp14:editId="274DC34A">
            <wp:extent cx="5940425" cy="3339611"/>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0425" cy="3339611"/>
                    </a:xfrm>
                    <a:prstGeom prst="rect">
                      <a:avLst/>
                    </a:prstGeom>
                  </pic:spPr>
                </pic:pic>
              </a:graphicData>
            </a:graphic>
          </wp:inline>
        </w:drawing>
      </w:r>
    </w:p>
    <w:p w:rsidR="001C6D6C" w:rsidRDefault="001C6D6C">
      <w:r>
        <w:rPr>
          <w:noProof/>
          <w:lang w:eastAsia="ru-RU"/>
        </w:rPr>
        <w:drawing>
          <wp:inline distT="0" distB="0" distL="0" distR="0" wp14:anchorId="3EB92072" wp14:editId="707005B4">
            <wp:extent cx="5940425" cy="3339611"/>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lastRenderedPageBreak/>
        <w:drawing>
          <wp:inline distT="0" distB="0" distL="0" distR="0" wp14:anchorId="15861492" wp14:editId="7C4158F3">
            <wp:extent cx="5940425" cy="3339611"/>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drawing>
          <wp:inline distT="0" distB="0" distL="0" distR="0" wp14:anchorId="7B4E4C63" wp14:editId="0F09F278">
            <wp:extent cx="5940425" cy="3339611"/>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lastRenderedPageBreak/>
        <w:drawing>
          <wp:inline distT="0" distB="0" distL="0" distR="0" wp14:anchorId="1025C0EB" wp14:editId="0C48C5A3">
            <wp:extent cx="5940425" cy="3339611"/>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drawing>
          <wp:inline distT="0" distB="0" distL="0" distR="0" wp14:anchorId="3EB91EEA" wp14:editId="208B6ACA">
            <wp:extent cx="5940425" cy="3339611"/>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lastRenderedPageBreak/>
        <w:drawing>
          <wp:inline distT="0" distB="0" distL="0" distR="0" wp14:anchorId="008D452A" wp14:editId="355D21DE">
            <wp:extent cx="5940425" cy="3339611"/>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0425" cy="3339611"/>
                    </a:xfrm>
                    <a:prstGeom prst="rect">
                      <a:avLst/>
                    </a:prstGeom>
                  </pic:spPr>
                </pic:pic>
              </a:graphicData>
            </a:graphic>
          </wp:inline>
        </w:drawing>
      </w:r>
    </w:p>
    <w:p w:rsidR="001C6D6C" w:rsidRDefault="001C6D6C">
      <w:pPr>
        <w:rPr>
          <w:b/>
        </w:rPr>
      </w:pPr>
      <w:r>
        <w:rPr>
          <w:noProof/>
          <w:lang w:eastAsia="ru-RU"/>
        </w:rPr>
        <w:drawing>
          <wp:inline distT="0" distB="0" distL="0" distR="0" wp14:anchorId="61FB9250" wp14:editId="5CF8CB78">
            <wp:extent cx="5940425" cy="3339611"/>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0425" cy="3339611"/>
                    </a:xfrm>
                    <a:prstGeom prst="rect">
                      <a:avLst/>
                    </a:prstGeom>
                  </pic:spPr>
                </pic:pic>
              </a:graphicData>
            </a:graphic>
          </wp:inline>
        </w:drawing>
      </w:r>
    </w:p>
    <w:p w:rsidR="001C6D6C" w:rsidRPr="001C6D6C" w:rsidRDefault="001C6D6C">
      <w:pPr>
        <w:rPr>
          <w:b/>
        </w:rPr>
      </w:pPr>
      <w:r>
        <w:rPr>
          <w:noProof/>
          <w:lang w:eastAsia="ru-RU"/>
        </w:rPr>
        <w:lastRenderedPageBreak/>
        <w:drawing>
          <wp:inline distT="0" distB="0" distL="0" distR="0" wp14:anchorId="79C64243" wp14:editId="52FEB11C">
            <wp:extent cx="5940425" cy="3339611"/>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0425" cy="3339611"/>
                    </a:xfrm>
                    <a:prstGeom prst="rect">
                      <a:avLst/>
                    </a:prstGeom>
                  </pic:spPr>
                </pic:pic>
              </a:graphicData>
            </a:graphic>
          </wp:inline>
        </w:drawing>
      </w:r>
    </w:p>
    <w:p w:rsidR="00EF23F8" w:rsidRDefault="00EF23F8" w:rsidP="00F2202D">
      <w:pPr>
        <w:jc w:val="center"/>
        <w:rPr>
          <w:b/>
          <w:i/>
          <w:sz w:val="36"/>
          <w:szCs w:val="36"/>
        </w:rPr>
      </w:pPr>
      <w:r w:rsidRPr="00F2202D">
        <w:rPr>
          <w:b/>
          <w:i/>
          <w:sz w:val="36"/>
          <w:szCs w:val="36"/>
        </w:rPr>
        <w:t>Ответы на Кр</w:t>
      </w:r>
    </w:p>
    <w:p w:rsidR="00F2202D" w:rsidRPr="001960DA" w:rsidRDefault="00F2202D" w:rsidP="001960DA">
      <w:pPr>
        <w:spacing w:after="0" w:line="240" w:lineRule="auto"/>
        <w:rPr>
          <w:rFonts w:ascii="Times New Roman" w:hAnsi="Times New Roman" w:cs="Times New Roman"/>
          <w:sz w:val="28"/>
          <w:szCs w:val="28"/>
          <w:lang w:eastAsia="ru-RU"/>
        </w:rPr>
      </w:pPr>
      <w:r w:rsidRPr="001960DA">
        <w:rPr>
          <w:rFonts w:ascii="Times New Roman" w:hAnsi="Times New Roman" w:cs="Times New Roman"/>
          <w:sz w:val="28"/>
          <w:szCs w:val="28"/>
          <w:lang w:eastAsia="ru-RU"/>
        </w:rPr>
        <w:t>Следуя этой последней классификации на сегодня можно выделить три основных вида мониторов:</w:t>
      </w:r>
    </w:p>
    <w:p w:rsidR="00F2202D" w:rsidRPr="001960DA" w:rsidRDefault="001960DA" w:rsidP="001960DA">
      <w:pPr>
        <w:pStyle w:val="a7"/>
        <w:numPr>
          <w:ilvl w:val="0"/>
          <w:numId w:val="9"/>
        </w:num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Э</w:t>
      </w:r>
      <w:r w:rsidR="00F2202D" w:rsidRPr="001960DA">
        <w:rPr>
          <w:rFonts w:ascii="Times New Roman" w:hAnsi="Times New Roman" w:cs="Times New Roman"/>
          <w:sz w:val="28"/>
          <w:szCs w:val="28"/>
          <w:lang w:eastAsia="ru-RU"/>
        </w:rPr>
        <w:t>лектроннолучевые мониторы (</w:t>
      </w:r>
      <w:r w:rsidR="00F2202D" w:rsidRPr="001960DA">
        <w:rPr>
          <w:rFonts w:ascii="Times New Roman" w:hAnsi="Times New Roman" w:cs="Times New Roman"/>
          <w:sz w:val="28"/>
          <w:szCs w:val="28"/>
          <w:lang w:val="en-US" w:eastAsia="ru-RU"/>
        </w:rPr>
        <w:t>Cathode</w:t>
      </w:r>
      <w:r w:rsidR="00F2202D" w:rsidRPr="001960DA">
        <w:rPr>
          <w:rFonts w:ascii="Times New Roman" w:hAnsi="Times New Roman" w:cs="Times New Roman"/>
          <w:sz w:val="28"/>
          <w:szCs w:val="28"/>
          <w:lang w:eastAsia="ru-RU"/>
        </w:rPr>
        <w:t xml:space="preserve"> </w:t>
      </w:r>
      <w:r w:rsidR="00F2202D" w:rsidRPr="001960DA">
        <w:rPr>
          <w:rFonts w:ascii="Times New Roman" w:hAnsi="Times New Roman" w:cs="Times New Roman"/>
          <w:sz w:val="28"/>
          <w:szCs w:val="28"/>
          <w:lang w:val="en-US" w:eastAsia="ru-RU"/>
        </w:rPr>
        <w:t>Ray</w:t>
      </w:r>
      <w:r w:rsidR="00F2202D" w:rsidRPr="001960DA">
        <w:rPr>
          <w:rFonts w:ascii="Times New Roman" w:hAnsi="Times New Roman" w:cs="Times New Roman"/>
          <w:sz w:val="28"/>
          <w:szCs w:val="28"/>
          <w:lang w:eastAsia="ru-RU"/>
        </w:rPr>
        <w:t xml:space="preserve"> </w:t>
      </w:r>
      <w:r w:rsidR="00F2202D" w:rsidRPr="001960DA">
        <w:rPr>
          <w:rFonts w:ascii="Times New Roman" w:hAnsi="Times New Roman" w:cs="Times New Roman"/>
          <w:sz w:val="28"/>
          <w:szCs w:val="28"/>
          <w:lang w:val="en-US" w:eastAsia="ru-RU"/>
        </w:rPr>
        <w:t>Tube</w:t>
      </w:r>
      <w:r w:rsidR="00F2202D" w:rsidRPr="001960DA">
        <w:rPr>
          <w:rFonts w:ascii="Times New Roman" w:hAnsi="Times New Roman" w:cs="Times New Roman"/>
          <w:sz w:val="28"/>
          <w:szCs w:val="28"/>
          <w:lang w:eastAsia="ru-RU"/>
        </w:rPr>
        <w:t>);</w:t>
      </w:r>
    </w:p>
    <w:p w:rsidR="00F2202D" w:rsidRPr="001960DA" w:rsidRDefault="001960DA" w:rsidP="001960DA">
      <w:pPr>
        <w:pStyle w:val="a7"/>
        <w:numPr>
          <w:ilvl w:val="0"/>
          <w:numId w:val="9"/>
        </w:num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Ж</w:t>
      </w:r>
      <w:r w:rsidR="00F2202D" w:rsidRPr="001960DA">
        <w:rPr>
          <w:rFonts w:ascii="Times New Roman" w:hAnsi="Times New Roman" w:cs="Times New Roman"/>
          <w:sz w:val="28"/>
          <w:szCs w:val="28"/>
          <w:lang w:eastAsia="ru-RU"/>
        </w:rPr>
        <w:t>идкокристаллические мониторы (</w:t>
      </w:r>
      <w:r w:rsidR="00F2202D" w:rsidRPr="001960DA">
        <w:rPr>
          <w:rFonts w:ascii="Times New Roman" w:hAnsi="Times New Roman" w:cs="Times New Roman"/>
          <w:sz w:val="28"/>
          <w:szCs w:val="28"/>
          <w:lang w:val="en-US" w:eastAsia="ru-RU"/>
        </w:rPr>
        <w:t>Liquid</w:t>
      </w:r>
      <w:r w:rsidR="00F2202D" w:rsidRPr="001960DA">
        <w:rPr>
          <w:rFonts w:ascii="Times New Roman" w:hAnsi="Times New Roman" w:cs="Times New Roman"/>
          <w:sz w:val="28"/>
          <w:szCs w:val="28"/>
          <w:lang w:eastAsia="ru-RU"/>
        </w:rPr>
        <w:t xml:space="preserve"> </w:t>
      </w:r>
      <w:r w:rsidR="00F2202D" w:rsidRPr="001960DA">
        <w:rPr>
          <w:rFonts w:ascii="Times New Roman" w:hAnsi="Times New Roman" w:cs="Times New Roman"/>
          <w:sz w:val="28"/>
          <w:szCs w:val="28"/>
          <w:lang w:val="en-US" w:eastAsia="ru-RU"/>
        </w:rPr>
        <w:t>Cristal</w:t>
      </w:r>
      <w:r w:rsidR="00F2202D" w:rsidRPr="001960DA">
        <w:rPr>
          <w:rFonts w:ascii="Times New Roman" w:hAnsi="Times New Roman" w:cs="Times New Roman"/>
          <w:sz w:val="28"/>
          <w:szCs w:val="28"/>
          <w:lang w:eastAsia="ru-RU"/>
        </w:rPr>
        <w:t xml:space="preserve"> </w:t>
      </w:r>
      <w:r w:rsidR="00F2202D" w:rsidRPr="001960DA">
        <w:rPr>
          <w:rFonts w:ascii="Times New Roman" w:hAnsi="Times New Roman" w:cs="Times New Roman"/>
          <w:sz w:val="28"/>
          <w:szCs w:val="28"/>
          <w:lang w:val="en-US" w:eastAsia="ru-RU"/>
        </w:rPr>
        <w:t>Display</w:t>
      </w:r>
      <w:r w:rsidR="00F2202D" w:rsidRPr="001960DA">
        <w:rPr>
          <w:rFonts w:ascii="Times New Roman" w:hAnsi="Times New Roman" w:cs="Times New Roman"/>
          <w:sz w:val="28"/>
          <w:szCs w:val="28"/>
          <w:lang w:eastAsia="ru-RU"/>
        </w:rPr>
        <w:t>);</w:t>
      </w:r>
    </w:p>
    <w:p w:rsidR="00F2202D" w:rsidRDefault="001960DA" w:rsidP="001960DA">
      <w:pPr>
        <w:pStyle w:val="a7"/>
        <w:numPr>
          <w:ilvl w:val="0"/>
          <w:numId w:val="9"/>
        </w:num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П</w:t>
      </w:r>
      <w:r w:rsidR="00F2202D" w:rsidRPr="001960DA">
        <w:rPr>
          <w:rFonts w:ascii="Times New Roman" w:hAnsi="Times New Roman" w:cs="Times New Roman"/>
          <w:sz w:val="28"/>
          <w:szCs w:val="28"/>
          <w:lang w:eastAsia="ru-RU"/>
        </w:rPr>
        <w:t>лазменные мониторы (</w:t>
      </w:r>
      <w:r w:rsidR="00F2202D" w:rsidRPr="001960DA">
        <w:rPr>
          <w:rFonts w:ascii="Times New Roman" w:hAnsi="Times New Roman" w:cs="Times New Roman"/>
          <w:sz w:val="28"/>
          <w:szCs w:val="28"/>
          <w:lang w:val="en-US" w:eastAsia="ru-RU"/>
        </w:rPr>
        <w:t>Plasma Display Panel</w:t>
      </w:r>
      <w:r w:rsidR="00F2202D" w:rsidRPr="001960DA">
        <w:rPr>
          <w:rFonts w:ascii="Times New Roman" w:hAnsi="Times New Roman" w:cs="Times New Roman"/>
          <w:sz w:val="28"/>
          <w:szCs w:val="28"/>
          <w:lang w:eastAsia="ru-RU"/>
        </w:rPr>
        <w:t>).</w:t>
      </w:r>
    </w:p>
    <w:p w:rsidR="001960DA" w:rsidRPr="001960DA" w:rsidRDefault="001960DA" w:rsidP="001960DA">
      <w:pPr>
        <w:spacing w:after="0" w:line="240" w:lineRule="auto"/>
        <w:rPr>
          <w:rFonts w:ascii="Times New Roman" w:hAnsi="Times New Roman" w:cs="Times New Roman"/>
          <w:sz w:val="28"/>
          <w:szCs w:val="28"/>
          <w:lang w:eastAsia="ru-RU"/>
        </w:rPr>
      </w:pPr>
    </w:p>
    <w:p w:rsidR="003B35B1" w:rsidRPr="003B35B1" w:rsidRDefault="001960DA" w:rsidP="003B35B1">
      <w:pPr>
        <w:spacing w:after="0"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w:t>
      </w:r>
    </w:p>
    <w:p w:rsidR="003B35B1" w:rsidRPr="003B35B1" w:rsidRDefault="00235C07" w:rsidP="003B35B1">
      <w:pPr>
        <w:pStyle w:val="a7"/>
        <w:numPr>
          <w:ilvl w:val="0"/>
          <w:numId w:val="8"/>
        </w:numPr>
        <w:spacing w:after="0" w:line="240" w:lineRule="auto"/>
        <w:rPr>
          <w:rFonts w:ascii="Times New Roman" w:hAnsi="Times New Roman" w:cs="Times New Roman"/>
          <w:sz w:val="28"/>
          <w:szCs w:val="28"/>
          <w:lang w:eastAsia="ru-RU"/>
        </w:rPr>
      </w:pPr>
      <w:hyperlink r:id="rId54" w:anchor="test1"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Длина диагонали и пропорции монитора</w:t>
        </w:r>
      </w:hyperlink>
    </w:p>
    <w:p w:rsidR="003B35B1" w:rsidRPr="003B35B1" w:rsidRDefault="00235C07" w:rsidP="003B35B1">
      <w:pPr>
        <w:pStyle w:val="a7"/>
        <w:numPr>
          <w:ilvl w:val="0"/>
          <w:numId w:val="8"/>
        </w:numPr>
        <w:spacing w:after="0" w:line="240" w:lineRule="auto"/>
        <w:rPr>
          <w:rFonts w:ascii="Times New Roman" w:hAnsi="Times New Roman" w:cs="Times New Roman"/>
          <w:sz w:val="28"/>
          <w:szCs w:val="28"/>
          <w:lang w:eastAsia="ru-RU"/>
        </w:rPr>
      </w:pPr>
      <w:hyperlink r:id="rId55" w:anchor="test2"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Тип</w:t>
        </w:r>
      </w:hyperlink>
    </w:p>
    <w:p w:rsidR="003B35B1" w:rsidRPr="003B35B1" w:rsidRDefault="00235C07" w:rsidP="003B35B1">
      <w:pPr>
        <w:pStyle w:val="a7"/>
        <w:numPr>
          <w:ilvl w:val="0"/>
          <w:numId w:val="8"/>
        </w:numPr>
        <w:spacing w:after="0" w:line="240" w:lineRule="auto"/>
        <w:rPr>
          <w:rFonts w:ascii="Times New Roman" w:hAnsi="Times New Roman" w:cs="Times New Roman"/>
          <w:sz w:val="28"/>
          <w:szCs w:val="28"/>
          <w:lang w:eastAsia="ru-RU"/>
        </w:rPr>
      </w:pPr>
      <w:hyperlink r:id="rId56" w:anchor="test3"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Разрешение</w:t>
        </w:r>
      </w:hyperlink>
    </w:p>
    <w:p w:rsidR="003B35B1" w:rsidRPr="003B35B1" w:rsidRDefault="00235C07" w:rsidP="003B35B1">
      <w:pPr>
        <w:pStyle w:val="a7"/>
        <w:numPr>
          <w:ilvl w:val="0"/>
          <w:numId w:val="8"/>
        </w:numPr>
        <w:spacing w:after="0" w:line="240" w:lineRule="auto"/>
        <w:rPr>
          <w:rFonts w:ascii="Times New Roman" w:hAnsi="Times New Roman" w:cs="Times New Roman"/>
          <w:sz w:val="28"/>
          <w:szCs w:val="28"/>
          <w:lang w:eastAsia="ru-RU"/>
        </w:rPr>
      </w:pPr>
      <w:hyperlink r:id="rId57" w:anchor="test4"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Тип матрицы</w:t>
        </w:r>
      </w:hyperlink>
    </w:p>
    <w:p w:rsidR="003B35B1" w:rsidRPr="003B35B1" w:rsidRDefault="00235C07" w:rsidP="003B35B1">
      <w:pPr>
        <w:pStyle w:val="a7"/>
        <w:numPr>
          <w:ilvl w:val="0"/>
          <w:numId w:val="8"/>
        </w:numPr>
        <w:spacing w:after="0" w:line="240" w:lineRule="auto"/>
        <w:rPr>
          <w:rStyle w:val="a3"/>
          <w:rFonts w:ascii="Times New Roman" w:hAnsi="Times New Roman" w:cs="Times New Roman"/>
          <w:color w:val="auto"/>
          <w:sz w:val="28"/>
          <w:szCs w:val="28"/>
          <w:u w:val="none"/>
          <w:lang w:eastAsia="ru-RU"/>
        </w:rPr>
      </w:pPr>
      <w:hyperlink r:id="rId58" w:anchor="test5"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Степень контрастности и угол обзора</w:t>
        </w:r>
      </w:hyperlink>
    </w:p>
    <w:p w:rsidR="003B35B1" w:rsidRPr="003B35B1" w:rsidRDefault="00235C07" w:rsidP="003B35B1">
      <w:pPr>
        <w:pStyle w:val="a7"/>
        <w:numPr>
          <w:ilvl w:val="0"/>
          <w:numId w:val="8"/>
        </w:numPr>
        <w:spacing w:after="0" w:line="240" w:lineRule="auto"/>
        <w:rPr>
          <w:rFonts w:ascii="Times New Roman" w:hAnsi="Times New Roman" w:cs="Times New Roman"/>
          <w:sz w:val="28"/>
          <w:szCs w:val="28"/>
          <w:lang w:eastAsia="ru-RU"/>
        </w:rPr>
      </w:pPr>
      <w:hyperlink r:id="rId59" w:anchor="test6"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Время отклика пикселей</w:t>
        </w:r>
      </w:hyperlink>
    </w:p>
    <w:p w:rsidR="00F2202D" w:rsidRPr="001960DA" w:rsidRDefault="00235C07" w:rsidP="003B35B1">
      <w:pPr>
        <w:pStyle w:val="a7"/>
        <w:numPr>
          <w:ilvl w:val="0"/>
          <w:numId w:val="8"/>
        </w:numPr>
        <w:spacing w:after="0" w:line="240" w:lineRule="auto"/>
        <w:rPr>
          <w:rStyle w:val="a3"/>
          <w:rFonts w:ascii="Times New Roman" w:hAnsi="Times New Roman" w:cs="Times New Roman"/>
          <w:color w:val="auto"/>
          <w:sz w:val="28"/>
          <w:szCs w:val="28"/>
          <w:u w:val="none"/>
          <w:lang w:eastAsia="ru-RU"/>
        </w:rPr>
      </w:pPr>
      <w:hyperlink r:id="rId60" w:anchor="test7" w:history="1">
        <w:r w:rsidR="00F2202D" w:rsidRPr="003B35B1">
          <w:rPr>
            <w:rStyle w:val="a3"/>
            <w:rFonts w:ascii="Times New Roman" w:hAnsi="Times New Roman" w:cs="Times New Roman"/>
            <w:color w:val="auto"/>
            <w:sz w:val="28"/>
            <w:szCs w:val="28"/>
            <w:u w:val="none"/>
            <w:bdr w:val="none" w:sz="0" w:space="0" w:color="auto" w:frame="1"/>
            <w:shd w:val="clear" w:color="auto" w:fill="FFFFFF"/>
          </w:rPr>
          <w:t>Разъемы и порты для подключения монитора</w:t>
        </w:r>
      </w:hyperlink>
    </w:p>
    <w:p w:rsidR="001960DA" w:rsidRPr="001960DA" w:rsidRDefault="001960DA" w:rsidP="001960DA">
      <w:pPr>
        <w:spacing w:after="0" w:line="240" w:lineRule="auto"/>
        <w:rPr>
          <w:rStyle w:val="a3"/>
          <w:rFonts w:ascii="Times New Roman" w:hAnsi="Times New Roman" w:cs="Times New Roman"/>
          <w:color w:val="auto"/>
          <w:sz w:val="28"/>
          <w:szCs w:val="28"/>
          <w:u w:val="none"/>
          <w:lang w:eastAsia="ru-RU"/>
        </w:rPr>
      </w:pPr>
    </w:p>
    <w:p w:rsidR="001960DA" w:rsidRPr="001960DA" w:rsidRDefault="001960DA" w:rsidP="001960DA">
      <w:pPr>
        <w:spacing w:after="0" w:line="240" w:lineRule="auto"/>
        <w:rPr>
          <w:rStyle w:val="a3"/>
          <w:rFonts w:ascii="Times New Roman" w:hAnsi="Times New Roman" w:cs="Times New Roman"/>
          <w:color w:val="auto"/>
          <w:sz w:val="28"/>
          <w:szCs w:val="28"/>
          <w:u w:val="none"/>
          <w:lang w:eastAsia="ru-RU"/>
        </w:rPr>
      </w:pPr>
      <w:r>
        <w:rPr>
          <w:rStyle w:val="a3"/>
          <w:rFonts w:ascii="Times New Roman" w:hAnsi="Times New Roman" w:cs="Times New Roman"/>
          <w:color w:val="auto"/>
          <w:sz w:val="28"/>
          <w:szCs w:val="28"/>
          <w:u w:val="none"/>
          <w:lang w:eastAsia="ru-RU"/>
        </w:rPr>
        <w:t>==</w:t>
      </w:r>
    </w:p>
    <w:p w:rsidR="003B35B1" w:rsidRPr="003B35B1" w:rsidRDefault="003B35B1" w:rsidP="003B35B1">
      <w:pPr>
        <w:spacing w:after="0" w:line="240" w:lineRule="auto"/>
        <w:rPr>
          <w:rFonts w:ascii="Times New Roman" w:hAnsi="Times New Roman" w:cs="Times New Roman"/>
          <w:sz w:val="28"/>
          <w:szCs w:val="28"/>
          <w:lang w:eastAsia="ru-RU"/>
        </w:rPr>
      </w:pPr>
    </w:p>
    <w:p w:rsidR="00F2202D" w:rsidRDefault="00F2202D" w:rsidP="003B35B1">
      <w:pPr>
        <w:spacing w:after="0" w:line="240" w:lineRule="auto"/>
        <w:rPr>
          <w:rFonts w:ascii="Times New Roman" w:hAnsi="Times New Roman" w:cs="Times New Roman"/>
          <w:sz w:val="28"/>
          <w:szCs w:val="28"/>
        </w:rPr>
      </w:pPr>
      <w:r w:rsidRPr="001960DA">
        <w:rPr>
          <w:rFonts w:ascii="Times New Roman" w:hAnsi="Times New Roman" w:cs="Times New Roman"/>
          <w:b/>
          <w:sz w:val="28"/>
          <w:szCs w:val="28"/>
        </w:rPr>
        <w:t>Разрешающая способность</w:t>
      </w:r>
      <w:r w:rsidRPr="003B35B1">
        <w:rPr>
          <w:rFonts w:ascii="Times New Roman" w:hAnsi="Times New Roman" w:cs="Times New Roman"/>
          <w:sz w:val="28"/>
          <w:szCs w:val="28"/>
        </w:rPr>
        <w:t xml:space="preserve"> или разрешение означает плотность отображаемого на экране изображения. Она определяется количеством точек или элементов изображения вдоль одной строки и количеством горизонтальных строк. Экран VGA c разрешением 640х480 точек имеет 640 точек вдоль строки и 480 строк</w:t>
      </w:r>
      <w:r w:rsidR="000374AC" w:rsidRPr="003B35B1">
        <w:rPr>
          <w:rFonts w:ascii="Times New Roman" w:hAnsi="Times New Roman" w:cs="Times New Roman"/>
          <w:sz w:val="28"/>
          <w:szCs w:val="28"/>
        </w:rPr>
        <w:t>, развернутых на экране. Чем вы</w:t>
      </w:r>
      <w:r w:rsidRPr="003B35B1">
        <w:rPr>
          <w:rFonts w:ascii="Times New Roman" w:hAnsi="Times New Roman" w:cs="Times New Roman"/>
          <w:sz w:val="28"/>
          <w:szCs w:val="28"/>
        </w:rPr>
        <w:t xml:space="preserve">ше разрешающая способность, тем больше информации выводится на экран. В настоящее время максимально возможное разрешение достигает значения 2048х1536, что значительно превышает разрешающую способность цветного </w:t>
      </w:r>
      <w:r w:rsidRPr="003B35B1">
        <w:rPr>
          <w:rFonts w:ascii="Times New Roman" w:hAnsi="Times New Roman" w:cs="Times New Roman"/>
          <w:sz w:val="28"/>
          <w:szCs w:val="28"/>
        </w:rPr>
        <w:lastRenderedPageBreak/>
        <w:t>телевизора, равную приблизительно 768х576 точек. В режиме максимального разрешения монитора, как правило, работать нельзя (слишком мелко). Но максимальное разрешение</w:t>
      </w:r>
      <w:r w:rsidR="000374AC" w:rsidRPr="003B35B1">
        <w:rPr>
          <w:rFonts w:ascii="Times New Roman" w:hAnsi="Times New Roman" w:cs="Times New Roman"/>
          <w:sz w:val="28"/>
          <w:szCs w:val="28"/>
        </w:rPr>
        <w:t xml:space="preserve"> является одним из важнейших па</w:t>
      </w:r>
      <w:r w:rsidRPr="003B35B1">
        <w:rPr>
          <w:rFonts w:ascii="Times New Roman" w:hAnsi="Times New Roman" w:cs="Times New Roman"/>
          <w:sz w:val="28"/>
          <w:szCs w:val="28"/>
        </w:rPr>
        <w:t>раметров оценки качества монитора. Чем выше максимальное разрешение, тем лучше монитор.</w:t>
      </w:r>
    </w:p>
    <w:p w:rsidR="001960DA" w:rsidRDefault="001960DA" w:rsidP="003B35B1">
      <w:pPr>
        <w:spacing w:after="0" w:line="240" w:lineRule="auto"/>
        <w:rPr>
          <w:rFonts w:ascii="Times New Roman" w:hAnsi="Times New Roman" w:cs="Times New Roman"/>
          <w:sz w:val="28"/>
          <w:szCs w:val="28"/>
        </w:rPr>
      </w:pPr>
    </w:p>
    <w:p w:rsidR="001960DA" w:rsidRPr="003B35B1" w:rsidRDefault="001960DA" w:rsidP="003B35B1">
      <w:pPr>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w:t>
      </w:r>
    </w:p>
    <w:p w:rsidR="00F2202D" w:rsidRDefault="00F2202D" w:rsidP="00EA22F7">
      <w:pPr>
        <w:spacing w:before="100" w:beforeAutospacing="1" w:after="100" w:afterAutospacing="1" w:line="240" w:lineRule="auto"/>
        <w:rPr>
          <w:rFonts w:ascii="Times New Roman" w:eastAsia="Times New Roman" w:hAnsi="Times New Roman" w:cs="Times New Roman"/>
          <w:sz w:val="28"/>
          <w:szCs w:val="28"/>
          <w:lang w:eastAsia="ru-RU"/>
        </w:rPr>
      </w:pPr>
      <w:r w:rsidRPr="00EA22F7">
        <w:rPr>
          <w:rFonts w:ascii="Times New Roman" w:eastAsia="Times New Roman" w:hAnsi="Times New Roman" w:cs="Times New Roman"/>
          <w:b/>
          <w:sz w:val="28"/>
          <w:szCs w:val="28"/>
          <w:lang w:eastAsia="ru-RU"/>
        </w:rPr>
        <w:t>Шаг точки</w:t>
      </w:r>
      <w:r w:rsidRPr="001960DA">
        <w:rPr>
          <w:rFonts w:ascii="Times New Roman" w:eastAsia="Times New Roman" w:hAnsi="Times New Roman" w:cs="Times New Roman"/>
          <w:sz w:val="28"/>
          <w:szCs w:val="28"/>
          <w:lang w:eastAsia="ru-RU"/>
        </w:rPr>
        <w:t xml:space="preserve"> – это расстояние по диагонали между двумя точками люминофора одного цвета. Например, диагональное расстояние от точки люминофора красного цвета до соседней точки люминофора того же цвета. Этот размер обычно выражается в миллимет</w:t>
      </w:r>
      <w:r w:rsidR="000374AC" w:rsidRPr="001960DA">
        <w:rPr>
          <w:rFonts w:ascii="Times New Roman" w:eastAsia="Times New Roman" w:hAnsi="Times New Roman" w:cs="Times New Roman"/>
          <w:sz w:val="28"/>
          <w:szCs w:val="28"/>
          <w:lang w:eastAsia="ru-RU"/>
        </w:rPr>
        <w:t>рах</w:t>
      </w:r>
      <w:r w:rsidRPr="001960DA">
        <w:rPr>
          <w:rFonts w:ascii="Times New Roman" w:eastAsia="Times New Roman" w:hAnsi="Times New Roman" w:cs="Times New Roman"/>
          <w:sz w:val="28"/>
          <w:szCs w:val="28"/>
          <w:lang w:eastAsia="ru-RU"/>
        </w:rPr>
        <w:t>. Чем меньше шаг точки, тем лучше монитор: изображения выглядят более четкими и резкими, контуры и линии получаются ровными и изящными. Из-за очевидных различий между шагом точки и шагом полосы их нельзя сравнивать друг с другом – допускается некоторый разброс размеров. Стандартный шаг апертурной решетки 0.25 мм</w:t>
      </w:r>
      <w:proofErr w:type="gramStart"/>
      <w:r w:rsidRPr="001960DA">
        <w:rPr>
          <w:rFonts w:ascii="Times New Roman" w:eastAsia="Times New Roman" w:hAnsi="Times New Roman" w:cs="Times New Roman"/>
          <w:sz w:val="28"/>
          <w:szCs w:val="28"/>
          <w:lang w:eastAsia="ru-RU"/>
        </w:rPr>
        <w:t>.</w:t>
      </w:r>
      <w:proofErr w:type="gramEnd"/>
      <w:r w:rsidRPr="001960DA">
        <w:rPr>
          <w:rFonts w:ascii="Times New Roman" w:eastAsia="Times New Roman" w:hAnsi="Times New Roman" w:cs="Times New Roman"/>
          <w:sz w:val="28"/>
          <w:szCs w:val="28"/>
          <w:lang w:eastAsia="ru-RU"/>
        </w:rPr>
        <w:t xml:space="preserve"> </w:t>
      </w:r>
      <w:proofErr w:type="gramStart"/>
      <w:r w:rsidRPr="001960DA">
        <w:rPr>
          <w:rFonts w:ascii="Times New Roman" w:eastAsia="Times New Roman" w:hAnsi="Times New Roman" w:cs="Times New Roman"/>
          <w:sz w:val="28"/>
          <w:szCs w:val="28"/>
          <w:lang w:eastAsia="ru-RU"/>
        </w:rPr>
        <w:t>п</w:t>
      </w:r>
      <w:proofErr w:type="gramEnd"/>
      <w:r w:rsidRPr="001960DA">
        <w:rPr>
          <w:rFonts w:ascii="Times New Roman" w:eastAsia="Times New Roman" w:hAnsi="Times New Roman" w:cs="Times New Roman"/>
          <w:sz w:val="28"/>
          <w:szCs w:val="28"/>
          <w:lang w:eastAsia="ru-RU"/>
        </w:rPr>
        <w:t>риблизительно соответствует шагу точки 0.27 мм</w:t>
      </w:r>
      <w:r w:rsidR="001960DA">
        <w:rPr>
          <w:rFonts w:ascii="Times New Roman" w:eastAsia="Times New Roman" w:hAnsi="Times New Roman" w:cs="Times New Roman"/>
          <w:sz w:val="28"/>
          <w:szCs w:val="28"/>
          <w:lang w:eastAsia="ru-RU"/>
        </w:rPr>
        <w:t>.</w:t>
      </w:r>
    </w:p>
    <w:p w:rsidR="001960DA" w:rsidRPr="001960DA" w:rsidRDefault="001960DA" w:rsidP="001960DA">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p w:rsidR="00F2202D" w:rsidRDefault="00F2202D" w:rsidP="001960DA">
      <w:pPr>
        <w:rPr>
          <w:rFonts w:ascii="Times New Roman" w:hAnsi="Times New Roman" w:cs="Times New Roman"/>
          <w:sz w:val="28"/>
          <w:szCs w:val="28"/>
        </w:rPr>
      </w:pPr>
      <w:r w:rsidRPr="001960DA">
        <w:rPr>
          <w:rFonts w:ascii="Times New Roman" w:hAnsi="Times New Roman" w:cs="Times New Roman"/>
          <w:sz w:val="28"/>
          <w:szCs w:val="28"/>
        </w:rPr>
        <w:t>Чересстрочная и прогрессивная развертки – два способа регенерации изображения на экране монитора. Монитор с чересстрочной разверткой регенерирует изображение на экране за два прохода электронного луча. Первый проход воспроизводит нечетные строки, а второй – четные. Монитор с прогрессивной разверткой воспроизводит полное изображение на экране за один проход электронного луча. Мониторы с прогрессивной разверткой обладают лучшими характеристиками, так как они воспроизводят изображение на экране быстрее и без мерцания. Они также имеют более резкие и четкие изображения. Все мониторы высокого качества отображают изображения во всех режимах разрешения с построчной разверткой.</w:t>
      </w:r>
    </w:p>
    <w:p w:rsidR="001960DA" w:rsidRPr="001960DA" w:rsidRDefault="001960DA" w:rsidP="001960DA">
      <w:pPr>
        <w:rPr>
          <w:rFonts w:ascii="Times New Roman" w:eastAsia="Times New Roman" w:hAnsi="Times New Roman" w:cs="Times New Roman"/>
          <w:sz w:val="28"/>
          <w:szCs w:val="28"/>
          <w:lang w:eastAsia="ru-RU"/>
        </w:rPr>
      </w:pPr>
      <w:r>
        <w:rPr>
          <w:rFonts w:ascii="Times New Roman" w:hAnsi="Times New Roman" w:cs="Times New Roman"/>
          <w:sz w:val="28"/>
          <w:szCs w:val="28"/>
        </w:rPr>
        <w:t>==</w:t>
      </w:r>
    </w:p>
    <w:p w:rsidR="00F2202D" w:rsidRDefault="00F2202D" w:rsidP="001960DA">
      <w:pPr>
        <w:rPr>
          <w:rFonts w:ascii="Times New Roman" w:hAnsi="Times New Roman" w:cs="Times New Roman"/>
          <w:sz w:val="28"/>
          <w:szCs w:val="28"/>
        </w:rPr>
      </w:pPr>
      <w:r w:rsidRPr="001960DA">
        <w:rPr>
          <w:rFonts w:ascii="Times New Roman" w:hAnsi="Times New Roman" w:cs="Times New Roman"/>
          <w:sz w:val="28"/>
          <w:szCs w:val="28"/>
        </w:rPr>
        <w:t>Существуют три типа систем управления и регулирования монитора: аналоговые, цифровые и цифровые с экранным меню.</w:t>
      </w:r>
    </w:p>
    <w:p w:rsidR="001960DA" w:rsidRPr="001960DA" w:rsidRDefault="001960DA" w:rsidP="001960DA">
      <w:pPr>
        <w:rPr>
          <w:rFonts w:ascii="Times New Roman" w:eastAsia="Times New Roman" w:hAnsi="Times New Roman" w:cs="Times New Roman"/>
          <w:sz w:val="28"/>
          <w:szCs w:val="28"/>
          <w:lang w:eastAsia="ru-RU"/>
        </w:rPr>
      </w:pPr>
      <w:r>
        <w:rPr>
          <w:rFonts w:ascii="Times New Roman" w:hAnsi="Times New Roman" w:cs="Times New Roman"/>
          <w:sz w:val="28"/>
          <w:szCs w:val="28"/>
        </w:rPr>
        <w:t>==</w:t>
      </w:r>
    </w:p>
    <w:p w:rsidR="001960DA" w:rsidRDefault="00C17F85" w:rsidP="001960DA">
      <w:pPr>
        <w:rPr>
          <w:rFonts w:ascii="Times New Roman" w:hAnsi="Times New Roman" w:cs="Times New Roman"/>
          <w:sz w:val="28"/>
          <w:szCs w:val="28"/>
        </w:rPr>
      </w:pPr>
      <w:r w:rsidRPr="001960DA">
        <w:rPr>
          <w:rFonts w:ascii="Times New Roman" w:hAnsi="Times New Roman" w:cs="Times New Roman"/>
          <w:sz w:val="28"/>
          <w:szCs w:val="28"/>
        </w:rPr>
        <w:t xml:space="preserve">Имеются три группы регулировок монитора: основные, геометрические и регулировка цвета. Основные регулировки изменяют яркость, контрастность, размер и центрирование изображения по горизонтали и по вертикали. Геометрические настройки предназначены </w:t>
      </w:r>
      <w:proofErr w:type="gramStart"/>
      <w:r w:rsidRPr="001960DA">
        <w:rPr>
          <w:rFonts w:ascii="Times New Roman" w:hAnsi="Times New Roman" w:cs="Times New Roman"/>
          <w:sz w:val="28"/>
          <w:szCs w:val="28"/>
        </w:rPr>
        <w:t>для</w:t>
      </w:r>
      <w:proofErr w:type="gramEnd"/>
      <w:r w:rsidRPr="001960DA">
        <w:rPr>
          <w:rFonts w:ascii="Times New Roman" w:hAnsi="Times New Roman" w:cs="Times New Roman"/>
          <w:sz w:val="28"/>
          <w:szCs w:val="28"/>
        </w:rPr>
        <w:t xml:space="preserve"> устранения более сложных искажений изображения – "наклон/поворот", "параллелограмм", "трапеция" и "бочка/подушка". Они также компенсируют влияние магнитного поля Земли. </w:t>
      </w:r>
      <w:r w:rsidRPr="001960DA">
        <w:rPr>
          <w:rFonts w:ascii="Times New Roman" w:hAnsi="Times New Roman" w:cs="Times New Roman"/>
          <w:sz w:val="28"/>
          <w:szCs w:val="28"/>
        </w:rPr>
        <w:lastRenderedPageBreak/>
        <w:t xml:space="preserve">И наконец, настройки цветности позволяют оптимизировать цветовые характеристики монитора, зависящие от типа внешнего </w:t>
      </w:r>
      <w:r w:rsidR="000374AC" w:rsidRPr="001960DA">
        <w:rPr>
          <w:rFonts w:ascii="Times New Roman" w:hAnsi="Times New Roman" w:cs="Times New Roman"/>
          <w:sz w:val="28"/>
          <w:szCs w:val="28"/>
        </w:rPr>
        <w:t>освещения и расположения монито</w:t>
      </w:r>
      <w:r w:rsidRPr="001960DA">
        <w:rPr>
          <w:rFonts w:ascii="Times New Roman" w:hAnsi="Times New Roman" w:cs="Times New Roman"/>
          <w:sz w:val="28"/>
          <w:szCs w:val="28"/>
        </w:rPr>
        <w:t>ра. Они предназначены для приведения в соответстви</w:t>
      </w:r>
      <w:r w:rsidR="000374AC" w:rsidRPr="001960DA">
        <w:rPr>
          <w:rFonts w:ascii="Times New Roman" w:hAnsi="Times New Roman" w:cs="Times New Roman"/>
          <w:sz w:val="28"/>
          <w:szCs w:val="28"/>
        </w:rPr>
        <w:t>е цветовых характеристик изобра</w:t>
      </w:r>
      <w:r w:rsidRPr="001960DA">
        <w:rPr>
          <w:rFonts w:ascii="Times New Roman" w:hAnsi="Times New Roman" w:cs="Times New Roman"/>
          <w:sz w:val="28"/>
          <w:szCs w:val="28"/>
        </w:rPr>
        <w:t>жения на экране с цветами печатающего устройства. Мониторы с диагональю от 17" и выше имеют также регулировки сведения, фокуса, возможность уменьшения муара и т.д.</w:t>
      </w:r>
      <w:r w:rsidR="000374AC" w:rsidRPr="001960DA">
        <w:rPr>
          <w:rFonts w:ascii="Times New Roman" w:hAnsi="Times New Roman" w:cs="Times New Roman"/>
          <w:sz w:val="28"/>
          <w:szCs w:val="28"/>
        </w:rPr>
        <w:t xml:space="preserve"> </w:t>
      </w:r>
    </w:p>
    <w:p w:rsidR="001960DA" w:rsidRDefault="001960DA" w:rsidP="001960DA">
      <w:pPr>
        <w:rPr>
          <w:rFonts w:ascii="Times New Roman" w:hAnsi="Times New Roman" w:cs="Times New Roman"/>
          <w:sz w:val="28"/>
          <w:szCs w:val="28"/>
        </w:rPr>
      </w:pPr>
      <w:r>
        <w:rPr>
          <w:rFonts w:ascii="Times New Roman" w:hAnsi="Times New Roman" w:cs="Times New Roman"/>
          <w:sz w:val="28"/>
          <w:szCs w:val="28"/>
        </w:rPr>
        <w:t>==</w:t>
      </w:r>
    </w:p>
    <w:p w:rsidR="00F2202D" w:rsidRPr="001960DA" w:rsidRDefault="00F2202D" w:rsidP="001960DA">
      <w:pPr>
        <w:rPr>
          <w:rFonts w:ascii="Times New Roman" w:eastAsia="Times New Roman" w:hAnsi="Times New Roman" w:cs="Times New Roman"/>
          <w:sz w:val="28"/>
          <w:szCs w:val="28"/>
          <w:lang w:eastAsia="ru-RU"/>
        </w:rPr>
      </w:pPr>
      <w:r w:rsidRPr="001960DA">
        <w:rPr>
          <w:rFonts w:ascii="Times New Roman" w:hAnsi="Times New Roman" w:cs="Times New Roman"/>
          <w:sz w:val="28"/>
          <w:szCs w:val="28"/>
        </w:rPr>
        <w:t xml:space="preserve">Муар - это естественный эффект интерференции, проявляющийся на всех экранах электронно-лучевых трубок. Возникает </w:t>
      </w:r>
      <w:r w:rsidR="000374AC" w:rsidRPr="001960DA">
        <w:rPr>
          <w:rFonts w:ascii="Times New Roman" w:hAnsi="Times New Roman" w:cs="Times New Roman"/>
          <w:sz w:val="28"/>
          <w:szCs w:val="28"/>
        </w:rPr>
        <w:t>при использовании высоких разре</w:t>
      </w:r>
      <w:r w:rsidRPr="001960DA">
        <w:rPr>
          <w:rFonts w:ascii="Times New Roman" w:hAnsi="Times New Roman" w:cs="Times New Roman"/>
          <w:sz w:val="28"/>
          <w:szCs w:val="28"/>
        </w:rPr>
        <w:t>шений из-за наложения исходного изображения на тен</w:t>
      </w:r>
      <w:r w:rsidR="000374AC" w:rsidRPr="001960DA">
        <w:rPr>
          <w:rFonts w:ascii="Times New Roman" w:hAnsi="Times New Roman" w:cs="Times New Roman"/>
          <w:sz w:val="28"/>
          <w:szCs w:val="28"/>
        </w:rPr>
        <w:t>евую маску или апертурную решет</w:t>
      </w:r>
      <w:r w:rsidRPr="001960DA">
        <w:rPr>
          <w:rFonts w:ascii="Times New Roman" w:hAnsi="Times New Roman" w:cs="Times New Roman"/>
          <w:sz w:val="28"/>
          <w:szCs w:val="28"/>
        </w:rPr>
        <w:t>ку. Проявляется в виде гребней, волн, разводов в о</w:t>
      </w:r>
      <w:r w:rsidR="000374AC" w:rsidRPr="001960DA">
        <w:rPr>
          <w:rFonts w:ascii="Times New Roman" w:hAnsi="Times New Roman" w:cs="Times New Roman"/>
          <w:sz w:val="28"/>
          <w:szCs w:val="28"/>
        </w:rPr>
        <w:t>сновном при отображении чередую</w:t>
      </w:r>
      <w:r w:rsidRPr="001960DA">
        <w:rPr>
          <w:rFonts w:ascii="Times New Roman" w:hAnsi="Times New Roman" w:cs="Times New Roman"/>
          <w:sz w:val="28"/>
          <w:szCs w:val="28"/>
        </w:rPr>
        <w:t xml:space="preserve">щихся контрастных линий. </w:t>
      </w:r>
    </w:p>
    <w:p w:rsidR="00F2202D" w:rsidRPr="00F2202D" w:rsidRDefault="00F2202D" w:rsidP="00F2202D">
      <w:pPr>
        <w:jc w:val="center"/>
        <w:rPr>
          <w:b/>
          <w:i/>
          <w:sz w:val="36"/>
          <w:szCs w:val="36"/>
        </w:rPr>
      </w:pPr>
    </w:p>
    <w:sectPr w:rsidR="00F2202D" w:rsidRPr="00F220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74669"/>
    <w:multiLevelType w:val="multilevel"/>
    <w:tmpl w:val="C8FA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6F3404"/>
    <w:multiLevelType w:val="multilevel"/>
    <w:tmpl w:val="839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8768D"/>
    <w:multiLevelType w:val="multilevel"/>
    <w:tmpl w:val="BCD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95296"/>
    <w:multiLevelType w:val="hybridMultilevel"/>
    <w:tmpl w:val="93523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9623CA"/>
    <w:multiLevelType w:val="multilevel"/>
    <w:tmpl w:val="5D7E2AE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nsid w:val="4E21123F"/>
    <w:multiLevelType w:val="hybridMultilevel"/>
    <w:tmpl w:val="9C2EF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91252B8"/>
    <w:multiLevelType w:val="hybridMultilevel"/>
    <w:tmpl w:val="5074FAB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A0946EF"/>
    <w:multiLevelType w:val="hybridMultilevel"/>
    <w:tmpl w:val="0688E5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7D76B27"/>
    <w:multiLevelType w:val="hybridMultilevel"/>
    <w:tmpl w:val="EB663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9936D63"/>
    <w:multiLevelType w:val="hybridMultilevel"/>
    <w:tmpl w:val="33C2E688"/>
    <w:lvl w:ilvl="0" w:tplc="967228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32F2058"/>
    <w:multiLevelType w:val="hybridMultilevel"/>
    <w:tmpl w:val="208CE8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7"/>
  </w:num>
  <w:num w:numId="7">
    <w:abstractNumId w:val="10"/>
  </w:num>
  <w:num w:numId="8">
    <w:abstractNumId w:val="6"/>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20"/>
    <w:rsid w:val="000374AC"/>
    <w:rsid w:val="001960DA"/>
    <w:rsid w:val="001C6D6C"/>
    <w:rsid w:val="00235C07"/>
    <w:rsid w:val="00243A7F"/>
    <w:rsid w:val="00387FAE"/>
    <w:rsid w:val="003B35B1"/>
    <w:rsid w:val="00705C99"/>
    <w:rsid w:val="00B32020"/>
    <w:rsid w:val="00B6733D"/>
    <w:rsid w:val="00C17F85"/>
    <w:rsid w:val="00C9222C"/>
    <w:rsid w:val="00C97719"/>
    <w:rsid w:val="00D627F3"/>
    <w:rsid w:val="00DD3D49"/>
    <w:rsid w:val="00EA22F7"/>
    <w:rsid w:val="00EF23F8"/>
    <w:rsid w:val="00F2202D"/>
    <w:rsid w:val="00FB0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27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733D"/>
    <w:rPr>
      <w:color w:val="0000FF"/>
      <w:u w:val="single"/>
    </w:rPr>
  </w:style>
  <w:style w:type="paragraph" w:styleId="a4">
    <w:name w:val="Balloon Text"/>
    <w:basedOn w:val="a"/>
    <w:link w:val="a5"/>
    <w:uiPriority w:val="99"/>
    <w:semiHidden/>
    <w:unhideWhenUsed/>
    <w:rsid w:val="001C6D6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6D6C"/>
    <w:rPr>
      <w:rFonts w:ascii="Tahoma" w:hAnsi="Tahoma" w:cs="Tahoma"/>
      <w:sz w:val="16"/>
      <w:szCs w:val="16"/>
    </w:rPr>
  </w:style>
  <w:style w:type="paragraph" w:styleId="a6">
    <w:name w:val="Normal (Web)"/>
    <w:basedOn w:val="a"/>
    <w:uiPriority w:val="99"/>
    <w:semiHidden/>
    <w:unhideWhenUsed/>
    <w:rsid w:val="00F220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2202D"/>
    <w:pPr>
      <w:ind w:left="720"/>
      <w:contextualSpacing/>
    </w:pPr>
  </w:style>
  <w:style w:type="character" w:customStyle="1" w:styleId="30">
    <w:name w:val="Заголовок 3 Знак"/>
    <w:basedOn w:val="a0"/>
    <w:link w:val="3"/>
    <w:uiPriority w:val="9"/>
    <w:rsid w:val="00D627F3"/>
    <w:rPr>
      <w:rFonts w:ascii="Times New Roman" w:eastAsia="Times New Roman" w:hAnsi="Times New Roman" w:cs="Times New Roman"/>
      <w:b/>
      <w:bCs/>
      <w:sz w:val="27"/>
      <w:szCs w:val="27"/>
      <w:lang w:eastAsia="ru-RU"/>
    </w:rPr>
  </w:style>
  <w:style w:type="character" w:customStyle="1" w:styleId="mw-headline">
    <w:name w:val="mw-headline"/>
    <w:basedOn w:val="a0"/>
    <w:rsid w:val="00D627F3"/>
  </w:style>
  <w:style w:type="character" w:customStyle="1" w:styleId="mw-editsection">
    <w:name w:val="mw-editsection"/>
    <w:basedOn w:val="a0"/>
    <w:rsid w:val="00D627F3"/>
  </w:style>
  <w:style w:type="character" w:customStyle="1" w:styleId="mw-editsection-bracket">
    <w:name w:val="mw-editsection-bracket"/>
    <w:basedOn w:val="a0"/>
    <w:rsid w:val="00D627F3"/>
  </w:style>
  <w:style w:type="character" w:customStyle="1" w:styleId="mw-editsection-divider">
    <w:name w:val="mw-editsection-divider"/>
    <w:basedOn w:val="a0"/>
    <w:rsid w:val="00D6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27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733D"/>
    <w:rPr>
      <w:color w:val="0000FF"/>
      <w:u w:val="single"/>
    </w:rPr>
  </w:style>
  <w:style w:type="paragraph" w:styleId="a4">
    <w:name w:val="Balloon Text"/>
    <w:basedOn w:val="a"/>
    <w:link w:val="a5"/>
    <w:uiPriority w:val="99"/>
    <w:semiHidden/>
    <w:unhideWhenUsed/>
    <w:rsid w:val="001C6D6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6D6C"/>
    <w:rPr>
      <w:rFonts w:ascii="Tahoma" w:hAnsi="Tahoma" w:cs="Tahoma"/>
      <w:sz w:val="16"/>
      <w:szCs w:val="16"/>
    </w:rPr>
  </w:style>
  <w:style w:type="paragraph" w:styleId="a6">
    <w:name w:val="Normal (Web)"/>
    <w:basedOn w:val="a"/>
    <w:uiPriority w:val="99"/>
    <w:semiHidden/>
    <w:unhideWhenUsed/>
    <w:rsid w:val="00F220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F2202D"/>
    <w:pPr>
      <w:ind w:left="720"/>
      <w:contextualSpacing/>
    </w:pPr>
  </w:style>
  <w:style w:type="character" w:customStyle="1" w:styleId="30">
    <w:name w:val="Заголовок 3 Знак"/>
    <w:basedOn w:val="a0"/>
    <w:link w:val="3"/>
    <w:uiPriority w:val="9"/>
    <w:rsid w:val="00D627F3"/>
    <w:rPr>
      <w:rFonts w:ascii="Times New Roman" w:eastAsia="Times New Roman" w:hAnsi="Times New Roman" w:cs="Times New Roman"/>
      <w:b/>
      <w:bCs/>
      <w:sz w:val="27"/>
      <w:szCs w:val="27"/>
      <w:lang w:eastAsia="ru-RU"/>
    </w:rPr>
  </w:style>
  <w:style w:type="character" w:customStyle="1" w:styleId="mw-headline">
    <w:name w:val="mw-headline"/>
    <w:basedOn w:val="a0"/>
    <w:rsid w:val="00D627F3"/>
  </w:style>
  <w:style w:type="character" w:customStyle="1" w:styleId="mw-editsection">
    <w:name w:val="mw-editsection"/>
    <w:basedOn w:val="a0"/>
    <w:rsid w:val="00D627F3"/>
  </w:style>
  <w:style w:type="character" w:customStyle="1" w:styleId="mw-editsection-bracket">
    <w:name w:val="mw-editsection-bracket"/>
    <w:basedOn w:val="a0"/>
    <w:rsid w:val="00D627F3"/>
  </w:style>
  <w:style w:type="character" w:customStyle="1" w:styleId="mw-editsection-divider">
    <w:name w:val="mw-editsection-divider"/>
    <w:basedOn w:val="a0"/>
    <w:rsid w:val="00D6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80054">
      <w:bodyDiv w:val="1"/>
      <w:marLeft w:val="0"/>
      <w:marRight w:val="0"/>
      <w:marTop w:val="0"/>
      <w:marBottom w:val="0"/>
      <w:divBdr>
        <w:top w:val="none" w:sz="0" w:space="0" w:color="auto"/>
        <w:left w:val="none" w:sz="0" w:space="0" w:color="auto"/>
        <w:bottom w:val="none" w:sz="0" w:space="0" w:color="auto"/>
        <w:right w:val="none" w:sz="0" w:space="0" w:color="auto"/>
      </w:divBdr>
    </w:div>
    <w:div w:id="566963263">
      <w:bodyDiv w:val="1"/>
      <w:marLeft w:val="0"/>
      <w:marRight w:val="0"/>
      <w:marTop w:val="0"/>
      <w:marBottom w:val="0"/>
      <w:divBdr>
        <w:top w:val="none" w:sz="0" w:space="0" w:color="auto"/>
        <w:left w:val="none" w:sz="0" w:space="0" w:color="auto"/>
        <w:bottom w:val="none" w:sz="0" w:space="0" w:color="auto"/>
        <w:right w:val="none" w:sz="0" w:space="0" w:color="auto"/>
      </w:divBdr>
      <w:divsChild>
        <w:div w:id="1916276615">
          <w:marLeft w:val="336"/>
          <w:marRight w:val="0"/>
          <w:marTop w:val="120"/>
          <w:marBottom w:val="312"/>
          <w:divBdr>
            <w:top w:val="none" w:sz="0" w:space="0" w:color="auto"/>
            <w:left w:val="none" w:sz="0" w:space="0" w:color="auto"/>
            <w:bottom w:val="none" w:sz="0" w:space="0" w:color="auto"/>
            <w:right w:val="none" w:sz="0" w:space="0" w:color="auto"/>
          </w:divBdr>
          <w:divsChild>
            <w:div w:id="6439699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57389819">
          <w:marLeft w:val="336"/>
          <w:marRight w:val="0"/>
          <w:marTop w:val="120"/>
          <w:marBottom w:val="312"/>
          <w:divBdr>
            <w:top w:val="none" w:sz="0" w:space="0" w:color="auto"/>
            <w:left w:val="none" w:sz="0" w:space="0" w:color="auto"/>
            <w:bottom w:val="none" w:sz="0" w:space="0" w:color="auto"/>
            <w:right w:val="none" w:sz="0" w:space="0" w:color="auto"/>
          </w:divBdr>
          <w:divsChild>
            <w:div w:id="758716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8190745">
          <w:marLeft w:val="336"/>
          <w:marRight w:val="0"/>
          <w:marTop w:val="120"/>
          <w:marBottom w:val="312"/>
          <w:divBdr>
            <w:top w:val="none" w:sz="0" w:space="0" w:color="auto"/>
            <w:left w:val="none" w:sz="0" w:space="0" w:color="auto"/>
            <w:bottom w:val="none" w:sz="0" w:space="0" w:color="auto"/>
            <w:right w:val="none" w:sz="0" w:space="0" w:color="auto"/>
          </w:divBdr>
          <w:divsChild>
            <w:div w:id="1593781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8481950">
      <w:bodyDiv w:val="1"/>
      <w:marLeft w:val="0"/>
      <w:marRight w:val="0"/>
      <w:marTop w:val="0"/>
      <w:marBottom w:val="0"/>
      <w:divBdr>
        <w:top w:val="none" w:sz="0" w:space="0" w:color="auto"/>
        <w:left w:val="none" w:sz="0" w:space="0" w:color="auto"/>
        <w:bottom w:val="none" w:sz="0" w:space="0" w:color="auto"/>
        <w:right w:val="none" w:sz="0" w:space="0" w:color="auto"/>
      </w:divBdr>
      <w:divsChild>
        <w:div w:id="804391090">
          <w:marLeft w:val="336"/>
          <w:marRight w:val="0"/>
          <w:marTop w:val="120"/>
          <w:marBottom w:val="312"/>
          <w:divBdr>
            <w:top w:val="none" w:sz="0" w:space="0" w:color="auto"/>
            <w:left w:val="none" w:sz="0" w:space="0" w:color="auto"/>
            <w:bottom w:val="none" w:sz="0" w:space="0" w:color="auto"/>
            <w:right w:val="none" w:sz="0" w:space="0" w:color="auto"/>
          </w:divBdr>
          <w:divsChild>
            <w:div w:id="3303319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6850723">
      <w:bodyDiv w:val="1"/>
      <w:marLeft w:val="0"/>
      <w:marRight w:val="0"/>
      <w:marTop w:val="0"/>
      <w:marBottom w:val="0"/>
      <w:divBdr>
        <w:top w:val="none" w:sz="0" w:space="0" w:color="auto"/>
        <w:left w:val="none" w:sz="0" w:space="0" w:color="auto"/>
        <w:bottom w:val="none" w:sz="0" w:space="0" w:color="auto"/>
        <w:right w:val="none" w:sz="0" w:space="0" w:color="auto"/>
      </w:divBdr>
    </w:div>
    <w:div w:id="760417520">
      <w:bodyDiv w:val="1"/>
      <w:marLeft w:val="0"/>
      <w:marRight w:val="0"/>
      <w:marTop w:val="0"/>
      <w:marBottom w:val="0"/>
      <w:divBdr>
        <w:top w:val="none" w:sz="0" w:space="0" w:color="auto"/>
        <w:left w:val="none" w:sz="0" w:space="0" w:color="auto"/>
        <w:bottom w:val="none" w:sz="0" w:space="0" w:color="auto"/>
        <w:right w:val="none" w:sz="0" w:space="0" w:color="auto"/>
      </w:divBdr>
    </w:div>
    <w:div w:id="1772777377">
      <w:bodyDiv w:val="1"/>
      <w:marLeft w:val="0"/>
      <w:marRight w:val="0"/>
      <w:marTop w:val="0"/>
      <w:marBottom w:val="0"/>
      <w:divBdr>
        <w:top w:val="none" w:sz="0" w:space="0" w:color="auto"/>
        <w:left w:val="none" w:sz="0" w:space="0" w:color="auto"/>
        <w:bottom w:val="none" w:sz="0" w:space="0" w:color="auto"/>
        <w:right w:val="none" w:sz="0" w:space="0" w:color="auto"/>
      </w:divBdr>
      <w:divsChild>
        <w:div w:id="645742606">
          <w:marLeft w:val="336"/>
          <w:marRight w:val="0"/>
          <w:marTop w:val="120"/>
          <w:marBottom w:val="312"/>
          <w:divBdr>
            <w:top w:val="none" w:sz="0" w:space="0" w:color="auto"/>
            <w:left w:val="none" w:sz="0" w:space="0" w:color="auto"/>
            <w:bottom w:val="none" w:sz="0" w:space="0" w:color="auto"/>
            <w:right w:val="none" w:sz="0" w:space="0" w:color="auto"/>
          </w:divBdr>
          <w:divsChild>
            <w:div w:id="664283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F%D1%80%D0%BE%D0%B5%D0%BA%D1%82%D0%BE%D1%8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6.png"/><Relationship Id="rId21" Type="http://schemas.openxmlformats.org/officeDocument/2006/relationships/hyperlink" Target="https://ru.wikipedia.org/wiki/%D0%A1%D0%B2%D0%B5%D1%82%D0%BE%D0%B4%D0%B8%D0%BE%D0%B4%D0%BD%D1%8B%D0%B9_%D0%B3%D1%80%D0%B0%D1%84%D0%B8%D1%87%D0%B5%D1%81%D0%BA%D0%B8%D0%B9_%D1%8D%D0%BA%D1%80%D0%B0%D0%BD" TargetMode="External"/><Relationship Id="rId34" Type="http://schemas.openxmlformats.org/officeDocument/2006/relationships/hyperlink" Target="https://ru.wikipedia.org/wiki/RGB"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hyperlink" Target="https://www.compgramotnost.ru/sostav-computera/osnovnye-harakteristiki-monitora" TargetMode="External"/><Relationship Id="rId7" Type="http://schemas.openxmlformats.org/officeDocument/2006/relationships/hyperlink" Target="https://ru.wikipedia.org/wiki/%D0%AD%D0%BB%D0%B5%D0%BA%D1%82%D1%80%D0%BE%D0%BD%D0%BD%D1%8B%D0%B9_%D0%B8%D0%BD%D0%B4%D0%B8%D0%BA%D0%B0%D1%82%D0%BE%D1%80" TargetMode="External"/><Relationship Id="rId2" Type="http://schemas.openxmlformats.org/officeDocument/2006/relationships/styles" Target="styles.xml"/><Relationship Id="rId16" Type="http://schemas.openxmlformats.org/officeDocument/2006/relationships/hyperlink" Target="https://ru.wikipedia.org/wiki/%D0%9F%D0%BB%D0%B0%D0%B7%D0%BC%D0%B5%D0%BD%D0%BD%D0%B0%D1%8F_%D0%BF%D0%B0%D0%BD%D0%B5%D0%BB%D1%8C" TargetMode="External"/><Relationship Id="rId20" Type="http://schemas.openxmlformats.org/officeDocument/2006/relationships/hyperlink" Target="https://ru.wikipedia.org/wiki/%D0%9F%D1%80%D0%BE%D0%B5%D0%BA%D1%86%D0%B8%D0%BE%D0%BD%D0%BD%D1%8B%D0%B9_%D1%82%D0%B5%D0%BB%D0%B5%D0%B2%D0%B8%D0%B7%D0%BE%D1%80" TargetMode="External"/><Relationship Id="rId29" Type="http://schemas.openxmlformats.org/officeDocument/2006/relationships/hyperlink" Target="https://ru.wikipedia.org/wiki/%D0%9B%D0%B0%D0%B7%D0%B5%D1%80%D0%BD%D1%8B%D0%B9_%D0%BC%D0%BE%D0%BD%D0%B8%D1%82%D0%BE%D1%80" TargetMode="External"/><Relationship Id="rId41" Type="http://schemas.openxmlformats.org/officeDocument/2006/relationships/image" Target="media/image8.png"/><Relationship Id="rId54" Type="http://schemas.openxmlformats.org/officeDocument/2006/relationships/hyperlink" Target="https://www.compgramotnost.ru/sostav-computera/osnovnye-harakteristiki-monitora"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hyperlink" Target="https://ru.wikipedia.org/wiki/OLED-%D0%BC%D0%BE%D0%BD%D0%B8%D1%82%D0%BE%D1%80" TargetMode="External"/><Relationship Id="rId32" Type="http://schemas.openxmlformats.org/officeDocument/2006/relationships/hyperlink" Target="https://ru.wikipedia.org/wiki/%D0%9C%D0%B0%D1%82%D1%80%D0%B8%D1%86%D0%B0_(%D1%84%D0%BE%D1%82%D0%BE)"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hyperlink" Target="https://www.compgramotnost.ru/sostav-computera/osnovnye-harakteristiki-monitora" TargetMode="Externa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A1%D0%B5%D1%82%D1%87%D0%B0%D1%82%D0%BA%D0%B0"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hyperlink" Target="https://www.compgramotnost.ru/sostav-computera/osnovnye-harakteristiki-monitora" TargetMode="External"/><Relationship Id="rId61" Type="http://schemas.openxmlformats.org/officeDocument/2006/relationships/fontTable" Target="fontTable.xml"/><Relationship Id="rId10" Type="http://schemas.openxmlformats.org/officeDocument/2006/relationships/hyperlink" Target="https://ru.wikipedia.org/wiki/%D0%96%D0%B8%D0%B4%D0%BA%D0%B8%D0%B5_%D0%BA%D1%80%D0%B8%D1%81%D1%82%D0%B0%D0%BB%D0%BB%D1%8B" TargetMode="External"/><Relationship Id="rId19" Type="http://schemas.openxmlformats.org/officeDocument/2006/relationships/hyperlink" Target="https://ru.wikipedia.org/wiki/%D0%97%D0%B5%D1%80%D0%BA%D0%B0%D0%BB%D0%BE"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hyperlink" Target="https://www.compgramotnost.ru/sostav-computera/osnovnye-harakteristiki-monitora" TargetMode="External"/><Relationship Id="rId4" Type="http://schemas.openxmlformats.org/officeDocument/2006/relationships/settings" Target="settings.xml"/><Relationship Id="rId9" Type="http://schemas.openxmlformats.org/officeDocument/2006/relationships/hyperlink" Target="https://ru.wikipedia.org/wiki/%D0%94%D0%B8%D1%81%D0%BF%D0%BB%D0%B5%D0%B9" TargetMode="External"/><Relationship Id="rId14" Type="http://schemas.openxmlformats.org/officeDocument/2006/relationships/hyperlink" Target="https://ru.wikipedia.org/wiki/%D0%96%D0%9A-%D0%B4%D0%B8%D1%81%D0%BF%D0%BB%D0%B5%D0%B9" TargetMode="External"/><Relationship Id="rId22" Type="http://schemas.openxmlformats.org/officeDocument/2006/relationships/hyperlink" Target="https://ru.wikipedia.org/wiki/%D0%A1%D0%B2%D0%B5%D1%82%D0%BE%D0%B4%D0%B8%D0%BE%D0%B4" TargetMode="External"/><Relationship Id="rId27" Type="http://schemas.openxmlformats.org/officeDocument/2006/relationships/hyperlink" Target="https://ru.wikipedia.org/wiki/%D0%92%D0%B8%D1%80%D1%82%D1%83%D0%B0%D0%BB%D1%8C%D0%BD%D1%8B%D0%B9_%D1%80%D0%B5%D1%82%D0%B8%D0%BD%D0%B0%D0%BB%D1%8C%D0%BD%D1%8B%D0%B9_%D0%BC%D0%BE%D0%BD%D0%B8%D1%82%D0%BE%D1%80" TargetMode="External"/><Relationship Id="rId30" Type="http://schemas.openxmlformats.org/officeDocument/2006/relationships/hyperlink" Target="https://ru.wikipedia.org/w/index.php?title=%D0%9B%D0%B0%D0%B7%D0%B5%D1%80%D0%BD%D0%B0%D1%8F_%D0%BF%D0%B0%D0%BD%D0%B5%D0%BB%D1%8C&amp;action=edit&amp;redlink=1" TargetMode="External"/><Relationship Id="rId35" Type="http://schemas.openxmlformats.org/officeDocument/2006/relationships/hyperlink" Target="https://ru.wikipedia.org/w/index.php?title=%D0%9A%D0%BE%D0%BD%D1%81%D1%82%D0%B0%D0%BD%D1%82%D0%BD%D0%B0%D1%8F_%D0%BD%D0%B5%D0%B8%D1%81%D0%BF%D1%80%D0%B0%D0%B2%D0%BD%D0%BE%D1%81%D1%82%D1%8C&amp;action=edit&amp;redlink=1"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hyperlink" Target="https://www.compgramotnost.ru/sostav-computera/osnovnye-harakteristiki-monitora"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8.png"/><Relationship Id="rId3" Type="http://schemas.microsoft.com/office/2007/relationships/stylesWithEffects" Target="stylesWithEffects.xml"/><Relationship Id="rId12" Type="http://schemas.openxmlformats.org/officeDocument/2006/relationships/hyperlink" Target="https://ru.wikipedia.org/wiki/%D0%AD%D0%BB%D0%B5%D0%BA%D1%82%D1%80%D0%BE%D0%BD%D0%BD%D0%BE-%D0%BB%D1%83%D1%87%D0%B5%D0%B2%D0%B0%D1%8F_%D1%82%D1%80%D1%83%D0%B1%D0%BA%D0%B0"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OLE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hyperlink" Target="https://www.compgramotnost.ru/sostav-computera/osnovnye-harakteristiki-monito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2145</Words>
  <Characters>12230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14347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romses200@mail.ru</dc:creator>
  <cp:keywords/>
  <dc:description/>
  <cp:lastModifiedBy>romses200@mail.ru</cp:lastModifiedBy>
  <cp:revision>7</cp:revision>
  <dcterms:created xsi:type="dcterms:W3CDTF">2018-10-19T06:59:00Z</dcterms:created>
  <dcterms:modified xsi:type="dcterms:W3CDTF">2018-11-10T16:49:00Z</dcterms:modified>
</cp:coreProperties>
</file>