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F3E8B" w14:textId="5A99B1AF" w:rsidR="00007D0A" w:rsidRDefault="00C3734D" w:rsidP="00C3734D">
      <w:pPr>
        <w:pStyle w:val="Titre1"/>
        <w:jc w:val="center"/>
      </w:pPr>
      <w:r w:rsidRPr="00C3734D">
        <w:t>Communication Django / HTML</w:t>
      </w:r>
    </w:p>
    <w:p w14:paraId="55425F23" w14:textId="6E48B660" w:rsidR="00C3734D" w:rsidRDefault="00C3734D" w:rsidP="00C3734D"/>
    <w:p w14:paraId="31E15E0A" w14:textId="0A64A09D" w:rsidR="00C3734D" w:rsidRDefault="00C3734D" w:rsidP="00C3734D"/>
    <w:p w14:paraId="578F97FA" w14:textId="77777777" w:rsidR="000E31C0" w:rsidRDefault="00A152B6" w:rsidP="00C3734D">
      <w:r w:rsidRPr="00A152B6">
        <w:rPr>
          <w:b/>
          <w:bCs/>
        </w:rPr>
        <w:t>{%%}</w:t>
      </w:r>
      <w:r w:rsidRPr="00A152B6">
        <w:rPr>
          <w:b/>
          <w:bCs/>
        </w:rPr>
        <w:t xml:space="preserve"> </w:t>
      </w:r>
      <w:r>
        <w:t xml:space="preserve">Permet d’insérer un code python interprétable par le HTML exemple </w:t>
      </w:r>
    </w:p>
    <w:p w14:paraId="51726BE5" w14:textId="071E23C4" w:rsidR="00C3734D" w:rsidRDefault="00A152B6" w:rsidP="00C3734D">
      <w:r w:rsidRPr="000E31C0">
        <w:rPr>
          <w:b/>
          <w:bCs/>
        </w:rPr>
        <w:t>{% extends 'store/base.html' %}</w:t>
      </w:r>
      <w:r w:rsidR="000E31C0" w:rsidRPr="000E31C0">
        <w:rPr>
          <w:b/>
          <w:bCs/>
        </w:rPr>
        <w:t xml:space="preserve"> </w:t>
      </w:r>
      <w:r w:rsidR="000E31C0" w:rsidRPr="000E31C0">
        <w:t>Extends permet de</w:t>
      </w:r>
      <w:r w:rsidR="000E31C0">
        <w:t xml:space="preserve"> récupérer un template html. Dans ce cas, on récupère le fichier appelé parent (base.html).</w:t>
      </w:r>
    </w:p>
    <w:p w14:paraId="5430AF13" w14:textId="41CC494D" w:rsidR="000E31C0" w:rsidRDefault="000E31C0" w:rsidP="00C3734D">
      <w:r w:rsidRPr="000E31C0">
        <w:rPr>
          <w:b/>
          <w:bCs/>
        </w:rPr>
        <w:t>{% include 'store/list.html' %}</w:t>
      </w:r>
      <w:r w:rsidRPr="000E31C0">
        <w:rPr>
          <w:b/>
          <w:bCs/>
        </w:rPr>
        <w:t xml:space="preserve"> </w:t>
      </w:r>
      <w:r w:rsidRPr="000E31C0">
        <w:t>Include permet d’intégrer un</w:t>
      </w:r>
      <w:r>
        <w:t xml:space="preserve"> gabarit</w:t>
      </w:r>
    </w:p>
    <w:p w14:paraId="5524E178" w14:textId="1EA23868" w:rsidR="000E31C0" w:rsidRDefault="000E31C0" w:rsidP="00C3734D">
      <w:r w:rsidRPr="000E31C0">
        <w:rPr>
          <w:b/>
          <w:bCs/>
        </w:rPr>
        <w:t>template = loader.get_template('store/index.html')</w:t>
      </w:r>
      <w:r w:rsidRPr="000E31C0">
        <w:t xml:space="preserve"> loader permet d’intégrer le</w:t>
      </w:r>
      <w:r>
        <w:t xml:space="preserve"> template dans les views</w:t>
      </w:r>
    </w:p>
    <w:p w14:paraId="505AA59A" w14:textId="408FEB26" w:rsidR="00527A57" w:rsidRDefault="00527A57" w:rsidP="00C3734D"/>
    <w:p w14:paraId="583C9A45" w14:textId="77777777" w:rsidR="00527A57" w:rsidRPr="00527A57" w:rsidRDefault="00527A57" w:rsidP="00527A57">
      <w:pPr>
        <w:pStyle w:val="Titre2"/>
        <w:shd w:val="clear" w:color="auto" w:fill="FFFFFF"/>
        <w:spacing w:before="144" w:after="144" w:line="264" w:lineRule="atLeast"/>
        <w:rPr>
          <w:rFonts w:ascii="Corbel" w:hAnsi="Corbel"/>
          <w:color w:val="0C3C26"/>
          <w:lang w:val="en-GB"/>
        </w:rPr>
      </w:pPr>
      <w:r w:rsidRPr="00527A57">
        <w:rPr>
          <w:rStyle w:val="pre"/>
          <w:rFonts w:ascii="Consolas" w:hAnsi="Consolas" w:cs="Courier New"/>
          <w:color w:val="0C4B33"/>
          <w:lang w:val="en-GB"/>
        </w:rPr>
        <w:t>render()</w:t>
      </w:r>
      <w:hyperlink r:id="rId4" w:anchor="render" w:tooltip="Lien permanent vers ce titre" w:history="1">
        <w:r w:rsidRPr="00527A57">
          <w:rPr>
            <w:rStyle w:val="Lienhypertexte"/>
            <w:rFonts w:ascii="Corbel" w:hAnsi="Corbel"/>
            <w:color w:val="20AA76"/>
            <w:sz w:val="29"/>
            <w:szCs w:val="29"/>
            <w:u w:val="none"/>
            <w:lang w:val="en-GB"/>
          </w:rPr>
          <w:t>¶</w:t>
        </w:r>
      </w:hyperlink>
    </w:p>
    <w:p w14:paraId="27F73FE8" w14:textId="77777777" w:rsidR="00527A57" w:rsidRPr="00527A57" w:rsidRDefault="00527A57" w:rsidP="00527A57">
      <w:pPr>
        <w:shd w:val="clear" w:color="auto" w:fill="FFFFFF"/>
        <w:rPr>
          <w:rFonts w:ascii="Corbel" w:hAnsi="Corbel"/>
          <w:b/>
          <w:bCs/>
          <w:color w:val="0C3C26"/>
          <w:sz w:val="21"/>
          <w:szCs w:val="21"/>
          <w:lang w:val="en-GB"/>
        </w:rPr>
      </w:pPr>
      <w:r w:rsidRPr="00527A57">
        <w:rPr>
          <w:rStyle w:val="CodeHTML"/>
          <w:rFonts w:ascii="Consolas" w:eastAsiaTheme="minorHAnsi" w:hAnsi="Consolas"/>
          <w:b/>
          <w:bCs/>
          <w:color w:val="0C4B33"/>
          <w:sz w:val="21"/>
          <w:szCs w:val="21"/>
          <w:lang w:val="en-GB"/>
        </w:rPr>
        <w:t>render</w:t>
      </w:r>
      <w:r w:rsidRPr="00527A57">
        <w:rPr>
          <w:rFonts w:ascii="Corbel" w:hAnsi="Corbel"/>
          <w:b/>
          <w:bCs/>
          <w:color w:val="0C3C26"/>
          <w:sz w:val="21"/>
          <w:szCs w:val="21"/>
          <w:lang w:val="en-GB"/>
        </w:rPr>
        <w:t>(</w:t>
      </w:r>
      <w:r w:rsidRPr="00527A57">
        <w:rPr>
          <w:rStyle w:val="Accentuation"/>
          <w:rFonts w:ascii="Corbel" w:hAnsi="Corbel"/>
          <w:b/>
          <w:bCs/>
          <w:color w:val="0C3C26"/>
          <w:sz w:val="21"/>
          <w:szCs w:val="21"/>
          <w:lang w:val="en-GB"/>
        </w:rPr>
        <w:t>request</w:t>
      </w:r>
      <w:r w:rsidRPr="00527A57">
        <w:rPr>
          <w:rFonts w:ascii="Corbel" w:hAnsi="Corbel"/>
          <w:b/>
          <w:bCs/>
          <w:color w:val="0C3C26"/>
          <w:sz w:val="21"/>
          <w:szCs w:val="21"/>
          <w:lang w:val="en-GB"/>
        </w:rPr>
        <w:t>, </w:t>
      </w:r>
      <w:r w:rsidRPr="00527A57">
        <w:rPr>
          <w:rStyle w:val="Accentuation"/>
          <w:rFonts w:ascii="Corbel" w:hAnsi="Corbel"/>
          <w:b/>
          <w:bCs/>
          <w:color w:val="0C3C26"/>
          <w:sz w:val="21"/>
          <w:szCs w:val="21"/>
          <w:lang w:val="en-GB"/>
        </w:rPr>
        <w:t>template_name</w:t>
      </w:r>
      <w:r w:rsidRPr="00527A57">
        <w:rPr>
          <w:rFonts w:ascii="Corbel" w:hAnsi="Corbel"/>
          <w:b/>
          <w:bCs/>
          <w:color w:val="0C3C26"/>
          <w:sz w:val="21"/>
          <w:szCs w:val="21"/>
          <w:lang w:val="en-GB"/>
        </w:rPr>
        <w:t>, </w:t>
      </w:r>
      <w:r w:rsidRPr="00527A57">
        <w:rPr>
          <w:rStyle w:val="Accentuation"/>
          <w:rFonts w:ascii="Corbel" w:hAnsi="Corbel"/>
          <w:b/>
          <w:bCs/>
          <w:color w:val="0C3C26"/>
          <w:sz w:val="21"/>
          <w:szCs w:val="21"/>
          <w:lang w:val="en-GB"/>
        </w:rPr>
        <w:t>context=None</w:t>
      </w:r>
      <w:r w:rsidRPr="00527A57">
        <w:rPr>
          <w:rFonts w:ascii="Corbel" w:hAnsi="Corbel"/>
          <w:b/>
          <w:bCs/>
          <w:color w:val="0C3C26"/>
          <w:sz w:val="21"/>
          <w:szCs w:val="21"/>
          <w:lang w:val="en-GB"/>
        </w:rPr>
        <w:t>, </w:t>
      </w:r>
      <w:r w:rsidRPr="00527A57">
        <w:rPr>
          <w:rStyle w:val="Accentuation"/>
          <w:rFonts w:ascii="Corbel" w:hAnsi="Corbel"/>
          <w:b/>
          <w:bCs/>
          <w:color w:val="0C3C26"/>
          <w:sz w:val="21"/>
          <w:szCs w:val="21"/>
          <w:lang w:val="en-GB"/>
        </w:rPr>
        <w:t>content_type=None</w:t>
      </w:r>
      <w:r w:rsidRPr="00527A57">
        <w:rPr>
          <w:rFonts w:ascii="Corbel" w:hAnsi="Corbel"/>
          <w:b/>
          <w:bCs/>
          <w:color w:val="0C3C26"/>
          <w:sz w:val="21"/>
          <w:szCs w:val="21"/>
          <w:lang w:val="en-GB"/>
        </w:rPr>
        <w:t>, </w:t>
      </w:r>
      <w:r w:rsidRPr="00527A57">
        <w:rPr>
          <w:rStyle w:val="Accentuation"/>
          <w:rFonts w:ascii="Corbel" w:hAnsi="Corbel"/>
          <w:b/>
          <w:bCs/>
          <w:color w:val="0C3C26"/>
          <w:sz w:val="21"/>
          <w:szCs w:val="21"/>
          <w:lang w:val="en-GB"/>
        </w:rPr>
        <w:t>status=None</w:t>
      </w:r>
      <w:r w:rsidRPr="00527A57">
        <w:rPr>
          <w:rFonts w:ascii="Corbel" w:hAnsi="Corbel"/>
          <w:b/>
          <w:bCs/>
          <w:color w:val="0C3C26"/>
          <w:sz w:val="21"/>
          <w:szCs w:val="21"/>
          <w:lang w:val="en-GB"/>
        </w:rPr>
        <w:t>, </w:t>
      </w:r>
      <w:r w:rsidRPr="00527A57">
        <w:rPr>
          <w:rStyle w:val="Accentuation"/>
          <w:rFonts w:ascii="Corbel" w:hAnsi="Corbel"/>
          <w:b/>
          <w:bCs/>
          <w:color w:val="0C3C26"/>
          <w:sz w:val="21"/>
          <w:szCs w:val="21"/>
          <w:lang w:val="en-GB"/>
        </w:rPr>
        <w:t>using=None</w:t>
      </w:r>
      <w:r w:rsidRPr="00527A57">
        <w:rPr>
          <w:rFonts w:ascii="Corbel" w:hAnsi="Corbel"/>
          <w:b/>
          <w:bCs/>
          <w:color w:val="0C3C26"/>
          <w:sz w:val="21"/>
          <w:szCs w:val="21"/>
          <w:lang w:val="en-GB"/>
        </w:rPr>
        <w:t>)</w:t>
      </w:r>
      <w:hyperlink r:id="rId5" w:anchor="django.shortcuts.render" w:tooltip="Lien permanent vers cette définition" w:history="1">
        <w:r w:rsidRPr="00527A57">
          <w:rPr>
            <w:rStyle w:val="Lienhypertexte"/>
            <w:rFonts w:ascii="Corbel" w:hAnsi="Corbel"/>
            <w:b/>
            <w:bCs/>
            <w:color w:val="0C3C26"/>
            <w:sz w:val="17"/>
            <w:szCs w:val="17"/>
            <w:u w:val="none"/>
            <w:lang w:val="en-GB"/>
          </w:rPr>
          <w:t>¶</w:t>
        </w:r>
      </w:hyperlink>
    </w:p>
    <w:p w14:paraId="535B5DE7" w14:textId="77777777" w:rsidR="00527A57" w:rsidRDefault="00527A57" w:rsidP="00527A57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Combine un gabarit donné avec un dictionnaire contexte donné et renvoie un objet </w:t>
      </w:r>
      <w:hyperlink r:id="rId6" w:anchor="django.http.HttpResponse" w:tooltip="django.http.HttpResponse" w:history="1">
        <w:r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</w:rPr>
          <w:t>HttpResponse</w:t>
        </w:r>
      </w:hyperlink>
      <w:r>
        <w:rPr>
          <w:rFonts w:ascii="Corbel" w:hAnsi="Corbel"/>
          <w:color w:val="0C3C26"/>
          <w:sz w:val="21"/>
          <w:szCs w:val="21"/>
        </w:rPr>
        <w:t> avec le texte résultant.</w:t>
      </w:r>
    </w:p>
    <w:p w14:paraId="732E50B7" w14:textId="77777777" w:rsidR="00527A57" w:rsidRDefault="00527A57" w:rsidP="00527A57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Django ne met pas à disposition de fonction raccourci renvoyant une réponse </w:t>
      </w:r>
      <w:hyperlink r:id="rId7" w:anchor="django.template.response.TemplateResponse" w:tooltip="django.template.response.TemplateResponse" w:history="1">
        <w:r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</w:rPr>
          <w:t>TemplateResponse</w:t>
        </w:r>
      </w:hyperlink>
      <w:r>
        <w:rPr>
          <w:rFonts w:ascii="Corbel" w:hAnsi="Corbel"/>
          <w:color w:val="0C3C26"/>
          <w:sz w:val="21"/>
          <w:szCs w:val="21"/>
        </w:rPr>
        <w:t> parce que le constructeur de </w:t>
      </w:r>
      <w:hyperlink r:id="rId8" w:anchor="django.template.response.TemplateResponse" w:tooltip="django.template.response.TemplateResponse" w:history="1">
        <w:r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</w:rPr>
          <w:t>TemplateResponse</w:t>
        </w:r>
      </w:hyperlink>
      <w:r>
        <w:rPr>
          <w:rFonts w:ascii="Corbel" w:hAnsi="Corbel"/>
          <w:color w:val="0C3C26"/>
          <w:sz w:val="21"/>
          <w:szCs w:val="21"/>
        </w:rPr>
        <w:t> présente le même niveau de flexibilité que </w:t>
      </w:r>
      <w:hyperlink r:id="rId9" w:anchor="django.shortcuts.render" w:tooltip="django.shortcuts.render" w:history="1">
        <w:r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</w:rPr>
          <w:t>render()</w:t>
        </w:r>
      </w:hyperlink>
      <w:r>
        <w:rPr>
          <w:rFonts w:ascii="Corbel" w:hAnsi="Corbel"/>
          <w:color w:val="0C3C26"/>
          <w:sz w:val="21"/>
          <w:szCs w:val="21"/>
        </w:rPr>
        <w:t>.</w:t>
      </w:r>
    </w:p>
    <w:p w14:paraId="6C3CE15A" w14:textId="77777777" w:rsidR="00527A57" w:rsidRDefault="00527A57" w:rsidP="00C3734D"/>
    <w:p w14:paraId="7DEBC226" w14:textId="77777777" w:rsidR="000E31C0" w:rsidRDefault="000E31C0" w:rsidP="00C3734D"/>
    <w:p w14:paraId="5FF651C9" w14:textId="77777777" w:rsidR="000E31C0" w:rsidRPr="000E31C0" w:rsidRDefault="000E31C0" w:rsidP="00C3734D"/>
    <w:sectPr w:rsidR="000E31C0" w:rsidRPr="000E31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34D"/>
    <w:rsid w:val="00007D0A"/>
    <w:rsid w:val="000E31C0"/>
    <w:rsid w:val="00527A57"/>
    <w:rsid w:val="00A152B6"/>
    <w:rsid w:val="00C3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7EFEF"/>
  <w15:chartTrackingRefBased/>
  <w15:docId w15:val="{0D610D37-1861-4C09-A0F4-1E4CDDDE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73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27A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373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527A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deHTML">
    <w:name w:val="HTML Code"/>
    <w:basedOn w:val="Policepardfaut"/>
    <w:uiPriority w:val="99"/>
    <w:semiHidden/>
    <w:unhideWhenUsed/>
    <w:rsid w:val="00527A57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Policepardfaut"/>
    <w:rsid w:val="00527A57"/>
  </w:style>
  <w:style w:type="character" w:styleId="Lienhypertexte">
    <w:name w:val="Hyperlink"/>
    <w:basedOn w:val="Policepardfaut"/>
    <w:uiPriority w:val="99"/>
    <w:semiHidden/>
    <w:unhideWhenUsed/>
    <w:rsid w:val="00527A57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527A5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27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1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fr/3.1/ref/template-respons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djangoproject.com/fr/3.1/ref/template-respons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jangoproject.com/fr/3.1/ref/request-respons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djangoproject.com/fr/3.1/topics/http/shortcut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djangoproject.com/fr/3.1/topics/http/shortcuts/" TargetMode="External"/><Relationship Id="rId9" Type="http://schemas.openxmlformats.org/officeDocument/2006/relationships/hyperlink" Target="https://docs.djangoproject.com/fr/3.1/topics/http/shortcut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263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Bodec</dc:creator>
  <cp:keywords/>
  <dc:description/>
  <cp:lastModifiedBy>Romain Bodec</cp:lastModifiedBy>
  <cp:revision>4</cp:revision>
  <dcterms:created xsi:type="dcterms:W3CDTF">2021-03-24T21:50:00Z</dcterms:created>
  <dcterms:modified xsi:type="dcterms:W3CDTF">2021-03-24T21:57:00Z</dcterms:modified>
</cp:coreProperties>
</file>