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77E99" w14:textId="297FE6FC" w:rsidR="00F770D3" w:rsidRDefault="007D0062" w:rsidP="007D0062">
      <w:pPr>
        <w:pStyle w:val="Titre"/>
        <w:jc w:val="center"/>
      </w:pPr>
      <w:r>
        <w:t>Fonctionnement des requêtes d’un serveur</w:t>
      </w:r>
    </w:p>
    <w:p w14:paraId="2ACD2D09" w14:textId="6083F344" w:rsidR="007D0062" w:rsidRDefault="007D0062" w:rsidP="007D0062"/>
    <w:p w14:paraId="411850F1" w14:textId="5B2F9B76" w:rsidR="007D0062" w:rsidRDefault="007D0062" w:rsidP="007D0062">
      <w:r>
        <w:t xml:space="preserve">Schéma du fonctionnement classique MVC (Modèle / vue / </w:t>
      </w:r>
      <w:proofErr w:type="spellStart"/>
      <w:r>
        <w:t>controleur</w:t>
      </w:r>
      <w:proofErr w:type="spellEnd"/>
      <w:r>
        <w:t>)</w:t>
      </w:r>
    </w:p>
    <w:p w14:paraId="31DDCE33" w14:textId="253C50FF" w:rsidR="007D0062" w:rsidRDefault="007D0062" w:rsidP="007D0062"/>
    <w:p w14:paraId="15FC11A5" w14:textId="4E48F341" w:rsidR="007D0062" w:rsidRDefault="007D0062" w:rsidP="007D0062">
      <w:pPr>
        <w:rPr>
          <w:noProof/>
        </w:rPr>
      </w:pPr>
      <w:r>
        <w:rPr>
          <w:noProof/>
        </w:rPr>
        <w:drawing>
          <wp:inline distT="0" distB="0" distL="0" distR="0" wp14:anchorId="7B6F8A2C" wp14:editId="5B477C99">
            <wp:extent cx="5760720" cy="3705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D2FD" w14:textId="1D11E006" w:rsidR="007D0062" w:rsidRDefault="007D0062" w:rsidP="007D0062">
      <w:pPr>
        <w:rPr>
          <w:noProof/>
        </w:rPr>
      </w:pPr>
    </w:p>
    <w:p w14:paraId="6372237E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MVT représente une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architecture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orientée autour de trois pôles : le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modèle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la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vue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et le </w:t>
      </w:r>
      <w:proofErr w:type="spellStart"/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template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Elle s'inspire de l'</w:t>
      </w:r>
      <w:hyperlink r:id="rId6" w:tgtFrame="_blank" w:history="1">
        <w:r w:rsidRPr="007D0062">
          <w:rPr>
            <w:rFonts w:ascii="Arial" w:eastAsia="Times New Roman" w:hAnsi="Arial" w:cs="Arial"/>
            <w:color w:val="7451EB"/>
            <w:sz w:val="24"/>
            <w:szCs w:val="24"/>
            <w:u w:val="single"/>
            <w:lang w:eastAsia="fr-FR"/>
          </w:rPr>
          <w:t>architecture MVC</w:t>
        </w:r>
      </w:hyperlink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très répandue dans les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frameworks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web. Son objectif est de séparer les responsabilités de chaque pôle afin que chacun se concentre sur ses tâches.</w:t>
      </w:r>
    </w:p>
    <w:p w14:paraId="2CC873F6" w14:textId="77777777" w:rsidR="007D0062" w:rsidRPr="007D0062" w:rsidRDefault="007D0062" w:rsidP="007D0062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Modèle</w:t>
      </w:r>
    </w:p>
    <w:p w14:paraId="21158062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modèle interagit avec la base de données. Sa mission est de chercher dans une base de </w:t>
      </w:r>
      <w:proofErr w:type="gram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donnée</w:t>
      </w:r>
      <w:proofErr w:type="gram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items correspondant à une requête et de renvoyer une réponse facilement exploitable par le programme.</w:t>
      </w:r>
    </w:p>
    <w:p w14:paraId="50EAE52D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modèles s'appuient sur un ORM (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Object </w:t>
      </w:r>
      <w:proofErr w:type="spellStart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Relational</w:t>
      </w:r>
      <w:proofErr w:type="spellEnd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Mapping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ou Mapping objet-relationnel en français). A quoi cela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sert-il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?</w:t>
      </w:r>
    </w:p>
    <w:p w14:paraId="5E66C451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consultation d'une base de données relationnelle se réalise par un langage appelé SQL (</w:t>
      </w:r>
      <w:proofErr w:type="spellStart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Structured</w:t>
      </w:r>
      <w:proofErr w:type="spellEnd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</w:t>
      </w:r>
      <w:proofErr w:type="spellStart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Query</w:t>
      </w:r>
      <w:proofErr w:type="spellEnd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</w:t>
      </w:r>
      <w:proofErr w:type="spellStart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Language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). Sa syntaxe est très différente de Python ! Par exemple, la requête suivante renverra tous les items de la table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content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</w:p>
    <w:p w14:paraId="27863084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lastRenderedPageBreak/>
        <w:t>SELECT * FROM content</w:t>
      </w:r>
    </w:p>
    <w:p w14:paraId="620010AB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Ceux-ci seront dans un format que vous devrez alors interpréter manuellement avant de pouvoir l'utiliser dans votre programme. Il s'agit d'une étape assez fastidieuse qui n'est pas nécessaire.</w:t>
      </w:r>
    </w:p>
    <w:p w14:paraId="378C4C5C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ORM traduit les résultats d'une requête SQL en objets Python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avec lesquels vous pouvez interagir. De même, il permet d'écrire une requête SQL en Python. Un peu comme un traducteur automatique !</w:t>
      </w:r>
    </w:p>
    <w:p w14:paraId="1C5A2FE7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Par exemple, la requête suivante renverra tous les items de la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table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content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 </w:t>
      </w:r>
      <w:proofErr w:type="spellStart"/>
      <w:proofErr w:type="gramStart"/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Content.objects.all</w:t>
      </w:r>
      <w:proofErr w:type="spellEnd"/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4AEC7986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un projet Django, chaque application contient un document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models.py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réunit les différents modèles utilisés.</w:t>
      </w:r>
    </w:p>
    <w:p w14:paraId="6CFEE3E4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Nous verrons dans le chapitre suivant quels seront les modèles de notre programme. Mais vous pouvez d'ores et déjà y réfléchir ! </w:t>
      </w:r>
      <w:proofErr w:type="gramStart"/>
      <w:r w:rsidRPr="007D0062">
        <w:rPr>
          <w:rFonts w:ascii="Segoe UI Emoji" w:eastAsia="Times New Roman" w:hAnsi="Segoe UI Emoji" w:cs="Segoe UI Emoji"/>
          <w:color w:val="000000"/>
          <w:sz w:val="24"/>
          <w:szCs w:val="24"/>
          <w:lang w:eastAsia="fr-FR"/>
        </w:rPr>
        <w:t>😉</w:t>
      </w:r>
      <w:proofErr w:type="gramEnd"/>
    </w:p>
    <w:p w14:paraId="09799658" w14:textId="77777777" w:rsidR="007D0062" w:rsidRPr="007D0062" w:rsidRDefault="007D0062" w:rsidP="007D0062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Template</w:t>
      </w:r>
    </w:p>
    <w:p w14:paraId="188972D5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template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un fichier HTML qui peut recevoir des objets Python et qui est lié à une vue (nous y reviendrons). Il est placé dans le dossier </w:t>
      </w:r>
      <w:proofErr w:type="spellStart"/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templates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6C070614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Concrètement, un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template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peut interpréter des variables et les afficher. Par exemple, nous pouvons "donner" la variable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tom="Tom"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au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template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index.html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et ce dernier l'affichera à la place du prénom.</w:t>
      </w:r>
    </w:p>
    <w:p w14:paraId="64813003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 </w:t>
      </w:r>
      <w:proofErr w:type="spellStart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templates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sont très communs dans le développement web mais également dans d'autres disciplines. Avez-vous déjà utilisé des thèmes dans Power Point ou Wordpress ? Ou bien les gabarits dans InDesign ? La logique est exactement la même. D'ailleurs, la traduction française du mot "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template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 est "gabarit", même si le premier terme est plus utilisé dans le langage courant. C'est pourquoi j'utiliserai les deux sans distinction.</w:t>
      </w:r>
    </w:p>
    <w:p w14:paraId="4B1BE1F1" w14:textId="77777777" w:rsidR="007D0062" w:rsidRPr="007D0062" w:rsidRDefault="007D0062" w:rsidP="007D0062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Vue</w:t>
      </w:r>
    </w:p>
    <w:p w14:paraId="07B7C840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vue joue un rôle central dans un projet structuré en MVT : sa responsabilité est de recevoir une requête HTTP et d'y répondre de manière intelligible par le navigateur.</w:t>
      </w:r>
    </w:p>
    <w:p w14:paraId="3089EFBB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Concrètement, une vue reçoit une requête HTTP qui peut ressembler à celle-ci :</w:t>
      </w:r>
    </w:p>
    <w:p w14:paraId="36BEA06B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>HEAD /search?query=vert+trèfles+velours HTTP/1.1</w:t>
      </w:r>
    </w:p>
    <w:p w14:paraId="4A1CE749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>Host: chapelier-fou.com</w:t>
      </w:r>
    </w:p>
    <w:p w14:paraId="51E1C11F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>User-Agent: curl/7.54.0</w:t>
      </w:r>
    </w:p>
    <w:p w14:paraId="5CBAA7CA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spellStart"/>
      <w:proofErr w:type="gram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Accept</w:t>
      </w:r>
      <w:proofErr w:type="spell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:</w:t>
      </w:r>
      <w:proofErr w:type="gram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*/*</w:t>
      </w:r>
    </w:p>
    <w:p w14:paraId="7FC3CEF0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Elle renvoie une réponse HTTP semblable à la suivante :</w:t>
      </w:r>
    </w:p>
    <w:p w14:paraId="15E6D63C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>HTTP/1.1 200 OK</w:t>
      </w:r>
    </w:p>
    <w:p w14:paraId="53B577D0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>Date: Tue, 01 Aug 2017 14:36:27 GMT</w:t>
      </w:r>
    </w:p>
    <w:p w14:paraId="73C2535B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Server:</w:t>
      </w:r>
      <w:proofErr w:type="gram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WSGIServer</w:t>
      </w:r>
      <w:proofErr w:type="spell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/0.2 </w:t>
      </w:r>
      <w:proofErr w:type="spell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CPython</w:t>
      </w:r>
      <w:proofErr w:type="spell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/3.6.2</w:t>
      </w:r>
    </w:p>
    <w:p w14:paraId="0104C060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Content-</w:t>
      </w:r>
      <w:proofErr w:type="gram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Type:</w:t>
      </w:r>
      <w:proofErr w:type="gram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text</w:t>
      </w:r>
      <w:proofErr w:type="spell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/html</w:t>
      </w:r>
    </w:p>
    <w:p w14:paraId="2E54CF29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lastRenderedPageBreak/>
        <w:t>X-Frame-</w:t>
      </w:r>
      <w:proofErr w:type="gram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Options:</w:t>
      </w:r>
      <w:proofErr w:type="gram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SAMEORIGIN</w:t>
      </w:r>
    </w:p>
    <w:p w14:paraId="069C18CA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Content-</w:t>
      </w:r>
      <w:proofErr w:type="spellStart"/>
      <w:proofErr w:type="gram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Length</w:t>
      </w:r>
      <w:proofErr w:type="spell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:</w:t>
      </w:r>
      <w:proofErr w:type="gram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11702</w:t>
      </w:r>
    </w:p>
    <w:p w14:paraId="2D6FA18A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2E94E40B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&lt;!</w:t>
      </w:r>
      <w:proofErr w:type="gram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DOCTYPE html&gt;</w:t>
      </w:r>
    </w:p>
    <w:p w14:paraId="20FD3EF8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&lt;</w:t>
      </w:r>
      <w:proofErr w:type="gram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html</w:t>
      </w:r>
      <w:proofErr w:type="gram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lang</w:t>
      </w:r>
      <w:proofErr w:type="spell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="</w:t>
      </w:r>
      <w:proofErr w:type="spellStart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fr</w:t>
      </w:r>
      <w:proofErr w:type="spellEnd"/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"&gt;</w:t>
      </w:r>
    </w:p>
    <w:p w14:paraId="2E657E6F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...</w:t>
      </w:r>
    </w:p>
    <w:p w14:paraId="06B02B5A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vue réalise également toutes les actions nécessaires pour répondre à la requête :</w:t>
      </w:r>
    </w:p>
    <w:p w14:paraId="2F7BCE50" w14:textId="77777777" w:rsidR="007D0062" w:rsidRPr="007D0062" w:rsidRDefault="007D0062" w:rsidP="007D0062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</w:t>
      </w:r>
      <w:proofErr w:type="gram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une interaction avec la base de données est requise, la vue appelle un modèle et récupère les objets renvoyés par ce dernier.</w:t>
      </w:r>
    </w:p>
    <w:p w14:paraId="3BA68E25" w14:textId="77777777" w:rsidR="007D0062" w:rsidRPr="007D0062" w:rsidRDefault="007D0062" w:rsidP="007D0062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</w:t>
      </w:r>
      <w:proofErr w:type="gram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gabarit est nécessaire, la vue l'appelle.</w:t>
      </w:r>
    </w:p>
    <w:p w14:paraId="7FA7F0AD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un projet Django, les vues de chaque application sont regroupées dans le document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views.py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68C90D17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Chaque vue est associée à une url. Par exemple, l'url de la requête HTTP précédente est la suivante :</w:t>
      </w:r>
    </w:p>
    <w:p w14:paraId="04080918" w14:textId="77777777" w:rsidR="007D0062" w:rsidRPr="007D0062" w:rsidRDefault="007D0062" w:rsidP="007D00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7D0062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http://chapelier-fou.com/search?query=vert+trèfles+velours</w:t>
      </w:r>
    </w:p>
    <w:p w14:paraId="43519A1C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urls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d'un projet sont regroupées dans le fichier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urls.py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2C920D73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vue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est une méthode qui génère le contenu à renvoyer à une requête. Il s'agit d'une méthode qui renvoie une réponse à une requête HTTP.</w:t>
      </w:r>
    </w:p>
    <w:p w14:paraId="7A1AB01E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On appelle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route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un schéma d'url correspondant à une vue. A savoir également qu'une vue peut répondre à plusieurs URL.</w:t>
      </w:r>
    </w:p>
    <w:p w14:paraId="6CE369B4" w14:textId="77777777" w:rsidR="007D0062" w:rsidRPr="007D0062" w:rsidRDefault="007D0062" w:rsidP="007D0062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7D0062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Exemple de la vie, la vraie</w:t>
      </w:r>
    </w:p>
    <w:p w14:paraId="6B5B1380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Afin de bien comprendre ce concept, très répandu en informatique, imaginons une situation de la vie réelle.</w:t>
      </w:r>
    </w:p>
    <w:p w14:paraId="2008121C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Michel se rend chez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ConsomPlus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un centre commercial immense. Il veut s'acheter un nouveau chapeau vert avec des trèfles pour fêter la Saint-Patrick. Mais pas n'importe lequel ! Il souhaite en acquérir un de bonne fabrique qui vivra vieux.</w:t>
      </w:r>
    </w:p>
    <w:p w14:paraId="70AB7258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centre commercial compte des centaines de boutiques. Afin de trouver son chemin, Michel se rend à l'accueil.</w:t>
      </w:r>
    </w:p>
    <w:p w14:paraId="7C4E8051" w14:textId="77777777" w:rsidR="007D0062" w:rsidRPr="007D0062" w:rsidRDefault="007D0062" w:rsidP="007D006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Michel : "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Bonjour, je cherche Le Chapelier Fou, un magasin de chapeaux. Pourriez-vous m'indiquer son emplacement ?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</w:t>
      </w:r>
    </w:p>
    <w:p w14:paraId="6A9DA86C" w14:textId="77777777" w:rsidR="007D0062" w:rsidRPr="007D0062" w:rsidRDefault="007D0062" w:rsidP="007D006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personne de l'accueil : "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Bien sûr ! Le Chapelier Fou se situe au troisième étage, allée de droite, au fond à gauche. Précisément, c'est à l'emplacement 14.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</w:t>
      </w:r>
    </w:p>
    <w:p w14:paraId="3D5320F5" w14:textId="77777777" w:rsidR="007D0062" w:rsidRPr="007D0062" w:rsidRDefault="007D0062" w:rsidP="007D006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Michel : "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Merci bien !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</w:t>
      </w:r>
    </w:p>
    <w:p w14:paraId="39243C28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 se dirige vers l'emplacement indiqué. Michel s'adresse alors au chapelier et lui expose sa requête :</w:t>
      </w:r>
    </w:p>
    <w:p w14:paraId="3E24AC9D" w14:textId="77777777" w:rsidR="007D0062" w:rsidRPr="007D0062" w:rsidRDefault="007D0062" w:rsidP="007D0062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Michel : "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Bonjour monsieur le Chapelier ! Je cherche un chapeau haut de </w:t>
      </w:r>
      <w:proofErr w:type="gramStart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forme vert</w:t>
      </w:r>
      <w:proofErr w:type="gramEnd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avec des trèfles, en velours et assez solide pour supporter quelques années en ma compagnie.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</w:t>
      </w:r>
    </w:p>
    <w:p w14:paraId="1FFED3F6" w14:textId="77777777" w:rsidR="007D0062" w:rsidRPr="007D0062" w:rsidRDefault="007D0062" w:rsidP="007D0062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chapelier : "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Aucun problème, mon bon Monsieur. Je vais voir ce que j'ai en stock !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</w:t>
      </w:r>
    </w:p>
    <w:p w14:paraId="0E163E71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Ce dernier se rend alors dans l'arrière-boutique à la recherche d'un modèle correspondant aux demandes. Dans l'armoire "Chapeaux haut de forme", à l'étagère "vert", il </w:t>
      </w:r>
      <w:proofErr w:type="spell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choisi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celui qui porte les étiquettes "velours, trèfle" tout en grommelant "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Tous mes chapeaux survivraient à une guerre nucléaire. Evidemment qu'ils pourront supporter sa compagnie !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</w:t>
      </w:r>
    </w:p>
    <w:p w14:paraId="06661FC4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 retourne auprès de son client et lui tend le modèle demandé. Michel est ravi : "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C'est parfait ! Exactement ce que je cherchais.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 Le Chapelier emballe alors le chapeau tant désiré dans une immense boite à chapeaux puis, moyennant paiement, tend l'ensemble à Michel.</w:t>
      </w:r>
    </w:p>
    <w:p w14:paraId="16DD43D9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 dernier ressort, heureux, </w:t>
      </w:r>
      <w:hyperlink r:id="rId7" w:tgtFrame="_blank" w:history="1">
        <w:r w:rsidRPr="007D0062">
          <w:rPr>
            <w:rFonts w:ascii="Arial" w:eastAsia="Times New Roman" w:hAnsi="Arial" w:cs="Arial"/>
            <w:color w:val="7451EB"/>
            <w:sz w:val="24"/>
            <w:szCs w:val="24"/>
            <w:u w:val="single"/>
            <w:lang w:eastAsia="fr-FR"/>
          </w:rPr>
          <w:t>tout simplement</w:t>
        </w:r>
      </w:hyperlink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4180A4AA" w14:textId="77777777" w:rsidR="007D0062" w:rsidRPr="007D0062" w:rsidRDefault="007D0062" w:rsidP="007D0062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7D0062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Exemple dans Django</w:t>
      </w:r>
    </w:p>
    <w:p w14:paraId="7F39D682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 si je vous disais que Django adopte un processus similaire ?</w:t>
      </w:r>
    </w:p>
    <w:p w14:paraId="68E747BD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Imaginons à présent que Michel affronte une crise de </w:t>
      </w:r>
      <w:proofErr w:type="spellStart"/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flegmatite</w:t>
      </w:r>
      <w:proofErr w:type="spell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aiguë. Au lieu de se déplacer au centre commercial, il se rend sur le site "www.chapelier-fou.com".</w:t>
      </w:r>
    </w:p>
    <w:p w14:paraId="0BB80A16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 la page d'accueil, il voit un champ de recherche. Il entre "vert trèfles velours" et appuie sur entrée.</w:t>
      </w:r>
    </w:p>
    <w:p w14:paraId="2E679B1A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page de résultat affiche le chapeau de ses rêves. Il le paye puis se rendra chez le chapelier pour le récupérer (il aime bien discuter avec ce chapelier fou).</w:t>
      </w:r>
    </w:p>
    <w:p w14:paraId="57B5F542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Analysons la requête effectuée sur le site :</w:t>
      </w:r>
    </w:p>
    <w:p w14:paraId="7A8EC362" w14:textId="77777777" w:rsidR="007D0062" w:rsidRPr="007D0062" w:rsidRDefault="007D0062" w:rsidP="007D0062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Michel appuie sur "entrée".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Cela génère une requête HTTP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51EA81B5" w14:textId="77777777" w:rsidR="007D0062" w:rsidRPr="007D0062" w:rsidRDefault="007D0062" w:rsidP="007D00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proofErr w:type="gramEnd"/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requête arrive sur le serveur. C'est à Django de jouer ! Il cherche dans le fichier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urls.py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le schéma correspondant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à l'url. Dans le monde physique, cela correspond au moment auquel Michel s'est présenté à l'accueil.</w:t>
      </w:r>
    </w:p>
    <w:p w14:paraId="2C7EE761" w14:textId="77777777" w:rsidR="007D0062" w:rsidRPr="007D0062" w:rsidRDefault="007D0062" w:rsidP="007D0062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Chaque schéma est associé à une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vue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La requête passe alors dans le fichier </w:t>
      </w:r>
      <w:r w:rsidRPr="007D0062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views.py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plus précisément dans la méthode associée au schéma. Dans le monde réel, cela correspond à l'arrivée de Michel dans la boutique et à son échange avec le chapelier.</w:t>
      </w:r>
    </w:p>
    <w:p w14:paraId="1B7F39ED" w14:textId="77777777" w:rsidR="007D0062" w:rsidRPr="007D0062" w:rsidRDefault="007D0062" w:rsidP="007D00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vue exécute ce qui est demandé. Elle interroge le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modèle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7D00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Hat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à la recherche d'un chapeau correspondant aux caractéristiques demandées. Cette étape correspond au moment auquel le chapelier se rend dans l'arrière-boutique à la recherche du chapeau demandé.</w:t>
      </w:r>
    </w:p>
    <w:p w14:paraId="7ADDE9B9" w14:textId="77777777" w:rsidR="007D0062" w:rsidRPr="007D0062" w:rsidRDefault="007D0062" w:rsidP="007D0062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vue continue d'exécuter les instructions. Elle fait appel au 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gabarit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adéquat pour formuler sa réponse. Cela correspond au moment auquel le chapelier met le chapeau dans la boite.</w:t>
      </w:r>
    </w:p>
    <w:p w14:paraId="2E5C59FD" w14:textId="77777777" w:rsidR="007D0062" w:rsidRPr="007D0062" w:rsidRDefault="007D0062" w:rsidP="007D0062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Enfin, la vue renvoie une</w:t>
      </w:r>
      <w:r w:rsidRPr="007D0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réponse HTTP</w:t>
      </w: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correcte contenant le code HTML.</w:t>
      </w:r>
    </w:p>
    <w:p w14:paraId="27F51B73" w14:textId="77777777" w:rsidR="007D0062" w:rsidRPr="007D0062" w:rsidRDefault="007D0062" w:rsidP="007D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Le protocole HTTP est très intéressant ! Avant de continuer, je vous incite fortement à lire la partie </w:t>
      </w:r>
      <w:hyperlink r:id="rId8" w:anchor="/id/r-4280629" w:history="1">
        <w:r w:rsidRPr="007D006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fr-FR"/>
          </w:rPr>
          <w:t>Une architecture basée sur un protocole que l'on connaît bien : HTTP</w:t>
        </w:r>
      </w:hyperlink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du cours de Sarah Khalil.</w:t>
      </w:r>
    </w:p>
    <w:p w14:paraId="012ACAC5" w14:textId="77777777" w:rsidR="007D0062" w:rsidRPr="007D0062" w:rsidRDefault="007D0062" w:rsidP="007D006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D006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Bien, j'ai beaucoup parlé et peu codé dans ce chapitre ! Il est temps de remédier à cela et d'appliquer le MVT dans notre projet. Nous voyons cela dans le chapitre suivant !</w:t>
      </w:r>
    </w:p>
    <w:p w14:paraId="51CBF9A8" w14:textId="77777777" w:rsidR="007D0062" w:rsidRPr="007D0062" w:rsidRDefault="007D0062" w:rsidP="007D0062"/>
    <w:sectPr w:rsidR="007D0062" w:rsidRPr="007D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398A"/>
    <w:multiLevelType w:val="multilevel"/>
    <w:tmpl w:val="510C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4E3F"/>
    <w:multiLevelType w:val="multilevel"/>
    <w:tmpl w:val="2C7E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36EA8"/>
    <w:multiLevelType w:val="multilevel"/>
    <w:tmpl w:val="028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45AF"/>
    <w:multiLevelType w:val="multilevel"/>
    <w:tmpl w:val="F5D2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62"/>
    <w:rsid w:val="007D0062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149A"/>
  <w15:chartTrackingRefBased/>
  <w15:docId w15:val="{F6DC837F-AA44-40C8-8011-1D8A9C0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D0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D0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7D006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D006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D006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D0062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7D0062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7D006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006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veredcourseelement">
    <w:name w:val="hoveredcourseelement"/>
    <w:basedOn w:val="Normal"/>
    <w:rsid w:val="007D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8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5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7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1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construisez-une-api-rest-avec-symfony/une-architecture-pas-un-protoc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C5E8ie2pdM?t=1m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Mod%C3%A8le-vue-contr%C3%B4leu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1244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2</cp:revision>
  <dcterms:created xsi:type="dcterms:W3CDTF">2021-03-20T21:24:00Z</dcterms:created>
  <dcterms:modified xsi:type="dcterms:W3CDTF">2021-03-20T21:24:00Z</dcterms:modified>
</cp:coreProperties>
</file>