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1"/>
        </w:numPr>
        <w:bidi w:val="0"/>
        <w:rPr>
          <w:rFonts w:hint="default"/>
          <w:lang w:val="en-US" w:eastAsia="zh-CN"/>
        </w:rPr>
      </w:pPr>
      <w:bookmarkStart w:id="0" w:name="_Toc25936"/>
      <w:r>
        <w:rPr>
          <w:rFonts w:hint="eastAsia"/>
          <w:lang w:val="en-US" w:eastAsia="zh-CN"/>
        </w:rPr>
        <w:t>避免空指针异常</w:t>
      </w:r>
      <w:bookmarkEnd w:id="0"/>
      <w:bookmarkStart w:id="7" w:name="_GoBack"/>
      <w:bookmarkEnd w:id="7"/>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lang w:val="en-US" w:eastAsia="zh-CN"/>
        </w:rPr>
        <w:t>判空</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default"/>
          <w:lang w:eastAsia="zh-CN"/>
        </w:rPr>
      </w:pPr>
      <w:r>
        <w:rPr>
          <w:rFonts w:hint="eastAsia"/>
          <w:color w:val="FF0000"/>
          <w:lang w:val="en-US" w:eastAsia="zh-CN"/>
        </w:rPr>
        <w:t>【强制】</w:t>
      </w:r>
      <w:r>
        <w:rPr>
          <w:rFonts w:hint="eastAsia"/>
          <w:lang w:val="en-US" w:eastAsia="zh-CN"/>
        </w:rPr>
        <w:t>所有要直接调用对象方法的位置，尽量增加“判空”操作。推荐使用JDK源生的工具类java.util.Objects中的方法进行操作</w:t>
      </w:r>
      <w:r>
        <w:rPr>
          <w:rFonts w:hint="default"/>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234940" cy="1286510"/>
            <wp:effectExtent l="0" t="0" r="381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34940" cy="1286510"/>
                    </a:xfrm>
                    <a:prstGeom prst="rect">
                      <a:avLst/>
                    </a:prstGeom>
                    <a:noFill/>
                    <a:ln>
                      <a:noFill/>
                    </a:ln>
                  </pic:spPr>
                </pic:pic>
              </a:graphicData>
            </a:graphic>
          </wp:inline>
        </w:drawing>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b/>
          <w:lang w:val="en-US" w:eastAsia="zh-CN"/>
        </w:rPr>
      </w:pPr>
      <w:r>
        <w:rPr>
          <w:rFonts w:hint="eastAsia"/>
          <w:b/>
          <w:lang w:val="en-US" w:eastAsia="zh-CN"/>
        </w:rPr>
        <w:t>EmptyUtil</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default"/>
          <w:lang w:val="en-US" w:eastAsia="zh-CN"/>
        </w:rPr>
      </w:pPr>
      <w:r>
        <w:rPr>
          <w:rFonts w:hint="eastAsia"/>
          <w:color w:val="FF0000"/>
          <w:lang w:val="en-US" w:eastAsia="zh-CN"/>
        </w:rPr>
        <w:t>【强制】</w:t>
      </w:r>
      <w:r>
        <w:rPr>
          <w:rFonts w:hint="eastAsia"/>
          <w:lang w:val="en-US" w:eastAsia="zh-CN"/>
        </w:rPr>
        <w:t>新增EmptyUtil工具类，聚合“isEmpty()”的判断。该类的方法签名主要包含“isEmpty(X x)”和“nonEmpty(X x)”，其中X包括：所有基本类型数组，String字符串，所有对象数组，所有java.util.Collection&lt;T&gt;的实现类，所有java.util.Map&lt;K,V&gt;的实现类。</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default"/>
          <w:highlight w:val="none"/>
          <w:shd w:val="clear" w:color="auto" w:fill="auto"/>
          <w:lang w:val="en-US" w:eastAsia="zh-CN"/>
        </w:rPr>
      </w:pPr>
      <w:r>
        <w:rPr>
          <w:rFonts w:hint="eastAsia"/>
          <w:color w:val="FF0000"/>
          <w:lang w:val="en-US" w:eastAsia="zh-CN"/>
        </w:rPr>
        <w:t>【强制】</w:t>
      </w:r>
      <w:r>
        <w:rPr>
          <w:rFonts w:hint="eastAsia"/>
          <w:highlight w:val="none"/>
          <w:shd w:val="clear" w:color="auto" w:fill="auto"/>
          <w:lang w:val="en-US" w:eastAsia="zh-CN"/>
        </w:rPr>
        <w:t>该方案还降低从“A == null || A.isEmpty()”修改成“A != null &amp;&amp; !A.isEmpty()”的修改成本和出错概率，直接从“EmptyUtil.isEmpty()”修改成“Empty.nonEmpty()”即可。</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272405" cy="1054735"/>
            <wp:effectExtent l="0" t="0" r="4445"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72405" cy="10547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293995" cy="1791335"/>
            <wp:effectExtent l="0" t="0" r="1905"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93995" cy="1791335"/>
                    </a:xfrm>
                    <a:prstGeom prst="rect">
                      <a:avLst/>
                    </a:prstGeom>
                    <a:noFill/>
                    <a:ln>
                      <a:noFill/>
                    </a:ln>
                  </pic:spPr>
                </pic:pic>
              </a:graphicData>
            </a:graphic>
          </wp:inline>
        </w:drawing>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b/>
          <w:lang w:val="en-US" w:eastAsia="zh-CN"/>
        </w:rPr>
      </w:pPr>
      <w:r>
        <w:rPr>
          <w:rFonts w:hint="eastAsia"/>
          <w:b/>
          <w:lang w:val="en-US" w:eastAsia="zh-CN"/>
        </w:rPr>
        <w:t>非空返回值</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eastAsia"/>
          <w:lang w:val="en-US" w:eastAsia="zh-CN"/>
        </w:rPr>
      </w:pPr>
      <w:r>
        <w:rPr>
          <w:rFonts w:hint="eastAsia"/>
          <w:color w:val="FF0000"/>
          <w:lang w:val="en-US" w:eastAsia="zh-CN"/>
        </w:rPr>
        <w:t>【强制】</w:t>
      </w:r>
      <w:r>
        <w:rPr>
          <w:rFonts w:hint="eastAsia"/>
          <w:lang w:val="en-US" w:eastAsia="zh-CN"/>
        </w:rPr>
        <w:t>当结果返回值是集合时，在需要返回“Null”时，尽量用“空集合”代替。这样即使调用处不进行“判空”，也可以避免NPE。</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default"/>
          <w:lang w:val="en-US" w:eastAsia="zh-CN"/>
        </w:rPr>
      </w:pPr>
      <w:r>
        <w:rPr>
          <w:rFonts w:hint="eastAsia"/>
          <w:lang w:val="en-US" w:eastAsia="zh-CN"/>
        </w:rPr>
        <w:t>注意，此处返回的“空集合”尽量使用jdk源生Collections内的方法，而不要自己创建一个新的“空集合”。</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267960" cy="2423795"/>
            <wp:effectExtent l="0" t="0" r="889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7960" cy="2423795"/>
                    </a:xfrm>
                    <a:prstGeom prst="rect">
                      <a:avLst/>
                    </a:prstGeom>
                    <a:noFill/>
                    <a:ln>
                      <a:noFill/>
                    </a:ln>
                  </pic:spPr>
                </pic:pic>
              </a:graphicData>
            </a:graphic>
          </wp:inline>
        </w:drawing>
      </w:r>
    </w:p>
    <w:p>
      <w:pPr>
        <w:rPr>
          <w:rFonts w:hint="default"/>
          <w:lang w:val="en-US" w:eastAsia="zh-CN"/>
        </w:rPr>
      </w:pPr>
      <w:r>
        <w:br w:type="page"/>
      </w:r>
    </w:p>
    <w:p>
      <w:pPr>
        <w:pStyle w:val="3"/>
        <w:numPr>
          <w:ilvl w:val="0"/>
          <w:numId w:val="1"/>
        </w:numPr>
        <w:bidi w:val="0"/>
        <w:rPr>
          <w:rFonts w:hint="default"/>
          <w:b/>
          <w:lang w:val="en-US" w:eastAsia="zh-CN"/>
        </w:rPr>
      </w:pPr>
      <w:bookmarkStart w:id="1" w:name="_Toc13055"/>
      <w:r>
        <w:rPr>
          <w:rFonts w:hint="eastAsia"/>
          <w:b/>
          <w:lang w:val="en-US" w:eastAsia="zh-CN"/>
        </w:rPr>
        <w:t>避免数组越界异常</w:t>
      </w:r>
      <w:bookmarkEnd w:id="1"/>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lang w:val="en-US" w:eastAsia="zh-CN"/>
        </w:rPr>
        <w:t>CollectionUtil</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default" w:eastAsiaTheme="minorEastAsia"/>
          <w:lang w:val="en-US" w:eastAsia="zh-CN"/>
        </w:rPr>
      </w:pPr>
      <w:r>
        <w:rPr>
          <w:rFonts w:hint="eastAsia"/>
          <w:color w:val="FF0000"/>
          <w:lang w:val="en-US" w:eastAsia="zh-CN"/>
        </w:rPr>
        <w:t>【强制】</w:t>
      </w:r>
      <w:r>
        <w:rPr>
          <w:rFonts w:hint="eastAsia"/>
          <w:lang w:val="en-US" w:eastAsia="zh-CN"/>
        </w:rPr>
        <w:t>建议使用CollectionUtil.getValid(list, index)方法，代替直接操作list.get(index)。该方法会直接对list进行必要的检查，以及对索引index进行检查，在满足条件的时候，取出指定位置的元素，否则直接返回null。调用处对返回值“判空检查”即可（需要注意，这一步判空并没有增加负担，即使直接使用list.get(index)，也需要对返回值进行校验）。</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267960" cy="2592070"/>
            <wp:effectExtent l="0" t="0" r="8890" b="177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267960" cy="25920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default" w:eastAsiaTheme="minorEastAsia"/>
          <w:lang w:val="en-US" w:eastAsia="zh-CN"/>
        </w:rPr>
      </w:pPr>
      <w:r>
        <w:rPr>
          <w:rFonts w:hint="eastAsia"/>
          <w:lang w:val="en-US" w:eastAsia="zh-CN"/>
        </w:rPr>
        <w:t>可用下面代码替换，直接获取集合指定位置的元素，不满足索引要求直接返回Null。</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266690" cy="1460500"/>
            <wp:effectExtent l="0" t="0" r="1016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266690" cy="1460500"/>
                    </a:xfrm>
                    <a:prstGeom prst="rect">
                      <a:avLst/>
                    </a:prstGeom>
                    <a:noFill/>
                    <a:ln>
                      <a:noFill/>
                    </a:ln>
                  </pic:spPr>
                </pic:pic>
              </a:graphicData>
            </a:graphic>
          </wp:inline>
        </w:drawing>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pPr>
      <w:r>
        <w:rPr>
          <w:rFonts w:hint="eastAsia"/>
          <w:lang w:val="en-US" w:eastAsia="zh-CN"/>
        </w:rPr>
        <w:t>ArrayUtil</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default" w:eastAsiaTheme="minorEastAsia"/>
          <w:lang w:val="en-US" w:eastAsia="zh-CN"/>
        </w:rPr>
      </w:pPr>
      <w:r>
        <w:rPr>
          <w:rFonts w:hint="eastAsia"/>
          <w:color w:val="FF0000"/>
          <w:lang w:val="en-US" w:eastAsia="zh-CN"/>
        </w:rPr>
        <w:t>【强制】</w:t>
      </w:r>
      <w:r>
        <w:rPr>
          <w:rFonts w:hint="eastAsia"/>
          <w:lang w:val="en-US" w:eastAsia="zh-CN"/>
        </w:rPr>
        <w:t>ArrayUtil中有相同作用的public static &lt;T&gt; T getValid(T[] array, int index)方法提供。</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left="420" w:leftChars="0"/>
        <w:textAlignment w:val="auto"/>
      </w:pPr>
      <w:r>
        <w:drawing>
          <wp:inline distT="0" distB="0" distL="114300" distR="114300">
            <wp:extent cx="5158740" cy="1983105"/>
            <wp:effectExtent l="0" t="0" r="3810" b="171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158740" cy="1983105"/>
                    </a:xfrm>
                    <a:prstGeom prst="rect">
                      <a:avLst/>
                    </a:prstGeom>
                    <a:noFill/>
                    <a:ln>
                      <a:noFill/>
                    </a:ln>
                  </pic:spPr>
                </pic:pic>
              </a:graphicData>
            </a:graphic>
          </wp:inline>
        </w:drawing>
      </w:r>
    </w:p>
    <w:p>
      <w:pPr>
        <w:rPr>
          <w:rFonts w:hint="default"/>
          <w:lang w:val="en-US" w:eastAsia="zh-CN"/>
        </w:rPr>
      </w:pPr>
      <w:r>
        <w:br w:type="page"/>
      </w:r>
    </w:p>
    <w:p>
      <w:pPr>
        <w:pStyle w:val="3"/>
        <w:numPr>
          <w:ilvl w:val="0"/>
          <w:numId w:val="1"/>
        </w:numPr>
        <w:bidi w:val="0"/>
        <w:rPr>
          <w:rFonts w:hint="default"/>
          <w:b/>
          <w:lang w:val="en-US" w:eastAsia="zh-CN"/>
        </w:rPr>
      </w:pPr>
      <w:bookmarkStart w:id="2" w:name="_Toc11402"/>
      <w:r>
        <w:rPr>
          <w:rFonts w:hint="eastAsia"/>
          <w:b/>
          <w:lang w:val="en-US" w:eastAsia="zh-CN"/>
        </w:rPr>
        <w:t>避免数据溢出错误</w:t>
      </w:r>
      <w:bookmarkEnd w:id="2"/>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b/>
          <w:lang w:val="en-US" w:eastAsia="zh-CN"/>
        </w:rPr>
      </w:pPr>
      <w:r>
        <w:rPr>
          <w:rFonts w:hint="eastAsia"/>
          <w:b/>
          <w:lang w:val="en-US" w:eastAsia="zh-CN"/>
        </w:rPr>
        <w:t>Math类库</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default" w:eastAsiaTheme="minorEastAsia"/>
          <w:lang w:val="en-US" w:eastAsia="zh-CN"/>
        </w:rPr>
      </w:pPr>
      <w:r>
        <w:rPr>
          <w:rFonts w:hint="eastAsia"/>
          <w:color w:val="FF0000"/>
          <w:lang w:val="en-US" w:eastAsia="zh-CN"/>
        </w:rPr>
        <w:t>【强制】</w:t>
      </w:r>
      <w:r>
        <w:rPr>
          <w:rFonts w:hint="eastAsia"/>
          <w:lang w:val="en-US" w:eastAsia="zh-CN"/>
        </w:rPr>
        <w:t>当业务不允许数值溢出时，建议按照溢出校验。推荐使用JDK源生的java.lang.Math类中的“溢出校验”方法。</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eastAsia"/>
          <w:lang w:val="en-US" w:eastAsia="zh-CN"/>
        </w:rPr>
      </w:pPr>
      <w:r>
        <w:rPr>
          <w:rFonts w:hint="eastAsia"/>
          <w:lang w:val="en-US" w:eastAsia="zh-CN"/>
        </w:rPr>
        <w:t>其中“加，减，乘，自增”分别对应，“Math.addExact()”，“Math.subtractExact()”，“Math.multiplyExact()”，“Math.incrementExact()”方法。应对溢出的方法是，抛出“ArithmeticException”异常，该异常是运行时异常，调用处可以自行决定是否捕获处理。不捕获保底退出当前方法栈，避免错误数据继续执行方法。</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269865" cy="721360"/>
            <wp:effectExtent l="0" t="0" r="6985"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5269865" cy="7213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eastAsia"/>
          <w:lang w:val="en-US" w:eastAsia="zh-CN"/>
        </w:rPr>
      </w:pPr>
      <w:r>
        <w:rPr>
          <w:rFonts w:hint="eastAsia"/>
          <w:lang w:val="en-US" w:eastAsia="zh-CN"/>
        </w:rPr>
        <w:t>业务还可以捕获这个异常，去做异常处理：</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269865" cy="1226185"/>
            <wp:effectExtent l="0" t="0" r="6985" b="1206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5269865" cy="1226185"/>
                    </a:xfrm>
                    <a:prstGeom prst="rect">
                      <a:avLst/>
                    </a:prstGeom>
                    <a:noFill/>
                    <a:ln>
                      <a:noFill/>
                    </a:ln>
                  </pic:spPr>
                </pic:pic>
              </a:graphicData>
            </a:graphic>
          </wp:inline>
        </w:drawing>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b/>
          <w:lang w:val="en-US" w:eastAsia="zh-CN"/>
        </w:rPr>
        <w:t>MathUtil</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default" w:eastAsiaTheme="minorEastAsia"/>
          <w:lang w:val="en-US" w:eastAsia="zh-CN"/>
        </w:rPr>
      </w:pPr>
      <w:r>
        <w:rPr>
          <w:rFonts w:hint="eastAsia"/>
          <w:color w:val="249087" w:themeColor="accent5" w:themeShade="BF"/>
          <w:lang w:val="en-US" w:eastAsia="zh-CN"/>
        </w:rPr>
        <w:t>【推荐】</w:t>
      </w:r>
      <w:r>
        <w:rPr>
          <w:rFonts w:hint="eastAsia"/>
          <w:lang w:val="en-US" w:eastAsia="zh-CN"/>
        </w:rPr>
        <w:t>当业务逻辑明确数值可能溢出时，且需要保证正确结果时，建议直接使用MathUtil工具类中的“MathUtil.addToLong(int a, int b)”，“MathUtil.substructToLong(int a, int b)”，“MathUtil.multiplyToLong(int a, int b)”保证正确结果，这些方法会直接返回long值保证结果。</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269865" cy="495300"/>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5269865" cy="495300"/>
                    </a:xfrm>
                    <a:prstGeom prst="rect">
                      <a:avLst/>
                    </a:prstGeom>
                    <a:noFill/>
                    <a:ln>
                      <a:noFill/>
                    </a:ln>
                  </pic:spPr>
                </pic:pic>
              </a:graphicData>
            </a:graphic>
          </wp:inline>
        </w:drawing>
      </w:r>
    </w:p>
    <w:p>
      <w:pPr>
        <w:rPr>
          <w:rFonts w:hint="default"/>
          <w:lang w:val="en-US" w:eastAsia="zh-CN"/>
        </w:rPr>
      </w:pPr>
      <w:r>
        <w:br w:type="page"/>
      </w:r>
    </w:p>
    <w:p>
      <w:pPr>
        <w:pStyle w:val="3"/>
        <w:numPr>
          <w:ilvl w:val="0"/>
          <w:numId w:val="1"/>
        </w:numPr>
        <w:bidi w:val="0"/>
        <w:rPr>
          <w:rFonts w:hint="default"/>
          <w:b/>
          <w:lang w:val="en-US" w:eastAsia="zh-CN"/>
        </w:rPr>
      </w:pPr>
      <w:bookmarkStart w:id="3" w:name="_Toc1301"/>
      <w:r>
        <w:rPr>
          <w:rFonts w:hint="eastAsia"/>
          <w:b/>
          <w:lang w:val="en-US" w:eastAsia="zh-CN"/>
        </w:rPr>
        <w:t>避免布尔式</w:t>
      </w:r>
      <w:bookmarkEnd w:id="3"/>
      <w:r>
        <w:rPr>
          <w:rFonts w:hint="eastAsia"/>
          <w:b/>
          <w:lang w:val="en-US" w:eastAsia="zh-CN"/>
        </w:rPr>
        <w:t>的错误</w:t>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b/>
          <w:lang w:val="en-US" w:eastAsia="zh-CN"/>
        </w:rPr>
        <w:t>降低复杂度</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default" w:eastAsiaTheme="minorEastAsia"/>
          <w:lang w:val="en-US" w:eastAsia="zh-CN"/>
        </w:rPr>
      </w:pPr>
      <w:r>
        <w:rPr>
          <w:rFonts w:hint="eastAsia"/>
          <w:color w:val="249087" w:themeColor="accent5" w:themeShade="BF"/>
          <w:lang w:val="en-US" w:eastAsia="zh-CN"/>
        </w:rPr>
        <w:t>【推荐】</w:t>
      </w:r>
      <w:r>
        <w:rPr>
          <w:rFonts w:hint="eastAsia"/>
          <w:lang w:val="en-US" w:eastAsia="zh-CN"/>
        </w:rPr>
        <w:t>避免“连续的布尔表达式”:</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012690" cy="1226820"/>
            <wp:effectExtent l="0" t="0" r="16510" b="1143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5012690" cy="12268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eastAsia"/>
          <w:lang w:val="en-US" w:eastAsia="zh-CN"/>
        </w:rPr>
      </w:pPr>
      <w:r>
        <w:rPr>
          <w:rFonts w:hint="eastAsia"/>
          <w:lang w:val="en-US" w:eastAsia="zh-CN"/>
        </w:rPr>
        <w:t>建议不使用连续的布尔表达式，而尽可能的将布尔判断分离：</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pPr>
      <w:r>
        <w:drawing>
          <wp:inline distT="0" distB="0" distL="114300" distR="114300">
            <wp:extent cx="5029835" cy="1585595"/>
            <wp:effectExtent l="0" t="0" r="18415" b="146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a:stretch>
                      <a:fillRect/>
                    </a:stretch>
                  </pic:blipFill>
                  <pic:spPr>
                    <a:xfrm>
                      <a:off x="0" y="0"/>
                      <a:ext cx="5029835" cy="1585595"/>
                    </a:xfrm>
                    <a:prstGeom prst="rect">
                      <a:avLst/>
                    </a:prstGeom>
                    <a:noFill/>
                    <a:ln>
                      <a:noFill/>
                    </a:ln>
                  </pic:spPr>
                </pic:pic>
              </a:graphicData>
            </a:graphic>
          </wp:inline>
        </w:drawing>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b/>
          <w:lang w:val="en-US" w:eastAsia="zh-CN"/>
        </w:rPr>
        <w:t>封装“！”</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default" w:eastAsiaTheme="minorEastAsia"/>
          <w:lang w:val="en-US" w:eastAsia="zh-CN"/>
        </w:rPr>
      </w:pPr>
      <w:r>
        <w:rPr>
          <w:rFonts w:hint="eastAsia"/>
          <w:color w:val="249087" w:themeColor="accent5" w:themeShade="BF"/>
          <w:lang w:val="en-US" w:eastAsia="zh-CN"/>
        </w:rPr>
        <w:t>【推荐】</w:t>
      </w:r>
      <w:r>
        <w:rPr>
          <w:rFonts w:hint="eastAsia"/>
          <w:lang w:val="en-US" w:eastAsia="zh-CN"/>
        </w:rPr>
        <w:t>此处的“封装”指的是减少业务代码直接对“!”的使用，而统一使用底层或者各功能模块统一的接口，减低出错概率和维护成本。</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textAlignment w:val="auto"/>
        <w:rPr>
          <w:rFonts w:hint="default" w:eastAsiaTheme="minorEastAsia"/>
          <w:lang w:val="en-US" w:eastAsia="zh-CN"/>
        </w:rPr>
      </w:pPr>
      <w:r>
        <w:drawing>
          <wp:inline distT="0" distB="0" distL="114300" distR="114300">
            <wp:extent cx="5050790" cy="1373505"/>
            <wp:effectExtent l="0" t="0" r="16510" b="171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7"/>
                    <a:stretch>
                      <a:fillRect/>
                    </a:stretch>
                  </pic:blipFill>
                  <pic:spPr>
                    <a:xfrm>
                      <a:off x="0" y="0"/>
                      <a:ext cx="5050790" cy="1373505"/>
                    </a:xfrm>
                    <a:prstGeom prst="rect">
                      <a:avLst/>
                    </a:prstGeom>
                    <a:noFill/>
                    <a:ln>
                      <a:noFill/>
                    </a:ln>
                  </pic:spPr>
                </pic:pic>
              </a:graphicData>
            </a:graphic>
          </wp:inline>
        </w:drawing>
      </w:r>
    </w:p>
    <w:p>
      <w:pPr>
        <w:rPr>
          <w:rFonts w:hint="eastAsia"/>
          <w:b/>
          <w:lang w:val="en-US" w:eastAsia="zh-CN"/>
        </w:rPr>
      </w:pPr>
      <w:bookmarkStart w:id="4" w:name="_Toc9504"/>
      <w:r>
        <w:rPr>
          <w:rFonts w:hint="eastAsia"/>
          <w:b/>
          <w:lang w:val="en-US" w:eastAsia="zh-CN"/>
        </w:rPr>
        <w:br w:type="page"/>
      </w:r>
    </w:p>
    <w:p>
      <w:pPr>
        <w:pStyle w:val="3"/>
        <w:numPr>
          <w:ilvl w:val="0"/>
          <w:numId w:val="1"/>
        </w:numPr>
        <w:bidi w:val="0"/>
        <w:rPr>
          <w:rFonts w:hint="eastAsia"/>
          <w:b/>
          <w:lang w:val="en-US" w:eastAsia="zh-CN"/>
        </w:rPr>
      </w:pPr>
      <w:r>
        <w:rPr>
          <w:rFonts w:hint="eastAsia"/>
          <w:b/>
          <w:lang w:val="en-US" w:eastAsia="zh-CN"/>
        </w:rPr>
        <w:t>强校验客户端输入</w:t>
      </w:r>
      <w:bookmarkEnd w:id="4"/>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eastAsia"/>
          <w:lang w:val="en-US" w:eastAsia="zh-CN"/>
        </w:rPr>
      </w:pPr>
      <w:r>
        <w:rPr>
          <w:rFonts w:hint="eastAsia"/>
          <w:b/>
          <w:lang w:val="en-US" w:eastAsia="zh-CN"/>
        </w:rPr>
        <w:t>频率</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jc w:val="both"/>
        <w:textAlignment w:val="auto"/>
        <w:rPr>
          <w:rFonts w:hint="eastAsia"/>
          <w:lang w:val="en-US" w:eastAsia="zh-CN"/>
        </w:rPr>
      </w:pPr>
      <w:r>
        <w:rPr>
          <w:rFonts w:hint="eastAsia"/>
          <w:color w:val="FF0000"/>
          <w:lang w:val="en-US" w:eastAsia="zh-CN"/>
        </w:rPr>
        <w:t>【强制】</w:t>
      </w:r>
      <w:r>
        <w:rPr>
          <w:rFonts w:hint="eastAsia"/>
          <w:lang w:val="en-US" w:eastAsia="zh-CN"/>
        </w:rPr>
        <w:t>请求频率校验，对于一些影响较大，数据较大，耗时较旧等敏感操作，直接限制客户端请求频率，一定时间间隔内不处理第二次请求。注意，该限制仅仅是业务层的限制，并非网络层的限制，请求过快时仍然会收到包，也可能产生消息堆积，只是不处理。</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jc w:val="both"/>
        <w:textAlignment w:val="auto"/>
        <w:rPr>
          <w:rFonts w:hint="default"/>
          <w:lang w:val="en-US" w:eastAsia="zh-CN"/>
        </w:rPr>
      </w:pPr>
      <w:r>
        <w:rPr>
          <w:rFonts w:hint="eastAsia"/>
          <w:lang w:val="en-US" w:eastAsia="zh-CN"/>
        </w:rPr>
        <w:t>该方案推荐使用RateController</w:t>
      </w:r>
      <w:r>
        <w:rPr>
          <w:rFonts w:hint="default"/>
          <w:lang w:eastAsia="zh-CN"/>
        </w:rPr>
        <w:t>(</w:t>
      </w:r>
      <w:r>
        <w:rPr>
          <w:rFonts w:hint="eastAsia"/>
          <w:lang w:val="en-US" w:eastAsia="zh-Hans"/>
        </w:rPr>
        <w:t>已更名为RateLimitor</w:t>
      </w:r>
      <w:r>
        <w:rPr>
          <w:rFonts w:hint="default"/>
          <w:lang w:eastAsia="zh-CN"/>
        </w:rPr>
        <w:t>)</w:t>
      </w:r>
      <w:r>
        <w:rPr>
          <w:rFonts w:hint="eastAsia"/>
          <w:lang w:val="en-US" w:eastAsia="zh-CN"/>
        </w:rPr>
        <w:t>，封装的简单频率控制器直接进行判断。其内部方法会检查最新的时间与最后一次记录的时间是否满足设置的频率间隔，并且在满足间隔的时候自动更新记录新的时间。</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jc w:val="both"/>
        <w:textAlignment w:val="auto"/>
      </w:pPr>
      <w:r>
        <w:drawing>
          <wp:inline distT="0" distB="0" distL="114300" distR="114300">
            <wp:extent cx="5070475" cy="925195"/>
            <wp:effectExtent l="0" t="0" r="1587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8"/>
                    <a:stretch>
                      <a:fillRect/>
                    </a:stretch>
                  </pic:blipFill>
                  <pic:spPr>
                    <a:xfrm>
                      <a:off x="0" y="0"/>
                      <a:ext cx="5070475" cy="9251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jc w:val="both"/>
        <w:textAlignment w:val="auto"/>
      </w:pPr>
      <w:r>
        <w:drawing>
          <wp:inline distT="0" distB="0" distL="114300" distR="114300">
            <wp:extent cx="4930140" cy="1713865"/>
            <wp:effectExtent l="0" t="0" r="381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
                    <a:stretch>
                      <a:fillRect/>
                    </a:stretch>
                  </pic:blipFill>
                  <pic:spPr>
                    <a:xfrm>
                      <a:off x="0" y="0"/>
                      <a:ext cx="4930140" cy="17138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jc w:val="both"/>
        <w:textAlignment w:val="auto"/>
      </w:pPr>
      <w:r>
        <w:rPr>
          <w:rFonts w:hint="eastAsia"/>
          <w:lang w:val="en-US" w:eastAsia="zh-CN"/>
        </w:rPr>
        <w:t>也可调用不自动更新的接口，自己控制更新：</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jc w:val="both"/>
        <w:textAlignment w:val="auto"/>
      </w:pPr>
      <w:r>
        <w:drawing>
          <wp:inline distT="0" distB="0" distL="114300" distR="114300">
            <wp:extent cx="4945380" cy="2280920"/>
            <wp:effectExtent l="0" t="0" r="762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0"/>
                    <a:stretch>
                      <a:fillRect/>
                    </a:stretch>
                  </pic:blipFill>
                  <pic:spPr>
                    <a:xfrm>
                      <a:off x="0" y="0"/>
                      <a:ext cx="4945380" cy="2280920"/>
                    </a:xfrm>
                    <a:prstGeom prst="rect">
                      <a:avLst/>
                    </a:prstGeom>
                    <a:noFill/>
                    <a:ln>
                      <a:noFill/>
                    </a:ln>
                  </pic:spPr>
                </pic:pic>
              </a:graphicData>
            </a:graphic>
          </wp:inline>
        </w:drawing>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eastAsiaTheme="minorEastAsia"/>
          <w:lang w:val="en-US" w:eastAsia="zh-CN"/>
        </w:rPr>
      </w:pPr>
      <w:r>
        <w:rPr>
          <w:rFonts w:hint="eastAsia"/>
          <w:b/>
          <w:lang w:val="en-US" w:eastAsia="zh-CN"/>
        </w:rPr>
        <w:t>数据</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jc w:val="both"/>
        <w:textAlignment w:val="auto"/>
        <w:rPr>
          <w:rFonts w:hint="eastAsia"/>
          <w:lang w:val="en-US" w:eastAsia="zh-CN"/>
        </w:rPr>
      </w:pPr>
      <w:r>
        <w:rPr>
          <w:rFonts w:hint="eastAsia"/>
          <w:color w:val="FF0000"/>
          <w:lang w:val="en-US" w:eastAsia="zh-CN"/>
        </w:rPr>
        <w:t>【强制】</w:t>
      </w:r>
      <w:r>
        <w:rPr>
          <w:rFonts w:hint="eastAsia"/>
          <w:lang w:val="en-US" w:eastAsia="zh-CN"/>
        </w:rPr>
        <w:t>通讯数据校验。服务器处理客户端通讯数据的态度是“完全不信任”，处理策略是“优先校验，快速失败”。</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jc w:val="both"/>
        <w:textAlignment w:val="auto"/>
        <w:rPr>
          <w:rFonts w:hint="eastAsia"/>
          <w:lang w:val="en-US" w:eastAsia="zh-CN"/>
        </w:rPr>
      </w:pPr>
      <w:r>
        <w:rPr>
          <w:rFonts w:hint="eastAsia"/>
          <w:lang w:val="en-US" w:eastAsia="zh-CN"/>
        </w:rPr>
        <w:t>“完全不信任”意味着尽可能的对客户端请求数据进行“校验”，任何客户端输入都应该由服务器保证其“满足约定”，“满足限制”，“满足上下文”，服务器不应该由于客户端的传值错误而引起逻辑错误。</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jc w:val="both"/>
        <w:textAlignment w:val="auto"/>
        <w:rPr>
          <w:rFonts w:hint="eastAsia"/>
          <w:lang w:val="en-US" w:eastAsia="zh-CN"/>
        </w:rPr>
      </w:pPr>
      <w:r>
        <w:drawing>
          <wp:inline distT="0" distB="0" distL="114300" distR="114300">
            <wp:extent cx="4982845" cy="3996055"/>
            <wp:effectExtent l="0" t="0" r="8255"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1"/>
                    <a:stretch>
                      <a:fillRect/>
                    </a:stretch>
                  </pic:blipFill>
                  <pic:spPr>
                    <a:xfrm>
                      <a:off x="0" y="0"/>
                      <a:ext cx="4982845" cy="39960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jc w:val="both"/>
        <w:textAlignment w:val="auto"/>
        <w:rPr>
          <w:rFonts w:hint="default"/>
          <w:lang w:val="en-US" w:eastAsia="zh-CN"/>
        </w:rPr>
      </w:pPr>
      <w:r>
        <w:rPr>
          <w:rFonts w:hint="eastAsia"/>
          <w:lang w:val="en-US" w:eastAsia="zh-CN"/>
        </w:rPr>
        <w:t>“优先校验，快速失败”意味着，先校验客户端的全部输入，只有全部校验都通过之后才进行逻辑处理，保证当开始处理逻辑的时候，不会再因为输入不合法而中断。而在进行校验时，一旦遇到错误即可返回，快速失败保证了错误值不会被代入到中间过程。</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jc w:val="both"/>
        <w:textAlignment w:val="auto"/>
        <w:rPr>
          <w:rFonts w:hint="eastAsia"/>
          <w:lang w:val="en-US" w:eastAsia="zh-CN"/>
        </w:rPr>
      </w:pPr>
      <w:r>
        <w:rPr>
          <w:rFonts w:hint="eastAsia"/>
          <w:lang w:val="en-US" w:eastAsia="zh-CN"/>
        </w:rPr>
        <w:t>例如，有校验check1，check2，check3，逻辑处理do1，do2，do3。其顺序应该保证为“check1，check2，check3，do1，do2，do3”。如果顺序为“check1，do1，check2，do2，check3，do3”，将无法保证事务的完整性（除非在检查失败后写回退逻辑）。</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ind w:firstLine="420" w:firstLineChars="0"/>
        <w:jc w:val="both"/>
        <w:textAlignment w:val="auto"/>
        <w:rPr>
          <w:rFonts w:hint="default"/>
          <w:lang w:val="en-US" w:eastAsia="zh-CN"/>
        </w:rPr>
      </w:pPr>
      <w:r>
        <w:drawing>
          <wp:inline distT="0" distB="0" distL="114300" distR="114300">
            <wp:extent cx="5073015" cy="946785"/>
            <wp:effectExtent l="0" t="0" r="13335" b="57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2"/>
                    <a:stretch>
                      <a:fillRect/>
                    </a:stretch>
                  </pic:blipFill>
                  <pic:spPr>
                    <a:xfrm>
                      <a:off x="0" y="0"/>
                      <a:ext cx="5073015" cy="946785"/>
                    </a:xfrm>
                    <a:prstGeom prst="rect">
                      <a:avLst/>
                    </a:prstGeom>
                    <a:noFill/>
                    <a:ln>
                      <a:noFill/>
                    </a:ln>
                  </pic:spPr>
                </pic:pic>
              </a:graphicData>
            </a:graphic>
          </wp:inline>
        </w:drawing>
      </w:r>
    </w:p>
    <w:p>
      <w:pPr>
        <w:rPr>
          <w:rFonts w:hint="default"/>
          <w:b/>
          <w:lang w:val="en-US" w:eastAsia="zh-CN"/>
        </w:rPr>
      </w:pPr>
      <w:bookmarkStart w:id="5" w:name="_Toc7279"/>
      <w:r>
        <w:rPr>
          <w:rFonts w:hint="eastAsia"/>
          <w:b/>
          <w:lang w:val="en-US" w:eastAsia="zh-CN"/>
        </w:rPr>
        <w:br w:type="page"/>
      </w:r>
    </w:p>
    <w:p>
      <w:pPr>
        <w:pStyle w:val="3"/>
        <w:numPr>
          <w:ilvl w:val="0"/>
          <w:numId w:val="1"/>
        </w:numPr>
        <w:bidi w:val="0"/>
        <w:rPr>
          <w:rFonts w:hint="default"/>
          <w:b/>
          <w:lang w:val="en-US" w:eastAsia="zh-CN"/>
        </w:rPr>
      </w:pPr>
      <w:r>
        <w:rPr>
          <w:rFonts w:hint="eastAsia"/>
          <w:b/>
          <w:lang w:val="en-US" w:eastAsia="zh-CN"/>
        </w:rPr>
        <w:t>强校验配置</w:t>
      </w:r>
      <w:bookmarkEnd w:id="5"/>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b/>
          <w:lang w:val="en-US" w:eastAsia="zh-CN"/>
        </w:rPr>
        <w:t>数据</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b w:val="0"/>
          <w:bCs w:val="0"/>
          <w:lang w:val="en-US" w:eastAsia="zh-CN"/>
        </w:rPr>
      </w:pPr>
      <w:r>
        <w:rPr>
          <w:rFonts w:hint="eastAsia"/>
          <w:color w:val="FF0000"/>
          <w:lang w:val="en-US" w:eastAsia="zh-CN"/>
        </w:rPr>
        <w:t>【强制】</w:t>
      </w:r>
      <w:r>
        <w:rPr>
          <w:rFonts w:hint="eastAsia"/>
          <w:b w:val="0"/>
          <w:bCs w:val="0"/>
          <w:lang w:val="en-US" w:eastAsia="zh-CN"/>
        </w:rPr>
        <w:t>由于“配置表”往往都是静态固定的，且是内部可控的，所以不需要等到“接口处理”的时候校验，往往起服的时候做统一校验即可。但态度仍旧是“完全不信任”，如果可以的话，建议对每张表数据进行“强约定校验”。即使不能每张表做限制，对于一些“潜规则”类的约定配置，建议必须保证其校验。</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eastAsia"/>
          <w:b w:val="0"/>
          <w:bCs w:val="0"/>
          <w:lang w:val="en-US" w:eastAsia="zh-CN"/>
        </w:rPr>
      </w:pPr>
      <w:r>
        <w:rPr>
          <w:rFonts w:hint="eastAsia"/>
          <w:b w:val="0"/>
          <w:bCs w:val="0"/>
          <w:lang w:val="en-US" w:eastAsia="zh-CN"/>
        </w:rPr>
        <w:t>秉承“优先校验，快速失败”原则，起服校验不通过则进行报警或者强制不允许起服，保证错误数据不会被代入到逻辑处理中，原则上，任何配置校验不应该出现在业务逻辑处理过程中，这点对性能有好处，更重要的是，如果要修改某个约定的校验，应该有统一接口，而不是分散到程序的各个角落。</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pPr>
      <w:r>
        <w:drawing>
          <wp:inline distT="0" distB="0" distL="114300" distR="114300">
            <wp:extent cx="5012055" cy="1542415"/>
            <wp:effectExtent l="0" t="0" r="1714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3"/>
                    <a:stretch>
                      <a:fillRect/>
                    </a:stretch>
                  </pic:blipFill>
                  <pic:spPr>
                    <a:xfrm>
                      <a:off x="0" y="0"/>
                      <a:ext cx="5012055" cy="1542415"/>
                    </a:xfrm>
                    <a:prstGeom prst="rect">
                      <a:avLst/>
                    </a:prstGeom>
                    <a:noFill/>
                    <a:ln>
                      <a:noFill/>
                    </a:ln>
                  </pic:spPr>
                </pic:pic>
              </a:graphicData>
            </a:graphic>
          </wp:inline>
        </w:drawing>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b/>
          <w:lang w:val="en-US" w:eastAsia="zh-CN"/>
        </w:rPr>
        <w:t>二次加工</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eastAsia"/>
          <w:b w:val="0"/>
          <w:bCs w:val="0"/>
          <w:lang w:val="en-US" w:eastAsia="zh-CN"/>
        </w:rPr>
      </w:pPr>
      <w:r>
        <w:rPr>
          <w:rFonts w:hint="eastAsia"/>
          <w:color w:val="FF0000"/>
          <w:lang w:val="en-US" w:eastAsia="zh-CN"/>
        </w:rPr>
        <w:t>【强制】</w:t>
      </w:r>
      <w:r>
        <w:rPr>
          <w:rFonts w:hint="eastAsia"/>
          <w:b w:val="0"/>
          <w:bCs w:val="0"/>
          <w:lang w:val="en-US" w:eastAsia="zh-CN"/>
        </w:rPr>
        <w:t>配置数据的二次加工不应该出现在业务运行时处理。配置数据的“静态”特点决定了，对于配置的很多组合，拆解等处理完全可以在恰当的时机（往往是起服时）进行统一处理保存，而后在使用的时候直接获取加工后的数据结构，而不应该在用到对应配置数据的时候再去进行解析。</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b w:val="0"/>
          <w:bCs w:val="0"/>
          <w:lang w:val="en-US" w:eastAsia="zh-CN"/>
        </w:rPr>
      </w:pPr>
      <w:r>
        <w:rPr>
          <w:rFonts w:hint="eastAsia"/>
          <w:b w:val="0"/>
          <w:bCs w:val="0"/>
          <w:lang w:val="en-US" w:eastAsia="zh-CN"/>
        </w:rPr>
        <w:t>经过很多场景的性能分析经验，在高频率的业务中去加工配置，往往会对性能造成较大的影响。另外，统一处理保存还能保证接口的统一，方便之后的维护和修改。</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360" w:lineRule="auto"/>
        <w:ind w:left="420" w:leftChars="0"/>
        <w:jc w:val="both"/>
        <w:textAlignment w:val="auto"/>
        <w:rPr>
          <w:rFonts w:hint="default"/>
          <w:b w:val="0"/>
          <w:bCs w:val="0"/>
          <w:lang w:val="en-US" w:eastAsia="zh-CN"/>
        </w:rPr>
      </w:pPr>
      <w:r>
        <w:drawing>
          <wp:inline distT="0" distB="0" distL="114300" distR="114300">
            <wp:extent cx="5021580" cy="1290955"/>
            <wp:effectExtent l="0" t="0" r="7620" b="444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4"/>
                    <a:stretch>
                      <a:fillRect/>
                    </a:stretch>
                  </pic:blipFill>
                  <pic:spPr>
                    <a:xfrm>
                      <a:off x="0" y="0"/>
                      <a:ext cx="5021580" cy="1290955"/>
                    </a:xfrm>
                    <a:prstGeom prst="rect">
                      <a:avLst/>
                    </a:prstGeom>
                    <a:noFill/>
                    <a:ln>
                      <a:noFill/>
                    </a:ln>
                  </pic:spPr>
                </pic:pic>
              </a:graphicData>
            </a:graphic>
          </wp:inline>
        </w:drawing>
      </w:r>
    </w:p>
    <w:p>
      <w:pPr>
        <w:rPr>
          <w:rFonts w:hint="default"/>
          <w:b/>
          <w:lang w:val="en-US" w:eastAsia="zh-CN"/>
        </w:rPr>
      </w:pPr>
      <w:bookmarkStart w:id="6" w:name="_Toc29408"/>
      <w:r>
        <w:rPr>
          <w:rFonts w:hint="eastAsia"/>
          <w:b/>
          <w:lang w:val="en-US" w:eastAsia="zh-CN"/>
        </w:rPr>
        <w:br w:type="page"/>
      </w:r>
    </w:p>
    <w:p>
      <w:pPr>
        <w:pStyle w:val="3"/>
        <w:numPr>
          <w:ilvl w:val="0"/>
          <w:numId w:val="1"/>
        </w:numPr>
        <w:bidi w:val="0"/>
        <w:rPr>
          <w:rFonts w:hint="default"/>
          <w:b/>
          <w:lang w:val="en-US" w:eastAsia="zh-CN"/>
        </w:rPr>
      </w:pPr>
      <w:r>
        <w:rPr>
          <w:rFonts w:hint="eastAsia"/>
          <w:b/>
          <w:lang w:val="en-US" w:eastAsia="zh-CN"/>
        </w:rPr>
        <w:t>避免硬编码</w:t>
      </w:r>
      <w:bookmarkEnd w:id="6"/>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b/>
          <w:lang w:val="en-US" w:eastAsia="zh-CN"/>
        </w:rPr>
        <w:t>消除魔数</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b w:val="0"/>
          <w:bCs w:val="0"/>
          <w:lang w:val="en-US" w:eastAsia="zh-CN"/>
        </w:rPr>
      </w:pPr>
      <w:r>
        <w:rPr>
          <w:rFonts w:hint="eastAsia"/>
          <w:color w:val="FF0000"/>
          <w:lang w:val="en-US" w:eastAsia="zh-CN"/>
        </w:rPr>
        <w:t>【强制】</w:t>
      </w:r>
      <w:r>
        <w:rPr>
          <w:rFonts w:hint="eastAsia"/>
          <w:b w:val="0"/>
          <w:bCs w:val="0"/>
          <w:lang w:val="en-US" w:eastAsia="zh-CN"/>
        </w:rPr>
        <w:t>尽量定义静态常量或者枚举，来表达一些固有含义的字符串和数值变量。根据《Effective Java》一书中的建议，使用“枚举”的优先级要高于“静态常量”。</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b w:val="0"/>
          <w:bCs w:val="0"/>
          <w:lang w:val="en-US" w:eastAsia="zh-CN"/>
        </w:rPr>
      </w:pPr>
      <w:r>
        <w:rPr>
          <w:rFonts w:hint="eastAsia"/>
          <w:b w:val="0"/>
          <w:bCs w:val="0"/>
          <w:lang w:val="en-US" w:eastAsia="zh-CN"/>
        </w:rPr>
        <w:t>当程序中大量存在“魔数”时，一旦想要修改，将是很困难的事，很多时候“同一个魔数”还容易造成编写错误，编码不一致等等问题，排查起来也容易被忽略。</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pPr>
      <w:r>
        <w:drawing>
          <wp:inline distT="0" distB="0" distL="114300" distR="114300">
            <wp:extent cx="5055870" cy="542925"/>
            <wp:effectExtent l="0" t="0" r="1143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25"/>
                    <a:stretch>
                      <a:fillRect/>
                    </a:stretch>
                  </pic:blipFill>
                  <pic:spPr>
                    <a:xfrm>
                      <a:off x="0" y="0"/>
                      <a:ext cx="5055870" cy="542925"/>
                    </a:xfrm>
                    <a:prstGeom prst="rect">
                      <a:avLst/>
                    </a:prstGeom>
                    <a:noFill/>
                    <a:ln>
                      <a:noFill/>
                    </a:ln>
                  </pic:spPr>
                </pic:pic>
              </a:graphicData>
            </a:graphic>
          </wp:inline>
        </w:drawing>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b/>
          <w:lang w:val="en-US" w:eastAsia="zh-CN"/>
        </w:rPr>
        <w:t>配置优先</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b w:val="0"/>
          <w:bCs w:val="0"/>
          <w:lang w:val="en-US" w:eastAsia="zh-CN"/>
        </w:rPr>
      </w:pPr>
      <w:r>
        <w:rPr>
          <w:rFonts w:hint="eastAsia"/>
          <w:color w:val="FF0000"/>
          <w:lang w:val="en-US" w:eastAsia="zh-CN"/>
        </w:rPr>
        <w:t>【强制】</w:t>
      </w:r>
      <w:r>
        <w:rPr>
          <w:rFonts w:hint="eastAsia"/>
          <w:b w:val="0"/>
          <w:bCs w:val="0"/>
          <w:lang w:val="en-US" w:eastAsia="zh-CN"/>
        </w:rPr>
        <w:t>任何可配置量，不要直接在程序中写死（硬编码），建议全部走配置表，避免业务变更时引起的修改不全，修改错误等维护问题（修改配置的成本远远小于修改代码）。</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pPr>
      <w:r>
        <w:drawing>
          <wp:inline distT="0" distB="0" distL="114300" distR="114300">
            <wp:extent cx="5062220" cy="499110"/>
            <wp:effectExtent l="0" t="0" r="5080" b="1524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6"/>
                    <a:stretch>
                      <a:fillRect/>
                    </a:stretch>
                  </pic:blipFill>
                  <pic:spPr>
                    <a:xfrm>
                      <a:off x="0" y="0"/>
                      <a:ext cx="5062220" cy="499110"/>
                    </a:xfrm>
                    <a:prstGeom prst="rect">
                      <a:avLst/>
                    </a:prstGeom>
                    <a:noFill/>
                    <a:ln>
                      <a:noFill/>
                    </a:ln>
                  </pic:spPr>
                </pic:pic>
              </a:graphicData>
            </a:graphic>
          </wp:inline>
        </w:drawing>
      </w:r>
    </w:p>
    <w:p>
      <w:pPr>
        <w:rPr>
          <w:rFonts w:hint="default"/>
          <w:b/>
          <w:lang w:val="en-US" w:eastAsia="zh-CN"/>
        </w:rPr>
      </w:pPr>
      <w:r>
        <w:rPr>
          <w:rFonts w:hint="eastAsia"/>
          <w:b/>
          <w:lang w:val="en-US" w:eastAsia="zh-CN"/>
        </w:rPr>
        <w:br w:type="page"/>
      </w:r>
    </w:p>
    <w:p>
      <w:pPr>
        <w:pStyle w:val="3"/>
        <w:numPr>
          <w:ilvl w:val="0"/>
          <w:numId w:val="1"/>
        </w:numPr>
        <w:bidi w:val="0"/>
        <w:rPr>
          <w:rFonts w:hint="default"/>
          <w:b/>
          <w:lang w:val="en-US" w:eastAsia="zh-CN"/>
        </w:rPr>
      </w:pPr>
      <w:r>
        <w:rPr>
          <w:rFonts w:hint="eastAsia"/>
          <w:b/>
          <w:lang w:val="en-US" w:eastAsia="zh-CN"/>
        </w:rPr>
        <w:t>避免重复</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eastAsia"/>
          <w:lang w:val="en-US" w:eastAsia="zh-CN"/>
        </w:rPr>
      </w:pPr>
      <w:r>
        <w:rPr>
          <w:rFonts w:hint="eastAsia"/>
          <w:color w:val="249087" w:themeColor="accent5" w:themeShade="BF"/>
          <w:lang w:val="en-US" w:eastAsia="zh-CN"/>
        </w:rPr>
        <w:t>【推荐】</w:t>
      </w:r>
      <w:r>
        <w:rPr>
          <w:rFonts w:hint="eastAsia"/>
          <w:lang w:val="en-US" w:eastAsia="zh-CN"/>
        </w:rPr>
        <w:t>《重构：改善代码的既有设计》中首先提出的一个“代码坏味道”便是“重复代码”。重复代码给修改和扩展带了极大的影响。</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lang w:val="en-US" w:eastAsia="zh-CN"/>
        </w:rPr>
      </w:pPr>
      <w:r>
        <w:rPr>
          <w:rFonts w:hint="eastAsia"/>
          <w:lang w:val="en-US" w:eastAsia="zh-CN"/>
        </w:rPr>
        <w:t>最简单的例子，如果两个方法中使用了大量的相同代码，只有极少的逻辑不一致，就应该考虑“重复代码”抽离为单独方法。否则，维护的时候，甚至都不知道还有地方用到了相同的代码，而修改的时候又需要针对两个方法不同之处做出特殊处理，久而久之，大量的补丁代码，条件判断，特殊处理就会充斥程序。此时，大量BUG的产生，也是</w:t>
      </w:r>
      <w:r>
        <w:rPr>
          <w:rFonts w:hint="eastAsia"/>
          <w:lang w:val="en-US" w:eastAsia="zh-Hans"/>
        </w:rPr>
        <w:t>无法避免</w:t>
      </w:r>
      <w:r>
        <w:rPr>
          <w:rFonts w:hint="eastAsia"/>
          <w:lang w:val="en-US" w:eastAsia="zh-CN"/>
        </w:rPr>
        <w:t>的事了。</w:t>
      </w:r>
    </w:p>
    <w:p>
      <w:pPr>
        <w:rPr>
          <w:rFonts w:hint="default"/>
          <w:b/>
          <w:lang w:val="en-US" w:eastAsia="zh-CN"/>
        </w:rPr>
      </w:pPr>
      <w:r>
        <w:rPr>
          <w:rFonts w:hint="eastAsia"/>
          <w:b/>
          <w:lang w:val="en-US" w:eastAsia="zh-CN"/>
        </w:rPr>
        <w:br w:type="page"/>
      </w:r>
    </w:p>
    <w:p>
      <w:pPr>
        <w:pStyle w:val="3"/>
        <w:numPr>
          <w:ilvl w:val="0"/>
          <w:numId w:val="1"/>
        </w:numPr>
        <w:bidi w:val="0"/>
        <w:rPr>
          <w:rFonts w:hint="default"/>
          <w:b/>
          <w:lang w:val="en-US" w:eastAsia="zh-CN"/>
        </w:rPr>
      </w:pPr>
      <w:r>
        <w:rPr>
          <w:rFonts w:hint="eastAsia"/>
          <w:b/>
          <w:lang w:val="en-US" w:eastAsia="zh-CN"/>
        </w:rPr>
        <w:t>避免过长</w:t>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b/>
          <w:lang w:val="en-US" w:eastAsia="zh-CN"/>
        </w:rPr>
        <w:t>参数数量</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lang w:val="en-US" w:eastAsia="zh-CN"/>
        </w:rPr>
      </w:pPr>
      <w:r>
        <w:rPr>
          <w:rFonts w:hint="eastAsia"/>
          <w:color w:val="249087" w:themeColor="accent5" w:themeShade="BF"/>
          <w:lang w:val="en-US" w:eastAsia="zh-CN"/>
        </w:rPr>
        <w:t>【推荐】</w:t>
      </w:r>
      <w:r>
        <w:rPr>
          <w:rFonts w:hint="eastAsia"/>
          <w:lang w:val="en-US" w:eastAsia="zh-CN"/>
        </w:rPr>
        <w:t>控制参数数量，如果一个接口的参数数量很多，考虑将其包装成一个“参数封装类”。避免不断的修改接口，增加维护成本和出错的概率。如果接口在设计之时就考虑到后续扩展的可能，则不要把参数写死。</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pPr>
      <w:r>
        <w:drawing>
          <wp:inline distT="0" distB="0" distL="114300" distR="114300">
            <wp:extent cx="4789170" cy="366395"/>
            <wp:effectExtent l="0" t="0" r="11430" b="14605"/>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27"/>
                    <a:stretch>
                      <a:fillRect/>
                    </a:stretch>
                  </pic:blipFill>
                  <pic:spPr>
                    <a:xfrm>
                      <a:off x="0" y="0"/>
                      <a:ext cx="4789170" cy="366395"/>
                    </a:xfrm>
                    <a:prstGeom prst="rect">
                      <a:avLst/>
                    </a:prstGeom>
                    <a:noFill/>
                    <a:ln>
                      <a:noFill/>
                    </a:ln>
                  </pic:spPr>
                </pic:pic>
              </a:graphicData>
            </a:graphic>
          </wp:inline>
        </w:drawing>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b/>
          <w:lang w:val="en-US" w:eastAsia="zh-CN"/>
        </w:rPr>
        <w:t>方法长度</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eastAsia"/>
          <w:lang w:val="en-US" w:eastAsia="zh-CN"/>
        </w:rPr>
      </w:pPr>
      <w:r>
        <w:rPr>
          <w:rFonts w:hint="eastAsia"/>
          <w:color w:val="249087" w:themeColor="accent5" w:themeShade="BF"/>
          <w:lang w:val="en-US" w:eastAsia="zh-CN"/>
        </w:rPr>
        <w:t>【推荐】</w:t>
      </w:r>
      <w:r>
        <w:rPr>
          <w:rFonts w:hint="eastAsia"/>
          <w:lang w:val="en-US" w:eastAsia="zh-CN"/>
        </w:rPr>
        <w:t>控制方法长度，包括《JAVA开发手册》在内的很多关于JAVA代码编写建议的书籍，都会有一条，单方法的长度不要太长的提倡（一般为80行），过长的方法代表了过粗的粒度。而粒度越大，可复用的可能性就越低，后期的维护成本越高。</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lang w:val="en-US" w:eastAsia="zh-CN"/>
        </w:rPr>
      </w:pPr>
      <w:r>
        <w:rPr>
          <w:rFonts w:hint="eastAsia"/>
          <w:lang w:val="en-US" w:eastAsia="zh-CN"/>
        </w:rPr>
        <w:t>试想一个简单的例子，一个800行的方法，如果你要修改一个变量，你需要考虑多少情况，想要保证本次修改不出问题，你至少需要完全了解这个大方法的很多细节和规则逻辑，这是不现实的，最后的结果必然是，只有写的人知道，甚至写的人都维护不了。</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eastAsiaTheme="minorEastAsia"/>
          <w:lang w:val="en-US" w:eastAsia="zh-CN"/>
        </w:rPr>
      </w:pPr>
      <w:r>
        <w:rPr>
          <w:rFonts w:hint="eastAsia"/>
          <w:lang w:val="en-US" w:eastAsia="zh-CN"/>
        </w:rPr>
        <w:t>例如，现在有部分代码片段如下（方法全长100多行）：</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pPr>
      <w:r>
        <w:drawing>
          <wp:inline distT="0" distB="0" distL="114300" distR="114300">
            <wp:extent cx="4890770" cy="2009140"/>
            <wp:effectExtent l="0" t="0" r="5080" b="1016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28"/>
                    <a:stretch>
                      <a:fillRect/>
                    </a:stretch>
                  </pic:blipFill>
                  <pic:spPr>
                    <a:xfrm>
                      <a:off x="0" y="0"/>
                      <a:ext cx="4890770" cy="20091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lang w:val="en-US" w:eastAsia="zh-CN"/>
        </w:rPr>
      </w:pPr>
      <w:r>
        <w:rPr>
          <w:rFonts w:hint="eastAsia"/>
          <w:lang w:val="en-US" w:eastAsia="zh-CN"/>
        </w:rPr>
        <w:t>如果现在要去维护上述代码，并且有需求要修改其中的一部分，需求是“修改优先级的处理”。如果想要保证不出错，首先要知道这个方法的完整流程，然后找到与优先级相关的代码，最后去修改，还要保证这个修改不会影响到方法内的其他代码。但其实这段代码想表达的意图很简单，这是重构后的代码，如下图所示。</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pPr>
      <w:r>
        <w:drawing>
          <wp:inline distT="0" distB="0" distL="114300" distR="114300">
            <wp:extent cx="4932680" cy="2449830"/>
            <wp:effectExtent l="0" t="0" r="1270" b="762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29"/>
                    <a:stretch>
                      <a:fillRect/>
                    </a:stretch>
                  </pic:blipFill>
                  <pic:spPr>
                    <a:xfrm>
                      <a:off x="0" y="0"/>
                      <a:ext cx="4932680" cy="2449830"/>
                    </a:xfrm>
                    <a:prstGeom prst="rect">
                      <a:avLst/>
                    </a:prstGeom>
                    <a:noFill/>
                    <a:ln>
                      <a:noFill/>
                    </a:ln>
                  </pic:spPr>
                </pic:pic>
              </a:graphicData>
            </a:graphic>
          </wp:inline>
        </w:drawing>
      </w:r>
    </w:p>
    <w:p>
      <w:pPr>
        <w:pStyle w:val="4"/>
        <w:keepNext/>
        <w:keepLines/>
        <w:pageBreakBefore w:val="0"/>
        <w:widowControl w:val="0"/>
        <w:numPr>
          <w:ilvl w:val="2"/>
          <w:numId w:val="1"/>
        </w:numPr>
        <w:kinsoku/>
        <w:wordWrap/>
        <w:overflowPunct/>
        <w:topLinePunct w:val="0"/>
        <w:autoSpaceDE/>
        <w:autoSpaceDN/>
        <w:bidi w:val="0"/>
        <w:adjustRightInd/>
        <w:snapToGrid/>
        <w:spacing w:before="120" w:after="120" w:line="413" w:lineRule="auto"/>
        <w:textAlignment w:val="auto"/>
        <w:rPr>
          <w:rFonts w:hint="default"/>
          <w:lang w:val="en-US" w:eastAsia="zh-CN"/>
        </w:rPr>
      </w:pPr>
      <w:r>
        <w:rPr>
          <w:rFonts w:hint="eastAsia"/>
          <w:b/>
          <w:lang w:val="en-US" w:eastAsia="zh-CN"/>
        </w:rPr>
        <w:t>类长度</w:t>
      </w:r>
    </w:p>
    <w:p>
      <w:pPr>
        <w:keepNext w:val="0"/>
        <w:keepLines w:val="0"/>
        <w:pageBreakBefore w:val="0"/>
        <w:widowControl w:val="0"/>
        <w:numPr>
          <w:ilvl w:val="0"/>
          <w:numId w:val="0"/>
        </w:numPr>
        <w:kinsoku/>
        <w:wordWrap/>
        <w:overflowPunct/>
        <w:topLinePunct w:val="0"/>
        <w:autoSpaceDE/>
        <w:autoSpaceDN/>
        <w:bidi w:val="0"/>
        <w:adjustRightInd/>
        <w:snapToGrid/>
        <w:spacing w:after="126" w:afterLines="40" w:line="240" w:lineRule="auto"/>
        <w:ind w:firstLine="420" w:firstLineChars="0"/>
        <w:jc w:val="both"/>
        <w:textAlignment w:val="auto"/>
        <w:rPr>
          <w:rFonts w:hint="default"/>
          <w:lang w:val="en-US" w:eastAsia="zh-CN"/>
        </w:rPr>
      </w:pPr>
      <w:r>
        <w:rPr>
          <w:rFonts w:hint="eastAsia"/>
          <w:color w:val="249087" w:themeColor="accent5" w:themeShade="BF"/>
          <w:lang w:val="en-US" w:eastAsia="zh-CN"/>
        </w:rPr>
        <w:t>【推荐】</w:t>
      </w:r>
      <w:r>
        <w:rPr>
          <w:rFonts w:hint="eastAsia"/>
          <w:lang w:val="en-US" w:eastAsia="zh-CN"/>
        </w:rPr>
        <w:t>避免过长的类。一个类的长度过长，往往不是由于这个类真的需要这么多代码量，而是很多不应由这个类管理的东西被错误的管理了。毕竟，面向对象编程，很多时候，一个庞大的类是往往会聚合或者组合很多其他的类（组件），而不是全部在一个类内实现。如果可以的话，尽量在设计的时候，将每个抽象的类所管理的职责单一化，通过组合，聚合，关联的方式灵活的控制其内在联系。</w:t>
      </w:r>
    </w:p>
    <w:sectPr>
      <w:headerReference r:id="rId3" w:type="default"/>
      <w:pgSz w:w="11906" w:h="16838"/>
      <w:pgMar w:top="1327"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sz w:val="18"/>
        <w:lang w:val="en-US" w:eastAsia="zh-Hans"/>
      </w:rPr>
    </w:pPr>
    <w:r>
      <w:rPr>
        <w:rFonts w:hint="default"/>
        <w:sz w:val="18"/>
        <w:lang w:eastAsia="zh-Hans"/>
      </w:rPr>
      <w:tab/>
      <w:t/>
    </w:r>
    <w:r>
      <w:rPr>
        <w:rFonts w:hint="default"/>
        <w:sz w:val="18"/>
        <w:lang w:eastAsia="zh-Hans"/>
      </w:rPr>
      <w:tab/>
    </w:r>
    <w:r>
      <w:rPr>
        <w:rFonts w:hint="eastAsia"/>
        <w:sz w:val="18"/>
        <w:lang w:val="en-US" w:eastAsia="zh-Hans"/>
      </w:rPr>
      <w:t>作者</w:t>
    </w:r>
    <w:r>
      <w:rPr>
        <w:rFonts w:hint="default"/>
        <w:sz w:val="18"/>
        <w:lang w:eastAsia="zh-Hans"/>
      </w:rPr>
      <w:t>：</w:t>
    </w:r>
    <w:r>
      <w:rPr>
        <w:rFonts w:hint="eastAsia"/>
        <w:sz w:val="18"/>
        <w:lang w:val="en-US" w:eastAsia="zh-Hans"/>
      </w:rPr>
      <w:t>刘烜杰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45FB90"/>
    <w:multiLevelType w:val="multilevel"/>
    <w:tmpl w:val="E245FB90"/>
    <w:lvl w:ilvl="0" w:tentative="0">
      <w:start w:val="1"/>
      <w:numFmt w:val="chineseCounting"/>
      <w:suff w:val="space"/>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zNzFlNDQ3NWQwNGE5OWI3NzE1OTE5MmZmMTY3NzMifQ=="/>
  </w:docVars>
  <w:rsids>
    <w:rsidRoot w:val="00000000"/>
    <w:rsid w:val="048906EB"/>
    <w:rsid w:val="07F42620"/>
    <w:rsid w:val="082635EF"/>
    <w:rsid w:val="08D86F1C"/>
    <w:rsid w:val="0A206DCD"/>
    <w:rsid w:val="0F9F2676"/>
    <w:rsid w:val="112718C8"/>
    <w:rsid w:val="11AB066B"/>
    <w:rsid w:val="12BC3F1A"/>
    <w:rsid w:val="12F11306"/>
    <w:rsid w:val="23327738"/>
    <w:rsid w:val="274530E2"/>
    <w:rsid w:val="27D67551"/>
    <w:rsid w:val="28394061"/>
    <w:rsid w:val="28AF7842"/>
    <w:rsid w:val="28FC4E35"/>
    <w:rsid w:val="2AC62FE4"/>
    <w:rsid w:val="2CA174A1"/>
    <w:rsid w:val="2CDB1FDA"/>
    <w:rsid w:val="2E576C8A"/>
    <w:rsid w:val="32D16C5C"/>
    <w:rsid w:val="332D433F"/>
    <w:rsid w:val="33F179A3"/>
    <w:rsid w:val="352202A2"/>
    <w:rsid w:val="35AC5B29"/>
    <w:rsid w:val="387B14EE"/>
    <w:rsid w:val="3E0A789C"/>
    <w:rsid w:val="432C5DEE"/>
    <w:rsid w:val="43F44339"/>
    <w:rsid w:val="49BC3715"/>
    <w:rsid w:val="4FEA1145"/>
    <w:rsid w:val="51617CFE"/>
    <w:rsid w:val="53B80340"/>
    <w:rsid w:val="550F7948"/>
    <w:rsid w:val="56F2658E"/>
    <w:rsid w:val="5712674F"/>
    <w:rsid w:val="57C91FA4"/>
    <w:rsid w:val="5AE2339F"/>
    <w:rsid w:val="5D53724E"/>
    <w:rsid w:val="5EE239C7"/>
    <w:rsid w:val="65033FF3"/>
    <w:rsid w:val="6914700F"/>
    <w:rsid w:val="69960B48"/>
    <w:rsid w:val="6C5028F1"/>
    <w:rsid w:val="6C932780"/>
    <w:rsid w:val="6FA1677C"/>
    <w:rsid w:val="6FBC0DF9"/>
    <w:rsid w:val="79DC7E05"/>
    <w:rsid w:val="7D6C452F"/>
    <w:rsid w:val="7E74239E"/>
    <w:rsid w:val="7F7F4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Office_5.4.0.7910_F1E327BC-269C-435d-A152-05C5408002CA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2023-09-27T17:30:00Z</dcterms:created>
  <dc:creator>LT</dc:creator>
  <cp:lastModifiedBy>浪漫之旅</cp:lastModifiedBy>
  <dcterms:modified xsi:type="dcterms:W3CDTF">2024-07-03T17:33:24Z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2052-5.4.0.7910</vt:lpwstr>
  </property>
  <property fmtid="{D5CDD505-2E9C-101B-9397-08002B2CF9AE}" pid="3" name="ICV">
    <vt:lpwstr>2D757525C8EF431F84346D5F800D90A7_12</vt:lpwstr>
  </property>
</Properties>
</file>