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Тревожность: Понимание и Управление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Тревожность — это естественная реакция организма на стресс. Это чувство страха или беспокойства о том, что может произойти. Тревожность может возникнуть у любого человека, и в умеренных дозах она даже полезна, так как помогает готовиться к опасностям и проблемам. Однако, когда тревожность становится постоянной или чрезмерной, она может существенно ухудшить качество жизни.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Причины и Факторы Тревожности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Существует множество причин и факторов, способствующих развитию тревожности. Они могут быть как внутренними, так и внешними. К внутренним факторам относятся генетическая предрасположенность, химический дисбаланс в мозге и личностные черты. Внешние факторы могут включать стрессовые жизненные события, такие как потеря работы, финансовые проблемы, или семейные конфликты. Кроме того, травмы в детстве или негативный опыт могут также привести к повышенной тревожности.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Виды Тревожных Расстройств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Существует несколько типов тревожных расстройств, каждый из которых имеет свои уникальные характеристики: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Генерализованное тревожное расстройство (ГТР): Это состояние характеризуется постоянной и чрезмерной тревогой по поводу различных аспектов жизни, таких как работа, здоровье, финансовые вопросы. Люди с ГТР часто ощущают, что не могут контролировать свои тревоги.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Паническое расстройство: При этом расстройстве человек испытывает внезапные приступы интенсивного страха и паники. Эти приступы могут сопровождаться физическими симптомами, такими как учащенное сердцебиение, потоотделение и одышка.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Социальное тревожное расстройство: Люди с этим расстройством испытывают интенсивную тревогу в социальных ситуациях или при выполнении публичных действий. Они боятся быть осужденными или униженными перед другими людьми.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Фобии: Это иррациональные страхи перед определенными объектами или ситуациями, такими как высота, полеты на самолете, пауки и т.д. Эти страхи могут быть настолько сильными, что человек избегает ситуаций или объектов, вызывающих страх.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Симптомы Тревожности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Тревожность может проявляться через широкий спектр физических и эмоциональных симптомов. Физические симптомы включают учащенное сердцебиение, потливость, дрожь, напряжение мышц, головокружение и проблемы с желудком. Эмоциональные симптомы могут включать чувство страха, беспокойства, раздражительности и трудности с концентрацией внимания.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Влияние Тревожности на Повседневную Жизнь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Хроническая тревожность может оказывать значительное влияние на повседневную жизнь человека. Она может мешать выполнению повседневных задач, снижать продуктивность на работе, ухудшать взаимоотношения с близкими и приводить к социальному отчуждению. Люди с высокой степенью тревожности часто избегают ситуаций, которые могут вызвать у них страх, что может ограничивать их жизненные возможности и негативно сказываться на их личностном и профессиональном развитии.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Стратегии Управления Тревожностью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Управление тревожностью требует комплексного подхода, включающего изменение образа жизни, психотерапию и, при необходимости, медикаментозное лечение. Вот некоторые стратегии, которые могут помочь справиться с тревожностью: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Психотерапия: Когнитивно-поведенческая терапия (КПТ) является одной из наиболее эффективных форм терапии для лечения тревожных расстройств. КПТ помогает людям распознавать и изменять негативные мысли и поведенческие паттерны, которые способствуют тревожности.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Медикаментозное лечение: В некоторых случаях врачи могут назначать медикаменты, такие как антидепрессанты или противотревожные препараты, для снижения симптомов тревожности. Важно помнить, что медикаменты должны использоваться под контролем врача и в сочетании с психотерапией.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Релаксационные техники: Методы релаксации, такие как медитация, йога и глубокое дыхание, могут помочь снизить уровень тревожности и улучшить общее самочувствие.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Физическая активность: Регулярные физические упражнения способствуют выработке эндорфинов — натуральных химических веществ, которые улучшают настроение и снижают уровень стресса.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Здоровый образ жизни: Поддержание здорового образа жизни, включая правильное питание, адекватный сон и отказ от вредных привычек, таких как курение и чрезмерное потребление алкоголя, может значительно снизить уровень тревожности.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Социальная Поддержка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Поддержка со стороны семьи и друзей играет важную роль в управлении тревожностью. Разговоры с близкими людьми о своих чувствах и переживаниях могут облегчить эмоциональное напряжение. Кроме того, участие в группах поддержки, где люди делятся своим опытом и способами преодоления тревожности, может быть полезным.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Тревожность является распространенным и естественным явлением, но когда она становится чрезмерной, важно принять меры для ее управления. Понимание причин и факторов тревожности, а также использование эффективных стратегий управления может помочь улучшить качество жизни и вернуть чувство контроля. Не стоит стесняться обращаться за профессиональной помощью, так как лечение и поддержка могут значительно облегчить состояние и помочь справиться с тревожностью.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