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853B" w14:textId="77777777" w:rsidR="00D63D43" w:rsidRDefault="00D63D43" w:rsidP="00D63D43">
      <w:pPr>
        <w:spacing w:after="0" w:line="240" w:lineRule="auto"/>
        <w:ind w:firstLine="0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 xml:space="preserve">МИНИСТЕРСТВО НАУКИ И ВЫСШЕГО ОБРАЗОВАНИЯ </w:t>
      </w:r>
    </w:p>
    <w:p w14:paraId="46C8553E" w14:textId="467C03B1" w:rsidR="00D63D43" w:rsidRDefault="00D63D43" w:rsidP="00D63D43">
      <w:pPr>
        <w:spacing w:after="0" w:line="240" w:lineRule="auto"/>
        <w:ind w:firstLine="0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РОССИЙСКОЙ ФЕДЕРАЦИИ</w:t>
      </w:r>
    </w:p>
    <w:p w14:paraId="0E7B0E6F" w14:textId="1F88CAC5" w:rsidR="00D63D43" w:rsidRDefault="00D63D43" w:rsidP="00D63D43">
      <w:pPr>
        <w:spacing w:after="0" w:line="240" w:lineRule="auto"/>
        <w:ind w:firstLine="0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ФЕДЕРАЛЬНОЕ ГОСУДАРСТВЕННОЕ БЮДЖЕТНОЕ ОБРАЗОВАТЕЛЬНОЕ УЧРЕЖДЕНИЕ ВЫСШЕГО ОБРАЗОВАНИЯ «АСТРАХАНСКИЙ ГОСУДАРСТВЕННЫЙ УНИВЕРСИТЕТ ИМ. В.Н.ТАТИЩЕВА»</w:t>
      </w:r>
    </w:p>
    <w:p w14:paraId="21E562D0" w14:textId="77777777" w:rsidR="00D63D43" w:rsidRDefault="00D63D43" w:rsidP="00D63D43">
      <w:pPr>
        <w:spacing w:before="480" w:after="160"/>
        <w:ind w:firstLine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цифровых технологий и кибербезопасности</w:t>
      </w:r>
    </w:p>
    <w:p w14:paraId="780C78A9" w14:textId="77777777" w:rsidR="00D63D43" w:rsidRDefault="00D63D43" w:rsidP="00D63D43">
      <w:pPr>
        <w:spacing w:before="160" w:after="0"/>
        <w:ind w:firstLine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цифровых технологий</w:t>
      </w:r>
    </w:p>
    <w:p w14:paraId="117DE6F4" w14:textId="77777777" w:rsidR="00D63D43" w:rsidRDefault="00D63D43" w:rsidP="00D63D43">
      <w:pPr>
        <w:spacing w:before="160" w:after="0"/>
        <w:jc w:val="center"/>
        <w:rPr>
          <w:rFonts w:ascii="Times New Roman" w:hAnsi="Times New Roman"/>
          <w:szCs w:val="28"/>
        </w:rPr>
      </w:pPr>
    </w:p>
    <w:p w14:paraId="2611E659" w14:textId="77777777" w:rsidR="00D63D43" w:rsidRDefault="00D63D43" w:rsidP="00D63D43">
      <w:pPr>
        <w:spacing w:after="0" w:line="240" w:lineRule="auto"/>
        <w:ind w:firstLine="0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ЛАБОРАТОРНАЯ РАБОТА №1</w:t>
      </w:r>
    </w:p>
    <w:p w14:paraId="17BEB7A8" w14:textId="77777777" w:rsidR="00D63D43" w:rsidRDefault="00D63D43" w:rsidP="00D63D43">
      <w:pPr>
        <w:spacing w:after="0" w:line="240" w:lineRule="auto"/>
        <w:ind w:firstLine="0"/>
        <w:jc w:val="center"/>
        <w:rPr>
          <w:rFonts w:ascii="Times New Roman" w:hAnsi="Times New Roman"/>
          <w:b/>
          <w:bCs/>
          <w:szCs w:val="28"/>
        </w:rPr>
      </w:pPr>
    </w:p>
    <w:p w14:paraId="0A985AE9" w14:textId="77777777" w:rsidR="00D63D43" w:rsidRDefault="00D63D43" w:rsidP="00D63D43">
      <w:pPr>
        <w:spacing w:before="600" w:after="0" w:line="240" w:lineRule="auto"/>
        <w:ind w:firstLine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ОПРЕДЕЛЕНИЕ ГРАНИЦ ПРОЕКТА</w:t>
      </w:r>
    </w:p>
    <w:p w14:paraId="11E45CF0" w14:textId="00596FCB" w:rsidR="00D63D43" w:rsidRDefault="00D63D43" w:rsidP="00A5262E">
      <w:pPr>
        <w:spacing w:before="600" w:after="0" w:line="240" w:lineRule="auto"/>
        <w:ind w:firstLine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«Машинный перевод с английского</w:t>
      </w:r>
      <w:r w:rsidR="00A5262E">
        <w:rPr>
          <w:rFonts w:ascii="Times New Roman" w:hAnsi="Times New Roman"/>
          <w:b/>
          <w:szCs w:val="28"/>
        </w:rPr>
        <w:t xml:space="preserve"> языка</w:t>
      </w:r>
      <w:r>
        <w:rPr>
          <w:rFonts w:ascii="Times New Roman" w:hAnsi="Times New Roman"/>
          <w:b/>
          <w:szCs w:val="28"/>
        </w:rPr>
        <w:t xml:space="preserve"> на русский</w:t>
      </w:r>
      <w:r w:rsidR="00A5262E">
        <w:rPr>
          <w:rFonts w:ascii="Times New Roman" w:hAnsi="Times New Roman"/>
          <w:b/>
          <w:szCs w:val="28"/>
        </w:rPr>
        <w:t xml:space="preserve"> язык</w:t>
      </w:r>
      <w:r>
        <w:rPr>
          <w:rFonts w:ascii="Times New Roman" w:hAnsi="Times New Roman"/>
          <w:b/>
          <w:szCs w:val="28"/>
        </w:rPr>
        <w:t xml:space="preserve">» </w:t>
      </w:r>
    </w:p>
    <w:p w14:paraId="00CE10D3" w14:textId="77777777" w:rsidR="00D63D43" w:rsidRDefault="00D63D43" w:rsidP="00D63D43">
      <w:pPr>
        <w:spacing w:before="600" w:after="0" w:line="240" w:lineRule="auto"/>
        <w:ind w:firstLine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выполнена в рамках изучения дисциплины</w:t>
      </w:r>
    </w:p>
    <w:p w14:paraId="7C681384" w14:textId="77777777" w:rsidR="00D63D43" w:rsidRDefault="00D63D43" w:rsidP="00D63D43">
      <w:pPr>
        <w:spacing w:after="0" w:line="240" w:lineRule="auto"/>
        <w:ind w:firstLine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«Архитектура систем ИИ»</w:t>
      </w:r>
    </w:p>
    <w:p w14:paraId="3FC196E1" w14:textId="77777777" w:rsidR="00D63D43" w:rsidRDefault="00D63D43" w:rsidP="00D63D43">
      <w:pPr>
        <w:spacing w:after="0" w:line="240" w:lineRule="auto"/>
        <w:ind w:firstLine="0"/>
        <w:jc w:val="center"/>
        <w:rPr>
          <w:rFonts w:ascii="Times New Roman" w:hAnsi="Times New Roman"/>
          <w:szCs w:val="28"/>
        </w:rPr>
      </w:pPr>
    </w:p>
    <w:p w14:paraId="3F9E77C0" w14:textId="77777777" w:rsidR="00D63D43" w:rsidRDefault="00D63D43" w:rsidP="00D63D43">
      <w:pPr>
        <w:spacing w:before="600" w:after="0" w:line="240" w:lineRule="auto"/>
        <w:ind w:firstLine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Направление подготовки: 09.04.02 Информационные системы и технологии Направленность (профиль): «Проектирование и разработка </w:t>
      </w:r>
    </w:p>
    <w:p w14:paraId="00C618B9" w14:textId="396054B5" w:rsidR="00D63D43" w:rsidRDefault="00D63D43" w:rsidP="00D63D43">
      <w:pPr>
        <w:spacing w:after="0" w:line="240" w:lineRule="auto"/>
        <w:ind w:firstLine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 искусственного интеллекта»</w:t>
      </w:r>
    </w:p>
    <w:p w14:paraId="5EF21DBF" w14:textId="77777777" w:rsidR="00D63D43" w:rsidRDefault="00D63D43" w:rsidP="00D63D43">
      <w:pPr>
        <w:spacing w:after="0" w:line="240" w:lineRule="auto"/>
        <w:ind w:firstLine="0"/>
        <w:jc w:val="center"/>
        <w:rPr>
          <w:rFonts w:ascii="Times New Roman" w:hAnsi="Times New Roman"/>
          <w:szCs w:val="28"/>
        </w:rPr>
      </w:pPr>
    </w:p>
    <w:p w14:paraId="3BD182BD" w14:textId="77777777" w:rsidR="00D63D43" w:rsidRDefault="00D63D43" w:rsidP="00D63D43">
      <w:pPr>
        <w:spacing w:after="0" w:line="240" w:lineRule="auto"/>
        <w:ind w:firstLine="0"/>
        <w:rPr>
          <w:rFonts w:ascii="Times New Roman" w:hAnsi="Times New Roman"/>
          <w:szCs w:val="28"/>
        </w:rPr>
      </w:pPr>
    </w:p>
    <w:p w14:paraId="1B222EF1" w14:textId="77777777" w:rsidR="00D63D43" w:rsidRDefault="00D63D43" w:rsidP="00D63D43">
      <w:pPr>
        <w:spacing w:after="0" w:line="240" w:lineRule="auto"/>
        <w:ind w:firstLine="0"/>
        <w:jc w:val="righ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Исполнитель: </w:t>
      </w:r>
    </w:p>
    <w:p w14:paraId="6F916DB1" w14:textId="710D0267" w:rsidR="00D63D43" w:rsidRDefault="00D63D43" w:rsidP="00D63D43">
      <w:pPr>
        <w:spacing w:after="0" w:line="240" w:lineRule="auto"/>
        <w:ind w:firstLine="0"/>
        <w:jc w:val="righ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студент группы ИИ-15</w:t>
      </w:r>
    </w:p>
    <w:p w14:paraId="392A01C2" w14:textId="58436379" w:rsidR="00D63D43" w:rsidRDefault="00D63D43" w:rsidP="00D63D43">
      <w:pPr>
        <w:spacing w:after="0" w:line="240" w:lineRule="auto"/>
        <w:ind w:firstLine="0"/>
        <w:jc w:val="right"/>
      </w:pPr>
      <w:r>
        <w:rPr>
          <w:rFonts w:ascii="Times New Roman" w:hAnsi="Times New Roman"/>
          <w:szCs w:val="28"/>
        </w:rPr>
        <w:t xml:space="preserve">_________ </w:t>
      </w:r>
      <w:proofErr w:type="spellStart"/>
      <w:r>
        <w:rPr>
          <w:rFonts w:ascii="Times New Roman" w:hAnsi="Times New Roman"/>
          <w:szCs w:val="28"/>
        </w:rPr>
        <w:t>Исназаров</w:t>
      </w:r>
      <w:proofErr w:type="spellEnd"/>
      <w:r>
        <w:rPr>
          <w:rFonts w:ascii="Times New Roman" w:hAnsi="Times New Roman"/>
          <w:szCs w:val="28"/>
        </w:rPr>
        <w:t xml:space="preserve"> Р.К.</w:t>
      </w:r>
    </w:p>
    <w:p w14:paraId="1B923D08" w14:textId="77777777" w:rsidR="00D63D43" w:rsidRDefault="00D63D43" w:rsidP="00D63D43">
      <w:pPr>
        <w:spacing w:after="0" w:line="240" w:lineRule="auto"/>
        <w:ind w:firstLine="0"/>
        <w:jc w:val="right"/>
        <w:rPr>
          <w:rFonts w:ascii="Times New Roman" w:hAnsi="Times New Roman"/>
          <w:szCs w:val="28"/>
        </w:rPr>
      </w:pPr>
    </w:p>
    <w:p w14:paraId="551A67CD" w14:textId="77777777" w:rsidR="00D63D43" w:rsidRDefault="00D63D43" w:rsidP="00D63D43">
      <w:pPr>
        <w:spacing w:after="0" w:line="240" w:lineRule="auto"/>
        <w:ind w:firstLine="0"/>
        <w:jc w:val="righ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Научный руководитель: </w:t>
      </w:r>
    </w:p>
    <w:p w14:paraId="543C0F4E" w14:textId="19BBCFAA" w:rsidR="00D63D43" w:rsidRDefault="00D63D43" w:rsidP="00D63D43">
      <w:pPr>
        <w:spacing w:after="0" w:line="240" w:lineRule="auto"/>
        <w:ind w:firstLine="0"/>
        <w:jc w:val="righ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к.т.н., доцент кафедры ПМИ, </w:t>
      </w:r>
    </w:p>
    <w:p w14:paraId="1F241468" w14:textId="77777777" w:rsidR="00D63D43" w:rsidRDefault="00D63D43" w:rsidP="00D63D43">
      <w:pPr>
        <w:spacing w:after="0" w:line="240" w:lineRule="auto"/>
        <w:ind w:firstLine="0"/>
        <w:jc w:val="righ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____________ Гордеев И.И.</w:t>
      </w:r>
    </w:p>
    <w:p w14:paraId="462F90EE" w14:textId="77777777" w:rsidR="00D63D43" w:rsidRDefault="00D63D43" w:rsidP="00D63D43">
      <w:pPr>
        <w:spacing w:after="0" w:line="240" w:lineRule="auto"/>
        <w:ind w:firstLine="0"/>
        <w:jc w:val="right"/>
        <w:rPr>
          <w:rFonts w:ascii="Times New Roman" w:hAnsi="Times New Roman"/>
          <w:szCs w:val="28"/>
        </w:rPr>
      </w:pPr>
    </w:p>
    <w:p w14:paraId="1CE0C8D0" w14:textId="77777777" w:rsidR="00D63D43" w:rsidRDefault="00D63D43" w:rsidP="00D63D43">
      <w:pPr>
        <w:spacing w:after="0" w:line="240" w:lineRule="auto"/>
        <w:ind w:firstLine="0"/>
        <w:rPr>
          <w:rFonts w:ascii="Times New Roman" w:hAnsi="Times New Roman"/>
          <w:szCs w:val="28"/>
        </w:rPr>
      </w:pPr>
    </w:p>
    <w:p w14:paraId="4D0568A9" w14:textId="77777777" w:rsidR="00D63D43" w:rsidRDefault="00D63D43" w:rsidP="00D63D43">
      <w:pPr>
        <w:spacing w:after="0" w:line="240" w:lineRule="auto"/>
        <w:ind w:firstLine="0"/>
        <w:jc w:val="center"/>
        <w:rPr>
          <w:rFonts w:ascii="Times New Roman" w:hAnsi="Times New Roman"/>
          <w:szCs w:val="28"/>
        </w:rPr>
      </w:pPr>
    </w:p>
    <w:p w14:paraId="7846D26F" w14:textId="7551D96F" w:rsidR="00D63D43" w:rsidRDefault="00D63D43" w:rsidP="00D63D43">
      <w:pPr>
        <w:spacing w:after="0"/>
        <w:ind w:firstLine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Астрахань – 2023</w:t>
      </w:r>
    </w:p>
    <w:sdt>
      <w:sdtPr>
        <w:rPr>
          <w:rFonts w:ascii="Liberation Serif" w:eastAsiaTheme="minorHAnsi" w:hAnsi="Liberation Serif" w:cs="Times New Roman"/>
          <w:color w:val="auto"/>
          <w:sz w:val="28"/>
          <w:szCs w:val="22"/>
          <w:lang w:eastAsia="en-US"/>
        </w:rPr>
        <w:id w:val="-1501657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FC775" w14:textId="41B28CEB" w:rsidR="00CD671E" w:rsidRDefault="00CD671E">
          <w:pPr>
            <w:pStyle w:val="a3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CD671E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79D4EEB5" w14:textId="77777777" w:rsidR="004309FE" w:rsidRPr="004309FE" w:rsidRDefault="004309FE" w:rsidP="004309FE">
          <w:pPr>
            <w:spacing w:after="0"/>
            <w:ind w:firstLine="0"/>
            <w:rPr>
              <w:lang w:eastAsia="ru-RU"/>
            </w:rPr>
          </w:pPr>
        </w:p>
        <w:p w14:paraId="60C88708" w14:textId="0B407B87" w:rsidR="004309FE" w:rsidRDefault="00CD671E" w:rsidP="004309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775249" w:history="1">
            <w:r w:rsidR="004309FE" w:rsidRPr="00C347A8">
              <w:rPr>
                <w:rStyle w:val="a4"/>
                <w:noProof/>
              </w:rPr>
              <w:t>Определение границ проекта</w:t>
            </w:r>
            <w:r w:rsidR="004309FE">
              <w:rPr>
                <w:noProof/>
                <w:webHidden/>
              </w:rPr>
              <w:tab/>
            </w:r>
            <w:r w:rsidR="004309FE">
              <w:rPr>
                <w:noProof/>
                <w:webHidden/>
              </w:rPr>
              <w:fldChar w:fldCharType="begin"/>
            </w:r>
            <w:r w:rsidR="004309FE">
              <w:rPr>
                <w:noProof/>
                <w:webHidden/>
              </w:rPr>
              <w:instrText xml:space="preserve"> PAGEREF _Toc133775249 \h </w:instrText>
            </w:r>
            <w:r w:rsidR="004309FE">
              <w:rPr>
                <w:noProof/>
                <w:webHidden/>
              </w:rPr>
            </w:r>
            <w:r w:rsidR="004309FE">
              <w:rPr>
                <w:noProof/>
                <w:webHidden/>
              </w:rPr>
              <w:fldChar w:fldCharType="separate"/>
            </w:r>
            <w:r w:rsidR="004309FE">
              <w:rPr>
                <w:noProof/>
                <w:webHidden/>
              </w:rPr>
              <w:t>3</w:t>
            </w:r>
            <w:r w:rsidR="004309FE">
              <w:rPr>
                <w:noProof/>
                <w:webHidden/>
              </w:rPr>
              <w:fldChar w:fldCharType="end"/>
            </w:r>
          </w:hyperlink>
        </w:p>
        <w:p w14:paraId="07F12D41" w14:textId="3E8C2181" w:rsidR="004309FE" w:rsidRDefault="0062495D" w:rsidP="004309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775250" w:history="1">
            <w:r w:rsidR="004309FE" w:rsidRPr="00C347A8">
              <w:rPr>
                <w:rStyle w:val="a4"/>
                <w:noProof/>
              </w:rPr>
              <w:t>Обзор существующих решений</w:t>
            </w:r>
            <w:r w:rsidR="004309FE">
              <w:rPr>
                <w:noProof/>
                <w:webHidden/>
              </w:rPr>
              <w:tab/>
            </w:r>
            <w:r w:rsidR="004309FE">
              <w:rPr>
                <w:noProof/>
                <w:webHidden/>
              </w:rPr>
              <w:fldChar w:fldCharType="begin"/>
            </w:r>
            <w:r w:rsidR="004309FE">
              <w:rPr>
                <w:noProof/>
                <w:webHidden/>
              </w:rPr>
              <w:instrText xml:space="preserve"> PAGEREF _Toc133775250 \h </w:instrText>
            </w:r>
            <w:r w:rsidR="004309FE">
              <w:rPr>
                <w:noProof/>
                <w:webHidden/>
              </w:rPr>
            </w:r>
            <w:r w:rsidR="004309FE">
              <w:rPr>
                <w:noProof/>
                <w:webHidden/>
              </w:rPr>
              <w:fldChar w:fldCharType="separate"/>
            </w:r>
            <w:r w:rsidR="004309FE">
              <w:rPr>
                <w:noProof/>
                <w:webHidden/>
              </w:rPr>
              <w:t>3</w:t>
            </w:r>
            <w:r w:rsidR="004309FE">
              <w:rPr>
                <w:noProof/>
                <w:webHidden/>
              </w:rPr>
              <w:fldChar w:fldCharType="end"/>
            </w:r>
          </w:hyperlink>
        </w:p>
        <w:p w14:paraId="4A61C6F1" w14:textId="6464D199" w:rsidR="004309FE" w:rsidRDefault="0062495D" w:rsidP="004309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775251" w:history="1">
            <w:r w:rsidR="004309FE" w:rsidRPr="00C347A8">
              <w:rPr>
                <w:rStyle w:val="a4"/>
                <w:noProof/>
              </w:rPr>
              <w:t>Наборы данных</w:t>
            </w:r>
            <w:r w:rsidR="004309FE">
              <w:rPr>
                <w:noProof/>
                <w:webHidden/>
              </w:rPr>
              <w:tab/>
            </w:r>
            <w:r w:rsidR="004309FE">
              <w:rPr>
                <w:noProof/>
                <w:webHidden/>
              </w:rPr>
              <w:fldChar w:fldCharType="begin"/>
            </w:r>
            <w:r w:rsidR="004309FE">
              <w:rPr>
                <w:noProof/>
                <w:webHidden/>
              </w:rPr>
              <w:instrText xml:space="preserve"> PAGEREF _Toc133775251 \h </w:instrText>
            </w:r>
            <w:r w:rsidR="004309FE">
              <w:rPr>
                <w:noProof/>
                <w:webHidden/>
              </w:rPr>
            </w:r>
            <w:r w:rsidR="004309FE">
              <w:rPr>
                <w:noProof/>
                <w:webHidden/>
              </w:rPr>
              <w:fldChar w:fldCharType="separate"/>
            </w:r>
            <w:r w:rsidR="004309FE">
              <w:rPr>
                <w:noProof/>
                <w:webHidden/>
              </w:rPr>
              <w:t>3</w:t>
            </w:r>
            <w:r w:rsidR="004309FE">
              <w:rPr>
                <w:noProof/>
                <w:webHidden/>
              </w:rPr>
              <w:fldChar w:fldCharType="end"/>
            </w:r>
          </w:hyperlink>
        </w:p>
        <w:p w14:paraId="2419EB76" w14:textId="556B7256" w:rsidR="004309FE" w:rsidRDefault="0062495D" w:rsidP="004309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775252" w:history="1">
            <w:r w:rsidR="004309FE" w:rsidRPr="00C347A8">
              <w:rPr>
                <w:rStyle w:val="a4"/>
                <w:noProof/>
              </w:rPr>
              <w:t>Список литературы</w:t>
            </w:r>
            <w:r w:rsidR="004309FE">
              <w:rPr>
                <w:noProof/>
                <w:webHidden/>
              </w:rPr>
              <w:tab/>
            </w:r>
            <w:r w:rsidR="004309FE">
              <w:rPr>
                <w:noProof/>
                <w:webHidden/>
              </w:rPr>
              <w:fldChar w:fldCharType="begin"/>
            </w:r>
            <w:r w:rsidR="004309FE">
              <w:rPr>
                <w:noProof/>
                <w:webHidden/>
              </w:rPr>
              <w:instrText xml:space="preserve"> PAGEREF _Toc133775252 \h </w:instrText>
            </w:r>
            <w:r w:rsidR="004309FE">
              <w:rPr>
                <w:noProof/>
                <w:webHidden/>
              </w:rPr>
            </w:r>
            <w:r w:rsidR="004309FE">
              <w:rPr>
                <w:noProof/>
                <w:webHidden/>
              </w:rPr>
              <w:fldChar w:fldCharType="separate"/>
            </w:r>
            <w:r w:rsidR="004309FE">
              <w:rPr>
                <w:noProof/>
                <w:webHidden/>
              </w:rPr>
              <w:t>4</w:t>
            </w:r>
            <w:r w:rsidR="004309FE">
              <w:rPr>
                <w:noProof/>
                <w:webHidden/>
              </w:rPr>
              <w:fldChar w:fldCharType="end"/>
            </w:r>
          </w:hyperlink>
        </w:p>
        <w:p w14:paraId="2F93B031" w14:textId="116AD487" w:rsidR="00CD671E" w:rsidRDefault="00CD671E" w:rsidP="004309FE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5886FAF4" w14:textId="02E70341" w:rsidR="00CD671E" w:rsidRDefault="00CD671E">
      <w:pPr>
        <w:suppressAutoHyphens w:val="0"/>
        <w:spacing w:after="160" w:line="259" w:lineRule="auto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374779A" w14:textId="02CC456D" w:rsidR="00CD671E" w:rsidRDefault="00CD671E" w:rsidP="004309FE">
      <w:pPr>
        <w:pStyle w:val="1"/>
        <w:ind w:firstLine="567"/>
      </w:pPr>
      <w:bookmarkStart w:id="0" w:name="_Toc133775249"/>
      <w:r w:rsidRPr="00CD671E">
        <w:lastRenderedPageBreak/>
        <w:t>Определение границ проекта</w:t>
      </w:r>
      <w:bookmarkEnd w:id="0"/>
    </w:p>
    <w:p w14:paraId="71900C83" w14:textId="7DAD3014" w:rsidR="00AD551A" w:rsidRDefault="00AD551A" w:rsidP="00BE7825">
      <w:pPr>
        <w:suppressAutoHyphens w:val="0"/>
        <w:spacing w:after="0"/>
        <w:ind w:firstLine="567"/>
        <w:rPr>
          <w:rFonts w:ascii="Times New Roman" w:hAnsi="Times New Roman"/>
          <w:szCs w:val="28"/>
        </w:rPr>
      </w:pPr>
      <w:r w:rsidRPr="00AD551A">
        <w:rPr>
          <w:rFonts w:ascii="Times New Roman" w:hAnsi="Times New Roman"/>
          <w:szCs w:val="28"/>
        </w:rPr>
        <w:t xml:space="preserve">Одним из направлений машинного обучения является </w:t>
      </w:r>
      <w:r>
        <w:rPr>
          <w:rFonts w:ascii="Times New Roman" w:hAnsi="Times New Roman"/>
          <w:szCs w:val="28"/>
        </w:rPr>
        <w:t>машинный перевод</w:t>
      </w:r>
      <w:r w:rsidRPr="00AD551A">
        <w:rPr>
          <w:rFonts w:ascii="Times New Roman" w:hAnsi="Times New Roman"/>
          <w:szCs w:val="28"/>
        </w:rPr>
        <w:t>. Машинный перевод – одна из наиболее важных областей компьютерной лингвистики, которая включает в себя все проблемы обработки речи [</w:t>
      </w:r>
      <w:r>
        <w:rPr>
          <w:rFonts w:ascii="Times New Roman" w:hAnsi="Times New Roman"/>
          <w:szCs w:val="28"/>
        </w:rPr>
        <w:t>1</w:t>
      </w:r>
      <w:r w:rsidRPr="00AD551A">
        <w:rPr>
          <w:rFonts w:ascii="Times New Roman" w:hAnsi="Times New Roman"/>
          <w:szCs w:val="28"/>
        </w:rPr>
        <w:t>]. Машинный перевод позволяет обрабатывать большие объемы данных с высокой скоростью, что способствует уменьшению затратов на переводы.</w:t>
      </w:r>
    </w:p>
    <w:p w14:paraId="4A719CEC" w14:textId="316AE57F" w:rsidR="001C6CE1" w:rsidRPr="001C6CE1" w:rsidRDefault="001C6CE1" w:rsidP="00BE7825">
      <w:pPr>
        <w:suppressAutoHyphens w:val="0"/>
        <w:spacing w:after="0"/>
        <w:ind w:firstLine="56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Планируется использование языка программирования </w:t>
      </w:r>
      <w:r>
        <w:rPr>
          <w:rFonts w:ascii="Times New Roman" w:hAnsi="Times New Roman"/>
          <w:szCs w:val="28"/>
          <w:lang w:val="en-US"/>
        </w:rPr>
        <w:t>Python</w:t>
      </w:r>
      <w:r>
        <w:rPr>
          <w:rFonts w:ascii="Times New Roman" w:hAnsi="Times New Roman"/>
          <w:szCs w:val="28"/>
        </w:rPr>
        <w:t xml:space="preserve">, библиотека для глубокого обучения </w:t>
      </w:r>
      <w:proofErr w:type="spellStart"/>
      <w:r>
        <w:rPr>
          <w:rFonts w:ascii="Times New Roman" w:hAnsi="Times New Roman"/>
          <w:szCs w:val="28"/>
          <w:lang w:val="en-US"/>
        </w:rPr>
        <w:t>Keras</w:t>
      </w:r>
      <w:proofErr w:type="spellEnd"/>
      <w:r w:rsidRPr="001C6CE1">
        <w:rPr>
          <w:rFonts w:ascii="Times New Roman" w:hAnsi="Times New Roman"/>
          <w:szCs w:val="28"/>
        </w:rPr>
        <w:t>.</w:t>
      </w:r>
    </w:p>
    <w:p w14:paraId="0843EF13" w14:textId="1CD9B199" w:rsidR="00AD551A" w:rsidRDefault="001C6CE1" w:rsidP="004309FE">
      <w:pPr>
        <w:pStyle w:val="1"/>
        <w:ind w:firstLine="567"/>
      </w:pPr>
      <w:bookmarkStart w:id="1" w:name="_Toc133775250"/>
      <w:r w:rsidRPr="001C6CE1">
        <w:t>Обзор существующих решений</w:t>
      </w:r>
      <w:bookmarkEnd w:id="1"/>
    </w:p>
    <w:p w14:paraId="7ADEC6B2" w14:textId="500FC2E9" w:rsidR="002D4D36" w:rsidRDefault="00EB2537" w:rsidP="00BE7825">
      <w:pPr>
        <w:suppressAutoHyphens w:val="0"/>
        <w:spacing w:after="0"/>
        <w:ind w:firstLine="567"/>
      </w:pPr>
      <w:r>
        <w:t xml:space="preserve">Существует несколько </w:t>
      </w:r>
      <w:r w:rsidR="002D4D36">
        <w:t>разновидностей технологий машинного перевода. Некоторые их них:</w:t>
      </w:r>
    </w:p>
    <w:p w14:paraId="07B538B8" w14:textId="718E230F" w:rsidR="002D4D36" w:rsidRDefault="002D4D36" w:rsidP="00BE7825">
      <w:pPr>
        <w:pStyle w:val="a5"/>
        <w:numPr>
          <w:ilvl w:val="0"/>
          <w:numId w:val="2"/>
        </w:numPr>
        <w:tabs>
          <w:tab w:val="left" w:pos="851"/>
        </w:tabs>
        <w:suppressAutoHyphens w:val="0"/>
        <w:spacing w:after="0"/>
        <w:ind w:left="567" w:firstLine="0"/>
      </w:pPr>
      <w:r>
        <w:t xml:space="preserve">Статистический машинный перевод - </w:t>
      </w:r>
      <w:r w:rsidRPr="002D4D36">
        <w:t>разновидность машинного перевода, где перевод генерируется на основе статистических моделей, параметры которых являются производными от анализа двуязычных корпусов текста</w:t>
      </w:r>
    </w:p>
    <w:p w14:paraId="74E3F23A" w14:textId="7BFF20D9" w:rsidR="002D4D36" w:rsidRDefault="002D4D36" w:rsidP="00BE7825">
      <w:pPr>
        <w:pStyle w:val="a5"/>
        <w:numPr>
          <w:ilvl w:val="0"/>
          <w:numId w:val="2"/>
        </w:numPr>
        <w:tabs>
          <w:tab w:val="left" w:pos="851"/>
        </w:tabs>
        <w:suppressAutoHyphens w:val="0"/>
        <w:spacing w:after="0"/>
        <w:ind w:left="567" w:firstLine="0"/>
      </w:pPr>
      <w:r>
        <w:t xml:space="preserve">Машинный перевод на основе правил - </w:t>
      </w:r>
      <w:r w:rsidRPr="002D4D36">
        <w:t>перевод на основе лингвистической информации об исходном и переводящем языках.</w:t>
      </w:r>
    </w:p>
    <w:p w14:paraId="059C2C9B" w14:textId="4A2FA89B" w:rsidR="002D4D36" w:rsidRDefault="002D4D36" w:rsidP="00BE7825">
      <w:pPr>
        <w:pStyle w:val="a5"/>
        <w:numPr>
          <w:ilvl w:val="0"/>
          <w:numId w:val="2"/>
        </w:numPr>
        <w:tabs>
          <w:tab w:val="left" w:pos="851"/>
        </w:tabs>
        <w:suppressAutoHyphens w:val="0"/>
        <w:spacing w:after="0"/>
        <w:ind w:left="567" w:firstLine="0"/>
      </w:pPr>
      <w:r>
        <w:t xml:space="preserve">Нейронный машинный перевод - </w:t>
      </w:r>
      <w:r w:rsidRPr="002D4D36">
        <w:t>перевод, который использует искусственную нейронную сеть для прогнозирования вероятности последовательности слов, обычно моделируя целые предложения в единой интегрированной модели.</w:t>
      </w:r>
    </w:p>
    <w:p w14:paraId="23F4A6DD" w14:textId="0C95F40A" w:rsidR="004309FE" w:rsidRDefault="004309FE" w:rsidP="00BE7825">
      <w:pPr>
        <w:pStyle w:val="a5"/>
        <w:tabs>
          <w:tab w:val="left" w:pos="851"/>
        </w:tabs>
        <w:suppressAutoHyphens w:val="0"/>
        <w:spacing w:after="0"/>
        <w:ind w:left="0" w:firstLine="567"/>
      </w:pPr>
      <w:r>
        <w:t>Наиболее лучшее качество дает нейронный машинный перевод</w:t>
      </w:r>
      <w:r w:rsidR="00050D00">
        <w:t xml:space="preserve">. Нейронные сети в переводе используются </w:t>
      </w:r>
      <w:r w:rsidR="00050D00">
        <w:rPr>
          <w:lang w:val="en-US"/>
        </w:rPr>
        <w:t>Google</w:t>
      </w:r>
      <w:r w:rsidR="00050D00" w:rsidRPr="00050D00">
        <w:t xml:space="preserve"> </w:t>
      </w:r>
      <w:proofErr w:type="gramStart"/>
      <w:r w:rsidR="00050D00">
        <w:rPr>
          <w:lang w:val="en-US"/>
        </w:rPr>
        <w:t>Translate</w:t>
      </w:r>
      <w:r w:rsidR="00050D00" w:rsidRPr="00050D00">
        <w:t>[</w:t>
      </w:r>
      <w:proofErr w:type="gramEnd"/>
      <w:r w:rsidR="00050D00" w:rsidRPr="00050D00">
        <w:t xml:space="preserve">2], </w:t>
      </w:r>
      <w:proofErr w:type="spellStart"/>
      <w:r w:rsidR="00050D00">
        <w:t>Яндекс.Переводчик</w:t>
      </w:r>
      <w:proofErr w:type="spellEnd"/>
      <w:r w:rsidR="00050D00" w:rsidRPr="00050D00">
        <w:t>[3]</w:t>
      </w:r>
      <w:r w:rsidR="00050D00">
        <w:t xml:space="preserve"> и </w:t>
      </w:r>
      <w:proofErr w:type="spellStart"/>
      <w:r w:rsidR="00050D00">
        <w:rPr>
          <w:lang w:val="en-US"/>
        </w:rPr>
        <w:t>Promt</w:t>
      </w:r>
      <w:proofErr w:type="spellEnd"/>
      <w:r w:rsidR="00050D00" w:rsidRPr="00050D00">
        <w:t xml:space="preserve"> </w:t>
      </w:r>
      <w:r w:rsidR="00050D00">
        <w:rPr>
          <w:lang w:val="en-US"/>
        </w:rPr>
        <w:t>Neural</w:t>
      </w:r>
      <w:r w:rsidR="00050D00" w:rsidRPr="00050D00">
        <w:t>[4].</w:t>
      </w:r>
      <w:r>
        <w:t xml:space="preserve"> </w:t>
      </w:r>
      <w:r w:rsidR="00050D00">
        <w:t>О</w:t>
      </w:r>
      <w:r>
        <w:t xml:space="preserve">днако у </w:t>
      </w:r>
      <w:r w:rsidR="00050D00">
        <w:t>нейронного перевода</w:t>
      </w:r>
      <w:r>
        <w:t xml:space="preserve"> есть свои недостатки, которые зачастую решаются в совместном использовании с другими технологиями перевода</w:t>
      </w:r>
      <w:r w:rsidR="00050D00">
        <w:t>.</w:t>
      </w:r>
    </w:p>
    <w:p w14:paraId="7E044D9D" w14:textId="53D8C63A" w:rsidR="004309FE" w:rsidRDefault="004309FE" w:rsidP="004309FE">
      <w:pPr>
        <w:pStyle w:val="1"/>
        <w:ind w:firstLine="567"/>
      </w:pPr>
      <w:bookmarkStart w:id="2" w:name="_Toc133775251"/>
      <w:r>
        <w:t>Наборы данных</w:t>
      </w:r>
      <w:bookmarkEnd w:id="2"/>
    </w:p>
    <w:p w14:paraId="3E397829" w14:textId="5BBBCEF4" w:rsidR="004309FE" w:rsidRDefault="00BE7825" w:rsidP="00BE7825">
      <w:pPr>
        <w:suppressAutoHyphens w:val="0"/>
        <w:spacing w:after="0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>Планируется использовать а</w:t>
      </w:r>
      <w:r w:rsidRPr="00BE7825">
        <w:rPr>
          <w:rFonts w:ascii="Times New Roman" w:hAnsi="Times New Roman"/>
        </w:rPr>
        <w:t>нгло-русский словарь для машинного перевода</w:t>
      </w:r>
      <w:r>
        <w:rPr>
          <w:rFonts w:ascii="Times New Roman" w:hAnsi="Times New Roman"/>
        </w:rPr>
        <w:t xml:space="preserve"> с </w:t>
      </w:r>
      <w:r>
        <w:rPr>
          <w:rFonts w:ascii="Times New Roman" w:hAnsi="Times New Roman"/>
          <w:lang w:val="en-US"/>
        </w:rPr>
        <w:t>Kaggle</w:t>
      </w:r>
      <w:r w:rsidRPr="00BE78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«</w:t>
      </w:r>
      <w:r w:rsidRPr="00BE7825">
        <w:rPr>
          <w:rFonts w:ascii="Times New Roman" w:hAnsi="Times New Roman"/>
        </w:rPr>
        <w:t xml:space="preserve">English-Russian </w:t>
      </w:r>
      <w:proofErr w:type="spellStart"/>
      <w:r w:rsidRPr="00BE7825">
        <w:rPr>
          <w:rFonts w:ascii="Times New Roman" w:hAnsi="Times New Roman"/>
        </w:rPr>
        <w:t>dictionary</w:t>
      </w:r>
      <w:proofErr w:type="spellEnd"/>
      <w:r w:rsidRPr="00BE7825">
        <w:rPr>
          <w:rFonts w:ascii="Times New Roman" w:hAnsi="Times New Roman"/>
        </w:rPr>
        <w:t xml:space="preserve"> </w:t>
      </w:r>
      <w:proofErr w:type="spellStart"/>
      <w:r w:rsidRPr="00BE7825">
        <w:rPr>
          <w:rFonts w:ascii="Times New Roman" w:hAnsi="Times New Roman"/>
        </w:rPr>
        <w:t>for</w:t>
      </w:r>
      <w:proofErr w:type="spellEnd"/>
      <w:r w:rsidRPr="00BE7825">
        <w:rPr>
          <w:rFonts w:ascii="Times New Roman" w:hAnsi="Times New Roman"/>
        </w:rPr>
        <w:t xml:space="preserve"> </w:t>
      </w:r>
      <w:proofErr w:type="spellStart"/>
      <w:r w:rsidRPr="00BE7825">
        <w:rPr>
          <w:rFonts w:ascii="Times New Roman" w:hAnsi="Times New Roman"/>
        </w:rPr>
        <w:t>machine</w:t>
      </w:r>
      <w:proofErr w:type="spellEnd"/>
      <w:r w:rsidRPr="00BE7825">
        <w:rPr>
          <w:rFonts w:ascii="Times New Roman" w:hAnsi="Times New Roman"/>
        </w:rPr>
        <w:t xml:space="preserve"> </w:t>
      </w:r>
      <w:proofErr w:type="spellStart"/>
      <w:r w:rsidRPr="00BE7825">
        <w:rPr>
          <w:rFonts w:ascii="Times New Roman" w:hAnsi="Times New Roman"/>
        </w:rPr>
        <w:t>translate</w:t>
      </w:r>
      <w:proofErr w:type="spellEnd"/>
      <w:r>
        <w:rPr>
          <w:rFonts w:ascii="Times New Roman" w:hAnsi="Times New Roman"/>
        </w:rPr>
        <w:t>» (</w:t>
      </w:r>
      <w:proofErr w:type="spellStart"/>
      <w:r>
        <w:rPr>
          <w:rFonts w:ascii="Times New Roman" w:hAnsi="Times New Roman"/>
          <w:lang w:val="en-US"/>
        </w:rPr>
        <w:t>url</w:t>
      </w:r>
      <w:proofErr w:type="spellEnd"/>
      <w:r w:rsidRPr="00BE7825">
        <w:rPr>
          <w:rFonts w:ascii="Times New Roman" w:hAnsi="Times New Roman"/>
        </w:rPr>
        <w:t>:</w:t>
      </w:r>
      <w:r w:rsidR="00A919EB" w:rsidRPr="00A919EB">
        <w:t xml:space="preserve"> </w:t>
      </w:r>
      <w:r w:rsidR="00A919EB" w:rsidRPr="00A919EB">
        <w:rPr>
          <w:rFonts w:ascii="Times New Roman" w:hAnsi="Times New Roman"/>
        </w:rPr>
        <w:t>https://www.kaggle.com/datasets/hijest/englishrussian-dictionary-for-machine-translate</w:t>
      </w:r>
      <w:r>
        <w:rPr>
          <w:rFonts w:ascii="Times New Roman" w:hAnsi="Times New Roman"/>
        </w:rPr>
        <w:t>)</w:t>
      </w:r>
      <w:r w:rsidRPr="00BE7825">
        <w:rPr>
          <w:rFonts w:ascii="Times New Roman" w:hAnsi="Times New Roman"/>
        </w:rPr>
        <w:t>.</w:t>
      </w:r>
    </w:p>
    <w:p w14:paraId="03B0BD33" w14:textId="1A864040" w:rsidR="00B17C45" w:rsidRDefault="00B17C45" w:rsidP="00BE7825">
      <w:pPr>
        <w:suppressAutoHyphens w:val="0"/>
        <w:spacing w:after="0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>Набор состоит из двух полей: слово</w:t>
      </w:r>
      <w:r w:rsidR="0076392D">
        <w:rPr>
          <w:rFonts w:ascii="Times New Roman" w:hAnsi="Times New Roman"/>
        </w:rPr>
        <w:t>, фраза или предложение</w:t>
      </w:r>
      <w:r>
        <w:rPr>
          <w:rFonts w:ascii="Times New Roman" w:hAnsi="Times New Roman"/>
        </w:rPr>
        <w:t xml:space="preserve"> </w:t>
      </w:r>
      <w:r w:rsidR="0076392D">
        <w:rPr>
          <w:rFonts w:ascii="Times New Roman" w:hAnsi="Times New Roman"/>
        </w:rPr>
        <w:t>на</w:t>
      </w:r>
      <w:r>
        <w:rPr>
          <w:rFonts w:ascii="Times New Roman" w:hAnsi="Times New Roman"/>
        </w:rPr>
        <w:t xml:space="preserve"> английск</w:t>
      </w:r>
      <w:r w:rsidR="0076392D">
        <w:rPr>
          <w:rFonts w:ascii="Times New Roman" w:hAnsi="Times New Roman"/>
        </w:rPr>
        <w:t>ом</w:t>
      </w:r>
      <w:r>
        <w:rPr>
          <w:rFonts w:ascii="Times New Roman" w:hAnsi="Times New Roman"/>
        </w:rPr>
        <w:t xml:space="preserve"> язык</w:t>
      </w:r>
      <w:r w:rsidR="0076392D">
        <w:rPr>
          <w:rFonts w:ascii="Times New Roman" w:hAnsi="Times New Roman"/>
        </w:rPr>
        <w:t>е</w:t>
      </w:r>
      <w:r>
        <w:rPr>
          <w:rFonts w:ascii="Times New Roman" w:hAnsi="Times New Roman"/>
        </w:rPr>
        <w:t xml:space="preserve"> и </w:t>
      </w:r>
      <w:r w:rsidR="0076392D">
        <w:rPr>
          <w:rFonts w:ascii="Times New Roman" w:hAnsi="Times New Roman"/>
        </w:rPr>
        <w:t>их</w:t>
      </w:r>
      <w:r>
        <w:rPr>
          <w:rFonts w:ascii="Times New Roman" w:hAnsi="Times New Roman"/>
        </w:rPr>
        <w:t xml:space="preserve"> перевод на русский язык. </w:t>
      </w:r>
      <w:r w:rsidR="0076392D">
        <w:rPr>
          <w:rFonts w:ascii="Times New Roman" w:hAnsi="Times New Roman"/>
        </w:rPr>
        <w:t>В него входит около 3</w:t>
      </w:r>
      <w:r w:rsidR="00A5262E">
        <w:rPr>
          <w:rFonts w:ascii="Times New Roman" w:hAnsi="Times New Roman"/>
        </w:rPr>
        <w:t>6</w:t>
      </w:r>
      <w:r w:rsidR="0076392D">
        <w:rPr>
          <w:rFonts w:ascii="Times New Roman" w:hAnsi="Times New Roman"/>
        </w:rPr>
        <w:t xml:space="preserve"> тысяч пар переводов.</w:t>
      </w:r>
    </w:p>
    <w:p w14:paraId="001F700E" w14:textId="77777777" w:rsidR="00A5262E" w:rsidRDefault="00A5262E" w:rsidP="00BE7825">
      <w:pPr>
        <w:suppressAutoHyphens w:val="0"/>
        <w:spacing w:after="0"/>
        <w:ind w:firstLine="567"/>
        <w:rPr>
          <w:rFonts w:ascii="Times New Roman" w:hAnsi="Times New Roman"/>
        </w:rPr>
      </w:pPr>
    </w:p>
    <w:p w14:paraId="1522D698" w14:textId="5227E50C" w:rsidR="0076392D" w:rsidRDefault="0076392D" w:rsidP="00BE7825">
      <w:pPr>
        <w:suppressAutoHyphens w:val="0"/>
        <w:spacing w:after="0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>Примеры пар из словаря:</w:t>
      </w:r>
    </w:p>
    <w:p w14:paraId="2B2FF38C" w14:textId="1EAED826" w:rsidR="0076392D" w:rsidRDefault="00A5262E" w:rsidP="00A5262E">
      <w:pPr>
        <w:pStyle w:val="a5"/>
        <w:numPr>
          <w:ilvl w:val="0"/>
          <w:numId w:val="4"/>
        </w:numPr>
        <w:suppressAutoHyphens w:val="0"/>
        <w:spacing w:after="0"/>
        <w:rPr>
          <w:rFonts w:ascii="Times New Roman" w:hAnsi="Times New Roman"/>
        </w:rPr>
      </w:pPr>
      <w:r w:rsidRPr="00A5262E">
        <w:rPr>
          <w:rFonts w:ascii="Times New Roman" w:hAnsi="Times New Roman"/>
        </w:rPr>
        <w:t>Fire!</w:t>
      </w:r>
      <w:r>
        <w:rPr>
          <w:rFonts w:ascii="Times New Roman" w:hAnsi="Times New Roman"/>
        </w:rPr>
        <w:t xml:space="preserve"> - </w:t>
      </w:r>
      <w:r w:rsidRPr="00A5262E">
        <w:rPr>
          <w:rFonts w:ascii="Times New Roman" w:hAnsi="Times New Roman"/>
        </w:rPr>
        <w:t>Пожар!</w:t>
      </w:r>
    </w:p>
    <w:p w14:paraId="34A6FDCD" w14:textId="493642F7" w:rsidR="00A5262E" w:rsidRDefault="00A5262E" w:rsidP="00A5262E">
      <w:pPr>
        <w:pStyle w:val="a5"/>
        <w:numPr>
          <w:ilvl w:val="0"/>
          <w:numId w:val="4"/>
        </w:numPr>
        <w:suppressAutoHyphens w:val="0"/>
        <w:spacing w:after="0"/>
        <w:rPr>
          <w:rFonts w:ascii="Times New Roman" w:hAnsi="Times New Roman"/>
        </w:rPr>
      </w:pPr>
      <w:r w:rsidRPr="00A5262E">
        <w:rPr>
          <w:rFonts w:ascii="Times New Roman" w:hAnsi="Times New Roman"/>
        </w:rPr>
        <w:t xml:space="preserve">I </w:t>
      </w:r>
      <w:proofErr w:type="spellStart"/>
      <w:r w:rsidRPr="00A5262E">
        <w:rPr>
          <w:rFonts w:ascii="Times New Roman" w:hAnsi="Times New Roman"/>
        </w:rPr>
        <w:t>fell</w:t>
      </w:r>
      <w:proofErr w:type="spellEnd"/>
      <w:r w:rsidRPr="00A5262E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- </w:t>
      </w:r>
      <w:r w:rsidRPr="00A5262E">
        <w:rPr>
          <w:rFonts w:ascii="Times New Roman" w:hAnsi="Times New Roman"/>
        </w:rPr>
        <w:t>Я упал.</w:t>
      </w:r>
    </w:p>
    <w:p w14:paraId="41B3C729" w14:textId="453A0FB5" w:rsidR="00A5262E" w:rsidRDefault="00A5262E" w:rsidP="00A5262E">
      <w:pPr>
        <w:pStyle w:val="a5"/>
        <w:numPr>
          <w:ilvl w:val="0"/>
          <w:numId w:val="4"/>
        </w:numPr>
        <w:suppressAutoHyphens w:val="0"/>
        <w:spacing w:after="0"/>
        <w:rPr>
          <w:rFonts w:ascii="Times New Roman" w:hAnsi="Times New Roman"/>
        </w:rPr>
      </w:pPr>
      <w:proofErr w:type="spellStart"/>
      <w:r w:rsidRPr="00A5262E">
        <w:rPr>
          <w:rFonts w:ascii="Times New Roman" w:hAnsi="Times New Roman"/>
        </w:rPr>
        <w:t>I'm</w:t>
      </w:r>
      <w:proofErr w:type="spellEnd"/>
      <w:r w:rsidRPr="00A5262E">
        <w:rPr>
          <w:rFonts w:ascii="Times New Roman" w:hAnsi="Times New Roman"/>
        </w:rPr>
        <w:t xml:space="preserve"> 19.</w:t>
      </w:r>
      <w:r>
        <w:rPr>
          <w:rFonts w:ascii="Times New Roman" w:hAnsi="Times New Roman"/>
        </w:rPr>
        <w:t xml:space="preserve"> - </w:t>
      </w:r>
      <w:r w:rsidRPr="00A5262E">
        <w:rPr>
          <w:rFonts w:ascii="Times New Roman" w:hAnsi="Times New Roman"/>
        </w:rPr>
        <w:t>Мне девятнадцать лет.</w:t>
      </w:r>
    </w:p>
    <w:p w14:paraId="5F797A9A" w14:textId="685D0394" w:rsidR="00A5262E" w:rsidRDefault="00A5262E" w:rsidP="00A5262E">
      <w:pPr>
        <w:pStyle w:val="a5"/>
        <w:numPr>
          <w:ilvl w:val="0"/>
          <w:numId w:val="4"/>
        </w:numPr>
        <w:suppressAutoHyphens w:val="0"/>
        <w:spacing w:after="0"/>
        <w:rPr>
          <w:rFonts w:ascii="Times New Roman" w:hAnsi="Times New Roman"/>
          <w:lang w:val="en-US"/>
        </w:rPr>
      </w:pPr>
      <w:r w:rsidRPr="00A5262E">
        <w:rPr>
          <w:rFonts w:ascii="Times New Roman" w:hAnsi="Times New Roman"/>
          <w:lang w:val="en-US"/>
        </w:rPr>
        <w:t xml:space="preserve">I went out for dinner. - </w:t>
      </w:r>
      <w:r w:rsidRPr="00A5262E">
        <w:rPr>
          <w:rFonts w:ascii="Times New Roman" w:hAnsi="Times New Roman"/>
        </w:rPr>
        <w:t>Я</w:t>
      </w:r>
      <w:r w:rsidRPr="00A5262E">
        <w:rPr>
          <w:rFonts w:ascii="Times New Roman" w:hAnsi="Times New Roman"/>
          <w:lang w:val="en-US"/>
        </w:rPr>
        <w:t xml:space="preserve"> </w:t>
      </w:r>
      <w:r w:rsidRPr="00A5262E">
        <w:rPr>
          <w:rFonts w:ascii="Times New Roman" w:hAnsi="Times New Roman"/>
        </w:rPr>
        <w:t>вышел</w:t>
      </w:r>
      <w:r w:rsidRPr="00A5262E">
        <w:rPr>
          <w:rFonts w:ascii="Times New Roman" w:hAnsi="Times New Roman"/>
          <w:lang w:val="en-US"/>
        </w:rPr>
        <w:t xml:space="preserve"> </w:t>
      </w:r>
      <w:r w:rsidRPr="00A5262E">
        <w:rPr>
          <w:rFonts w:ascii="Times New Roman" w:hAnsi="Times New Roman"/>
        </w:rPr>
        <w:t>поужинать</w:t>
      </w:r>
      <w:r w:rsidRPr="00A5262E">
        <w:rPr>
          <w:rFonts w:ascii="Times New Roman" w:hAnsi="Times New Roman"/>
          <w:lang w:val="en-US"/>
        </w:rPr>
        <w:t>.</w:t>
      </w:r>
    </w:p>
    <w:p w14:paraId="535F3AB4" w14:textId="3E484176" w:rsidR="00A5262E" w:rsidRDefault="00A5262E" w:rsidP="00A5262E">
      <w:pPr>
        <w:pStyle w:val="a5"/>
        <w:numPr>
          <w:ilvl w:val="0"/>
          <w:numId w:val="4"/>
        </w:numPr>
        <w:suppressAutoHyphens w:val="0"/>
        <w:spacing w:after="0"/>
        <w:rPr>
          <w:rFonts w:ascii="Times New Roman" w:hAnsi="Times New Roman"/>
        </w:rPr>
      </w:pPr>
      <w:r w:rsidRPr="00A5262E">
        <w:rPr>
          <w:rFonts w:ascii="Times New Roman" w:hAnsi="Times New Roman"/>
          <w:lang w:val="en-US"/>
        </w:rPr>
        <w:t>I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work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as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much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as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you</w:t>
      </w:r>
      <w:r w:rsidRPr="00A5262E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- </w:t>
      </w:r>
      <w:r w:rsidRPr="00A5262E">
        <w:rPr>
          <w:rFonts w:ascii="Times New Roman" w:hAnsi="Times New Roman"/>
        </w:rPr>
        <w:t>Я работаю столько же, сколько и ты.</w:t>
      </w:r>
    </w:p>
    <w:p w14:paraId="7504178B" w14:textId="6FBA6D82" w:rsidR="00A5262E" w:rsidRDefault="00A5262E" w:rsidP="00A5262E">
      <w:pPr>
        <w:pStyle w:val="a5"/>
        <w:numPr>
          <w:ilvl w:val="0"/>
          <w:numId w:val="4"/>
        </w:numPr>
        <w:suppressAutoHyphens w:val="0"/>
        <w:spacing w:after="0"/>
        <w:rPr>
          <w:rFonts w:ascii="Times New Roman" w:hAnsi="Times New Roman"/>
        </w:rPr>
      </w:pPr>
      <w:r w:rsidRPr="00A5262E">
        <w:rPr>
          <w:rFonts w:ascii="Times New Roman" w:hAnsi="Times New Roman"/>
          <w:lang w:val="en-US"/>
        </w:rPr>
        <w:t>After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talking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to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Tom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for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a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few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minutes</w:t>
      </w:r>
      <w:r w:rsidRPr="00A5262E">
        <w:rPr>
          <w:rFonts w:ascii="Times New Roman" w:hAnsi="Times New Roman"/>
        </w:rPr>
        <w:t xml:space="preserve">, </w:t>
      </w:r>
      <w:r w:rsidRPr="00A5262E">
        <w:rPr>
          <w:rFonts w:ascii="Times New Roman" w:hAnsi="Times New Roman"/>
          <w:lang w:val="en-US"/>
        </w:rPr>
        <w:t>it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became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obvious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that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his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French</w:t>
      </w:r>
      <w:r w:rsidRPr="00A5262E">
        <w:rPr>
          <w:rFonts w:ascii="Times New Roman" w:hAnsi="Times New Roman"/>
        </w:rPr>
        <w:t xml:space="preserve"> </w:t>
      </w:r>
      <w:proofErr w:type="spellStart"/>
      <w:r w:rsidRPr="00A5262E">
        <w:rPr>
          <w:rFonts w:ascii="Times New Roman" w:hAnsi="Times New Roman"/>
          <w:lang w:val="en-US"/>
        </w:rPr>
        <w:t>wasn</w:t>
      </w:r>
      <w:proofErr w:type="spellEnd"/>
      <w:r w:rsidRPr="00A5262E">
        <w:rPr>
          <w:rFonts w:ascii="Times New Roman" w:hAnsi="Times New Roman"/>
        </w:rPr>
        <w:t>'</w:t>
      </w:r>
      <w:r w:rsidRPr="00A5262E">
        <w:rPr>
          <w:rFonts w:ascii="Times New Roman" w:hAnsi="Times New Roman"/>
          <w:lang w:val="en-US"/>
        </w:rPr>
        <w:t>t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very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good</w:t>
      </w:r>
      <w:r w:rsidRPr="00A5262E">
        <w:rPr>
          <w:rFonts w:ascii="Times New Roman" w:hAnsi="Times New Roman"/>
        </w:rPr>
        <w:t xml:space="preserve">, </w:t>
      </w:r>
      <w:r w:rsidRPr="00A5262E">
        <w:rPr>
          <w:rFonts w:ascii="Times New Roman" w:hAnsi="Times New Roman"/>
          <w:lang w:val="en-US"/>
        </w:rPr>
        <w:t>so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Mary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switched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to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English</w:t>
      </w:r>
      <w:r w:rsidRPr="00A5262E">
        <w:rPr>
          <w:rFonts w:ascii="Times New Roman" w:hAnsi="Times New Roman"/>
        </w:rPr>
        <w:t>. - После нескольких минут разговора с Томом стало очевидно, что его французский был не очень хорошим, поэтому Мэри перешла на английский.</w:t>
      </w:r>
    </w:p>
    <w:p w14:paraId="5E07F961" w14:textId="420DA353" w:rsidR="00A5262E" w:rsidRPr="00A5262E" w:rsidRDefault="00A5262E" w:rsidP="00A5262E">
      <w:pPr>
        <w:pStyle w:val="a5"/>
        <w:numPr>
          <w:ilvl w:val="0"/>
          <w:numId w:val="4"/>
        </w:numPr>
        <w:suppressAutoHyphens w:val="0"/>
        <w:spacing w:after="0"/>
        <w:rPr>
          <w:rFonts w:ascii="Times New Roman" w:hAnsi="Times New Roman"/>
        </w:rPr>
      </w:pPr>
      <w:r w:rsidRPr="00A5262E">
        <w:rPr>
          <w:rFonts w:ascii="Times New Roman" w:hAnsi="Times New Roman"/>
          <w:lang w:val="en-US"/>
        </w:rPr>
        <w:t>Eight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years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ago</w:t>
      </w:r>
      <w:r w:rsidRPr="00A5262E">
        <w:rPr>
          <w:rFonts w:ascii="Times New Roman" w:hAnsi="Times New Roman"/>
        </w:rPr>
        <w:t xml:space="preserve">, </w:t>
      </w:r>
      <w:r w:rsidRPr="00A5262E">
        <w:rPr>
          <w:rFonts w:ascii="Times New Roman" w:hAnsi="Times New Roman"/>
          <w:lang w:val="en-US"/>
        </w:rPr>
        <w:t>we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were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in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the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early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stages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of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what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would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become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the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worst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economic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crisis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of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our</w:t>
      </w:r>
      <w:r w:rsidRPr="00A5262E">
        <w:rPr>
          <w:rFonts w:ascii="Times New Roman" w:hAnsi="Times New Roman"/>
        </w:rPr>
        <w:t xml:space="preserve"> </w:t>
      </w:r>
      <w:r w:rsidRPr="00A5262E">
        <w:rPr>
          <w:rFonts w:ascii="Times New Roman" w:hAnsi="Times New Roman"/>
          <w:lang w:val="en-US"/>
        </w:rPr>
        <w:t>lifetimes</w:t>
      </w:r>
      <w:r w:rsidRPr="00A5262E">
        <w:rPr>
          <w:rFonts w:ascii="Times New Roman" w:hAnsi="Times New Roman"/>
        </w:rPr>
        <w:t>. - Восемь лет назад мы находились у истоков того, что впоследствии стало тяжелейшим экономическим кризисом нашего времени.</w:t>
      </w:r>
    </w:p>
    <w:p w14:paraId="66D2CA1D" w14:textId="1C404E5C" w:rsidR="00B17C45" w:rsidRDefault="00B17C45" w:rsidP="00B17C45">
      <w:pPr>
        <w:pStyle w:val="1"/>
      </w:pPr>
      <w:r>
        <w:t>Цели и задачи</w:t>
      </w:r>
    </w:p>
    <w:p w14:paraId="6A0AE04F" w14:textId="53ACE430" w:rsidR="00B17C45" w:rsidRDefault="00B17C45" w:rsidP="00B17C45">
      <w:pPr>
        <w:spacing w:after="0"/>
      </w:pPr>
      <w:r w:rsidRPr="00B17C45">
        <w:rPr>
          <w:b/>
          <w:bCs/>
        </w:rPr>
        <w:t>Цель:</w:t>
      </w:r>
      <w:r>
        <w:t xml:space="preserve"> </w:t>
      </w:r>
      <w:r w:rsidRPr="00B17C45">
        <w:t>разработать переводческ</w:t>
      </w:r>
      <w:r>
        <w:t>ую</w:t>
      </w:r>
      <w:r w:rsidRPr="00B17C45">
        <w:t xml:space="preserve"> </w:t>
      </w:r>
      <w:r>
        <w:t>программу для</w:t>
      </w:r>
      <w:r w:rsidRPr="00B17C45">
        <w:t xml:space="preserve"> англоязычных текстов</w:t>
      </w:r>
      <w:r w:rsidR="00050D00">
        <w:t xml:space="preserve"> на русский язык</w:t>
      </w:r>
      <w:r>
        <w:t>.</w:t>
      </w:r>
    </w:p>
    <w:p w14:paraId="2D175A44" w14:textId="77777777" w:rsidR="00050D00" w:rsidRPr="00050D00" w:rsidRDefault="00050D00" w:rsidP="00050D00">
      <w:pPr>
        <w:spacing w:after="0"/>
        <w:rPr>
          <w:b/>
          <w:bCs/>
        </w:rPr>
      </w:pPr>
      <w:r w:rsidRPr="00050D00">
        <w:rPr>
          <w:b/>
          <w:bCs/>
        </w:rPr>
        <w:t>Задачи:</w:t>
      </w:r>
    </w:p>
    <w:p w14:paraId="73EEB319" w14:textId="77777777" w:rsidR="00050D00" w:rsidRDefault="00050D00" w:rsidP="00050D00">
      <w:pPr>
        <w:spacing w:after="0"/>
      </w:pPr>
      <w:r>
        <w:t>1.</w:t>
      </w:r>
      <w:r>
        <w:tab/>
        <w:t>анализ существующих решений;</w:t>
      </w:r>
    </w:p>
    <w:p w14:paraId="2759C277" w14:textId="77777777" w:rsidR="00050D00" w:rsidRDefault="00050D00" w:rsidP="00050D00">
      <w:pPr>
        <w:spacing w:after="0"/>
      </w:pPr>
      <w:r>
        <w:t>2.</w:t>
      </w:r>
      <w:r>
        <w:tab/>
        <w:t>сбор данных и их обновление;</w:t>
      </w:r>
    </w:p>
    <w:p w14:paraId="398616CA" w14:textId="77777777" w:rsidR="00050D00" w:rsidRDefault="00050D00" w:rsidP="00050D00">
      <w:pPr>
        <w:spacing w:after="0"/>
      </w:pPr>
      <w:r>
        <w:t>3.</w:t>
      </w:r>
      <w:r>
        <w:tab/>
        <w:t xml:space="preserve">обучение и оценка моделей на исходном </w:t>
      </w:r>
      <w:proofErr w:type="spellStart"/>
      <w:r>
        <w:t>датасете</w:t>
      </w:r>
      <w:proofErr w:type="spellEnd"/>
      <w:r>
        <w:t>;</w:t>
      </w:r>
    </w:p>
    <w:p w14:paraId="682508C4" w14:textId="77777777" w:rsidR="00050D00" w:rsidRDefault="00050D00" w:rsidP="00050D00">
      <w:pPr>
        <w:spacing w:after="0"/>
      </w:pPr>
      <w:r>
        <w:t>4.</w:t>
      </w:r>
      <w:r>
        <w:tab/>
        <w:t>выбор двух моделей с наибольшим значением точности;</w:t>
      </w:r>
    </w:p>
    <w:p w14:paraId="6FCE28AF" w14:textId="77777777" w:rsidR="00050D00" w:rsidRDefault="00050D00" w:rsidP="00050D00">
      <w:pPr>
        <w:spacing w:after="0"/>
      </w:pPr>
      <w:r>
        <w:t>5.</w:t>
      </w:r>
      <w:r>
        <w:tab/>
        <w:t>оценка качества и скорости работы модели на новых значениях биржевых котировок;</w:t>
      </w:r>
    </w:p>
    <w:p w14:paraId="52FBA77A" w14:textId="77777777" w:rsidR="00050D00" w:rsidRDefault="00050D00" w:rsidP="00050D00">
      <w:pPr>
        <w:spacing w:after="0"/>
      </w:pPr>
      <w:r>
        <w:t>6.</w:t>
      </w:r>
      <w:r>
        <w:tab/>
        <w:t>выбор и развертывание наилучшей модели;</w:t>
      </w:r>
    </w:p>
    <w:p w14:paraId="1B54CE5C" w14:textId="77777777" w:rsidR="00050D00" w:rsidRDefault="00050D00" w:rsidP="00050D00">
      <w:pPr>
        <w:spacing w:after="0"/>
      </w:pPr>
      <w:r>
        <w:t>7.</w:t>
      </w:r>
      <w:r>
        <w:tab/>
        <w:t>оптимизация выбранной модели путем квантизации и дистилляции;</w:t>
      </w:r>
    </w:p>
    <w:p w14:paraId="2B9AD001" w14:textId="1CAF7B6E" w:rsidR="00AD551A" w:rsidRPr="0062495D" w:rsidRDefault="00050D00" w:rsidP="0062495D">
      <w:pPr>
        <w:spacing w:after="0"/>
      </w:pPr>
      <w:r>
        <w:t>8.</w:t>
      </w:r>
      <w:r>
        <w:tab/>
        <w:t>развертывание оптимизированной модели, количественная оценка эффекта оптимизации.</w:t>
      </w:r>
    </w:p>
    <w:p w14:paraId="2EE48E25" w14:textId="59C674C0" w:rsidR="00CD671E" w:rsidRDefault="00AD551A" w:rsidP="00BE7825">
      <w:pPr>
        <w:pStyle w:val="1"/>
        <w:suppressAutoHyphens w:val="0"/>
      </w:pPr>
      <w:bookmarkStart w:id="3" w:name="_Toc133775252"/>
      <w:r>
        <w:lastRenderedPageBreak/>
        <w:t>Список литературы</w:t>
      </w:r>
      <w:bookmarkEnd w:id="3"/>
    </w:p>
    <w:p w14:paraId="337F1E08" w14:textId="6FBFDC80" w:rsidR="00AD551A" w:rsidRDefault="00AD551A" w:rsidP="00BE7825">
      <w:pPr>
        <w:pStyle w:val="a5"/>
        <w:numPr>
          <w:ilvl w:val="0"/>
          <w:numId w:val="1"/>
        </w:numPr>
        <w:suppressAutoHyphens w:val="0"/>
      </w:pPr>
      <w:r w:rsidRPr="00AD551A">
        <w:t>Арзамасцева И.В., Подгорный И.В. Подход к корректному машинному переводу на основе автономных адаптивных интеллектуальных систем // Современные технологии обучения иностранным языкам. Международная научно-практическая конференция (Ульяновск, 25 января 2012 года): сб. науч. тр. / отв. ред. Н.С. Шарафутдинова. Ульяновск: УлГТУ, 2012. С. 181-186</w:t>
      </w:r>
    </w:p>
    <w:p w14:paraId="56C896E8" w14:textId="77777777" w:rsidR="00050D00" w:rsidRPr="00501C3B" w:rsidRDefault="00050D00" w:rsidP="00050D00">
      <w:pPr>
        <w:pStyle w:val="a5"/>
        <w:numPr>
          <w:ilvl w:val="0"/>
          <w:numId w:val="1"/>
        </w:numPr>
        <w:suppressAutoHyphens w:val="0"/>
        <w:spacing w:after="0"/>
        <w:rPr>
          <w:lang w:val="en-US"/>
        </w:rPr>
      </w:pPr>
      <w:r w:rsidRPr="007808E8">
        <w:rPr>
          <w:lang w:val="en-US"/>
        </w:rPr>
        <w:t>Wu Y. et al. Google's Neural Machine Translation System: Bridging the Gap between Human and Machine Translation // arXiv.org e-Print archive [</w:t>
      </w:r>
      <w:r w:rsidRPr="007808E8">
        <w:t>сайт</w:t>
      </w:r>
      <w:r w:rsidRPr="007808E8">
        <w:rPr>
          <w:lang w:val="en-US"/>
        </w:rPr>
        <w:t xml:space="preserve">]: 1609.08144v2 [cs.CL]. </w:t>
      </w:r>
      <w:r w:rsidRPr="00501C3B">
        <w:rPr>
          <w:lang w:val="en-US"/>
        </w:rPr>
        <w:t>8 Oct. 2016. https://arxiv.org/pdf/1609.08144.pdf</w:t>
      </w:r>
    </w:p>
    <w:p w14:paraId="532875A2" w14:textId="544401A7" w:rsidR="00B17C45" w:rsidRPr="00B17C45" w:rsidRDefault="00B17C45" w:rsidP="00B17C45">
      <w:pPr>
        <w:pStyle w:val="a5"/>
        <w:numPr>
          <w:ilvl w:val="0"/>
          <w:numId w:val="1"/>
        </w:numPr>
      </w:pPr>
      <w:r w:rsidRPr="00B17C45">
        <w:t xml:space="preserve">David </w:t>
      </w:r>
      <w:proofErr w:type="spellStart"/>
      <w:r w:rsidRPr="00B17C45">
        <w:t>Talbot</w:t>
      </w:r>
      <w:proofErr w:type="spellEnd"/>
      <w:r w:rsidRPr="00B17C45">
        <w:t xml:space="preserve">, Две модели лучше одной. Опыт </w:t>
      </w:r>
      <w:proofErr w:type="spellStart"/>
      <w:r w:rsidRPr="00B17C45">
        <w:t>Яндекс.Переводчика</w:t>
      </w:r>
      <w:proofErr w:type="spellEnd"/>
      <w:r w:rsidRPr="00B17C45">
        <w:t xml:space="preserve">, 2018. URL: https://habr.com/ru/company/yandex/blog/350002/ (Дата обращения: </w:t>
      </w:r>
      <w:r>
        <w:t>30</w:t>
      </w:r>
      <w:r w:rsidRPr="00B17C45">
        <w:t>.</w:t>
      </w:r>
      <w:r>
        <w:t>04</w:t>
      </w:r>
      <w:r w:rsidRPr="00B17C45">
        <w:t>.202</w:t>
      </w:r>
      <w:r>
        <w:t>3</w:t>
      </w:r>
      <w:r w:rsidRPr="00B17C45">
        <w:t>)</w:t>
      </w:r>
    </w:p>
    <w:p w14:paraId="34E28EC9" w14:textId="54E2394D" w:rsidR="00B17C45" w:rsidRPr="007808E8" w:rsidRDefault="00B17C45" w:rsidP="00B17C45">
      <w:pPr>
        <w:pStyle w:val="a5"/>
        <w:numPr>
          <w:ilvl w:val="0"/>
          <w:numId w:val="1"/>
        </w:numPr>
        <w:suppressAutoHyphens w:val="0"/>
        <w:spacing w:after="0"/>
      </w:pPr>
      <w:proofErr w:type="spellStart"/>
      <w:r w:rsidRPr="007808E8">
        <w:t>Нейросетевой</w:t>
      </w:r>
      <w:proofErr w:type="spellEnd"/>
      <w:r w:rsidRPr="007808E8">
        <w:t xml:space="preserve"> перевод: рутина - машине, творчество – человеку. 2019. </w:t>
      </w:r>
      <w:r w:rsidRPr="007808E8">
        <w:rPr>
          <w:lang w:val="en-US"/>
        </w:rPr>
        <w:t>URL</w:t>
      </w:r>
      <w:r w:rsidRPr="007808E8">
        <w:t xml:space="preserve">: </w:t>
      </w:r>
      <w:r w:rsidRPr="007808E8">
        <w:rPr>
          <w:lang w:val="en-US"/>
        </w:rPr>
        <w:t>https</w:t>
      </w:r>
      <w:r w:rsidRPr="007808E8">
        <w:t>://</w:t>
      </w:r>
      <w:r w:rsidRPr="007808E8">
        <w:rPr>
          <w:lang w:val="en-US"/>
        </w:rPr>
        <w:t>www</w:t>
      </w:r>
      <w:r w:rsidRPr="007808E8">
        <w:t>.</w:t>
      </w:r>
      <w:proofErr w:type="spellStart"/>
      <w:r w:rsidRPr="007808E8">
        <w:rPr>
          <w:lang w:val="en-US"/>
        </w:rPr>
        <w:t>promt</w:t>
      </w:r>
      <w:proofErr w:type="spellEnd"/>
      <w:r w:rsidRPr="007808E8">
        <w:t>.</w:t>
      </w:r>
      <w:proofErr w:type="spellStart"/>
      <w:r w:rsidRPr="007808E8">
        <w:rPr>
          <w:lang w:val="en-US"/>
        </w:rPr>
        <w:t>ru</w:t>
      </w:r>
      <w:proofErr w:type="spellEnd"/>
      <w:r w:rsidRPr="007808E8">
        <w:t>/</w:t>
      </w:r>
      <w:r w:rsidRPr="007808E8">
        <w:rPr>
          <w:lang w:val="en-US"/>
        </w:rPr>
        <w:t>press</w:t>
      </w:r>
      <w:r w:rsidRPr="007808E8">
        <w:t>/</w:t>
      </w:r>
      <w:r w:rsidRPr="007808E8">
        <w:rPr>
          <w:lang w:val="en-US"/>
        </w:rPr>
        <w:t>blog</w:t>
      </w:r>
      <w:r w:rsidRPr="007808E8">
        <w:t>/</w:t>
      </w:r>
      <w:proofErr w:type="spellStart"/>
      <w:r w:rsidRPr="007808E8">
        <w:rPr>
          <w:lang w:val="en-US"/>
        </w:rPr>
        <w:t>neyrosetevoy</w:t>
      </w:r>
      <w:proofErr w:type="spellEnd"/>
      <w:r w:rsidRPr="007808E8">
        <w:t>-</w:t>
      </w:r>
      <w:proofErr w:type="spellStart"/>
      <w:r w:rsidRPr="007808E8">
        <w:rPr>
          <w:lang w:val="en-US"/>
        </w:rPr>
        <w:t>perevod</w:t>
      </w:r>
      <w:proofErr w:type="spellEnd"/>
      <w:r w:rsidRPr="007808E8">
        <w:t>-</w:t>
      </w:r>
      <w:proofErr w:type="spellStart"/>
      <w:r w:rsidRPr="007808E8">
        <w:rPr>
          <w:lang w:val="en-US"/>
        </w:rPr>
        <w:t>rutina</w:t>
      </w:r>
      <w:proofErr w:type="spellEnd"/>
      <w:r w:rsidRPr="007808E8">
        <w:t>-</w:t>
      </w:r>
      <w:proofErr w:type="spellStart"/>
      <w:r w:rsidRPr="007808E8">
        <w:rPr>
          <w:lang w:val="en-US"/>
        </w:rPr>
        <w:t>mashine</w:t>
      </w:r>
      <w:proofErr w:type="spellEnd"/>
      <w:r w:rsidRPr="007808E8">
        <w:t>-</w:t>
      </w:r>
      <w:proofErr w:type="spellStart"/>
      <w:r w:rsidRPr="007808E8">
        <w:rPr>
          <w:lang w:val="en-US"/>
        </w:rPr>
        <w:t>tvorchestvo</w:t>
      </w:r>
      <w:proofErr w:type="spellEnd"/>
      <w:r w:rsidRPr="007808E8">
        <w:t>-</w:t>
      </w:r>
      <w:proofErr w:type="spellStart"/>
      <w:r w:rsidRPr="007808E8">
        <w:rPr>
          <w:lang w:val="en-US"/>
        </w:rPr>
        <w:t>cheloveku</w:t>
      </w:r>
      <w:proofErr w:type="spellEnd"/>
      <w:r w:rsidRPr="007808E8">
        <w:t xml:space="preserve">/ (Дата обращения: </w:t>
      </w:r>
      <w:r>
        <w:t>3</w:t>
      </w:r>
      <w:r w:rsidRPr="007808E8">
        <w:t>0.</w:t>
      </w:r>
      <w:r>
        <w:t>04</w:t>
      </w:r>
      <w:r w:rsidRPr="007808E8">
        <w:t>.202</w:t>
      </w:r>
      <w:r>
        <w:t>3</w:t>
      </w:r>
      <w:r w:rsidRPr="007808E8">
        <w:t>)</w:t>
      </w:r>
    </w:p>
    <w:p w14:paraId="2D79C3D1" w14:textId="38B14415" w:rsidR="00AD551A" w:rsidRPr="00AD551A" w:rsidRDefault="00AD551A" w:rsidP="00BE7825">
      <w:pPr>
        <w:pStyle w:val="a5"/>
        <w:numPr>
          <w:ilvl w:val="0"/>
          <w:numId w:val="1"/>
        </w:numPr>
        <w:suppressAutoHyphens w:val="0"/>
      </w:pPr>
    </w:p>
    <w:sectPr w:rsidR="00AD551A" w:rsidRPr="00AD551A" w:rsidSect="00D63D4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E52"/>
    <w:multiLevelType w:val="hybridMultilevel"/>
    <w:tmpl w:val="8482E8DA"/>
    <w:lvl w:ilvl="0" w:tplc="A40E1D8A">
      <w:start w:val="1"/>
      <w:numFmt w:val="decimal"/>
      <w:lvlText w:val="%1)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 w15:restartNumberingAfterBreak="0">
    <w:nsid w:val="4E4C119A"/>
    <w:multiLevelType w:val="hybridMultilevel"/>
    <w:tmpl w:val="CF8E0D1E"/>
    <w:lvl w:ilvl="0" w:tplc="A40E1D8A">
      <w:start w:val="1"/>
      <w:numFmt w:val="decimal"/>
      <w:lvlText w:val="%1)"/>
      <w:lvlJc w:val="left"/>
      <w:pPr>
        <w:ind w:left="16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72531A14"/>
    <w:multiLevelType w:val="hybridMultilevel"/>
    <w:tmpl w:val="2F24C7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3C05048"/>
    <w:multiLevelType w:val="hybridMultilevel"/>
    <w:tmpl w:val="4F502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F9"/>
    <w:rsid w:val="00050D00"/>
    <w:rsid w:val="001C6CE1"/>
    <w:rsid w:val="002D4D36"/>
    <w:rsid w:val="004309FE"/>
    <w:rsid w:val="0062495D"/>
    <w:rsid w:val="0076392D"/>
    <w:rsid w:val="00A51FF9"/>
    <w:rsid w:val="00A5262E"/>
    <w:rsid w:val="00A919EB"/>
    <w:rsid w:val="00AD551A"/>
    <w:rsid w:val="00B17C45"/>
    <w:rsid w:val="00BE7825"/>
    <w:rsid w:val="00CD671E"/>
    <w:rsid w:val="00D63D43"/>
    <w:rsid w:val="00EB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3768"/>
  <w15:chartTrackingRefBased/>
  <w15:docId w15:val="{D7D8A9CB-7CD4-4557-AAB0-3348B071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D43"/>
    <w:pPr>
      <w:suppressAutoHyphens/>
      <w:spacing w:after="200" w:line="360" w:lineRule="auto"/>
      <w:ind w:firstLine="737"/>
      <w:jc w:val="both"/>
    </w:pPr>
    <w:rPr>
      <w:rFonts w:ascii="Liberation Serif" w:hAnsi="Liberation Serif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71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671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D671E"/>
    <w:pPr>
      <w:suppressAutoHyphens w:val="0"/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09FE"/>
    <w:pPr>
      <w:tabs>
        <w:tab w:val="right" w:leader="dot" w:pos="10195"/>
      </w:tabs>
      <w:spacing w:after="100"/>
      <w:ind w:firstLine="567"/>
    </w:pPr>
  </w:style>
  <w:style w:type="character" w:styleId="a4">
    <w:name w:val="Hyperlink"/>
    <w:basedOn w:val="a0"/>
    <w:uiPriority w:val="99"/>
    <w:unhideWhenUsed/>
    <w:rsid w:val="00CD671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D551A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BE7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710CE-AAD1-4D76-BCB6-8E1931240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2023-04-30T12:30:00Z</dcterms:created>
  <dcterms:modified xsi:type="dcterms:W3CDTF">2023-04-30T17:57:00Z</dcterms:modified>
</cp:coreProperties>
</file>