
<file path=[Content_Types].xml><?xml version="1.0" encoding="utf-8"?>
<Types xmlns="http://schemas.openxmlformats.org/package/2006/content-types">
  <Default ContentType="image/png" Extension="png"/>
  <Default ContentType="application/xml" Extension="xml"/>
  <Default ContentType="application/vnd.openxmlformats-package.relationships+xml" Extension="rels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1" Target="word/document.xml" Type="http://schemas.openxmlformats.org/officeDocument/2006/relationships/officeDocument"/>
  <Relationship Id="rId2" Target="docProps/app.xml" Type="http://schemas.openxmlformats.org/officeDocument/2006/relationships/extended-properties"/>
  <Relationship Id="rId3" Target="docProps/core.xml" Type="http://schemas.openxmlformats.org/package/2006/relationships/metadata/core-properties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3000000">
      <w:pPr>
        <w:pStyle w:val="Style_2"/>
        <w:spacing w:after="0" w:line="240" w:lineRule="auto"/>
        <w:ind/>
        <w:jc w:val="center"/>
        <w:rPr>
          <w:rFonts w:ascii="Times New Roman" w:hAnsi="Times New Roman"/>
          <w:caps w:val="1"/>
          <w:sz w:val="24"/>
        </w:rPr>
      </w:pPr>
      <w:r>
        <w:rPr>
          <w:rFonts w:ascii="Times New Roman" w:hAnsi="Times New Roman"/>
          <w:caps w:val="1"/>
          <w:sz w:val="24"/>
        </w:rPr>
        <w:t>Министерство науки и высшего образования Российской Федерации</w:t>
      </w:r>
    </w:p>
    <w:p w14:paraId="04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14:paraId="05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14:paraId="0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«КУБАНСКИЙ ГОСУДАРСТВЕННЫЙ УНИВЕРСИТЕТ»</w:t>
      </w:r>
    </w:p>
    <w:p w14:paraId="0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(ФГБОУ ВО «</w:t>
      </w:r>
      <w:r>
        <w:rPr>
          <w:rFonts w:ascii="Times New Roman" w:hAnsi="Times New Roman"/>
          <w:b w:val="1"/>
          <w:sz w:val="28"/>
        </w:rPr>
        <w:t>КубГУ</w:t>
      </w:r>
      <w:r>
        <w:rPr>
          <w:rFonts w:ascii="Times New Roman" w:hAnsi="Times New Roman"/>
          <w:b w:val="1"/>
          <w:sz w:val="28"/>
        </w:rPr>
        <w:t>»)</w:t>
      </w:r>
    </w:p>
    <w:p w14:paraId="08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32"/>
        </w:rPr>
      </w:pPr>
    </w:p>
    <w:p w14:paraId="09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Факультет компьютерных технологий и прикладной математики</w:t>
      </w:r>
    </w:p>
    <w:p w14:paraId="0A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Кафедра вычислительных технологий</w:t>
      </w:r>
    </w:p>
    <w:p w14:paraId="0B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C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D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E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0F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0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№</w:t>
      </w:r>
      <w:r>
        <w:rPr>
          <w:rFonts w:ascii="Times New Roman" w:hAnsi="Times New Roman"/>
          <w:b w:val="1"/>
          <w:sz w:val="28"/>
        </w:rPr>
        <w:t>3</w:t>
      </w:r>
    </w:p>
    <w:p w14:paraId="11000000">
      <w:pPr>
        <w:pStyle w:val="Style_2"/>
        <w:spacing w:after="0" w:line="240" w:lineRule="auto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  <w:b w:val="1"/>
          <w:sz w:val="28"/>
        </w:rPr>
        <w:t xml:space="preserve">Дисциплина: </w:t>
      </w:r>
      <w:r>
        <w:rPr>
          <w:rFonts w:ascii="Times New Roman" w:hAnsi="Times New Roman"/>
          <w:b w:val="1"/>
          <w:sz w:val="28"/>
        </w:rPr>
        <w:t>Информационная безопасность</w:t>
      </w:r>
    </w:p>
    <w:p w14:paraId="12000000">
      <w:pPr>
        <w:pStyle w:val="Style_2"/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13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4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5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6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7000000">
      <w:pPr>
        <w:pStyle w:val="Style_2"/>
        <w:spacing w:after="0" w:line="240" w:lineRule="auto"/>
        <w:ind/>
        <w:jc w:val="center"/>
        <w:rPr>
          <w:rFonts w:ascii="Times New Roman" w:hAnsi="Times New Roman"/>
          <w:b w:val="1"/>
          <w:sz w:val="28"/>
        </w:rPr>
      </w:pPr>
    </w:p>
    <w:p w14:paraId="18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>Работу выполнил: ____________________________________Романов В.В.</w:t>
      </w:r>
    </w:p>
    <w:p w14:paraId="19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A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B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C000000">
      <w:pPr>
        <w:pStyle w:val="Style_2"/>
        <w:spacing w:after="0" w:line="240" w:lineRule="auto"/>
        <w:ind/>
        <w:jc w:val="both"/>
        <w:rPr>
          <w:rFonts w:ascii="Times New Roman" w:hAnsi="Times New Roman"/>
          <w:color w:val="FF0000"/>
          <w:sz w:val="28"/>
        </w:rPr>
      </w:pPr>
    </w:p>
    <w:p w14:paraId="1D000000">
      <w:pPr>
        <w:pStyle w:val="Style_2"/>
        <w:spacing w:after="0" w:line="24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</w:rPr>
        <w:t xml:space="preserve">Направление подготовки: </w:t>
      </w:r>
      <w:r>
        <w:rPr>
          <w:rFonts w:ascii="Times New Roman" w:hAnsi="Times New Roman"/>
          <w:sz w:val="28"/>
          <w:u w:val="single"/>
        </w:rPr>
        <w:t>02.03.02 Фундаментальная информатика и информационные технологии</w:t>
      </w:r>
    </w:p>
    <w:p w14:paraId="1E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1F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0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1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22000000">
      <w:pPr>
        <w:pStyle w:val="Style_2"/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Преподаватель: ____________________</w:t>
      </w:r>
      <w:r>
        <w:rPr>
          <w:rFonts w:ascii="Times New Roman" w:hAnsi="Times New Roman"/>
          <w:sz w:val="28"/>
        </w:rPr>
        <w:t>__________________</w:t>
      </w:r>
      <w:r>
        <w:rPr>
          <w:rFonts w:ascii="Times New Roman" w:hAnsi="Times New Roman"/>
          <w:sz w:val="28"/>
        </w:rPr>
        <w:t>Шиян</w:t>
      </w:r>
      <w:r>
        <w:rPr>
          <w:rFonts w:ascii="Times New Roman" w:hAnsi="Times New Roman"/>
          <w:sz w:val="28"/>
        </w:rPr>
        <w:t xml:space="preserve"> В.И</w:t>
      </w:r>
      <w:r>
        <w:rPr>
          <w:rFonts w:ascii="Times New Roman" w:hAnsi="Times New Roman"/>
          <w:sz w:val="28"/>
        </w:rPr>
        <w:t>.</w:t>
      </w:r>
    </w:p>
    <w:p w14:paraId="23000000">
      <w:pPr>
        <w:pStyle w:val="Style_2"/>
        <w:rPr>
          <w:rFonts w:ascii="Times New Roman" w:hAnsi="Times New Roman"/>
          <w:sz w:val="28"/>
        </w:rPr>
      </w:pPr>
      <w:r>
        <w:rPr>
          <w:rFonts w:ascii="Times New Roman" w:hAnsi="Times New Roman"/>
        </w:rPr>
        <w:br w:type="page"/>
      </w:r>
    </w:p>
    <w:p w14:paraId="24000000">
      <w:pPr>
        <w:pStyle w:val="Style_3"/>
      </w:pPr>
    </w:p>
    <w:p w14:paraId="25000000">
      <w:pPr>
        <w:pStyle w:val="Style_4"/>
        <w:spacing w:line="360" w:lineRule="auto"/>
        <w:ind w:firstLine="707" w:left="0" w:right="367"/>
      </w:pPr>
      <w:r>
        <w:rPr>
          <w:b w:val="1"/>
        </w:rPr>
        <w:t xml:space="preserve">Цель работы: </w:t>
      </w:r>
      <w:r>
        <w:t xml:space="preserve">ознакомиться с командным интерпретатором ОС </w:t>
      </w:r>
      <w:r>
        <w:t>Linux</w:t>
      </w:r>
      <w:r>
        <w:t>.</w:t>
      </w:r>
    </w:p>
    <w:p w14:paraId="26000000">
      <w:pPr>
        <w:pStyle w:val="Style_4"/>
        <w:spacing w:line="360" w:lineRule="auto"/>
        <w:ind w:firstLine="707" w:left="0" w:right="371"/>
      </w:pPr>
      <w:r>
        <w:rPr>
          <w:b w:val="1"/>
        </w:rPr>
        <w:t xml:space="preserve">Задание: </w:t>
      </w:r>
      <w:r>
        <w:t xml:space="preserve">изучить и применить на практике базовые команды ОС </w:t>
      </w:r>
      <w:r>
        <w:t>Linux</w:t>
      </w:r>
      <w:r>
        <w:t>.</w:t>
      </w:r>
    </w:p>
    <w:p w14:paraId="27000000">
      <w:pPr>
        <w:spacing w:after="0" w:line="360" w:lineRule="auto"/>
        <w:ind w:firstLine="709" w:left="0"/>
        <w:jc w:val="center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Ход работы:</w:t>
      </w:r>
    </w:p>
    <w:p w14:paraId="28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Вс</w:t>
      </w:r>
      <w:r>
        <w:rPr>
          <w:rFonts w:ascii="Times New Roman" w:hAnsi="Times New Roman"/>
          <w:sz w:val="28"/>
        </w:rPr>
        <w:t>ё</w:t>
      </w:r>
      <w:r>
        <w:rPr>
          <w:rFonts w:ascii="Times New Roman" w:hAnsi="Times New Roman"/>
          <w:sz w:val="28"/>
        </w:rPr>
        <w:t xml:space="preserve">, с чем мы работаем в ОС </w:t>
      </w:r>
      <w:r>
        <w:rPr>
          <w:rFonts w:ascii="Times New Roman" w:hAnsi="Times New Roman"/>
          <w:sz w:val="28"/>
        </w:rPr>
        <w:t>Linux</w:t>
      </w:r>
      <w:r>
        <w:rPr>
          <w:rFonts w:ascii="Times New Roman" w:hAnsi="Times New Roman"/>
          <w:sz w:val="28"/>
        </w:rPr>
        <w:t xml:space="preserve"> – это файлы: текстовый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 документ, изображения, аудиоданные и видеофрагменты. Каталоги – это тоже файлы, которые содержат информацию о других файлах. Дисковые устройства – это большие файлы. Сетевые соединения тоже файлы.</w:t>
      </w:r>
    </w:p>
    <w:p w14:paraId="29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того, чтобы оперировать множеством файлов можно воспользоваться групповыми операциями: (*), (?), ([]).</w:t>
      </w:r>
    </w:p>
    <w:p w14:paraId="2A000000">
      <w:pPr>
        <w:pStyle w:val="Style_5"/>
        <w:numPr>
          <w:ilvl w:val="0"/>
          <w:numId w:val="1"/>
        </w:numPr>
        <w:spacing w:line="360" w:lineRule="auto"/>
        <w:ind/>
        <w:rPr>
          <w:sz w:val="28"/>
        </w:rPr>
      </w:pPr>
      <w:r>
        <w:rPr>
          <w:sz w:val="28"/>
        </w:rPr>
        <w:t>Операция (*) – отмечает любое количество любых символов;</w:t>
      </w:r>
    </w:p>
    <w:p w14:paraId="2B000000">
      <w:pPr>
        <w:pStyle w:val="Style_5"/>
        <w:numPr>
          <w:ilvl w:val="0"/>
          <w:numId w:val="1"/>
        </w:numPr>
        <w:spacing w:line="360" w:lineRule="auto"/>
        <w:ind/>
        <w:rPr>
          <w:sz w:val="28"/>
        </w:rPr>
      </w:pPr>
      <w:r>
        <w:rPr>
          <w:sz w:val="28"/>
        </w:rPr>
        <w:t>Операция (?) – соответствует одному произвольному символу;</w:t>
      </w:r>
    </w:p>
    <w:p w14:paraId="2C000000">
      <w:pPr>
        <w:pStyle w:val="Style_5"/>
        <w:numPr>
          <w:ilvl w:val="0"/>
          <w:numId w:val="1"/>
        </w:numPr>
        <w:spacing w:line="360" w:lineRule="auto"/>
        <w:ind/>
        <w:rPr>
          <w:sz w:val="28"/>
        </w:rPr>
      </w:pPr>
      <w:r>
        <w:rPr>
          <w:sz w:val="28"/>
        </w:rPr>
        <w:t>Операция ([]) – позволяет задавать 1 символ из набора или символ, принадлежащий определенному диапазону.</w:t>
      </w:r>
    </w:p>
    <w:p w14:paraId="2D000000">
      <w:pPr>
        <w:spacing w:line="360" w:lineRule="auto"/>
        <w:ind w:firstLine="0"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того, чтобы выполнить задания данной лабораторной работы, необходимо ознакомиться с консольными командами</w:t>
      </w:r>
      <w:r>
        <w:rPr>
          <w:rFonts w:ascii="Times New Roman" w:hAnsi="Times New Roman"/>
          <w:sz w:val="28"/>
        </w:rPr>
        <w:t>.</w:t>
      </w:r>
    </w:p>
    <w:p w14:paraId="2E000000">
      <w:pPr>
        <w:spacing w:line="240" w:lineRule="auto"/>
        <w:ind w:firstLine="0"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Консольные команды</w:t>
      </w:r>
      <w:r>
        <w:rPr>
          <w:rFonts w:ascii="Times New Roman" w:hAnsi="Times New Roman"/>
          <w:sz w:val="28"/>
        </w:rPr>
        <w:t>:</w:t>
      </w:r>
    </w:p>
    <w:p w14:paraId="2F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pwd</w:t>
      </w:r>
      <w:r>
        <w:rPr>
          <w:sz w:val="28"/>
        </w:rPr>
        <w:t xml:space="preserve"> –</w:t>
      </w:r>
      <w:r>
        <w:rPr>
          <w:sz w:val="28"/>
        </w:rPr>
        <w:t xml:space="preserve"> определяем текущий каталог</w:t>
      </w:r>
      <w:r>
        <w:rPr>
          <w:sz w:val="28"/>
        </w:rPr>
        <w:t>;</w:t>
      </w:r>
    </w:p>
    <w:p w14:paraId="30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cd</w:t>
      </w:r>
      <w:r>
        <w:rPr>
          <w:sz w:val="28"/>
        </w:rPr>
        <w:t xml:space="preserve"> </w:t>
      </w:r>
      <w:r>
        <w:rPr>
          <w:sz w:val="28"/>
        </w:rPr>
        <w:t>[</w:t>
      </w:r>
      <w:r>
        <w:rPr>
          <w:sz w:val="28"/>
        </w:rPr>
        <w:t>имя_каталога</w:t>
      </w:r>
      <w:r>
        <w:rPr>
          <w:sz w:val="28"/>
        </w:rPr>
        <w:t>] –</w:t>
      </w:r>
      <w:r>
        <w:rPr>
          <w:sz w:val="28"/>
        </w:rPr>
        <w:t xml:space="preserve"> переход в заданный каталог</w:t>
      </w:r>
      <w:r>
        <w:rPr>
          <w:sz w:val="28"/>
        </w:rPr>
        <w:t>;</w:t>
      </w:r>
      <w:r>
        <w:rPr>
          <w:sz w:val="28"/>
        </w:rPr>
        <w:t xml:space="preserve"> </w:t>
      </w:r>
    </w:p>
    <w:p w14:paraId="31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ls</w:t>
      </w:r>
      <w:r>
        <w:rPr>
          <w:sz w:val="28"/>
        </w:rPr>
        <w:t xml:space="preserve"> </w:t>
      </w:r>
      <w:r>
        <w:rPr>
          <w:sz w:val="28"/>
        </w:rPr>
        <w:t>[</w:t>
      </w:r>
      <w:r>
        <w:rPr>
          <w:sz w:val="28"/>
        </w:rPr>
        <w:t>имя_каталога</w:t>
      </w:r>
      <w:r>
        <w:rPr>
          <w:sz w:val="28"/>
        </w:rPr>
        <w:t>]</w:t>
      </w:r>
      <w:r>
        <w:rPr>
          <w:sz w:val="28"/>
        </w:rPr>
        <w:t xml:space="preserve"> – </w:t>
      </w:r>
      <w:r>
        <w:rPr>
          <w:sz w:val="28"/>
        </w:rPr>
        <w:t>просмотр списка файлов и подкаталогов</w:t>
      </w:r>
      <w:r>
        <w:rPr>
          <w:sz w:val="28"/>
        </w:rPr>
        <w:t>;</w:t>
      </w:r>
    </w:p>
    <w:p w14:paraId="32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mkdir</w:t>
      </w:r>
      <w:r>
        <w:rPr>
          <w:sz w:val="28"/>
        </w:rPr>
        <w:t xml:space="preserve"> </w:t>
      </w:r>
      <w:r>
        <w:rPr>
          <w:sz w:val="28"/>
        </w:rPr>
        <w:t>[</w:t>
      </w:r>
      <w:r>
        <w:rPr>
          <w:sz w:val="28"/>
        </w:rPr>
        <w:t>имя_каталога</w:t>
      </w:r>
      <w:r>
        <w:rPr>
          <w:sz w:val="28"/>
        </w:rPr>
        <w:t xml:space="preserve">] </w:t>
      </w:r>
      <w:r>
        <w:rPr>
          <w:sz w:val="28"/>
        </w:rPr>
        <w:t xml:space="preserve">– </w:t>
      </w:r>
      <w:r>
        <w:rPr>
          <w:sz w:val="28"/>
        </w:rPr>
        <w:t>создаем каталог с заданным именем</w:t>
      </w:r>
      <w:r>
        <w:rPr>
          <w:sz w:val="28"/>
        </w:rPr>
        <w:t>;</w:t>
      </w:r>
    </w:p>
    <w:p w14:paraId="33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cp</w:t>
      </w:r>
      <w:r>
        <w:rPr>
          <w:sz w:val="28"/>
        </w:rPr>
        <w:t xml:space="preserve"> &lt;</w:t>
      </w:r>
      <w:r>
        <w:rPr>
          <w:sz w:val="28"/>
        </w:rPr>
        <w:t>имя_файла1</w:t>
      </w:r>
      <w:r>
        <w:rPr>
          <w:sz w:val="28"/>
        </w:rPr>
        <w:t>&gt;</w:t>
      </w:r>
      <w:r>
        <w:rPr>
          <w:sz w:val="28"/>
        </w:rPr>
        <w:t xml:space="preserve"> </w:t>
      </w:r>
      <w:r>
        <w:rPr>
          <w:sz w:val="28"/>
        </w:rPr>
        <w:t>&lt;</w:t>
      </w:r>
      <w:r>
        <w:rPr>
          <w:sz w:val="28"/>
        </w:rPr>
        <w:t>имя_файла2</w:t>
      </w:r>
      <w:r>
        <w:rPr>
          <w:sz w:val="28"/>
        </w:rPr>
        <w:t>&gt;</w:t>
      </w:r>
      <w:r>
        <w:rPr>
          <w:sz w:val="28"/>
        </w:rPr>
        <w:t xml:space="preserve"> – копируем файл в другой</w:t>
      </w:r>
      <w:r>
        <w:rPr>
          <w:sz w:val="28"/>
        </w:rPr>
        <w:t>;</w:t>
      </w:r>
    </w:p>
    <w:p w14:paraId="34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mv</w:t>
      </w:r>
      <w:r>
        <w:rPr>
          <w:sz w:val="28"/>
        </w:rPr>
        <w:t xml:space="preserve"> </w:t>
      </w:r>
      <w:r>
        <w:rPr>
          <w:sz w:val="28"/>
        </w:rPr>
        <w:t>&lt;</w:t>
      </w:r>
      <w:r>
        <w:rPr>
          <w:sz w:val="28"/>
        </w:rPr>
        <w:t>имя_файла1</w:t>
      </w:r>
      <w:r>
        <w:rPr>
          <w:sz w:val="28"/>
        </w:rPr>
        <w:t>&gt;</w:t>
      </w:r>
      <w:r>
        <w:rPr>
          <w:sz w:val="28"/>
        </w:rPr>
        <w:t xml:space="preserve"> </w:t>
      </w:r>
      <w:r>
        <w:rPr>
          <w:sz w:val="28"/>
        </w:rPr>
        <w:t>&lt;</w:t>
      </w:r>
      <w:r>
        <w:rPr>
          <w:sz w:val="28"/>
        </w:rPr>
        <w:t>имя_файла2</w:t>
      </w:r>
      <w:r>
        <w:rPr>
          <w:sz w:val="28"/>
        </w:rPr>
        <w:t>&gt;</w:t>
      </w:r>
      <w:r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</w:rPr>
        <w:t>переименовываем файл</w:t>
      </w:r>
      <w:r>
        <w:rPr>
          <w:sz w:val="28"/>
        </w:rPr>
        <w:t>;</w:t>
      </w:r>
    </w:p>
    <w:p w14:paraId="35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ln</w:t>
      </w:r>
      <w:r>
        <w:rPr>
          <w:sz w:val="28"/>
        </w:rPr>
        <w:t xml:space="preserve"> </w:t>
      </w:r>
      <w:r>
        <w:rPr>
          <w:sz w:val="28"/>
        </w:rPr>
        <w:t>&lt;</w:t>
      </w:r>
      <w:r>
        <w:rPr>
          <w:sz w:val="28"/>
        </w:rPr>
        <w:t>имя_файла</w:t>
      </w:r>
      <w:r>
        <w:rPr>
          <w:sz w:val="28"/>
        </w:rPr>
        <w:t>&gt;</w:t>
      </w:r>
      <w:r>
        <w:rPr>
          <w:sz w:val="28"/>
        </w:rPr>
        <w:t xml:space="preserve"> </w:t>
      </w:r>
      <w:r>
        <w:rPr>
          <w:sz w:val="28"/>
        </w:rPr>
        <w:t>&lt;</w:t>
      </w:r>
      <w:r>
        <w:rPr>
          <w:sz w:val="28"/>
        </w:rPr>
        <w:t>имя_ссылки</w:t>
      </w:r>
      <w:r>
        <w:rPr>
          <w:sz w:val="28"/>
        </w:rPr>
        <w:t>&gt;</w:t>
      </w:r>
      <w:r>
        <w:rPr>
          <w:sz w:val="28"/>
        </w:rPr>
        <w:t xml:space="preserve"> </w:t>
      </w:r>
      <w:r>
        <w:rPr>
          <w:sz w:val="28"/>
        </w:rPr>
        <w:t>–</w:t>
      </w:r>
      <w:r>
        <w:rPr>
          <w:sz w:val="28"/>
        </w:rPr>
        <w:t xml:space="preserve"> создаем жёсткую ссылку на файл (если аргумент -</w:t>
      </w:r>
      <w:r>
        <w:rPr>
          <w:sz w:val="28"/>
        </w:rPr>
        <w:t>s</w:t>
      </w:r>
      <w:r>
        <w:rPr>
          <w:sz w:val="28"/>
        </w:rPr>
        <w:t>,</w:t>
      </w:r>
      <w:r>
        <w:rPr>
          <w:sz w:val="28"/>
        </w:rPr>
        <w:t xml:space="preserve"> то создаем символическую ссылку)</w:t>
      </w:r>
      <w:r>
        <w:rPr>
          <w:sz w:val="28"/>
        </w:rPr>
        <w:t>;</w:t>
      </w:r>
    </w:p>
    <w:p w14:paraId="36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rm</w:t>
      </w:r>
      <w:r>
        <w:rPr>
          <w:sz w:val="28"/>
        </w:rPr>
        <w:t xml:space="preserve"> &lt;</w:t>
      </w:r>
      <w:r>
        <w:rPr>
          <w:sz w:val="28"/>
        </w:rPr>
        <w:t>имя_файла</w:t>
      </w:r>
      <w:r>
        <w:rPr>
          <w:sz w:val="28"/>
        </w:rPr>
        <w:t>&gt;</w:t>
      </w:r>
      <w:r>
        <w:rPr>
          <w:sz w:val="28"/>
        </w:rPr>
        <w:t xml:space="preserve"> – удаляем файл</w:t>
      </w:r>
      <w:r>
        <w:rPr>
          <w:sz w:val="28"/>
        </w:rPr>
        <w:t>;</w:t>
      </w:r>
    </w:p>
    <w:p w14:paraId="37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touch</w:t>
      </w:r>
      <w:r>
        <w:rPr>
          <w:sz w:val="28"/>
        </w:rPr>
        <w:t xml:space="preserve"> &lt;</w:t>
      </w:r>
      <w:r>
        <w:rPr>
          <w:sz w:val="28"/>
        </w:rPr>
        <w:t>имя_файла</w:t>
      </w:r>
      <w:r>
        <w:rPr>
          <w:sz w:val="28"/>
        </w:rPr>
        <w:t>&gt;</w:t>
      </w:r>
      <w:r>
        <w:rPr>
          <w:sz w:val="28"/>
        </w:rPr>
        <w:t xml:space="preserve"> – создаем файл</w:t>
      </w:r>
      <w:r>
        <w:rPr>
          <w:sz w:val="28"/>
        </w:rPr>
        <w:t>;</w:t>
      </w:r>
    </w:p>
    <w:p w14:paraId="38000000">
      <w:pPr>
        <w:pStyle w:val="Style_5"/>
        <w:numPr>
          <w:ilvl w:val="0"/>
          <w:numId w:val="2"/>
        </w:numPr>
        <w:spacing w:line="360" w:lineRule="auto"/>
        <w:ind/>
        <w:rPr>
          <w:sz w:val="28"/>
        </w:rPr>
      </w:pPr>
      <w:r>
        <w:rPr>
          <w:sz w:val="28"/>
        </w:rPr>
        <w:t>$</w:t>
      </w:r>
      <w:r>
        <w:rPr>
          <w:sz w:val="28"/>
        </w:rPr>
        <w:t>man</w:t>
      </w:r>
      <w:r>
        <w:rPr>
          <w:sz w:val="28"/>
        </w:rPr>
        <w:t xml:space="preserve"> &lt;</w:t>
      </w:r>
      <w:r>
        <w:rPr>
          <w:sz w:val="28"/>
        </w:rPr>
        <w:t>название_команды</w:t>
      </w:r>
      <w:r>
        <w:rPr>
          <w:sz w:val="28"/>
        </w:rPr>
        <w:t>&gt;</w:t>
      </w:r>
      <w:r>
        <w:rPr>
          <w:sz w:val="28"/>
        </w:rPr>
        <w:t xml:space="preserve"> – получаем справочную документацию о выбранной команде.</w:t>
      </w:r>
    </w:p>
    <w:p w14:paraId="39000000">
      <w:pPr>
        <w:spacing w:after="0" w:line="360" w:lineRule="auto"/>
        <w:ind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Сначала откроем т</w:t>
      </w:r>
      <w:r>
        <w:rPr>
          <w:rFonts w:ascii="Times New Roman" w:hAnsi="Times New Roman"/>
          <w:sz w:val="28"/>
        </w:rPr>
        <w:t>ерминал</w:t>
      </w:r>
      <w:r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затем ознакомимся с возможностями команды </w:t>
      </w:r>
      <w:r>
        <w:rPr>
          <w:rFonts w:ascii="Times New Roman" w:hAnsi="Times New Roman"/>
          <w:sz w:val="28"/>
        </w:rPr>
        <w:t>pwd</w:t>
      </w:r>
      <w:r>
        <w:rPr>
          <w:rFonts w:ascii="Times New Roman" w:hAnsi="Times New Roman"/>
          <w:sz w:val="28"/>
        </w:rPr>
        <w:t xml:space="preserve"> с помощью команды </w:t>
      </w:r>
      <w:r>
        <w:rPr>
          <w:rFonts w:ascii="Times New Roman" w:hAnsi="Times New Roman"/>
          <w:sz w:val="28"/>
        </w:rPr>
        <w:t>man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На рисунках 1-2</w:t>
      </w:r>
      <w:r>
        <w:rPr>
          <w:rFonts w:ascii="Times New Roman" w:hAnsi="Times New Roman"/>
          <w:sz w:val="28"/>
        </w:rPr>
        <w:t xml:space="preserve"> представлены вышеперечисленные действия.</w:t>
      </w:r>
    </w:p>
    <w:p w14:paraId="3A000000">
      <w:pPr>
        <w:spacing w:after="0" w:line="240" w:lineRule="auto"/>
        <w:ind/>
        <w:rPr>
          <w:rFonts w:ascii="Times New Roman" w:hAnsi="Times New Roman"/>
          <w:sz w:val="28"/>
        </w:rPr>
      </w:pPr>
    </w:p>
    <w:p w14:paraId="3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429125" cy="3104225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4429125" cy="31042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1 – Документация команды </w:t>
      </w:r>
      <w:r>
        <w:rPr>
          <w:rFonts w:ascii="Times New Roman" w:hAnsi="Times New Roman"/>
          <w:sz w:val="28"/>
        </w:rPr>
        <w:t>pwd</w:t>
      </w:r>
      <w:r>
        <w:rPr>
          <w:rFonts w:ascii="Times New Roman" w:hAnsi="Times New Roman"/>
          <w:sz w:val="28"/>
        </w:rPr>
        <w:t>.</w:t>
      </w:r>
    </w:p>
    <w:p w14:paraId="3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3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2990850" cy="1286971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2990850" cy="12869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Результат команды </w:t>
      </w:r>
      <w:r>
        <w:rPr>
          <w:rFonts w:ascii="Times New Roman" w:hAnsi="Times New Roman"/>
          <w:sz w:val="28"/>
        </w:rPr>
        <w:t>pwd</w:t>
      </w:r>
      <w:r>
        <w:rPr>
          <w:rFonts w:ascii="Times New Roman" w:hAnsi="Times New Roman"/>
          <w:sz w:val="28"/>
        </w:rPr>
        <w:t>.</w:t>
      </w:r>
    </w:p>
    <w:p w14:paraId="40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1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протестируем команду </w:t>
      </w:r>
      <w:r>
        <w:rPr>
          <w:rFonts w:ascii="Times New Roman" w:hAnsi="Times New Roman"/>
          <w:sz w:val="28"/>
        </w:rPr>
        <w:t>cd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ознакомимся с возможностями команды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ls</w:t>
      </w:r>
      <w:r>
        <w:rPr>
          <w:rFonts w:ascii="Times New Roman" w:hAnsi="Times New Roman"/>
          <w:sz w:val="28"/>
        </w:rPr>
        <w:t>. Продемонстрируем это на рисунках 3-4.</w:t>
      </w:r>
    </w:p>
    <w:p w14:paraId="42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874258" cy="723900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4874258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3</w:t>
      </w:r>
      <w:r>
        <w:rPr>
          <w:rFonts w:ascii="Times New Roman" w:hAnsi="Times New Roman"/>
          <w:sz w:val="28"/>
        </w:rPr>
        <w:t xml:space="preserve"> – Результат команды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man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cd</w:t>
      </w:r>
      <w:r>
        <w:rPr>
          <w:rFonts w:ascii="Times New Roman" w:hAnsi="Times New Roman"/>
          <w:sz w:val="28"/>
        </w:rPr>
        <w:t>.</w:t>
      </w:r>
    </w:p>
    <w:p w14:paraId="4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905375" cy="3469297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4905375" cy="346929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4</w:t>
      </w:r>
      <w:r>
        <w:rPr>
          <w:rFonts w:ascii="Times New Roman" w:hAnsi="Times New Roman"/>
          <w:sz w:val="28"/>
        </w:rPr>
        <w:t xml:space="preserve"> – Результат команды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man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ls</w:t>
      </w:r>
      <w:r>
        <w:rPr>
          <w:rFonts w:ascii="Times New Roman" w:hAnsi="Times New Roman"/>
          <w:sz w:val="28"/>
        </w:rPr>
        <w:t>.</w:t>
      </w:r>
    </w:p>
    <w:p w14:paraId="4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8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помощью команды </w:t>
      </w:r>
      <w:r>
        <w:rPr>
          <w:rFonts w:ascii="Times New Roman" w:hAnsi="Times New Roman"/>
          <w:sz w:val="28"/>
        </w:rPr>
        <w:t>ls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выведем содержимое каталога и покажем это на рисунке 5.</w:t>
      </w:r>
    </w:p>
    <w:p w14:paraId="4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963930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940425" cy="96393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 Результат команды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ls</w:t>
      </w:r>
      <w:r>
        <w:rPr>
          <w:rFonts w:ascii="Times New Roman" w:hAnsi="Times New Roman"/>
          <w:sz w:val="28"/>
        </w:rPr>
        <w:t>.</w:t>
      </w:r>
    </w:p>
    <w:p w14:paraId="4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4D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Посмотрим документацию команды </w:t>
      </w:r>
      <w:r>
        <w:rPr>
          <w:rFonts w:ascii="Times New Roman" w:hAnsi="Times New Roman"/>
          <w:sz w:val="28"/>
        </w:rPr>
        <w:t>mkdir</w:t>
      </w: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с помощью команды </w:t>
      </w:r>
      <w:bookmarkStart w:id="1" w:name="_GoBack"/>
      <w:bookmarkEnd w:id="1"/>
      <w:r>
        <w:rPr>
          <w:rFonts w:ascii="Times New Roman" w:hAnsi="Times New Roman"/>
          <w:sz w:val="28"/>
        </w:rPr>
        <w:t>man. Данное действие приведено на рисунке 6.</w:t>
      </w:r>
    </w:p>
    <w:p w14:paraId="4E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</w:p>
    <w:p w14:paraId="4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216525" cy="3674109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216525" cy="36741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0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</w:t>
      </w:r>
      <w:r>
        <w:rPr>
          <w:rFonts w:ascii="Times New Roman" w:hAnsi="Times New Roman"/>
          <w:sz w:val="28"/>
        </w:rPr>
        <w:t xml:space="preserve"> – Результат команды</w:t>
      </w:r>
      <w:r>
        <w:rPr>
          <w:rFonts w:ascii="Times New Roman" w:hAnsi="Times New Roman"/>
          <w:sz w:val="28"/>
        </w:rPr>
        <w:t xml:space="preserve"> man mkdir</w:t>
      </w:r>
      <w:r>
        <w:rPr>
          <w:rFonts w:ascii="Times New Roman" w:hAnsi="Times New Roman"/>
          <w:sz w:val="28"/>
        </w:rPr>
        <w:t>.</w:t>
      </w:r>
    </w:p>
    <w:p w14:paraId="51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52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папку test командой mkdir и перейдем в неё командой cd. На рисунке 7 показан результат данных действий.</w:t>
      </w:r>
    </w:p>
    <w:p w14:paraId="53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54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3696011" cy="1066885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3696011" cy="10668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5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</w:t>
      </w:r>
      <w:r>
        <w:rPr>
          <w:rFonts w:ascii="Times New Roman" w:hAnsi="Times New Roman"/>
          <w:sz w:val="28"/>
        </w:rPr>
        <w:t xml:space="preserve"> – Создание новой директории</w:t>
      </w:r>
      <w:r>
        <w:rPr>
          <w:rFonts w:ascii="Times New Roman" w:hAnsi="Times New Roman"/>
          <w:sz w:val="28"/>
        </w:rPr>
        <w:t>.</w:t>
      </w:r>
    </w:p>
    <w:p w14:paraId="5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57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можем создавать файлы в директориях при помощи команды touch. Обратимся к документации данной команды с помощью man touch. На рисунке 8 представлена документация команды touch. </w:t>
      </w:r>
    </w:p>
    <w:p w14:paraId="5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5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149850" cy="3616325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149850" cy="3616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</w:t>
      </w:r>
      <w:r>
        <w:rPr>
          <w:rFonts w:ascii="Times New Roman" w:hAnsi="Times New Roman"/>
          <w:sz w:val="28"/>
        </w:rPr>
        <w:t xml:space="preserve"> – Документация команды touch</w:t>
      </w:r>
      <w:r>
        <w:rPr>
          <w:rFonts w:ascii="Times New Roman" w:hAnsi="Times New Roman"/>
          <w:sz w:val="28"/>
        </w:rPr>
        <w:t>.</w:t>
      </w:r>
    </w:p>
    <w:p w14:paraId="5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5C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создадим директорию test2, перейдем в неё и создадим файл text. Вышеперечисленное представлено на рисунке 9.</w:t>
      </w:r>
    </w:p>
    <w:p w14:paraId="5D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5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3496065" cy="1324120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3496065" cy="13241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 – Результат работы команд.</w:t>
      </w:r>
    </w:p>
    <w:p w14:paraId="60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61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команды mv можно переименовывать названия файлов. Посмотрим документацию данной команды с помощью команды man. На рисунке 10 показана документация данной команды, а на рисунке 11 результат её работы.</w:t>
      </w:r>
    </w:p>
    <w:p w14:paraId="62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740275" cy="3264534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740275" cy="326453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Документация mv.</w:t>
      </w:r>
    </w:p>
    <w:p w14:paraId="64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6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029527" cy="762083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029527" cy="7620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11 – Результат работы команды.</w:t>
      </w:r>
    </w:p>
    <w:p w14:paraId="6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68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можем копировать содержимое одного файла в другой при помощи команды cp, но перед этим посмотрим документацию этой команды. На рисунках 12-13 показаны вышеуказанные действия. </w:t>
      </w:r>
    </w:p>
    <w:p w14:paraId="69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6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711700" cy="3282315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4711700" cy="328231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B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Документация команды cp.</w:t>
      </w:r>
    </w:p>
    <w:p w14:paraId="6C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6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858489" cy="1552813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4858489" cy="15528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E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– Копирование содержимого в copy.txt.</w:t>
      </w:r>
    </w:p>
    <w:p w14:paraId="6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70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Кроме того, мы можем присваивать ссылки файлам (жесткие и символические) при помощи команды ln. На рисунке 14 показана документация данной команды, а на рисунках 15-16 – результаты применения.</w:t>
      </w:r>
    </w:p>
    <w:p w14:paraId="71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72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759325" cy="3330575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4759325" cy="333057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– Документация команды ln.</w:t>
      </w:r>
    </w:p>
    <w:p w14:paraId="74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75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420071" cy="82876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4420071" cy="828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6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– Присваивание жесткой ссылки файлу copy.txt.</w:t>
      </w:r>
    </w:p>
    <w:p w14:paraId="77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78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4477299" cy="723988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4477299" cy="7239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– Присваивание символической ссылки файлу copy.txt.</w:t>
      </w:r>
    </w:p>
    <w:p w14:paraId="7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7B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Покажем </w:t>
      </w:r>
      <w:r>
        <w:rPr>
          <w:rFonts w:ascii="Times New Roman" w:hAnsi="Times New Roman"/>
          <w:sz w:val="28"/>
        </w:rPr>
        <w:t xml:space="preserve">командой ls -la </w:t>
      </w:r>
      <w:r>
        <w:rPr>
          <w:rFonts w:ascii="Times New Roman" w:hAnsi="Times New Roman"/>
          <w:sz w:val="28"/>
        </w:rPr>
        <w:t xml:space="preserve">детальный список всех файлов в текущей директории, включая скрытые. </w:t>
      </w:r>
    </w:p>
    <w:p w14:paraId="7C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7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5940425" cy="1405255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5940425" cy="14052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 – Результат команды.</w:t>
      </w:r>
    </w:p>
    <w:p w14:paraId="7F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80000000">
      <w:pPr>
        <w:spacing w:after="0" w:line="36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 помощью команды rm удалим все файлы директории test2. На рисунке 18 показан результат применения данной команды.</w:t>
      </w:r>
    </w:p>
    <w:p w14:paraId="81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82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drawing>
          <wp:inline>
            <wp:extent cx="3362728" cy="1724231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362728" cy="172423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 – Удаление всех файлов директории.</w:t>
      </w:r>
    </w:p>
    <w:p w14:paraId="84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85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Вывод</w:t>
      </w:r>
      <w:r>
        <w:rPr>
          <w:rFonts w:ascii="Times New Roman" w:hAnsi="Times New Roman"/>
          <w:sz w:val="28"/>
        </w:rPr>
        <w:t>: ознакомился с базовыми командами терминала ОС Linux и научился применять их на практике.</w:t>
      </w:r>
    </w:p>
    <w:p w14:paraId="86000000">
      <w:pPr>
        <w:spacing w:after="0" w:line="240" w:lineRule="auto"/>
        <w:ind/>
        <w:jc w:val="both"/>
        <w:rPr>
          <w:rFonts w:ascii="Times New Roman" w:hAnsi="Times New Roman"/>
          <w:sz w:val="28"/>
        </w:rPr>
      </w:pPr>
    </w:p>
    <w:p w14:paraId="87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88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89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8A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8B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8C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8D000000">
      <w:pPr>
        <w:spacing w:after="0" w:line="240" w:lineRule="auto"/>
        <w:ind/>
        <w:jc w:val="center"/>
        <w:rPr>
          <w:rFonts w:ascii="Times New Roman" w:hAnsi="Times New Roman"/>
          <w:sz w:val="28"/>
        </w:rPr>
      </w:pPr>
    </w:p>
    <w:p w14:paraId="8E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8F000000">
      <w:pPr>
        <w:spacing w:after="0" w:line="360" w:lineRule="auto"/>
        <w:ind/>
        <w:jc w:val="center"/>
        <w:rPr>
          <w:rFonts w:ascii="Times New Roman" w:hAnsi="Times New Roman"/>
          <w:sz w:val="28"/>
        </w:rPr>
      </w:pPr>
    </w:p>
    <w:p w14:paraId="90000000">
      <w:pPr>
        <w:spacing w:after="0" w:line="360" w:lineRule="auto"/>
        <w:ind w:firstLine="709" w:left="0"/>
        <w:jc w:val="both"/>
        <w:rPr>
          <w:rFonts w:ascii="Times New Roman" w:hAnsi="Times New Roman"/>
          <w:sz w:val="28"/>
        </w:rPr>
      </w:pPr>
    </w:p>
    <w:sectPr>
      <w:footerReference r:id="rId1" w:type="first"/>
      <w:pgSz w:h="16838" w:orient="portrait" w:w="11906"/>
      <w:pgMar w:bottom="1134" w:footer="708" w:gutter="0" w:header="708" w:left="1701" w:right="850" w:top="1134"/>
      <w:titlePg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footer1.xml><?xml version="1.0" encoding="utf-8"?>
<w:ftr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p w14:paraId="01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 xml:space="preserve">Краснодар </w:t>
    </w:r>
  </w:p>
  <w:p w14:paraId="02000000">
    <w:pPr>
      <w:pStyle w:val="Style_1"/>
      <w:ind/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t>2024</w:t>
    </w:r>
  </w:p>
</w:ftr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)"/>
      <w:lvlJc w:val="left"/>
      <w:pPr>
        <w:ind w:hanging="360" w:left="1069"/>
      </w:pPr>
    </w:lvl>
    <w:lvl w:ilvl="1">
      <w:start w:val="1"/>
      <w:numFmt w:val="lowerLetter"/>
      <w:lvlText w:val="%2."/>
      <w:lvlJc w:val="left"/>
      <w:pPr>
        <w:ind w:hanging="360" w:left="1789"/>
      </w:pPr>
    </w:lvl>
    <w:lvl w:ilvl="2">
      <w:start w:val="1"/>
      <w:numFmt w:val="lowerRoman"/>
      <w:lvlText w:val="%3."/>
      <w:lvlJc w:val="right"/>
      <w:pPr>
        <w:ind w:hanging="180" w:left="2509"/>
      </w:pPr>
    </w:lvl>
    <w:lvl w:ilvl="3">
      <w:start w:val="1"/>
      <w:numFmt w:val="decimal"/>
      <w:lvlText w:val="%4."/>
      <w:lvlJc w:val="left"/>
      <w:pPr>
        <w:ind w:hanging="360" w:left="3229"/>
      </w:pPr>
    </w:lvl>
    <w:lvl w:ilvl="4">
      <w:start w:val="1"/>
      <w:numFmt w:val="lowerLetter"/>
      <w:lvlText w:val="%5."/>
      <w:lvlJc w:val="left"/>
      <w:pPr>
        <w:ind w:hanging="360" w:left="3949"/>
      </w:pPr>
    </w:lvl>
    <w:lvl w:ilvl="5">
      <w:start w:val="1"/>
      <w:numFmt w:val="lowerRoman"/>
      <w:lvlText w:val="%6."/>
      <w:lvlJc w:val="right"/>
      <w:pPr>
        <w:ind w:hanging="180" w:left="4669"/>
      </w:pPr>
    </w:lvl>
    <w:lvl w:ilvl="6">
      <w:start w:val="1"/>
      <w:numFmt w:val="decimal"/>
      <w:lvlText w:val="%7."/>
      <w:lvlJc w:val="left"/>
      <w:pPr>
        <w:ind w:hanging="360" w:left="5389"/>
      </w:pPr>
    </w:lvl>
    <w:lvl w:ilvl="7">
      <w:start w:val="1"/>
      <w:numFmt w:val="lowerLetter"/>
      <w:lvlText w:val="%8."/>
      <w:lvlJc w:val="left"/>
      <w:pPr>
        <w:ind w:hanging="360" w:left="6109"/>
      </w:pPr>
    </w:lvl>
    <w:lvl w:ilvl="8">
      <w:start w:val="1"/>
      <w:numFmt w:val="lowerRoman"/>
      <w:lvlText w:val="%9."/>
      <w:lvlJc w:val="right"/>
      <w:pPr>
        <w:ind w:hanging="180" w:left="6829"/>
      </w:pPr>
    </w:lvl>
  </w:abstractNum>
  <w:abstractNum w:abstractNumId="1">
    <w:lvl w:ilvl="0">
      <w:start w:val="1"/>
      <w:numFmt w:val="bullet"/>
      <w:lvlText w:val="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5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End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</w:style>
  <w:style w:default="1" w:styleId="Style_6_ch" w:type="character">
    <w:name w:val="Normal"/>
    <w:link w:val="Style_6"/>
  </w:style>
  <w:style w:styleId="Style_7" w:type="paragraph">
    <w:name w:val="toc 2"/>
    <w:next w:val="Style_6"/>
    <w:link w:val="Style_7_ch"/>
    <w:uiPriority w:val="39"/>
    <w:pPr>
      <w:ind w:firstLine="0" w:left="200"/>
    </w:pPr>
    <w:rPr>
      <w:rFonts w:ascii="XO Thames" w:hAnsi="XO Thames"/>
      <w:sz w:val="28"/>
    </w:rPr>
  </w:style>
  <w:style w:styleId="Style_7_ch" w:type="character">
    <w:name w:val="toc 2"/>
    <w:link w:val="Style_7"/>
    <w:rPr>
      <w:rFonts w:ascii="XO Thames" w:hAnsi="XO Thames"/>
      <w:sz w:val="28"/>
    </w:rPr>
  </w:style>
  <w:style w:styleId="Style_8" w:type="paragraph">
    <w:name w:val="toc 4"/>
    <w:next w:val="Style_6"/>
    <w:link w:val="Style_8_ch"/>
    <w:uiPriority w:val="39"/>
    <w:pPr>
      <w:ind w:firstLine="0" w:left="600"/>
    </w:pPr>
    <w:rPr>
      <w:rFonts w:ascii="XO Thames" w:hAnsi="XO Thames"/>
      <w:sz w:val="28"/>
    </w:rPr>
  </w:style>
  <w:style w:styleId="Style_8_ch" w:type="character">
    <w:name w:val="toc 4"/>
    <w:link w:val="Style_8"/>
    <w:rPr>
      <w:rFonts w:ascii="XO Thames" w:hAnsi="XO Thames"/>
      <w:sz w:val="28"/>
    </w:rPr>
  </w:style>
  <w:style w:styleId="Style_9" w:type="paragraph">
    <w:name w:val="toc 6"/>
    <w:next w:val="Style_6"/>
    <w:link w:val="Style_9_ch"/>
    <w:uiPriority w:val="39"/>
    <w:pPr>
      <w:ind w:firstLine="0" w:left="1000"/>
    </w:pPr>
    <w:rPr>
      <w:rFonts w:ascii="XO Thames" w:hAnsi="XO Thames"/>
      <w:sz w:val="28"/>
    </w:rPr>
  </w:style>
  <w:style w:styleId="Style_9_ch" w:type="character">
    <w:name w:val="toc 6"/>
    <w:link w:val="Style_9"/>
    <w:rPr>
      <w:rFonts w:ascii="XO Thames" w:hAnsi="XO Thames"/>
      <w:sz w:val="28"/>
    </w:rPr>
  </w:style>
  <w:style w:styleId="Style_10" w:type="paragraph">
    <w:name w:val="toc 7"/>
    <w:next w:val="Style_6"/>
    <w:link w:val="Style_10_ch"/>
    <w:uiPriority w:val="39"/>
    <w:pPr>
      <w:ind w:firstLine="0" w:left="1200"/>
    </w:pPr>
    <w:rPr>
      <w:rFonts w:ascii="XO Thames" w:hAnsi="XO Thames"/>
      <w:sz w:val="28"/>
    </w:rPr>
  </w:style>
  <w:style w:styleId="Style_10_ch" w:type="character">
    <w:name w:val="toc 7"/>
    <w:link w:val="Style_10"/>
    <w:rPr>
      <w:rFonts w:ascii="XO Thames" w:hAnsi="XO Thames"/>
      <w:sz w:val="28"/>
    </w:rPr>
  </w:style>
  <w:style w:styleId="Style_11" w:type="paragraph">
    <w:name w:val="Обычный1"/>
    <w:link w:val="Style_11_ch"/>
  </w:style>
  <w:style w:styleId="Style_11_ch" w:type="character">
    <w:name w:val="Обычный1"/>
    <w:link w:val="Style_11"/>
  </w:style>
  <w:style w:styleId="Style_12" w:type="paragraph">
    <w:name w:val="HTML Preformatted"/>
    <w:basedOn w:val="Style_6"/>
    <w:link w:val="Style_12_ch"/>
    <w:pPr>
      <w:tabs>
        <w:tab w:leader="none" w:pos="916" w:val="left"/>
        <w:tab w:leader="none" w:pos="1832" w:val="left"/>
        <w:tab w:leader="none" w:pos="2748" w:val="left"/>
        <w:tab w:leader="none" w:pos="3664" w:val="left"/>
        <w:tab w:leader="none" w:pos="4580" w:val="left"/>
        <w:tab w:leader="none" w:pos="5496" w:val="left"/>
        <w:tab w:leader="none" w:pos="6412" w:val="left"/>
        <w:tab w:leader="none" w:pos="7328" w:val="left"/>
        <w:tab w:leader="none" w:pos="8244" w:val="left"/>
        <w:tab w:leader="none" w:pos="9160" w:val="left"/>
        <w:tab w:leader="none" w:pos="10076" w:val="left"/>
        <w:tab w:leader="none" w:pos="10992" w:val="left"/>
        <w:tab w:leader="none" w:pos="11908" w:val="left"/>
        <w:tab w:leader="none" w:pos="12824" w:val="left"/>
        <w:tab w:leader="none" w:pos="13740" w:val="left"/>
        <w:tab w:leader="none" w:pos="14656" w:val="left"/>
      </w:tabs>
      <w:spacing w:after="0" w:line="240" w:lineRule="auto"/>
      <w:ind/>
    </w:pPr>
    <w:rPr>
      <w:rFonts w:ascii="Courier New" w:hAnsi="Courier New"/>
      <w:sz w:val="20"/>
    </w:rPr>
  </w:style>
  <w:style w:styleId="Style_12_ch" w:type="character">
    <w:name w:val="HTML Preformatted"/>
    <w:basedOn w:val="Style_6_ch"/>
    <w:link w:val="Style_12"/>
    <w:rPr>
      <w:rFonts w:ascii="Courier New" w:hAnsi="Courier New"/>
      <w:sz w:val="20"/>
    </w:rPr>
  </w:style>
  <w:style w:styleId="Style_4" w:type="paragraph">
    <w:name w:val="Body Text"/>
    <w:basedOn w:val="Style_6"/>
    <w:link w:val="Style_4_ch"/>
    <w:pPr>
      <w:widowControl w:val="0"/>
      <w:spacing w:after="0" w:line="240" w:lineRule="auto"/>
      <w:ind w:firstLine="0" w:left="102"/>
      <w:jc w:val="both"/>
    </w:pPr>
    <w:rPr>
      <w:rFonts w:ascii="Times New Roman" w:hAnsi="Times New Roman"/>
      <w:color w:val="000000"/>
      <w:sz w:val="28"/>
    </w:rPr>
  </w:style>
  <w:style w:styleId="Style_4_ch" w:type="character">
    <w:name w:val="Body Text"/>
    <w:basedOn w:val="Style_6_ch"/>
    <w:link w:val="Style_4"/>
    <w:rPr>
      <w:rFonts w:ascii="Times New Roman" w:hAnsi="Times New Roman"/>
      <w:color w:val="000000"/>
      <w:sz w:val="28"/>
    </w:rPr>
  </w:style>
  <w:style w:styleId="Style_13" w:type="paragraph">
    <w:name w:val="Endnote"/>
    <w:link w:val="Style_13_ch"/>
    <w:pPr>
      <w:ind w:firstLine="851" w:left="0"/>
      <w:jc w:val="both"/>
    </w:pPr>
    <w:rPr>
      <w:rFonts w:ascii="XO Thames" w:hAnsi="XO Thames"/>
    </w:rPr>
  </w:style>
  <w:style w:styleId="Style_13_ch" w:type="character">
    <w:name w:val="Endnote"/>
    <w:link w:val="Style_13"/>
    <w:rPr>
      <w:rFonts w:ascii="XO Thames" w:hAnsi="XO Thames"/>
    </w:rPr>
  </w:style>
  <w:style w:styleId="Style_14" w:type="paragraph">
    <w:name w:val="heading 3"/>
    <w:next w:val="Style_6"/>
    <w:link w:val="Style_14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14_ch" w:type="character">
    <w:name w:val="heading 3"/>
    <w:link w:val="Style_14"/>
    <w:rPr>
      <w:rFonts w:ascii="XO Thames" w:hAnsi="XO Thames"/>
      <w:b w:val="1"/>
      <w:sz w:val="26"/>
    </w:rPr>
  </w:style>
  <w:style w:styleId="Style_15" w:type="paragraph">
    <w:name w:val="header"/>
    <w:basedOn w:val="Style_6"/>
    <w:link w:val="Style_15_ch"/>
    <w:pPr>
      <w:tabs>
        <w:tab w:leader="none" w:pos="4844" w:val="center"/>
        <w:tab w:leader="none" w:pos="9689" w:val="right"/>
      </w:tabs>
      <w:spacing w:after="0" w:line="240" w:lineRule="auto"/>
      <w:ind/>
    </w:pPr>
  </w:style>
  <w:style w:styleId="Style_15_ch" w:type="character">
    <w:name w:val="header"/>
    <w:basedOn w:val="Style_6_ch"/>
    <w:link w:val="Style_15"/>
  </w:style>
  <w:style w:styleId="Style_16" w:type="paragraph">
    <w:name w:val="toc 3"/>
    <w:next w:val="Style_6"/>
    <w:link w:val="Style_16_ch"/>
    <w:uiPriority w:val="39"/>
    <w:pPr>
      <w:ind w:firstLine="0" w:left="400"/>
    </w:pPr>
    <w:rPr>
      <w:rFonts w:ascii="XO Thames" w:hAnsi="XO Thames"/>
      <w:sz w:val="28"/>
    </w:rPr>
  </w:style>
  <w:style w:styleId="Style_16_ch" w:type="character">
    <w:name w:val="toc 3"/>
    <w:link w:val="Style_16"/>
    <w:rPr>
      <w:rFonts w:ascii="XO Thames" w:hAnsi="XO Thames"/>
      <w:sz w:val="28"/>
    </w:rPr>
  </w:style>
  <w:style w:styleId="Style_2" w:type="paragraph">
    <w:name w:val="Standard"/>
    <w:link w:val="Style_2_ch"/>
    <w:pPr>
      <w:spacing w:line="252" w:lineRule="auto"/>
      <w:ind/>
    </w:pPr>
    <w:rPr>
      <w:rFonts w:ascii="Calibri" w:hAnsi="Calibri"/>
    </w:rPr>
  </w:style>
  <w:style w:styleId="Style_2_ch" w:type="character">
    <w:name w:val="Standard"/>
    <w:link w:val="Style_2"/>
    <w:rPr>
      <w:rFonts w:ascii="Calibri" w:hAnsi="Calibri"/>
    </w:rPr>
  </w:style>
  <w:style w:styleId="Style_17" w:type="paragraph">
    <w:name w:val="Normal (Web)"/>
    <w:basedOn w:val="Style_6"/>
    <w:link w:val="Style_17_ch"/>
    <w:pPr>
      <w:spacing w:afterAutospacing="on" w:beforeAutospacing="on" w:line="240" w:lineRule="auto"/>
      <w:ind/>
    </w:pPr>
    <w:rPr>
      <w:rFonts w:ascii="Times New Roman" w:hAnsi="Times New Roman"/>
      <w:sz w:val="24"/>
    </w:rPr>
  </w:style>
  <w:style w:styleId="Style_17_ch" w:type="character">
    <w:name w:val="Normal (Web)"/>
    <w:basedOn w:val="Style_6_ch"/>
    <w:link w:val="Style_17"/>
    <w:rPr>
      <w:rFonts w:ascii="Times New Roman" w:hAnsi="Times New Roman"/>
      <w:sz w:val="24"/>
    </w:rPr>
  </w:style>
  <w:style w:styleId="Style_18" w:type="paragraph">
    <w:name w:val="heading 5"/>
    <w:next w:val="Style_6"/>
    <w:link w:val="Style_1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</w:rPr>
  </w:style>
  <w:style w:styleId="Style_18_ch" w:type="character">
    <w:name w:val="heading 5"/>
    <w:link w:val="Style_18"/>
    <w:rPr>
      <w:rFonts w:ascii="XO Thames" w:hAnsi="XO Thames"/>
      <w:b w:val="1"/>
    </w:rPr>
  </w:style>
  <w:style w:styleId="Style_19" w:type="paragraph">
    <w:name w:val="heading 1"/>
    <w:next w:val="Style_6"/>
    <w:link w:val="Style_1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9_ch" w:type="character">
    <w:name w:val="heading 1"/>
    <w:link w:val="Style_19"/>
    <w:rPr>
      <w:rFonts w:ascii="XO Thames" w:hAnsi="XO Thames"/>
      <w:b w:val="1"/>
      <w:sz w:val="32"/>
    </w:rPr>
  </w:style>
  <w:style w:styleId="Style_20" w:type="paragraph">
    <w:name w:val="Default Paragraph Font"/>
    <w:link w:val="Style_20_ch"/>
  </w:style>
  <w:style w:styleId="Style_20_ch" w:type="character">
    <w:name w:val="Default Paragraph Font"/>
    <w:link w:val="Style_20"/>
  </w:style>
  <w:style w:styleId="Style_21" w:type="paragraph">
    <w:name w:val="Hyperlink"/>
    <w:link w:val="Style_21_ch"/>
    <w:rPr>
      <w:color w:val="0000FF"/>
      <w:u w:val="single"/>
    </w:rPr>
  </w:style>
  <w:style w:styleId="Style_21_ch" w:type="character">
    <w:name w:val="Hyperlink"/>
    <w:link w:val="Style_21"/>
    <w:rPr>
      <w:color w:val="0000FF"/>
      <w:u w:val="single"/>
    </w:rPr>
  </w:style>
  <w:style w:styleId="Style_22" w:type="paragraph">
    <w:name w:val="Footnote"/>
    <w:link w:val="Style_22_ch"/>
    <w:pPr>
      <w:ind w:firstLine="851" w:left="0"/>
      <w:jc w:val="both"/>
    </w:pPr>
    <w:rPr>
      <w:rFonts w:ascii="XO Thames" w:hAnsi="XO Thames"/>
    </w:rPr>
  </w:style>
  <w:style w:styleId="Style_22_ch" w:type="character">
    <w:name w:val="Footnote"/>
    <w:link w:val="Style_22"/>
    <w:rPr>
      <w:rFonts w:ascii="XO Thames" w:hAnsi="XO Thames"/>
    </w:rPr>
  </w:style>
  <w:style w:styleId="Style_23" w:type="paragraph">
    <w:name w:val="toc 1"/>
    <w:next w:val="Style_6"/>
    <w:link w:val="Style_23_ch"/>
    <w:uiPriority w:val="39"/>
    <w:rPr>
      <w:rFonts w:ascii="XO Thames" w:hAnsi="XO Thames"/>
      <w:b w:val="1"/>
      <w:sz w:val="28"/>
    </w:rPr>
  </w:style>
  <w:style w:styleId="Style_23_ch" w:type="character">
    <w:name w:val="toc 1"/>
    <w:link w:val="Style_23"/>
    <w:rPr>
      <w:rFonts w:ascii="XO Thames" w:hAnsi="XO Thames"/>
      <w:b w:val="1"/>
      <w:sz w:val="28"/>
    </w:rPr>
  </w:style>
  <w:style w:styleId="Style_24" w:type="paragraph">
    <w:name w:val="Основной шрифт абзаца1"/>
    <w:link w:val="Style_24_ch"/>
  </w:style>
  <w:style w:styleId="Style_24_ch" w:type="character">
    <w:name w:val="Основной шрифт абзаца1"/>
    <w:link w:val="Style_24"/>
  </w:style>
  <w:style w:styleId="Style_25" w:type="paragraph">
    <w:name w:val="Header and Footer"/>
    <w:link w:val="Style_25_ch"/>
    <w:pPr>
      <w:spacing w:line="240" w:lineRule="auto"/>
      <w:ind/>
      <w:jc w:val="both"/>
    </w:pPr>
    <w:rPr>
      <w:rFonts w:ascii="XO Thames" w:hAnsi="XO Thames"/>
      <w:sz w:val="28"/>
    </w:rPr>
  </w:style>
  <w:style w:styleId="Style_25_ch" w:type="character">
    <w:name w:val="Header and Footer"/>
    <w:link w:val="Style_25"/>
    <w:rPr>
      <w:rFonts w:ascii="XO Thames" w:hAnsi="XO Thames"/>
      <w:sz w:val="28"/>
    </w:rPr>
  </w:style>
  <w:style w:styleId="Style_26" w:type="paragraph">
    <w:name w:val="toc 9"/>
    <w:next w:val="Style_6"/>
    <w:link w:val="Style_26_ch"/>
    <w:uiPriority w:val="39"/>
    <w:pPr>
      <w:ind w:firstLine="0" w:left="1600"/>
    </w:pPr>
    <w:rPr>
      <w:rFonts w:ascii="XO Thames" w:hAnsi="XO Thames"/>
      <w:sz w:val="28"/>
    </w:rPr>
  </w:style>
  <w:style w:styleId="Style_26_ch" w:type="character">
    <w:name w:val="toc 9"/>
    <w:link w:val="Style_26"/>
    <w:rPr>
      <w:rFonts w:ascii="XO Thames" w:hAnsi="XO Thames"/>
      <w:sz w:val="28"/>
    </w:rPr>
  </w:style>
  <w:style w:styleId="Style_1" w:type="paragraph">
    <w:name w:val="footer"/>
    <w:basedOn w:val="Style_6"/>
    <w:link w:val="Style_1_ch"/>
    <w:pPr>
      <w:tabs>
        <w:tab w:leader="none" w:pos="4844" w:val="center"/>
        <w:tab w:leader="none" w:pos="9689" w:val="right"/>
      </w:tabs>
      <w:spacing w:after="0" w:line="240" w:lineRule="auto"/>
      <w:ind/>
    </w:pPr>
  </w:style>
  <w:style w:styleId="Style_1_ch" w:type="character">
    <w:name w:val="footer"/>
    <w:basedOn w:val="Style_6_ch"/>
    <w:link w:val="Style_1"/>
  </w:style>
  <w:style w:styleId="Style_27" w:type="paragraph">
    <w:name w:val="toc 8"/>
    <w:next w:val="Style_6"/>
    <w:link w:val="Style_27_ch"/>
    <w:uiPriority w:val="39"/>
    <w:pPr>
      <w:ind w:firstLine="0" w:left="1400"/>
    </w:pPr>
    <w:rPr>
      <w:rFonts w:ascii="XO Thames" w:hAnsi="XO Thames"/>
      <w:sz w:val="28"/>
    </w:rPr>
  </w:style>
  <w:style w:styleId="Style_27_ch" w:type="character">
    <w:name w:val="toc 8"/>
    <w:link w:val="Style_27"/>
    <w:rPr>
      <w:rFonts w:ascii="XO Thames" w:hAnsi="XO Thames"/>
      <w:sz w:val="28"/>
    </w:rPr>
  </w:style>
  <w:style w:styleId="Style_5" w:type="paragraph">
    <w:name w:val="List Paragraph"/>
    <w:basedOn w:val="Style_6"/>
    <w:link w:val="Style_5_ch"/>
    <w:pPr>
      <w:widowControl w:val="0"/>
      <w:spacing w:after="0" w:line="240" w:lineRule="auto"/>
      <w:ind w:firstLine="707" w:left="102" w:right="363"/>
      <w:jc w:val="both"/>
    </w:pPr>
    <w:rPr>
      <w:rFonts w:ascii="Times New Roman" w:hAnsi="Times New Roman"/>
      <w:color w:val="000000"/>
    </w:rPr>
  </w:style>
  <w:style w:styleId="Style_5_ch" w:type="character">
    <w:name w:val="List Paragraph"/>
    <w:basedOn w:val="Style_6_ch"/>
    <w:link w:val="Style_5"/>
    <w:rPr>
      <w:rFonts w:ascii="Times New Roman" w:hAnsi="Times New Roman"/>
      <w:color w:val="000000"/>
    </w:rPr>
  </w:style>
  <w:style w:styleId="Style_28" w:type="paragraph">
    <w:name w:val="toc 5"/>
    <w:next w:val="Style_6"/>
    <w:link w:val="Style_28_ch"/>
    <w:uiPriority w:val="39"/>
    <w:pPr>
      <w:ind w:firstLine="0" w:left="800"/>
    </w:pPr>
    <w:rPr>
      <w:rFonts w:ascii="XO Thames" w:hAnsi="XO Thames"/>
      <w:sz w:val="28"/>
    </w:rPr>
  </w:style>
  <w:style w:styleId="Style_28_ch" w:type="character">
    <w:name w:val="toc 5"/>
    <w:link w:val="Style_28"/>
    <w:rPr>
      <w:rFonts w:ascii="XO Thames" w:hAnsi="XO Thames"/>
      <w:sz w:val="28"/>
    </w:rPr>
  </w:style>
  <w:style w:styleId="Style_29" w:type="paragraph">
    <w:name w:val="Subtitle"/>
    <w:next w:val="Style_6"/>
    <w:link w:val="Style_29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9_ch" w:type="character">
    <w:name w:val="Subtitle"/>
    <w:link w:val="Style_29"/>
    <w:rPr>
      <w:rFonts w:ascii="XO Thames" w:hAnsi="XO Thames"/>
      <w:i w:val="1"/>
      <w:sz w:val="24"/>
    </w:rPr>
  </w:style>
  <w:style w:styleId="Style_3" w:type="paragraph">
    <w:name w:val="Default"/>
    <w:link w:val="Style_3_ch"/>
    <w:pPr>
      <w:spacing w:after="0" w:line="240" w:lineRule="auto"/>
      <w:ind/>
    </w:pPr>
    <w:rPr>
      <w:rFonts w:ascii="Times New Roman" w:hAnsi="Times New Roman"/>
      <w:sz w:val="24"/>
    </w:rPr>
  </w:style>
  <w:style w:styleId="Style_3_ch" w:type="character">
    <w:name w:val="Default"/>
    <w:link w:val="Style_3"/>
    <w:rPr>
      <w:rFonts w:ascii="Times New Roman" w:hAnsi="Times New Roman"/>
      <w:sz w:val="24"/>
    </w:rPr>
  </w:style>
  <w:style w:styleId="Style_30" w:type="paragraph">
    <w:name w:val="Table Paragraph"/>
    <w:basedOn w:val="Style_6"/>
    <w:link w:val="Style_30_ch"/>
    <w:pPr>
      <w:widowControl w:val="0"/>
      <w:spacing w:after="0" w:line="275" w:lineRule="exact"/>
      <w:ind w:firstLine="0" w:left="107"/>
    </w:pPr>
    <w:rPr>
      <w:rFonts w:ascii="Times New Roman" w:hAnsi="Times New Roman"/>
      <w:color w:val="000000"/>
    </w:rPr>
  </w:style>
  <w:style w:styleId="Style_30_ch" w:type="character">
    <w:name w:val="Table Paragraph"/>
    <w:basedOn w:val="Style_6_ch"/>
    <w:link w:val="Style_30"/>
    <w:rPr>
      <w:rFonts w:ascii="Times New Roman" w:hAnsi="Times New Roman"/>
      <w:color w:val="000000"/>
    </w:rPr>
  </w:style>
  <w:style w:styleId="Style_31" w:type="paragraph">
    <w:name w:val="Title"/>
    <w:next w:val="Style_6"/>
    <w:link w:val="Style_31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31_ch" w:type="character">
    <w:name w:val="Title"/>
    <w:link w:val="Style_31"/>
    <w:rPr>
      <w:rFonts w:ascii="XO Thames" w:hAnsi="XO Thames"/>
      <w:b w:val="1"/>
      <w:caps w:val="1"/>
      <w:sz w:val="40"/>
    </w:rPr>
  </w:style>
  <w:style w:styleId="Style_32" w:type="paragraph">
    <w:name w:val="heading 4"/>
    <w:next w:val="Style_6"/>
    <w:link w:val="Style_32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32_ch" w:type="character">
    <w:name w:val="heading 4"/>
    <w:link w:val="Style_32"/>
    <w:rPr>
      <w:rFonts w:ascii="XO Thames" w:hAnsi="XO Thames"/>
      <w:b w:val="1"/>
      <w:sz w:val="24"/>
    </w:rPr>
  </w:style>
  <w:style w:styleId="Style_33" w:type="paragraph">
    <w:name w:val="heading 2"/>
    <w:next w:val="Style_6"/>
    <w:link w:val="Style_3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3_ch" w:type="character">
    <w:name w:val="heading 2"/>
    <w:link w:val="Style_33"/>
    <w:rPr>
      <w:rFonts w:ascii="XO Thames" w:hAnsi="XO Thames"/>
      <w:b w:val="1"/>
      <w:sz w:val="28"/>
    </w:rPr>
  </w:style>
  <w:style w:styleId="Style_34" w:type="paragraph">
    <w:name w:val="Гиперссылка1"/>
    <w:link w:val="Style_34_ch"/>
    <w:rPr>
      <w:color w:val="0000FF"/>
      <w:u w:val="single"/>
    </w:rPr>
  </w:style>
  <w:style w:styleId="Style_34_ch" w:type="character">
    <w:name w:val="Гиперссылка1"/>
    <w:link w:val="Style_34"/>
    <w:rPr>
      <w:color w:val="0000FF"/>
      <w:u w:val="single"/>
    </w:rPr>
  </w:style>
  <w:style w:default="1" w:styleId="Style_35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Style_36" w:type="table">
    <w:name w:val="Table Normal"/>
    <w:pPr>
      <w:widowControl w:val="0"/>
      <w:spacing w:after="0" w:line="240" w:lineRule="auto"/>
      <w:ind/>
    </w:pPr>
    <w:rPr>
      <w:color w:val="000000"/>
    </w:rPr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4" Target="webSettings.xml" Type="http://schemas.openxmlformats.org/officeDocument/2006/relationships/webSettings"/>
  <Relationship Id="rId17" Target="media/16.png" Type="http://schemas.openxmlformats.org/officeDocument/2006/relationships/image"/>
  <Relationship Id="rId7" Target="media/6.png" Type="http://schemas.openxmlformats.org/officeDocument/2006/relationships/image"/>
  <Relationship Id="rId26" Target="numbering.xml" Type="http://schemas.openxmlformats.org/officeDocument/2006/relationships/numbering"/>
  <Relationship Id="rId6" Target="media/5.png" Type="http://schemas.openxmlformats.org/officeDocument/2006/relationships/image"/>
  <Relationship Id="rId14" Target="media/13.png" Type="http://schemas.openxmlformats.org/officeDocument/2006/relationships/image"/>
  <Relationship Id="rId13" Target="media/12.png" Type="http://schemas.openxmlformats.org/officeDocument/2006/relationships/image"/>
  <Relationship Id="rId22" Target="styles.xml" Type="http://schemas.openxmlformats.org/officeDocument/2006/relationships/styles"/>
  <Relationship Id="rId18" Target="media/17.png" Type="http://schemas.openxmlformats.org/officeDocument/2006/relationships/image"/>
  <Relationship Id="rId4" Target="media/3.png" Type="http://schemas.openxmlformats.org/officeDocument/2006/relationships/image"/>
  <Relationship Id="rId3" Target="media/2.png" Type="http://schemas.openxmlformats.org/officeDocument/2006/relationships/image"/>
  <Relationship Id="rId12" Target="media/11.png" Type="http://schemas.openxmlformats.org/officeDocument/2006/relationships/image"/>
  <Relationship Id="rId25" Target="theme/theme1.xml" Type="http://schemas.openxmlformats.org/officeDocument/2006/relationships/theme"/>
  <Relationship Id="rId10" Target="media/9.png" Type="http://schemas.openxmlformats.org/officeDocument/2006/relationships/image"/>
  <Relationship Id="rId19" Target="media/18.png" Type="http://schemas.openxmlformats.org/officeDocument/2006/relationships/image"/>
  <Relationship Id="rId5" Target="media/4.png" Type="http://schemas.openxmlformats.org/officeDocument/2006/relationships/image"/>
  <Relationship Id="rId11" Target="media/10.png" Type="http://schemas.openxmlformats.org/officeDocument/2006/relationships/image"/>
  <Relationship Id="rId8" Target="media/7.png" Type="http://schemas.openxmlformats.org/officeDocument/2006/relationships/image"/>
  <Relationship Id="rId16" Target="media/15.png" Type="http://schemas.openxmlformats.org/officeDocument/2006/relationships/image"/>
  <Relationship Id="rId20" Target="fontTable.xml" Type="http://schemas.openxmlformats.org/officeDocument/2006/relationships/fontTable"/>
  <Relationship Id="rId2" Target="media/1.png" Type="http://schemas.openxmlformats.org/officeDocument/2006/relationships/image"/>
  <Relationship Id="rId21" Target="settings.xml" Type="http://schemas.openxmlformats.org/officeDocument/2006/relationships/settings"/>
  <Relationship Id="rId9" Target="media/8.png" Type="http://schemas.openxmlformats.org/officeDocument/2006/relationships/image"/>
  <Relationship Id="rId15" Target="media/14.png" Type="http://schemas.openxmlformats.org/officeDocument/2006/relationships/image"/>
  <Relationship Id="rId23" Target="stylesWithEffects.xml" Type="http://schemas.microsoft.com/office/2007/relationships/stylesWithEffects"/>
  <Relationship Id="rId1" Target="footer1.xml" Type="http://schemas.openxmlformats.org/officeDocument/2006/relationships/footer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2ac="http://schemas.microsoft.com/office/spreadsheetml/2011/1/ac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2024-10-01T14:59:53Z</dcterms:modified>
</cp:coreProperties>
</file>