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212.png" ContentType="image/png"/>
  <Override PartName="/word/media/rId236.png" ContentType="image/png"/>
  <Override PartName="/word/media/rId248.png" ContentType="image/png"/>
  <Override PartName="/word/media/rId252.png" ContentType="image/png"/>
  <Override PartName="/word/media/rId275.png" ContentType="image/png"/>
  <Override PartName="/word/media/rId285.png" ContentType="image/png"/>
  <Override PartName="/word/media/rId326.png" ContentType="image/png"/>
  <Override PartName="/word/media/rId369.png" ContentType="image/png"/>
  <Override PartName="/word/media/rId393.png" ContentType="image/png"/>
  <Override PartName="/word/media/rId400.png" ContentType="image/png"/>
  <Override PartName="/word/media/rId405.png" ContentType="image/png"/>
  <Override PartName="/word/media/rId423.png" ContentType="image/png"/>
  <Override PartName="/word/media/rId427.png" ContentType="image/png"/>
  <Override PartName="/word/media/rId431.png" ContentType="image/png"/>
  <Override PartName="/word/media/rId435.png" ContentType="image/png"/>
  <Override PartName="/word/media/rId439.png" ContentType="image/png"/>
  <Override PartName="/word/media/rId443.png" ContentType="image/png"/>
  <Override PartName="/word/media/rId447.png" ContentType="image/png"/>
  <Override PartName="/word/media/rId453.png" ContentType="image/png"/>
  <Override PartName="/word/media/rId493.png" ContentType="image/png"/>
  <Override PartName="/word/media/rId457.png" ContentType="image/png"/>
  <Override PartName="/word/media/rId463.png" ContentType="image/png"/>
  <Override PartName="/word/media/rId467.png" ContentType="image/png"/>
  <Override PartName="/word/media/rId470.png" ContentType="image/png"/>
  <Override PartName="/word/media/rId475.png" ContentType="image/png"/>
  <Override PartName="/word/media/rId481.png" ContentType="image/png"/>
  <Override PartName="/word/media/rId485.png" ContentType="image/png"/>
  <Override PartName="/word/media/rId489.png" ContentType="image/png"/>
  <Override PartName="/word/media/rId499.png" ContentType="image/png"/>
  <Override PartName="/word/media/rId510.png" ContentType="image/png"/>
  <Override PartName="/word/media/rId527.png" ContentType="image/png"/>
  <Override PartName="/word/media/rId532.png" ContentType="image/png"/>
  <Override PartName="/word/media/rId540.png" ContentType="image/png"/>
  <Override PartName="/word/media/rId552.png" ContentType="image/png"/>
  <Override PartName="/word/media/rId572.png" ContentType="image/png"/>
  <Override PartName="/word/media/rId626.png" ContentType="image/png"/>
  <Override PartName="/word/media/rId630.png" ContentType="image/png"/>
  <Override PartName="/word/media/rId635.png" ContentType="image/png"/>
  <Override PartName="/word/media/rId666.png" ContentType="image/png"/>
  <Override PartName="/word/media/rId684.png" ContentType="image/png"/>
  <Override PartName="/word/media/rId688.png" ContentType="image/png"/>
  <Override PartName="/word/media/rId692.png" ContentType="image/png"/>
  <Override PartName="/word/media/rId696.png" ContentType="image/png"/>
  <Override PartName="/word/media/rId700.png" ContentType="image/png"/>
  <Override PartName="/word/media/rId704.png" ContentType="image/png"/>
  <Override PartName="/word/media/rId758.png" ContentType="image/png"/>
  <Override PartName="/word/media/rId790.png" ContentType="image/png"/>
  <Override PartName="/word/media/rId830.png" ContentType="image/png"/>
  <Override PartName="/word/media/rId840.png" ContentType="image/png"/>
  <Override PartName="/word/media/rId920.png" ContentType="image/png"/>
  <Override PartName="/word/media/rId963.png" ContentType="image/png"/>
  <Override PartName="/word/media/rId1056.png" ContentType="image/png"/>
  <Override PartName="/word/media/rId1076.png" ContentType="image/png"/>
  <Override PartName="/word/media/rId1084.png" ContentType="image/png"/>
  <Override PartName="/word/media/rId1102.png" ContentType="image/png"/>
  <Override PartName="/word/media/rId12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Templates de Documentação de Software</w:t>
      </w:r>
    </w:p>
    <w:p>
      <w:pPr>
        <w:pStyle w:val="Subtitle"/>
      </w:pPr>
      <w:r>
        <w:t xml:space="preserve">Coletânea completa — do levantamento de requisitos à operação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65" w:name="templates-de-documentação-de-software"/>
    <w:p>
      <w:pPr>
        <w:pStyle w:val="Heading1"/>
      </w:pPr>
      <w:r>
        <w:t xml:space="preserve">Templates de Documentação de Software</w:t>
      </w:r>
    </w:p>
    <w:p>
      <w:pPr>
        <w:pStyle w:val="FirstParagraph"/>
      </w:pPr>
      <w:r>
        <w:rPr>
          <w:i/>
          <w:iCs/>
        </w:rPr>
        <w:t xml:space="preserve">(ficheiro: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README.md</w:t>
      </w:r>
      <w:r>
        <w:rPr>
          <w:i/>
          <w:iCs/>
        </w:rPr>
        <w:t xml:space="preserve">)</w:t>
      </w:r>
    </w:p>
    <w:p>
      <w:pPr>
        <w:pStyle w:val="BodyText"/>
      </w:pPr>
      <w:r>
        <w:t xml:space="preserve">Conjunto de templates que cobre o ciclo de vida completo de uma aplicação — do levantamento de requisitos à operação em produção.</w:t>
      </w:r>
    </w:p>
    <w:p>
      <w:pPr>
        <w:pStyle w:val="BodyText"/>
      </w:pPr>
      <w:r>
        <w:t xml:space="preserve">Todos os templates estão em</w:t>
      </w:r>
      <w:r>
        <w:t xml:space="preserve"> </w:t>
      </w:r>
      <w:r>
        <w:rPr>
          <w:b/>
          <w:bCs/>
        </w:rPr>
        <w:t xml:space="preserve">Português (PT)</w:t>
      </w:r>
      <w:r>
        <w:t xml:space="preserve">, em Markdown, com diagramas em</w:t>
      </w:r>
      <w:r>
        <w:t xml:space="preserve"> </w:t>
      </w:r>
      <w:r>
        <w:rPr>
          <w:b/>
          <w:bCs/>
        </w:rPr>
        <w:t xml:space="preserve">Mermaid</w:t>
      </w:r>
      <w:r>
        <w:t xml:space="preserve"> </w:t>
      </w:r>
      <w:r>
        <w:t xml:space="preserve">(renderizam no GitHub, GitLab, Obsidian, Notion e na maioria dos wikis).</w:t>
      </w:r>
    </w:p>
    <w:p>
      <w:r>
        <w:pict>
          <v:rect style="width:0;height:1.5pt" o:hralign="center" o:hrstd="t" o:hr="t"/>
        </w:pict>
      </w:r>
    </w:p>
    <w:bookmarkStart w:id="55" w:name="formatos-disponíveis"/>
    <w:p>
      <w:pPr>
        <w:pStyle w:val="Heading2"/>
      </w:pPr>
      <w:r>
        <w:t xml:space="preserve">Formatos disponíveis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Formato</w:t>
            </w:r>
          </w:p>
        </w:tc>
        <w:tc>
          <w:tcPr/>
          <w:p>
            <w:pPr>
              <w:pStyle w:val="Compact"/>
            </w:pPr>
            <w:r>
              <w:t xml:space="preserve">Onde</w:t>
            </w:r>
          </w:p>
        </w:tc>
        <w:tc>
          <w:tcPr/>
          <w:p>
            <w:pPr>
              <w:pStyle w:val="Compact"/>
            </w:pPr>
            <w:r>
              <w:t xml:space="preserve">Para quê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Word (.docx)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ao lado de cada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.md</w:t>
            </w:r>
            <w:r>
              <w:rPr>
                <w:b/>
                <w:bCs/>
              </w:rPr>
              <w:t xml:space="preserve">, na mesma pasta</w:t>
            </w:r>
          </w:p>
        </w:tc>
        <w:tc>
          <w:tcPr/>
          <w:p>
            <w:pPr>
              <w:pStyle w:val="Compact"/>
            </w:pPr>
            <w:r>
              <w:t xml:space="preserve">É o formato de apresentação. Abre no Word, circula por e-mail, revê-se com controlo de alterações, imprime-se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Word — coletânea</w:t>
            </w:r>
          </w:p>
        </w:tc>
        <w:tc>
          <w:tcPr/>
          <w:p>
            <w:pPr>
              <w:pStyle w:val="Compact"/>
            </w:pPr>
            <w:hyperlink r:id="rId49">
              <w:r>
                <w:rPr>
                  <w:rStyle w:val="VerbatimChar"/>
                </w:rPr>
                <w:t xml:space="preserve">00-COLETANEA-COMPLETA.docx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Os 71 documentos num único ficheiro, com índice geral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Markdown</w:t>
            </w:r>
          </w:p>
        </w:tc>
        <w:tc>
          <w:tcPr/>
          <w:p>
            <w:pPr>
              <w:pStyle w:val="Compact"/>
            </w:pPr>
            <w:r>
              <w:t xml:space="preserve">ao lado de cada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</w:p>
        </w:tc>
        <w:tc>
          <w:tcPr/>
          <w:p>
            <w:pPr>
              <w:pStyle w:val="Compact"/>
            </w:pPr>
            <w:r>
              <w:t xml:space="preserve">Fonte de verdade para edição e controlo de versões</w:t>
            </w:r>
          </w:p>
        </w:tc>
      </w:tr>
    </w:tbl>
    <w:p>
      <w:pPr>
        <w:pStyle w:val="BodyText"/>
      </w:pPr>
      <w:r>
        <w:rPr>
          <w:b/>
          <w:bCs/>
        </w:rPr>
        <w:t xml:space="preserve">Todos os ficheiros abrem no Word.</w:t>
      </w:r>
      <w:r>
        <w:t xml:space="preserve"> </w:t>
      </w:r>
      <w:r>
        <w:t xml:space="preserve">Cada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tem o seu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ao lado, com o mesmo nome — não há pasta separada.</w:t>
      </w:r>
    </w:p>
    <w:p>
      <w:pPr>
        <w:pStyle w:val="BodyText"/>
      </w:pPr>
      <w:r>
        <w:t xml:space="preserve">Os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são gerados a partir dos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edita sempre o Markdown</w:t>
      </w:r>
      <w:r>
        <w:t xml:space="preserve"> </w:t>
      </w:r>
      <w:r>
        <w:t xml:space="preserve">e regenera, para os dois formatos não divergirem:</w:t>
      </w:r>
    </w:p>
    <w:p>
      <w:pPr>
        <w:pStyle w:val="SourceCode"/>
      </w:pPr>
      <w:r>
        <w:rPr>
          <w:rStyle w:val="ExtensionTok"/>
        </w:rPr>
        <w:t xml:space="preserve">./gerar-docx.sh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regenera tudo (~25 s)</w:t>
      </w:r>
      <w:r>
        <w:br/>
      </w:r>
      <w:r>
        <w:rPr>
          <w:rStyle w:val="ExtensionTok"/>
        </w:rPr>
        <w:t xml:space="preserve">./gerar-docx.sh</w:t>
      </w:r>
      <w:r>
        <w:rPr>
          <w:rStyle w:val="NormalTok"/>
        </w:rPr>
        <w:t xml:space="preserve"> 02-analise      </w:t>
      </w:r>
      <w:r>
        <w:rPr>
          <w:rStyle w:val="CommentTok"/>
        </w:rPr>
        <w:t xml:space="preserve"># só uma pasta</w:t>
      </w:r>
      <w:r>
        <w:br/>
      </w:r>
      <w:r>
        <w:rPr>
          <w:rStyle w:val="ExtensionTok"/>
        </w:rPr>
        <w:t xml:space="preserve">./gerar-docx.sh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--sem-coletanea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sem o ficheiro consolidado</w:t>
      </w:r>
    </w:p>
    <w:p>
      <w:pPr>
        <w:pStyle w:val="FirstParagraph"/>
      </w:pPr>
      <w:r>
        <w:t xml:space="preserve">Cada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traz: página A4, índice automático (atualizável com</w:t>
      </w:r>
      <w:r>
        <w:t xml:space="preserve"> </w:t>
      </w:r>
      <w:r>
        <w:rPr>
          <w:rStyle w:val="VerbatimChar"/>
        </w:rPr>
        <w:t xml:space="preserve">Ctrl+A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F9</w:t>
      </w:r>
      <w:r>
        <w:t xml:space="preserve"> </w:t>
      </w:r>
      <w:r>
        <w:t xml:space="preserve">no Word), rodapé com numeração, tabelas formatadas, estilos de título nativos e os</w:t>
      </w:r>
      <w:r>
        <w:t xml:space="preserve"> </w:t>
      </w:r>
      <w:r>
        <w:rPr>
          <w:b/>
          <w:bCs/>
        </w:rPr>
        <w:t xml:space="preserve">diagramas Mermaid convertidos em imagens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Requisitos para regenerar:</w:t>
      </w:r>
      <w:r>
        <w:t xml:space="preserve"> </w:t>
      </w:r>
      <w:hyperlink r:id="rId50">
        <w:r>
          <w:rPr>
            <w:rStyle w:val="Hyperlink"/>
          </w:rPr>
          <w:t xml:space="preserve">pandoc</w:t>
        </w:r>
      </w:hyperlink>
      <w:r>
        <w:t xml:space="preserve"> </w:t>
      </w:r>
      <w:r>
        <w:t xml:space="preserve">≥ 3.0 e Node.js ≥ 18. Em Linux/WSL, o Chromium usado para renderizar os diagramas precisa de bibliotecas do sistema: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libasound2t64 libnss3 libatk-bridge2.0-0 libgbm1 libxkbcommon0</w:t>
      </w:r>
    </w:p>
    <w:bookmarkStart w:id="54" w:name="cores"/>
    <w:p>
      <w:pPr>
        <w:pStyle w:val="Heading3"/>
      </w:pPr>
      <w:r>
        <w:t xml:space="preserve">Cores</w:t>
      </w:r>
    </w:p>
    <w:p>
      <w:pPr>
        <w:pStyle w:val="FirstParagraph"/>
      </w:pPr>
      <w:r>
        <w:t xml:space="preserve">O aspeto segue o</w:t>
      </w:r>
      <w:r>
        <w:t xml:space="preserve"> </w:t>
      </w:r>
      <w:r>
        <w:rPr>
          <w:b/>
          <w:bCs/>
        </w:rPr>
        <w:t xml:space="preserve">manual de UI/UX da Romafe</w:t>
      </w:r>
      <w:r>
        <w:t xml:space="preserve"> </w:t>
      </w:r>
      <w:r>
        <w:t xml:space="preserve">(</w:t>
      </w:r>
      <w:r>
        <w:rPr>
          <w:rStyle w:val="VerbatimChar"/>
        </w:rPr>
        <w:t xml:space="preserve">02-COR-E-TEMAS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Elemento</w:t>
            </w:r>
          </w:p>
        </w:tc>
        <w:tc>
          <w:tcPr/>
          <w:p>
            <w:pPr>
              <w:pStyle w:val="Compact"/>
            </w:pPr>
            <w:r>
              <w:t xml:space="preserve">Cor</w:t>
            </w:r>
          </w:p>
        </w:tc>
        <w:tc>
          <w:tcPr/>
          <w:p>
            <w:pPr>
              <w:pStyle w:val="Compact"/>
            </w:pPr>
            <w:r>
              <w:t xml:space="preserve">Papel no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Títulos e texto principal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#222428</w:t>
            </w:r>
          </w:p>
        </w:tc>
        <w:tc>
          <w:tcPr/>
          <w:p>
            <w:pPr>
              <w:pStyle w:val="Compact"/>
            </w:pPr>
            <w:r>
              <w:t xml:space="preserve">Tinta principal —</w:t>
            </w:r>
            <w:r>
              <w:t xml:space="preserve"> </w:t>
            </w:r>
            <w:r>
              <w:rPr>
                <w:i/>
                <w:iCs/>
              </w:rPr>
              <w:t xml:space="preserve">os títulos são tinta principal, e não azuis</w:t>
            </w:r>
            <w:r>
              <w:t xml:space="preserve"> </w:t>
            </w:r>
            <w:r>
              <w:t xml:space="preserve">(§3)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Texto secundário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#52514e</w:t>
            </w:r>
          </w:p>
        </w:tc>
        <w:tc>
          <w:tcPr/>
          <w:p>
            <w:pPr>
              <w:pStyle w:val="Compact"/>
            </w:pPr>
            <w:r>
              <w:t xml:space="preserve">Tinta secundária (§3)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Legendas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#6b6e74</w:t>
            </w:r>
          </w:p>
        </w:tc>
        <w:tc>
          <w:tcPr/>
          <w:p>
            <w:pPr>
              <w:pStyle w:val="Compact"/>
            </w:pPr>
            <w:r>
              <w:t xml:space="preserve">Tinta discreta (§3)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Ligações, código em linha, cabeçalho de tabela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#00537e</w:t>
            </w:r>
          </w:p>
        </w:tc>
        <w:tc>
          <w:tcPr/>
          <w:p>
            <w:pPr>
              <w:pStyle w:val="Compact"/>
            </w:pPr>
            <w:r>
              <w:t xml:space="preserve">Azul da marca — identidade e estrutura (§1)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Fundo de realce e de código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#f7f8fa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#eceff3</w:t>
            </w:r>
          </w:p>
        </w:tc>
        <w:tc>
          <w:tcPr/>
          <w:p>
            <w:pPr>
              <w:pStyle w:val="Compact"/>
            </w:pPr>
            <w:r>
              <w:t xml:space="preserve">Realce 1 e realce 2 (§2)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Filetes de tabela e separadores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#bfc0c2</w:t>
            </w:r>
          </w:p>
        </w:tc>
        <w:tc>
          <w:tcPr/>
          <w:p>
            <w:pPr>
              <w:pStyle w:val="Compact"/>
            </w:pPr>
            <w:r>
              <w:t xml:space="preserve">Cinzento corporativo, reservado a separação em impresso (§1)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Filete do título e barra das citações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#ef7b10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Laranja de referência da marca — preenchimento e traço grosso (§1)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Filete dos títulos de secção e do código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#ba5c00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Laranja escurecido,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para traço e preenchimento sobre fundo claro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(§1.2)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Fundo das citações e notas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#fee1ce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Fundo suave da escala do laranja (§1.2)</w:t>
            </w:r>
          </w:p>
        </w:tc>
      </w:tr>
    </w:tbl>
    <w:p>
      <w:pPr>
        <w:pStyle w:val="BodyText"/>
      </w:pPr>
      <w:r>
        <w:t xml:space="preserve">As duas cores da marca estão as duas presentes, e cada uma no seu papel:</w:t>
      </w:r>
      <w:r>
        <w:t xml:space="preserve"> </w:t>
      </w:r>
      <w:r>
        <w:rPr>
          <w:b/>
          <w:bCs/>
        </w:rPr>
        <w:t xml:space="preserve">o azul identifica</w:t>
      </w:r>
      <w:r>
        <w:t xml:space="preserve"> </w:t>
      </w:r>
      <w:r>
        <w:t xml:space="preserve">— títulos de tabela, ligações, nós dos diagramas — e</w:t>
      </w:r>
      <w:r>
        <w:t xml:space="preserve"> </w:t>
      </w:r>
      <w:r>
        <w:rPr>
          <w:b/>
          <w:bCs/>
        </w:rPr>
        <w:t xml:space="preserve">o laranja marca</w:t>
      </w:r>
      <w:r>
        <w:t xml:space="preserve"> </w:t>
      </w:r>
      <w:r>
        <w:t xml:space="preserve">— o filete sob o título de capa, o filete de cada secção, a barra das citações, o bloco de código, as notas dos diagramas, os marcos dos Gantt.</w:t>
      </w:r>
    </w:p>
    <w:p>
      <w:pPr>
        <w:pStyle w:val="BodyText"/>
      </w:pPr>
      <w:r>
        <w:rPr>
          <w:b/>
          <w:bCs/>
        </w:rPr>
        <w:t xml:space="preserve">O laranja não é usado como cor de texto</w:t>
      </w:r>
      <w:r>
        <w:t xml:space="preserve">, e isso não é uma escolha de gosto: o manual di-lo em §1.2 —</w:t>
      </w:r>
      <w:r>
        <w:t xml:space="preserve"> </w:t>
      </w:r>
      <w:r>
        <w:rPr>
          <w:i/>
          <w:iCs/>
        </w:rPr>
        <w:t xml:space="preserve">“nenhum laranja desta escala serve de texto”</w:t>
      </w:r>
      <w:r>
        <w:t xml:space="preserve"> </w:t>
      </w:r>
      <w:r>
        <w:t xml:space="preserve">— porque branco sobre</w:t>
      </w:r>
      <w:r>
        <w:t xml:space="preserve"> </w:t>
      </w:r>
      <w:r>
        <w:rPr>
          <w:rStyle w:val="VerbatimChar"/>
        </w:rPr>
        <w:t xml:space="preserve">#ef7b10</w:t>
      </w:r>
      <w:r>
        <w:t xml:space="preserve"> </w:t>
      </w:r>
      <w:r>
        <w:t xml:space="preserve">dá 2.80:1 contra o mínimo de 4.5:1, a dívida registada em §1. A única entrada do laranja como fundo de texto é a etiqueta curta e a negrito das caixas de sequência nos diagramas, que é exactamente a exceção que o manual admite para o rótulo do botão primário. Como texto usa-se</w:t>
      </w:r>
      <w:r>
        <w:t xml:space="preserve"> </w:t>
      </w:r>
      <w:r>
        <w:rPr>
          <w:rStyle w:val="VerbatimChar"/>
        </w:rPr>
        <w:t xml:space="preserve">#a2451c</w:t>
      </w:r>
      <w:r>
        <w:t xml:space="preserve">, o laranja escuro que o manual dá como tinta de estado.</w:t>
      </w:r>
    </w:p>
    <w:p>
      <w:pPr>
        <w:pStyle w:val="BodyText"/>
      </w:pPr>
      <w:r>
        <w:t xml:space="preserve">Personalização:</w:t>
      </w:r>
      <w:r>
        <w:t xml:space="preserve"> </w:t>
      </w:r>
      <w:hyperlink r:id="rId51">
        <w:r>
          <w:rPr>
            <w:rStyle w:val="VerbatimChar"/>
          </w:rPr>
          <w:t xml:space="preserve">assets/reference.docx</w:t>
        </w:r>
      </w:hyperlink>
      <w:r>
        <w:t xml:space="preserve"> </w:t>
      </w:r>
      <w:r>
        <w:t xml:space="preserve">(estilos, margens, rodapé),</w:t>
      </w:r>
      <w:r>
        <w:t xml:space="preserve"> </w:t>
      </w:r>
      <w:hyperlink r:id="rId52">
        <w:r>
          <w:rPr>
            <w:rStyle w:val="VerbatimChar"/>
          </w:rPr>
          <w:t xml:space="preserve">assets/mermaid.json</w:t>
        </w:r>
      </w:hyperlink>
      <w:r>
        <w:t xml:space="preserve"> </w:t>
      </w:r>
      <w:r>
        <w:t xml:space="preserve">(tema dos diagramas) e</w:t>
      </w:r>
      <w:r>
        <w:t xml:space="preserve"> </w:t>
      </w:r>
      <w:hyperlink r:id="rId53">
        <w:r>
          <w:rPr>
            <w:rStyle w:val="VerbatimChar"/>
          </w:rPr>
          <w:t xml:space="preserve">assets/realce.theme</w:t>
        </w:r>
      </w:hyperlink>
      <w:r>
        <w:t xml:space="preserve"> </w:t>
      </w:r>
      <w:r>
        <w:t xml:space="preserve">(realce de sintaxe do código).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como-usar"/>
    <w:p>
      <w:pPr>
        <w:pStyle w:val="Heading2"/>
      </w:pPr>
      <w:r>
        <w:t xml:space="preserve">Como usar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Não uses tudo.</w:t>
      </w:r>
      <w:r>
        <w:t xml:space="preserve"> </w:t>
      </w:r>
      <w:r>
        <w:t xml:space="preserve">Escolhe o subconjunto adequado ao teu contexto — ver</w:t>
      </w:r>
      <w:r>
        <w:t xml:space="preserve"> </w:t>
      </w:r>
      <w:hyperlink w:anchor="que-documentos-preciso-mesmo">
        <w:r>
          <w:rPr>
            <w:rStyle w:val="Hyperlink"/>
          </w:rPr>
          <w:t xml:space="preserve">tabela de seleção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Copia os ficheiros para a pasta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do teu projeto.</w:t>
      </w:r>
    </w:p>
    <w:p>
      <w:pPr>
        <w:pStyle w:val="Compact"/>
        <w:numPr>
          <w:ilvl w:val="0"/>
          <w:numId w:val="1001"/>
        </w:numPr>
      </w:pPr>
      <w:r>
        <w:t xml:space="preserve">Substitui todos os</w:t>
      </w:r>
      <w:r>
        <w:t xml:space="preserve"> </w:t>
      </w:r>
      <w:r>
        <w:rPr>
          <w:rStyle w:val="VerbatimChar"/>
        </w:rPr>
        <w:t xml:space="preserve">{{marcadores}}</w:t>
      </w:r>
      <w:r>
        <w:t xml:space="preserve">. Se um marcador continua por preencher, ou o preenches ou apagas a secção — meio preenchido é pior que ausente.</w:t>
      </w:r>
    </w:p>
    <w:p>
      <w:pPr>
        <w:pStyle w:val="Compact"/>
        <w:numPr>
          <w:ilvl w:val="0"/>
          <w:numId w:val="1001"/>
        </w:numPr>
      </w:pPr>
      <w:r>
        <w:t xml:space="preserve">Apaga o que não se aplica. Um documento com secções vazias ensina a equipa a ignorar a documentação.</w:t>
      </w:r>
    </w:p>
    <w:p>
      <w:pPr>
        <w:pStyle w:val="Compact"/>
        <w:numPr>
          <w:ilvl w:val="0"/>
          <w:numId w:val="1001"/>
        </w:numPr>
      </w:pPr>
      <w:r>
        <w:t xml:space="preserve">Coloca a documentação</w:t>
      </w:r>
      <w:r>
        <w:t xml:space="preserve"> </w:t>
      </w:r>
      <w:r>
        <w:rPr>
          <w:b/>
          <w:bCs/>
        </w:rPr>
        <w:t xml:space="preserve">junto do código</w:t>
      </w:r>
      <w:r>
        <w:t xml:space="preserve">, no mesmo repositório, revista nos mesmos PRs.</w:t>
      </w:r>
    </w:p>
    <w:p>
      <w:pPr>
        <w:pStyle w:val="SourceCode"/>
      </w:pPr>
      <w:r>
        <w:rPr>
          <w:rStyle w:val="CommentTok"/>
        </w:rPr>
        <w:t xml:space="preserve"># Encontrar marcadores por preencher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'{{'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'*.md'</w:t>
      </w:r>
      <w:r>
        <w:rPr>
          <w:rStyle w:val="NormalTok"/>
        </w:rPr>
        <w:t xml:space="preserve"> .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</w:p>
    <w:p>
      <w:r>
        <w:pict>
          <v:rect style="width:0;height:1.5pt" o:hralign="center" o:hrstd="t" o:hr="t"/>
        </w:pict>
      </w:r>
    </w:p>
    <w:bookmarkEnd w:id="56"/>
    <w:bookmarkStart w:id="70" w:name="estrutura"/>
    <w:p>
      <w:pPr>
        <w:pStyle w:val="Heading2"/>
      </w:pPr>
      <w:r>
        <w:t xml:space="preserve">Estrutura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Pasta</w:t>
            </w:r>
          </w:p>
        </w:tc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Audiência principal</w:t>
            </w:r>
          </w:p>
        </w:tc>
      </w:tr>
      <w:tr>
        <w:tc>
          <w:tcPr/>
          <w:p>
            <w:pPr>
              <w:pStyle w:val="Compact"/>
            </w:pPr>
            <w:hyperlink r:id="rId57">
              <w:r>
                <w:rPr>
                  <w:rStyle w:val="VerbatimChar"/>
                </w:rPr>
                <w:t xml:space="preserve">00-produto/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Porquê e para quem</w:t>
            </w:r>
          </w:p>
        </w:tc>
        <w:tc>
          <w:tcPr/>
          <w:p>
            <w:pPr>
              <w:pStyle w:val="Compact"/>
            </w:pPr>
            <w:r>
              <w:t xml:space="preserve">Negócio, PO, stakeholders</w:t>
            </w:r>
          </w:p>
        </w:tc>
      </w:tr>
      <w:tr>
        <w:tc>
          <w:tcPr/>
          <w:p>
            <w:pPr>
              <w:pStyle w:val="Compact"/>
            </w:pPr>
            <w:hyperlink r:id="rId58">
              <w:r>
                <w:rPr>
                  <w:rStyle w:val="VerbatimChar"/>
                </w:rPr>
                <w:t xml:space="preserve">01-gestao-projeto/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Como se conduz</w:t>
            </w:r>
          </w:p>
        </w:tc>
        <w:tc>
          <w:tcPr/>
          <w:p>
            <w:pPr>
              <w:pStyle w:val="Compact"/>
            </w:pPr>
            <w:r>
              <w:t xml:space="preserve">Gestor, patrocinador</w:t>
            </w:r>
          </w:p>
        </w:tc>
      </w:tr>
      <w:tr>
        <w:tc>
          <w:tcPr/>
          <w:p>
            <w:pPr>
              <w:pStyle w:val="Compact"/>
            </w:pPr>
            <w:hyperlink r:id="rId59">
              <w:r>
                <w:rPr>
                  <w:rStyle w:val="VerbatimChar"/>
                </w:rPr>
                <w:t xml:space="preserve">01-requisitos/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 quê</w:t>
            </w:r>
          </w:p>
        </w:tc>
        <w:tc>
          <w:tcPr/>
          <w:p>
            <w:pPr>
              <w:pStyle w:val="Compact"/>
            </w:pPr>
            <w:r>
              <w:t xml:space="preserve">Analistas, PO, equipa</w:t>
            </w:r>
          </w:p>
        </w:tc>
      </w:tr>
      <w:tr>
        <w:tc>
          <w:tcPr/>
          <w:p>
            <w:pPr>
              <w:pStyle w:val="Compact"/>
            </w:pPr>
            <w:hyperlink r:id="rId60">
              <w:r>
                <w:rPr>
                  <w:rStyle w:val="VerbatimChar"/>
                </w:rPr>
                <w:t xml:space="preserve">02-analise/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Como funciona o negócio</w:t>
            </w:r>
          </w:p>
        </w:tc>
        <w:tc>
          <w:tcPr/>
          <w:p>
            <w:pPr>
              <w:pStyle w:val="Compact"/>
            </w:pPr>
            <w:r>
              <w:t xml:space="preserve">Analistas, equipa, UX</w:t>
            </w:r>
          </w:p>
        </w:tc>
      </w:tr>
      <w:tr>
        <w:tc>
          <w:tcPr/>
          <w:p>
            <w:pPr>
              <w:pStyle w:val="Compact"/>
            </w:pPr>
            <w:hyperlink r:id="rId61">
              <w:r>
                <w:rPr>
                  <w:rStyle w:val="VerbatimChar"/>
                </w:rPr>
                <w:t xml:space="preserve">02-design/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Como se apresenta</w:t>
            </w:r>
          </w:p>
        </w:tc>
        <w:tc>
          <w:tcPr/>
          <w:p>
            <w:pPr>
              <w:pStyle w:val="Compact"/>
            </w:pPr>
            <w:r>
              <w:t xml:space="preserve">UX, equipa</w:t>
            </w:r>
          </w:p>
        </w:tc>
      </w:tr>
      <w:tr>
        <w:tc>
          <w:tcPr/>
          <w:p>
            <w:pPr>
              <w:pStyle w:val="Compact"/>
            </w:pPr>
            <w:hyperlink r:id="rId62">
              <w:r>
                <w:rPr>
                  <w:rStyle w:val="VerbatimChar"/>
                </w:rPr>
                <w:t xml:space="preserve">03-arquitetura/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Como está construído</w:t>
            </w:r>
          </w:p>
        </w:tc>
        <w:tc>
          <w:tcPr/>
          <w:p>
            <w:pPr>
              <w:pStyle w:val="Compact"/>
            </w:pPr>
            <w:r>
              <w:t xml:space="preserve">Equipa técnica</w:t>
            </w:r>
          </w:p>
        </w:tc>
      </w:tr>
      <w:tr>
        <w:tc>
          <w:tcPr/>
          <w:p>
            <w:pPr>
              <w:pStyle w:val="Compact"/>
            </w:pPr>
            <w:hyperlink r:id="rId63">
              <w:r>
                <w:rPr>
                  <w:rStyle w:val="VerbatimChar"/>
                </w:rPr>
                <w:t xml:space="preserve">04-desenvolvimento/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Como se trabalha</w:t>
            </w:r>
          </w:p>
        </w:tc>
        <w:tc>
          <w:tcPr/>
          <w:p>
            <w:pPr>
              <w:pStyle w:val="Compact"/>
            </w:pPr>
            <w:r>
              <w:t xml:space="preserve">Programadores</w:t>
            </w:r>
          </w:p>
        </w:tc>
      </w:tr>
      <w:tr>
        <w:tc>
          <w:tcPr/>
          <w:p>
            <w:pPr>
              <w:pStyle w:val="Compact"/>
            </w:pPr>
            <w:hyperlink r:id="rId64">
              <w:r>
                <w:rPr>
                  <w:rStyle w:val="VerbatimChar"/>
                </w:rPr>
                <w:t xml:space="preserve">05-qualidade/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Como se verifica</w:t>
            </w:r>
          </w:p>
        </w:tc>
        <w:tc>
          <w:tcPr/>
          <w:p>
            <w:pPr>
              <w:pStyle w:val="Compact"/>
            </w:pPr>
            <w:r>
              <w:t xml:space="preserve">QA, equipa, PO</w:t>
            </w:r>
          </w:p>
        </w:tc>
      </w:tr>
      <w:tr>
        <w:tc>
          <w:tcPr/>
          <w:p>
            <w:pPr>
              <w:pStyle w:val="Compact"/>
            </w:pPr>
            <w:hyperlink r:id="rId65">
              <w:r>
                <w:rPr>
                  <w:rStyle w:val="VerbatimChar"/>
                </w:rPr>
                <w:t xml:space="preserve">06-operacao/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Como se mantém a correr</w:t>
            </w:r>
          </w:p>
        </w:tc>
        <w:tc>
          <w:tcPr/>
          <w:p>
            <w:pPr>
              <w:pStyle w:val="Compact"/>
            </w:pPr>
            <w:r>
              <w:t xml:space="preserve">SRE, on-call</w:t>
            </w:r>
          </w:p>
        </w:tc>
      </w:tr>
      <w:tr>
        <w:tc>
          <w:tcPr/>
          <w:p>
            <w:pPr>
              <w:pStyle w:val="Compact"/>
            </w:pPr>
            <w:hyperlink r:id="rId66">
              <w:r>
                <w:rPr>
                  <w:rStyle w:val="VerbatimChar"/>
                </w:rPr>
                <w:t xml:space="preserve">07-governanca/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Conformidade e risco</w:t>
            </w:r>
          </w:p>
        </w:tc>
        <w:tc>
          <w:tcPr/>
          <w:p>
            <w:pPr>
              <w:pStyle w:val="Compact"/>
            </w:pPr>
            <w:r>
              <w:t xml:space="preserve">Segurança, DPO, gestão</w:t>
            </w:r>
          </w:p>
        </w:tc>
      </w:tr>
      <w:tr>
        <w:tc>
          <w:tcPr/>
          <w:p>
            <w:pPr>
              <w:pStyle w:val="Compact"/>
            </w:pPr>
            <w:hyperlink r:id="rId67">
              <w:r>
                <w:rPr>
                  <w:rStyle w:val="VerbatimChar"/>
                </w:rPr>
                <w:t xml:space="preserve">08-utilizador/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Como se usa</w:t>
            </w:r>
          </w:p>
        </w:tc>
        <w:tc>
          <w:tcPr/>
          <w:p>
            <w:pPr>
              <w:pStyle w:val="Compact"/>
            </w:pPr>
            <w:r>
              <w:t xml:space="preserve">Utilizadores finais, integradores</w:t>
            </w:r>
          </w:p>
        </w:tc>
      </w:tr>
      <w:tr>
        <w:tc>
          <w:tcPr/>
          <w:p>
            <w:pPr>
              <w:pStyle w:val="Compact"/>
            </w:pPr>
            <w:hyperlink r:id="rId68">
              <w:r>
                <w:rPr>
                  <w:rStyle w:val="VerbatimChar"/>
                </w:rPr>
                <w:t xml:space="preserve">09-encerramento/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Como se fecha e se entrega</w:t>
            </w:r>
          </w:p>
        </w:tc>
        <w:tc>
          <w:tcPr/>
          <w:p>
            <w:pPr>
              <w:pStyle w:val="Compact"/>
            </w:pPr>
            <w:r>
              <w:t xml:space="preserve">Gestor, equipa que recebe</w:t>
            </w:r>
          </w:p>
        </w:tc>
      </w:tr>
    </w:tbl>
    <w:p>
      <w:pPr>
        <w:pStyle w:val="BodyText"/>
      </w:pPr>
      <w:r>
        <w:rPr>
          <w:b/>
          <w:bCs/>
        </w:rPr>
        <w:t xml:space="preserve">A numeração das pastas é a ordem de execução.</w:t>
      </w:r>
      <w:r>
        <w:t xml:space="preserve"> </w:t>
      </w:r>
      <w:r>
        <w:t xml:space="preserve">Quem quiser a sequência completa, documento a documento, com o momento em que cada um se escreve:</w:t>
      </w:r>
      <w:r>
        <w:t xml:space="preserve"> </w:t>
      </w:r>
      <w:hyperlink r:id="rId69">
        <w:r>
          <w:rPr>
            <w:rStyle w:val="Hyperlink"/>
            <w:b/>
            <w:bCs/>
          </w:rPr>
          <w:t xml:space="preserve">Ordem de Execução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70"/>
    <w:bookmarkStart w:id="152" w:name="índice-completo"/>
    <w:p>
      <w:pPr>
        <w:pStyle w:val="Heading2"/>
      </w:pPr>
      <w:r>
        <w:t xml:space="preserve">Índice completo</w:t>
      </w:r>
    </w:p>
    <w:bookmarkStart w:id="75" w:name="produto"/>
    <w:p>
      <w:pPr>
        <w:pStyle w:val="Heading3"/>
      </w:pPr>
      <w:r>
        <w:t xml:space="preserve">00 — Produto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Ficheiro</w:t>
            </w:r>
          </w:p>
        </w:tc>
        <w:tc>
          <w:tcPr/>
          <w:p>
            <w:pPr>
              <w:pStyle w:val="Compact"/>
            </w:pPr>
            <w: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hyperlink r:id="rId71">
              <w:r>
                <w:rPr>
                  <w:rStyle w:val="Hyperlink"/>
                </w:rPr>
                <w:t xml:space="preserve">Visão de Produto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Problema, objetivos, métricas, âmbito, stakeholders</w:t>
            </w:r>
          </w:p>
        </w:tc>
      </w:tr>
      <w:tr>
        <w:tc>
          <w:tcPr/>
          <w:p>
            <w:pPr>
              <w:pStyle w:val="Compact"/>
            </w:pPr>
            <w:hyperlink r:id="rId72">
              <w:r>
                <w:rPr>
                  <w:rStyle w:val="Hyperlink"/>
                </w:rPr>
                <w:t xml:space="preserve">Personas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Perfis de utilizador, dores, matriz persona × funcionalidade</w:t>
            </w:r>
          </w:p>
        </w:tc>
      </w:tr>
      <w:tr>
        <w:tc>
          <w:tcPr/>
          <w:p>
            <w:pPr>
              <w:pStyle w:val="Compact"/>
            </w:pPr>
            <w:hyperlink r:id="rId73">
              <w:r>
                <w:rPr>
                  <w:rStyle w:val="Hyperlink"/>
                </w:rPr>
                <w:t xml:space="preserve">PRD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Requisitos de produto por funcionalidade, plano de lançamento</w:t>
            </w:r>
          </w:p>
        </w:tc>
      </w:tr>
      <w:tr>
        <w:tc>
          <w:tcPr/>
          <w:p>
            <w:pPr>
              <w:pStyle w:val="Compact"/>
            </w:pPr>
            <w:hyperlink r:id="rId74">
              <w:r>
                <w:rPr>
                  <w:rStyle w:val="Hyperlink"/>
                </w:rPr>
                <w:t xml:space="preserve">Roadmap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Agora/A seguir/Mais tarde, Gantt, marcos</w:t>
            </w:r>
          </w:p>
        </w:tc>
      </w:tr>
    </w:tbl>
    <w:bookmarkEnd w:id="75"/>
    <w:bookmarkStart w:id="82" w:name="gestão-de-projeto"/>
    <w:p>
      <w:pPr>
        <w:pStyle w:val="Heading3"/>
      </w:pPr>
      <w:r>
        <w:t xml:space="preserve">01 — Gestão de projeto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Ficheiro</w:t>
            </w:r>
          </w:p>
        </w:tc>
        <w:tc>
          <w:tcPr/>
          <w:p>
            <w:pPr>
              <w:pStyle w:val="Compact"/>
            </w:pPr>
            <w: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hyperlink r:id="rId76">
              <w:r>
                <w:rPr>
                  <w:rStyle w:val="Hyperlink"/>
                </w:rPr>
                <w:t xml:space="preserve">Plano de Projeto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Âmbito, marcos, WBS, equipa, orçamento, critérios de encerramento</w:t>
            </w:r>
          </w:p>
        </w:tc>
      </w:tr>
      <w:tr>
        <w:tc>
          <w:tcPr/>
          <w:p>
            <w:pPr>
              <w:pStyle w:val="Compact"/>
            </w:pPr>
            <w:hyperlink r:id="rId77">
              <w:r>
                <w:rPr>
                  <w:rStyle w:val="Hyperlink"/>
                </w:rPr>
                <w:t xml:space="preserve">Estimativas e Esforço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Três pontos (PERT), capacidade real, spikes, registo de desvios</w:t>
            </w:r>
          </w:p>
        </w:tc>
      </w:tr>
      <w:tr>
        <w:tc>
          <w:tcPr/>
          <w:p>
            <w:pPr>
              <w:pStyle w:val="Compact"/>
            </w:pPr>
            <w:hyperlink r:id="rId78">
              <w:r>
                <w:rPr>
                  <w:rStyle w:val="Hyperlink"/>
                </w:rPr>
                <w:t xml:space="preserve">Responsabilidades e Comunicação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Partes interessadas, matriz RACI, plano de comunicação</w:t>
            </w:r>
          </w:p>
        </w:tc>
      </w:tr>
      <w:tr>
        <w:tc>
          <w:tcPr/>
          <w:p>
            <w:pPr>
              <w:pStyle w:val="Compact"/>
            </w:pPr>
            <w:hyperlink r:id="rId79">
              <w:r>
                <w:rPr>
                  <w:rStyle w:val="Hyperlink"/>
                </w:rPr>
                <w:t xml:space="preserve">Gestão de Alterações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Ficha de pedido, limiares de decisão, acumulado de desvio</w:t>
            </w:r>
          </w:p>
        </w:tc>
      </w:tr>
      <w:tr>
        <w:tc>
          <w:tcPr/>
          <w:p>
            <w:pPr>
              <w:pStyle w:val="Compact"/>
            </w:pPr>
            <w:hyperlink r:id="rId80">
              <w:r>
                <w:rPr>
                  <w:rStyle w:val="Hyperlink"/>
                </w:rPr>
                <w:t xml:space="preserve">Ata de Reunião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Decisões, ações com dono, registo consolidado</w:t>
            </w:r>
          </w:p>
        </w:tc>
      </w:tr>
      <w:tr>
        <w:tc>
          <w:tcPr/>
          <w:p>
            <w:pPr>
              <w:pStyle w:val="Compact"/>
            </w:pPr>
            <w:hyperlink r:id="rId81">
              <w:r>
                <w:rPr>
                  <w:rStyle w:val="Hyperlink"/>
                </w:rPr>
                <w:t xml:space="preserve">Relatório de Estado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Semáforo com justificação, bloqueios, decisões pendentes</w:t>
            </w:r>
          </w:p>
        </w:tc>
      </w:tr>
    </w:tbl>
    <w:bookmarkEnd w:id="82"/>
    <w:bookmarkStart w:id="89" w:name="requisitos"/>
    <w:p>
      <w:pPr>
        <w:pStyle w:val="Heading3"/>
      </w:pPr>
      <w:r>
        <w:t xml:space="preserve">01 — Requisitos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Ficheiro</w:t>
            </w:r>
          </w:p>
        </w:tc>
        <w:tc>
          <w:tcPr/>
          <w:p>
            <w:pPr>
              <w:pStyle w:val="Compact"/>
            </w:pPr>
            <w: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hyperlink r:id="rId83">
              <w:r>
                <w:rPr>
                  <w:rStyle w:val="Hyperlink"/>
                </w:rPr>
                <w:t xml:space="preserve">Levantamento de Requisitos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Técnicas,</w:t>
            </w:r>
            <w:r>
              <w:t xml:space="preserve"> </w:t>
            </w:r>
            <w:r>
              <w:rPr>
                <w:b/>
                <w:bCs/>
              </w:rPr>
              <w:t xml:space="preserve">guião de entrevista</w:t>
            </w:r>
            <w:r>
              <w:t xml:space="preserve">, priorização MoSCoW/Kano, critérios de qualidade</w:t>
            </w:r>
          </w:p>
        </w:tc>
      </w:tr>
      <w:tr>
        <w:tc>
          <w:tcPr/>
          <w:p>
            <w:pPr>
              <w:pStyle w:val="Compact"/>
            </w:pPr>
            <w:hyperlink r:id="rId84">
              <w:r>
                <w:rPr>
                  <w:rStyle w:val="Hyperlink"/>
                </w:rPr>
                <w:t xml:space="preserve">Requisitos Funcionais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Formato RF-nn com critérios de aceitação Gherkin</w:t>
            </w:r>
          </w:p>
        </w:tc>
      </w:tr>
      <w:tr>
        <w:tc>
          <w:tcPr/>
          <w:p>
            <w:pPr>
              <w:pStyle w:val="Compact"/>
            </w:pPr>
            <w:hyperlink r:id="rId85">
              <w:r>
                <w:rPr>
                  <w:rStyle w:val="Hyperlink"/>
                </w:rPr>
                <w:t xml:space="preserve">Requisitos Não Funcionais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46 RNF mensuráveis em 12 categorias</w:t>
            </w:r>
          </w:p>
        </w:tc>
      </w:tr>
      <w:tr>
        <w:tc>
          <w:tcPr/>
          <w:p>
            <w:pPr>
              <w:pStyle w:val="Compact"/>
            </w:pPr>
            <w:hyperlink r:id="rId86">
              <w:r>
                <w:rPr>
                  <w:rStyle w:val="Hyperlink"/>
                </w:rPr>
                <w:t xml:space="preserve">User Stories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Épicos, stories, DoR/DoD, INVEST, spikes</w:t>
            </w:r>
          </w:p>
        </w:tc>
      </w:tr>
      <w:tr>
        <w:tc>
          <w:tcPr/>
          <w:p>
            <w:pPr>
              <w:pStyle w:val="Compact"/>
            </w:pPr>
            <w:hyperlink r:id="rId87">
              <w:r>
                <w:rPr>
                  <w:rStyle w:val="Hyperlink"/>
                </w:rPr>
                <w:t xml:space="preserve">Matriz de Rastreabilidade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Origem → story → teste; análise de impacto</w:t>
            </w:r>
          </w:p>
        </w:tc>
      </w:tr>
      <w:tr>
        <w:tc>
          <w:tcPr/>
          <w:p>
            <w:pPr>
              <w:pStyle w:val="Compact"/>
            </w:pPr>
            <w:hyperlink r:id="rId88">
              <w:r>
                <w:rPr>
                  <w:rStyle w:val="Hyperlink"/>
                </w:rPr>
                <w:t xml:space="preserve">Glossário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Linguagem ubíqua, termos ambíguos, contextos delimitados</w:t>
            </w:r>
          </w:p>
        </w:tc>
      </w:tr>
    </w:tbl>
    <w:bookmarkEnd w:id="89"/>
    <w:bookmarkStart w:id="96" w:name="análise"/>
    <w:p>
      <w:pPr>
        <w:pStyle w:val="Heading3"/>
      </w:pPr>
      <w:r>
        <w:t xml:space="preserve">02 — Análise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Ficheiro</w:t>
            </w:r>
          </w:p>
        </w:tc>
        <w:tc>
          <w:tcPr/>
          <w:p>
            <w:pPr>
              <w:pStyle w:val="Compact"/>
            </w:pPr>
            <w: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hyperlink r:id="rId90">
              <w:r>
                <w:rPr>
                  <w:rStyle w:val="Hyperlink"/>
                </w:rPr>
                <w:t xml:space="preserve">Casos de Uso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Atores, diagrama, especificação completa com fluxos alternativos e exceções</w:t>
            </w:r>
          </w:p>
        </w:tc>
      </w:tr>
      <w:tr>
        <w:tc>
          <w:tcPr/>
          <w:p>
            <w:pPr>
              <w:pStyle w:val="Compact"/>
            </w:pPr>
            <w:hyperlink r:id="rId91">
              <w:r>
                <w:rPr>
                  <w:rStyle w:val="Hyperlink"/>
                </w:rPr>
                <w:t xml:space="preserve">Guia de Diagramas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Qual diagrama para que pergunta + sintaxe Mermaid de 8 tipos</w:t>
            </w:r>
          </w:p>
        </w:tc>
      </w:tr>
      <w:tr>
        <w:tc>
          <w:tcPr/>
          <w:p>
            <w:pPr>
              <w:pStyle w:val="Compact"/>
            </w:pPr>
            <w:hyperlink r:id="rId92">
              <w:r>
                <w:rPr>
                  <w:rStyle w:val="Hyperlink"/>
                </w:rPr>
                <w:t xml:space="preserve">Fluxos e Processos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Fluxogramas as-is/to-be, swimlanes, sequência, estados, DFD, navegação, integrações</w:t>
            </w:r>
          </w:p>
        </w:tc>
      </w:tr>
      <w:tr>
        <w:tc>
          <w:tcPr/>
          <w:p>
            <w:pPr>
              <w:pStyle w:val="Compact"/>
            </w:pPr>
            <w:hyperlink r:id="rId93">
              <w:r>
                <w:rPr>
                  <w:rStyle w:val="Hyperlink"/>
                </w:rPr>
                <w:t xml:space="preserve">User Journey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Jornada por fase, momentos da verdade, service blueprint</w:t>
            </w:r>
          </w:p>
        </w:tc>
      </w:tr>
      <w:tr>
        <w:tc>
          <w:tcPr/>
          <w:p>
            <w:pPr>
              <w:pStyle w:val="Compact"/>
            </w:pPr>
            <w:hyperlink r:id="rId94">
              <w:r>
                <w:rPr>
                  <w:rStyle w:val="Hyperlink"/>
                </w:rPr>
                <w:t xml:space="preserve">Regras de Negócio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Catálogo RN-nn, tabelas de decisão, matriz regra × componente</w:t>
            </w:r>
          </w:p>
        </w:tc>
      </w:tr>
      <w:tr>
        <w:tc>
          <w:tcPr/>
          <w:p>
            <w:pPr>
              <w:pStyle w:val="Compact"/>
            </w:pPr>
            <w:hyperlink r:id="rId95">
              <w:r>
                <w:rPr>
                  <w:rStyle w:val="Hyperlink"/>
                </w:rPr>
                <w:t xml:space="preserve">Modelo de Domínio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Contextos delimitados, agregados, objetos de valor, eventos</w:t>
            </w:r>
          </w:p>
        </w:tc>
      </w:tr>
    </w:tbl>
    <w:bookmarkEnd w:id="96"/>
    <w:bookmarkStart w:id="102" w:name="design"/>
    <w:p>
      <w:pPr>
        <w:pStyle w:val="Heading3"/>
      </w:pPr>
      <w:r>
        <w:t xml:space="preserve">02 — Design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Ficheiro</w:t>
            </w:r>
          </w:p>
        </w:tc>
        <w:tc>
          <w:tcPr/>
          <w:p>
            <w:pPr>
              <w:pStyle w:val="Compact"/>
            </w:pPr>
            <w: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hyperlink r:id="rId97">
              <w:r>
                <w:rPr>
                  <w:rStyle w:val="Hyperlink"/>
                </w:rPr>
                <w:t xml:space="preserve">Especificação de Interface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Ficha por ecrã,</w:t>
            </w:r>
            <w:r>
              <w:t xml:space="preserve"> </w:t>
            </w:r>
            <w:r>
              <w:rPr>
                <w:b/>
                <w:bCs/>
              </w:rPr>
              <w:t xml:space="preserve">os cinco estados</w:t>
            </w:r>
            <w:r>
              <w:t xml:space="preserve">, validações, teclado</w:t>
            </w:r>
          </w:p>
        </w:tc>
      </w:tr>
      <w:tr>
        <w:tc>
          <w:tcPr/>
          <w:p>
            <w:pPr>
              <w:pStyle w:val="Compact"/>
            </w:pPr>
            <w:hyperlink r:id="rId98">
              <w:r>
                <w:rPr>
                  <w:rStyle w:val="Hyperlink"/>
                </w:rPr>
                <w:t xml:space="preserve">Wireframes e Protótipo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Níveis de fidelidade, wireframe em texto, teste com utilizadores</w:t>
            </w:r>
          </w:p>
        </w:tc>
      </w:tr>
      <w:tr>
        <w:tc>
          <w:tcPr/>
          <w:p>
            <w:pPr>
              <w:pStyle w:val="Compact"/>
            </w:pPr>
            <w:hyperlink r:id="rId99">
              <w:r>
                <w:rPr>
                  <w:rStyle w:val="Hyperlink"/>
                </w:rPr>
                <w:t xml:space="preserve">Sistema de Design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Tokens de cor, tipografia, espaçamento, componentes</w:t>
            </w:r>
          </w:p>
        </w:tc>
      </w:tr>
      <w:tr>
        <w:tc>
          <w:tcPr/>
          <w:p>
            <w:pPr>
              <w:pStyle w:val="Compact"/>
            </w:pPr>
            <w:hyperlink r:id="rId100">
              <w:r>
                <w:rPr>
                  <w:rStyle w:val="Hyperlink"/>
                </w:rPr>
                <w:t xml:space="preserve">Acessibilidade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WCAG 2.2 AA como lista verificável, como testar, erros comuns</w:t>
            </w:r>
          </w:p>
        </w:tc>
      </w:tr>
      <w:tr>
        <w:tc>
          <w:tcPr/>
          <w:p>
            <w:pPr>
              <w:pStyle w:val="Compact"/>
            </w:pPr>
            <w:hyperlink r:id="rId101">
              <w:r>
                <w:rPr>
                  <w:rStyle w:val="Hyperlink"/>
                </w:rPr>
                <w:t xml:space="preserve">Conteúdo e Microcopy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Tom de voz, catálogo de mensagens, terminologia, idiomas</w:t>
            </w:r>
          </w:p>
        </w:tc>
      </w:tr>
    </w:tbl>
    <w:bookmarkEnd w:id="102"/>
    <w:bookmarkStart w:id="113" w:name="arquitetura"/>
    <w:p>
      <w:pPr>
        <w:pStyle w:val="Heading3"/>
      </w:pPr>
      <w:r>
        <w:t xml:space="preserve">03 — Arquitetura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Ficheiro</w:t>
            </w:r>
          </w:p>
        </w:tc>
        <w:tc>
          <w:tcPr/>
          <w:p>
            <w:pPr>
              <w:pStyle w:val="Compact"/>
            </w:pPr>
            <w: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hyperlink r:id="rId103">
              <w:r>
                <w:rPr>
                  <w:rStyle w:val="Hyperlink"/>
                </w:rPr>
                <w:t xml:space="preserve">Documento de Arquitetura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C4 (contexto/contentores/componentes), atributos de qualidade, princípios</w:t>
            </w:r>
          </w:p>
        </w:tc>
      </w:tr>
      <w:tr>
        <w:tc>
          <w:tcPr/>
          <w:p>
            <w:pPr>
              <w:pStyle w:val="Compact"/>
            </w:pPr>
            <w:hyperlink r:id="rId104">
              <w:r>
                <w:rPr>
                  <w:rStyle w:val="Hyperlink"/>
                </w:rPr>
                <w:t xml:space="preserve">Modelo de ADR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Decisões arquiteturais +</w:t>
            </w:r>
            <w:r>
              <w:t xml:space="preserve"> </w:t>
            </w:r>
            <w:hyperlink r:id="rId105">
              <w:r>
                <w:rPr>
                  <w:rStyle w:val="Hyperlink"/>
                </w:rPr>
                <w:t xml:space="preserve">exemplo preenchido</w:t>
              </w:r>
            </w:hyperlink>
          </w:p>
        </w:tc>
      </w:tr>
      <w:tr>
        <w:tc>
          <w:tcPr/>
          <w:p>
            <w:pPr>
              <w:pStyle w:val="Compact"/>
            </w:pPr>
            <w:hyperlink r:id="rId106">
              <w:r>
                <w:rPr>
                  <w:rStyle w:val="Hyperlink"/>
                </w:rPr>
                <w:t xml:space="preserve">Modelo de Dados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ER, dicionário de dados, classificação de privacidade, migrações Expand/Contract</w:t>
            </w:r>
          </w:p>
        </w:tc>
      </w:tr>
      <w:tr>
        <w:tc>
          <w:tcPr/>
          <w:p>
            <w:pPr>
              <w:pStyle w:val="Compact"/>
            </w:pPr>
            <w:hyperlink r:id="rId107">
              <w:r>
                <w:rPr>
                  <w:rStyle w:val="Hyperlink"/>
                </w:rPr>
                <w:t xml:space="preserve">Diagramas de Sequência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OIDC, idempotência, outbox, circuit breaker, upload</w:t>
            </w:r>
          </w:p>
        </w:tc>
      </w:tr>
      <w:tr>
        <w:tc>
          <w:tcPr/>
          <w:p>
            <w:pPr>
              <w:pStyle w:val="Compact"/>
            </w:pPr>
            <w:hyperlink r:id="rId108">
              <w:r>
                <w:rPr>
                  <w:rStyle w:val="Hyperlink"/>
                </w:rPr>
                <w:t xml:space="preserve">Desenho de API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Convenções REST, erros RFC 9457, paginação, versionamento, OpenAPI, webhooks</w:t>
            </w:r>
          </w:p>
        </w:tc>
      </w:tr>
      <w:tr>
        <w:tc>
          <w:tcPr/>
          <w:p>
            <w:pPr>
              <w:pStyle w:val="Compact"/>
            </w:pPr>
            <w:hyperlink r:id="rId109">
              <w:r>
                <w:rPr>
                  <w:rStyle w:val="Hyperlink"/>
                </w:rPr>
                <w:t xml:space="preserve">Integrações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Ficha por sistema externo, mapeamento, falhas, reconciliação</w:t>
            </w:r>
          </w:p>
        </w:tc>
      </w:tr>
      <w:tr>
        <w:tc>
          <w:tcPr/>
          <w:p>
            <w:pPr>
              <w:pStyle w:val="Compact"/>
            </w:pPr>
            <w:hyperlink r:id="rId110">
              <w:r>
                <w:rPr>
                  <w:rStyle w:val="Hyperlink"/>
                </w:rPr>
                <w:t xml:space="preserve">Escolha de Tecnologia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Avaliação de alternativas, o que foi medido vs. lido, matriz de decisão</w:t>
            </w:r>
          </w:p>
        </w:tc>
      </w:tr>
      <w:tr>
        <w:tc>
          <w:tcPr/>
          <w:p>
            <w:pPr>
              <w:pStyle w:val="Compact"/>
            </w:pPr>
            <w:hyperlink r:id="rId111">
              <w:r>
                <w:rPr>
                  <w:rStyle w:val="Hyperlink"/>
                </w:rPr>
                <w:t xml:space="preserve">Prova de Conceito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Pergunta verificável, prazo fixo, critérios definidos antes</w:t>
            </w:r>
          </w:p>
        </w:tc>
      </w:tr>
      <w:tr>
        <w:tc>
          <w:tcPr/>
          <w:p>
            <w:pPr>
              <w:pStyle w:val="Compact"/>
            </w:pPr>
            <w:hyperlink r:id="rId112">
              <w:r>
                <w:rPr>
                  <w:rStyle w:val="Hyperlink"/>
                </w:rPr>
                <w:t xml:space="preserve">Plano de Migração de Dados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Perfilagem, mapeamento, ensaio, reconciliação, ponto de não retorno</w:t>
            </w:r>
          </w:p>
        </w:tc>
      </w:tr>
    </w:tbl>
    <w:bookmarkEnd w:id="113"/>
    <w:bookmarkStart w:id="117" w:name="desenvolvimento"/>
    <w:p>
      <w:pPr>
        <w:pStyle w:val="Heading3"/>
      </w:pPr>
      <w:r>
        <w:t xml:space="preserve">04 — Desenvolvimento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Ficheiro</w:t>
            </w:r>
          </w:p>
        </w:tc>
        <w:tc>
          <w:tcPr/>
          <w:p>
            <w:pPr>
              <w:pStyle w:val="Compact"/>
            </w:pPr>
            <w: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hyperlink r:id="rId114">
              <w:r>
                <w:rPr>
                  <w:rStyle w:val="Hyperlink"/>
                </w:rPr>
                <w:t xml:space="preserve">Setup do Ambiente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Do clone ao</w:t>
            </w:r>
            <w:r>
              <w:t xml:space="preserve"> </w:t>
            </w:r>
            <w:r>
              <w:t xml:space="preserve">“a correr”</w:t>
            </w:r>
            <w:r>
              <w:t xml:space="preserve"> </w:t>
            </w:r>
            <w:r>
              <w:t xml:space="preserve">em 30 min; troubleshooting</w:t>
            </w:r>
          </w:p>
        </w:tc>
      </w:tr>
      <w:tr>
        <w:tc>
          <w:tcPr/>
          <w:p>
            <w:pPr>
              <w:pStyle w:val="Compact"/>
            </w:pPr>
            <w:hyperlink r:id="rId115">
              <w:r>
                <w:rPr>
                  <w:rStyle w:val="Hyperlink"/>
                </w:rPr>
                <w:t xml:space="preserve">Guia de Contribuição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Branching, Conventional Commits, PRs, revisão de código</w:t>
            </w:r>
          </w:p>
        </w:tc>
      </w:tr>
      <w:tr>
        <w:tc>
          <w:tcPr/>
          <w:p>
            <w:pPr>
              <w:pStyle w:val="Compact"/>
            </w:pPr>
            <w:hyperlink r:id="rId116">
              <w:r>
                <w:rPr>
                  <w:rStyle w:val="Hyperlink"/>
                </w:rPr>
                <w:t xml:space="preserve">Padrões de Código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Nomenclatura, camadas, erros, segurança, logging</w:t>
            </w:r>
          </w:p>
        </w:tc>
      </w:tr>
    </w:tbl>
    <w:bookmarkEnd w:id="117"/>
    <w:bookmarkStart w:id="124" w:name="qualidade"/>
    <w:p>
      <w:pPr>
        <w:pStyle w:val="Heading3"/>
      </w:pPr>
      <w:r>
        <w:t xml:space="preserve">05 — Qualidade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Ficheiro</w:t>
            </w:r>
          </w:p>
        </w:tc>
        <w:tc>
          <w:tcPr/>
          <w:p>
            <w:pPr>
              <w:pStyle w:val="Compact"/>
            </w:pPr>
            <w: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hyperlink r:id="rId118">
              <w:r>
                <w:rPr>
                  <w:rStyle w:val="Hyperlink"/>
                </w:rPr>
                <w:t xml:space="preserve">Plano de Testes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Pirâmide, critérios de entrada/saída, testes baseados em risco, não funcionais</w:t>
            </w:r>
          </w:p>
        </w:tc>
      </w:tr>
      <w:tr>
        <w:tc>
          <w:tcPr/>
          <w:p>
            <w:pPr>
              <w:pStyle w:val="Compact"/>
            </w:pPr>
            <w:hyperlink r:id="rId119">
              <w:r>
                <w:rPr>
                  <w:rStyle w:val="Hyperlink"/>
                </w:rPr>
                <w:t xml:space="preserve">Casos de Teste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TC-nnn passo a passo, tabelas de decisão, valores-limite, charters exploratórios</w:t>
            </w:r>
          </w:p>
        </w:tc>
      </w:tr>
      <w:tr>
        <w:tc>
          <w:tcPr/>
          <w:p>
            <w:pPr>
              <w:pStyle w:val="Compact"/>
            </w:pPr>
            <w:hyperlink r:id="rId120">
              <w:r>
                <w:rPr>
                  <w:rStyle w:val="Hyperlink"/>
                </w:rPr>
                <w:t xml:space="preserve">Critérios de Aceitação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Gherkin, exemplo completo, protocolo de UAT</w:t>
            </w:r>
          </w:p>
        </w:tc>
      </w:tr>
      <w:tr>
        <w:tc>
          <w:tcPr/>
          <w:p>
            <w:pPr>
              <w:pStyle w:val="Compact"/>
            </w:pPr>
            <w:hyperlink r:id="rId121">
              <w:r>
                <w:rPr>
                  <w:rStyle w:val="Hyperlink"/>
                </w:rPr>
                <w:t xml:space="preserve">Critérios de Conclusão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DoR, DoD por story, por incremento e por entrada em serviço</w:t>
            </w:r>
          </w:p>
        </w:tc>
      </w:tr>
      <w:tr>
        <w:tc>
          <w:tcPr/>
          <w:p>
            <w:pPr>
              <w:pStyle w:val="Compact"/>
            </w:pPr>
            <w:hyperlink r:id="rId122">
              <w:r>
                <w:rPr>
                  <w:rStyle w:val="Hyperlink"/>
                </w:rPr>
                <w:t xml:space="preserve">Testes de Desempenho e Carga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Perfil de carga, p95/p99, estrangulamentos, ponto de rutura</w:t>
            </w:r>
          </w:p>
        </w:tc>
      </w:tr>
      <w:tr>
        <w:tc>
          <w:tcPr/>
          <w:p>
            <w:pPr>
              <w:pStyle w:val="Compact"/>
            </w:pPr>
            <w:hyperlink r:id="rId123">
              <w:r>
                <w:rPr>
                  <w:rStyle w:val="Hyperlink"/>
                </w:rPr>
                <w:t xml:space="preserve">Relatório de Testes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Recomendação, o que</w:t>
            </w:r>
            <w:r>
              <w:t xml:space="preserve"> </w:t>
            </w:r>
            <w:r>
              <w:rPr>
                <w:b/>
                <w:bCs/>
              </w:rPr>
              <w:t xml:space="preserve">não</w:t>
            </w:r>
            <w:r>
              <w:t xml:space="preserve"> </w:t>
            </w:r>
            <w:r>
              <w:t xml:space="preserve">foi testado, defeitos, riscos residuais</w:t>
            </w:r>
          </w:p>
        </w:tc>
      </w:tr>
    </w:tbl>
    <w:bookmarkEnd w:id="124"/>
    <w:bookmarkStart w:id="133" w:name="operação"/>
    <w:p>
      <w:pPr>
        <w:pStyle w:val="Heading3"/>
      </w:pPr>
      <w:r>
        <w:t xml:space="preserve">06 — Operação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Ficheiro</w:t>
            </w:r>
          </w:p>
        </w:tc>
        <w:tc>
          <w:tcPr/>
          <w:p>
            <w:pPr>
              <w:pStyle w:val="Compact"/>
            </w:pPr>
            <w: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hyperlink r:id="rId125">
              <w:r>
                <w:rPr>
                  <w:rStyle w:val="Hyperlink"/>
                </w:rPr>
                <w:t xml:space="preserve">Deployment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Pipeline, canary, checklists, rollback</w:t>
            </w:r>
          </w:p>
        </w:tc>
      </w:tr>
      <w:tr>
        <w:tc>
          <w:tcPr/>
          <w:p>
            <w:pPr>
              <w:pStyle w:val="Compact"/>
            </w:pPr>
            <w:hyperlink r:id="rId126">
              <w:r>
                <w:rPr>
                  <w:rStyle w:val="Hyperlink"/>
                </w:rPr>
                <w:t xml:space="preserve">Runbook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Procedimentos operacionais, resposta a cada alerta, o que</w:t>
            </w:r>
            <w:r>
              <w:t xml:space="preserve"> </w:t>
            </w:r>
            <w:r>
              <w:rPr>
                <w:b/>
                <w:bCs/>
              </w:rPr>
              <w:t xml:space="preserve">não</w:t>
            </w:r>
            <w:r>
              <w:t xml:space="preserve"> </w:t>
            </w:r>
            <w:r>
              <w:t xml:space="preserve">fazer</w:t>
            </w:r>
          </w:p>
        </w:tc>
      </w:tr>
      <w:tr>
        <w:tc>
          <w:tcPr/>
          <w:p>
            <w:pPr>
              <w:pStyle w:val="Compact"/>
            </w:pPr>
            <w:hyperlink r:id="rId127">
              <w:r>
                <w:rPr>
                  <w:rStyle w:val="Hyperlink"/>
                </w:rPr>
                <w:t xml:space="preserve">Incidentes e Post-Mortem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Gravidades, papéis, comunicação, post-mortem sem culpados</w:t>
            </w:r>
          </w:p>
        </w:tc>
      </w:tr>
      <w:tr>
        <w:tc>
          <w:tcPr/>
          <w:p>
            <w:pPr>
              <w:pStyle w:val="Compact"/>
            </w:pPr>
            <w:hyperlink r:id="rId128">
              <w:r>
                <w:rPr>
                  <w:rStyle w:val="Hyperlink"/>
                </w:rPr>
                <w:t xml:space="preserve">Monitorização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SLO/SLI, orçamento de erro, burn rate, sinais de ouro, catálogo de alertas</w:t>
            </w:r>
          </w:p>
        </w:tc>
      </w:tr>
      <w:tr>
        <w:tc>
          <w:tcPr/>
          <w:p>
            <w:pPr>
              <w:pStyle w:val="Compact"/>
            </w:pPr>
            <w:hyperlink r:id="rId129">
              <w:r>
                <w:rPr>
                  <w:rStyle w:val="Hyperlink"/>
                </w:rPr>
                <w:t xml:space="preserve">Backup e DR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RPO/RTO, regra 3-2-1, cenários, procedimentos de restauro, exercícios</w:t>
            </w:r>
          </w:p>
        </w:tc>
      </w:tr>
      <w:tr>
        <w:tc>
          <w:tcPr/>
          <w:p>
            <w:pPr>
              <w:pStyle w:val="Compact"/>
            </w:pPr>
            <w:hyperlink r:id="rId130">
              <w:r>
                <w:rPr>
                  <w:rStyle w:val="Hyperlink"/>
                </w:rPr>
                <w:t xml:space="preserve">Acordo de Nível de Serviço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SLA vs SLO, gravidades, exclusões, dependências de terceiros</w:t>
            </w:r>
          </w:p>
        </w:tc>
      </w:tr>
      <w:tr>
        <w:tc>
          <w:tcPr/>
          <w:p>
            <w:pPr>
              <w:pStyle w:val="Compact"/>
            </w:pPr>
            <w:hyperlink r:id="rId131">
              <w:r>
                <w:rPr>
                  <w:rStyle w:val="Hyperlink"/>
                </w:rPr>
                <w:t xml:space="preserve">Plano de Capacidade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Projeção, limites invisíveis, picos previsíveis, gatilhos</w:t>
            </w:r>
          </w:p>
        </w:tc>
      </w:tr>
      <w:tr>
        <w:tc>
          <w:tcPr/>
          <w:p>
            <w:pPr>
              <w:pStyle w:val="Compact"/>
            </w:pPr>
            <w:hyperlink r:id="rId132">
              <w:r>
                <w:rPr>
                  <w:rStyle w:val="Hyperlink"/>
                </w:rPr>
                <w:t xml:space="preserve">Ambientes e Configuração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Inventário de variáveis, segredos, paridade, armadilhas conhecidas</w:t>
            </w:r>
          </w:p>
        </w:tc>
      </w:tr>
    </w:tbl>
    <w:bookmarkEnd w:id="133"/>
    <w:bookmarkStart w:id="140" w:name="governança"/>
    <w:p>
      <w:pPr>
        <w:pStyle w:val="Heading3"/>
      </w:pPr>
      <w:r>
        <w:t xml:space="preserve">07 — Governança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Ficheiro</w:t>
            </w:r>
          </w:p>
        </w:tc>
        <w:tc>
          <w:tcPr/>
          <w:p>
            <w:pPr>
              <w:pStyle w:val="Compact"/>
            </w:pPr>
            <w: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hyperlink r:id="rId134">
              <w:r>
                <w:rPr>
                  <w:rStyle w:val="Hyperlink"/>
                </w:rPr>
                <w:t xml:space="preserve">Segurança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Reporte de vulnerabilidades, modelo de ameaças STRIDE, OWASP Top 10, controlos</w:t>
            </w:r>
          </w:p>
        </w:tc>
      </w:tr>
      <w:tr>
        <w:tc>
          <w:tcPr/>
          <w:p>
            <w:pPr>
              <w:pStyle w:val="Compact"/>
            </w:pPr>
            <w:hyperlink r:id="rId135">
              <w:r>
                <w:rPr>
                  <w:rStyle w:val="Hyperlink"/>
                </w:rPr>
                <w:t xml:space="preserve">Privacidade / RGPD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Registo de tratamentos, direitos dos titulares, subcontratantes, DPIA, violações</w:t>
            </w:r>
          </w:p>
        </w:tc>
      </w:tr>
      <w:tr>
        <w:tc>
          <w:tcPr/>
          <w:p>
            <w:pPr>
              <w:pStyle w:val="Compact"/>
            </w:pPr>
            <w:hyperlink r:id="rId136">
              <w:r>
                <w:rPr>
                  <w:rStyle w:val="Hyperlink"/>
                </w:rPr>
                <w:t xml:space="preserve">Matriz de Riscos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Escalas P×I, registo, mapa de calor, planos de contingência</w:t>
            </w:r>
          </w:p>
        </w:tc>
      </w:tr>
      <w:tr>
        <w:tc>
          <w:tcPr/>
          <w:p>
            <w:pPr>
              <w:pStyle w:val="Compact"/>
            </w:pPr>
            <w:hyperlink r:id="rId137">
              <w:r>
                <w:rPr>
                  <w:rStyle w:val="Hyperlink"/>
                </w:rPr>
                <w:t xml:space="preserve">Licenças e Terceiros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Que licenças se podem usar, SBOM, vulnerabilidades, abandono</w:t>
            </w:r>
          </w:p>
        </w:tc>
      </w:tr>
      <w:tr>
        <w:tc>
          <w:tcPr/>
          <w:p>
            <w:pPr>
              <w:pStyle w:val="Compact"/>
            </w:pPr>
            <w:hyperlink r:id="rId138">
              <w:r>
                <w:rPr>
                  <w:rStyle w:val="Hyperlink"/>
                </w:rPr>
                <w:t xml:space="preserve">Contratação e Fornecedores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Caderno de encargos, propriedade do código, plano de saída</w:t>
            </w:r>
          </w:p>
        </w:tc>
      </w:tr>
      <w:tr>
        <w:tc>
          <w:tcPr/>
          <w:p>
            <w:pPr>
              <w:pStyle w:val="Compact"/>
            </w:pPr>
            <w:hyperlink r:id="rId139">
              <w:r>
                <w:rPr>
                  <w:rStyle w:val="Hyperlink"/>
                </w:rPr>
                <w:t xml:space="preserve">Plano de Auditoria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Registo de auditoria, calendário, revisão de acessos</w:t>
            </w:r>
          </w:p>
        </w:tc>
      </w:tr>
    </w:tbl>
    <w:bookmarkEnd w:id="140"/>
    <w:bookmarkStart w:id="147" w:name="utilizador"/>
    <w:p>
      <w:pPr>
        <w:pStyle w:val="Heading3"/>
      </w:pPr>
      <w:r>
        <w:t xml:space="preserve">08 — Utilizador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Ficheiro</w:t>
            </w:r>
          </w:p>
        </w:tc>
        <w:tc>
          <w:tcPr/>
          <w:p>
            <w:pPr>
              <w:pStyle w:val="Compact"/>
            </w:pPr>
            <w: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hyperlink r:id="rId141">
              <w:r>
                <w:rPr>
                  <w:rStyle w:val="Hyperlink"/>
                </w:rPr>
                <w:t xml:space="preserve">README do produto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Porta de entrada do repositório</w:t>
            </w:r>
          </w:p>
        </w:tc>
      </w:tr>
      <w:tr>
        <w:tc>
          <w:tcPr/>
          <w:p>
            <w:pPr>
              <w:pStyle w:val="Compact"/>
            </w:pPr>
            <w:hyperlink r:id="rId142">
              <w:r>
                <w:rPr>
                  <w:rStyle w:val="Hyperlink"/>
                </w:rPr>
                <w:t xml:space="preserve">Manual do Utilizador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Estruturado segundo Diátaxis (tutorial/how-to/referência/explicação)</w:t>
            </w:r>
          </w:p>
        </w:tc>
      </w:tr>
      <w:tr>
        <w:tc>
          <w:tcPr/>
          <w:p>
            <w:pPr>
              <w:pStyle w:val="Compact"/>
            </w:pPr>
            <w:hyperlink r:id="rId143">
              <w:r>
                <w:rPr>
                  <w:rStyle w:val="Hyperlink"/>
                </w:rPr>
                <w:t xml:space="preserve">Changelog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Keep a Changelog + SemVer</w:t>
            </w:r>
          </w:p>
        </w:tc>
      </w:tr>
      <w:tr>
        <w:tc>
          <w:tcPr/>
          <w:p>
            <w:pPr>
              <w:pStyle w:val="Compact"/>
            </w:pPr>
            <w:hyperlink r:id="rId144">
              <w:r>
                <w:rPr>
                  <w:rStyle w:val="Hyperlink"/>
                </w:rPr>
                <w:t xml:space="preserve">Guia de Administração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Contas, papéis, tabelas de referência, o que</w:t>
            </w:r>
            <w:r>
              <w:t xml:space="preserve"> </w:t>
            </w:r>
            <w:r>
              <w:rPr>
                <w:b/>
                <w:bCs/>
              </w:rPr>
              <w:t xml:space="preserve">não</w:t>
            </w:r>
            <w:r>
              <w:t xml:space="preserve"> </w:t>
            </w:r>
            <w:r>
              <w:t xml:space="preserve">fazer</w:t>
            </w:r>
          </w:p>
        </w:tc>
      </w:tr>
      <w:tr>
        <w:tc>
          <w:tcPr/>
          <w:p>
            <w:pPr>
              <w:pStyle w:val="Compact"/>
            </w:pPr>
            <w:hyperlink r:id="rId145">
              <w:r>
                <w:rPr>
                  <w:rStyle w:val="Hyperlink"/>
                </w:rPr>
                <w:t xml:space="preserve">FAQ e Resolução de Problemas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Sintomas, mensagens de erro, o que enviar ao suporte</w:t>
            </w:r>
          </w:p>
        </w:tc>
      </w:tr>
      <w:tr>
        <w:tc>
          <w:tcPr/>
          <w:p>
            <w:pPr>
              <w:pStyle w:val="Compact"/>
            </w:pPr>
            <w:hyperlink r:id="rId146">
              <w:r>
                <w:rPr>
                  <w:rStyle w:val="Hyperlink"/>
                </w:rPr>
                <w:t xml:space="preserve">Plano de Formação e Adesão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 que cada grupo</w:t>
            </w:r>
            <w:r>
              <w:t xml:space="preserve"> </w:t>
            </w:r>
            <w:r>
              <w:rPr>
                <w:b/>
                <w:bCs/>
              </w:rPr>
              <w:t xml:space="preserve">perde</w:t>
            </w:r>
            <w:r>
              <w:t xml:space="preserve">, resistências, adesão faseada, medição</w:t>
            </w:r>
          </w:p>
        </w:tc>
      </w:tr>
    </w:tbl>
    <w:bookmarkEnd w:id="147"/>
    <w:bookmarkStart w:id="151" w:name="encerramento"/>
    <w:p>
      <w:pPr>
        <w:pStyle w:val="Heading3"/>
      </w:pPr>
      <w:r>
        <w:t xml:space="preserve">09 — Encerramento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Ficheiro</w:t>
            </w:r>
          </w:p>
        </w:tc>
        <w:tc>
          <w:tcPr/>
          <w:p>
            <w:pPr>
              <w:pStyle w:val="Compact"/>
            </w:pPr>
            <w: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hyperlink r:id="rId148">
              <w:r>
                <w:rPr>
                  <w:rStyle w:val="Hyperlink"/>
                </w:rPr>
                <w:t xml:space="preserve">Relatório de Encerramento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Prometido vs entregue, desvios, dívida deixada</w:t>
            </w:r>
          </w:p>
        </w:tc>
      </w:tr>
      <w:tr>
        <w:tc>
          <w:tcPr/>
          <w:p>
            <w:pPr>
              <w:pStyle w:val="Compact"/>
            </w:pPr>
            <w:hyperlink r:id="rId149">
              <w:r>
                <w:rPr>
                  <w:rStyle w:val="Hyperlink"/>
                </w:rPr>
                <w:t xml:space="preserve">Lições Aprendidas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Sem culpados, causa raiz, o que nos surpreendeu, ações</w:t>
            </w:r>
          </w:p>
        </w:tc>
      </w:tr>
      <w:tr>
        <w:tc>
          <w:tcPr/>
          <w:p>
            <w:pPr>
              <w:pStyle w:val="Compact"/>
            </w:pPr>
            <w:hyperlink r:id="rId150">
              <w:r>
                <w:rPr>
                  <w:rStyle w:val="Hyperlink"/>
                </w:rPr>
                <w:t xml:space="preserve">Plano de Transição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As sete provas de transição, sombra invertida, conhecimento não escrito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1"/>
    <w:bookmarkEnd w:id="152"/>
    <w:bookmarkStart w:id="153" w:name="que-documentos-preciso-mesmo"/>
    <w:p>
      <w:pPr>
        <w:pStyle w:val="Heading2"/>
      </w:pPr>
      <w:r>
        <w:t xml:space="preserve">Que documentos preciso mesmo?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Contexto</w:t>
            </w:r>
          </w:p>
        </w:tc>
        <w:tc>
          <w:tcPr/>
          <w:p>
            <w:pPr>
              <w:pStyle w:val="Compact"/>
            </w:pPr>
            <w:r>
              <w:t xml:space="preserve">Mínimo viável</w:t>
            </w:r>
          </w:p>
        </w:tc>
        <w:tc>
          <w:tcPr/>
          <w:p>
            <w:pPr>
              <w:pStyle w:val="Compact"/>
            </w:pPr>
            <w:r>
              <w:t xml:space="preserve">Acrescenta quando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Protótipo / MVP</w:t>
            </w:r>
          </w:p>
        </w:tc>
        <w:tc>
          <w:tcPr/>
          <w:p>
            <w:pPr>
              <w:pStyle w:val="Compact"/>
            </w:pPr>
            <w:r>
              <w:t xml:space="preserve">README, Visão de Produto, User Stories, Wireframes, ADRs, Definition of Done</w:t>
            </w:r>
          </w:p>
        </w:tc>
        <w:tc>
          <w:tcPr/>
          <w:p>
            <w:pPr>
              <w:pStyle w:val="Compact"/>
            </w:pPr>
            <w:r>
              <w:t xml:space="preserve">Aparecerem utilizadores reais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 interna pequena</w:t>
            </w:r>
          </w:p>
        </w:tc>
        <w:tc>
          <w:tcPr/>
          <w:p>
            <w:pPr>
              <w:pStyle w:val="Compact"/>
            </w:pPr>
            <w:r>
              <w:t xml:space="preserve">+ Plano de Projeto, Requisitos, Casos de Uso, Especificação de Interface, Setup, Runbook, Guia de Administração</w:t>
            </w:r>
          </w:p>
        </w:tc>
        <w:tc>
          <w:tcPr/>
          <w:p>
            <w:pPr>
              <w:pStyle w:val="Compact"/>
            </w:pPr>
            <w:r>
              <w:t xml:space="preserve">Houver mais do que uma equipa a mexer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SaaS em produção</w:t>
            </w:r>
          </w:p>
        </w:tc>
        <w:tc>
          <w:tcPr/>
          <w:p>
            <w:pPr>
              <w:pStyle w:val="Compact"/>
            </w:pPr>
            <w:r>
              <w:t xml:space="preserve">+ Arquitetura, Modelo de Dados, API, Plano de Testes, Monitorização, Backup/DR, Segurança, RGPD, SLA, Licenças, Formação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 source</w:t>
            </w:r>
          </w:p>
        </w:tc>
        <w:tc>
          <w:tcPr/>
          <w:p>
            <w:pPr>
              <w:pStyle w:val="Compact"/>
            </w:pPr>
            <w:r>
              <w:t xml:space="preserve">README, CONTRIBUTING, SECURITY, LICENSE, Changelog, API</w:t>
            </w:r>
          </w:p>
        </w:tc>
        <w:tc>
          <w:tcPr/>
          <w:p>
            <w:pPr>
              <w:pStyle w:val="Compact"/>
            </w:pPr>
            <w:r>
              <w:t xml:space="preserve">Houver contribuidores externos regulares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Setor regulado</w:t>
            </w:r>
          </w:p>
        </w:tc>
        <w:tc>
          <w:tcPr/>
          <w:p>
            <w:pPr>
              <w:pStyle w:val="Compact"/>
            </w:pPr>
            <w:r>
              <w:t xml:space="preserve">Tudo, com ênfase em Rastreabilidade, Riscos, RGPD, Auditoria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Substitui um processo existente</w:t>
            </w:r>
          </w:p>
        </w:tc>
        <w:tc>
          <w:tcPr/>
          <w:p>
            <w:pPr>
              <w:pStyle w:val="Compact"/>
            </w:pPr>
            <w:r>
              <w:t xml:space="preserve">+ Formação e Adesão, Migração de Dados, FAQ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Projeto com fim previsto</w:t>
            </w:r>
          </w:p>
        </w:tc>
        <w:tc>
          <w:tcPr/>
          <w:p>
            <w:pPr>
              <w:pStyle w:val="Compact"/>
            </w:pPr>
            <w:r>
              <w:t xml:space="preserve">+ Encerramento, Lições Aprendidas, Transição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 móvel</w:t>
            </w:r>
          </w:p>
        </w:tc>
        <w:tc>
          <w:tcPr/>
          <w:p>
            <w:pPr>
              <w:pStyle w:val="Compact"/>
            </w:pPr>
            <w:r>
              <w:t xml:space="preserve">+ Guia de submissão às lojas, política de privacidade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Regra prática:</w:t>
      </w:r>
      <w:r>
        <w:t xml:space="preserve"> </w:t>
      </w:r>
      <w:r>
        <w:t xml:space="preserve">escreve o documento quando a sua ausência já custou tempo a alguém. Documentação escrita</w:t>
      </w:r>
      <w:r>
        <w:t xml:space="preserve"> </w:t>
      </w:r>
      <w:r>
        <w:t xml:space="preserve">“por via das dúvidas”</w:t>
      </w:r>
      <w:r>
        <w:t xml:space="preserve"> </w:t>
      </w:r>
      <w:r>
        <w:t xml:space="preserve">é a primeira a ficar desatualizada.</w:t>
      </w:r>
    </w:p>
    <w:p>
      <w:r>
        <w:pict>
          <v:rect style="width:0;height:1.5pt" o:hralign="center" o:hrstd="t" o:hr="t"/>
        </w:pict>
      </w:r>
    </w:p>
    <w:bookmarkEnd w:id="153"/>
    <w:bookmarkStart w:id="155" w:name="princípios-de-boa-documentação"/>
    <w:p>
      <w:pPr>
        <w:pStyle w:val="Heading2"/>
      </w:pPr>
      <w:r>
        <w:t xml:space="preserve">Princípios de boa documentação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Princípio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Documentação desatualizada é pior que nenhuma</w:t>
            </w:r>
            <w:r>
              <w:t xml:space="preserve"> </w:t>
            </w:r>
            <w:r>
              <w:t xml:space="preserve">— ensina a desconfiar de tudo o resto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Junto do código, no mesmo PR</w:t>
            </w:r>
            <w:r>
              <w:t xml:space="preserve"> </w:t>
            </w:r>
            <w:r>
              <w:t xml:space="preserve">— se vive noutro sítio, morre noutro sítio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Escreve para quem chega às 3 da manhã</w:t>
            </w:r>
            <w:r>
              <w:t xml:space="preserve"> </w:t>
            </w:r>
            <w:r>
              <w:t xml:space="preserve">— sem contexto, sem pressupostos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Explica 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porquê</w:t>
            </w:r>
            <w:r>
              <w:t xml:space="preserve"> </w:t>
            </w:r>
            <w:r>
              <w:t xml:space="preserve">— o</w:t>
            </w:r>
            <w:r>
              <w:t xml:space="preserve"> </w:t>
            </w:r>
            <w:r>
              <w:rPr>
                <w:i/>
                <w:iCs/>
              </w:rPr>
              <w:t xml:space="preserve">quê</w:t>
            </w:r>
            <w:r>
              <w:t xml:space="preserve"> </w:t>
            </w:r>
            <w:r>
              <w:t xml:space="preserve">está no código; o</w:t>
            </w:r>
            <w:r>
              <w:t xml:space="preserve"> </w:t>
            </w:r>
            <w:r>
              <w:rPr>
                <w:i/>
                <w:iCs/>
              </w:rPr>
              <w:t xml:space="preserve">porquê</w:t>
            </w:r>
            <w:r>
              <w:t xml:space="preserve"> </w:t>
            </w:r>
            <w:r>
              <w:t xml:space="preserve">perde-se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Uma audiência por documento</w:t>
            </w:r>
            <w:r>
              <w:t xml:space="preserve"> </w:t>
            </w:r>
            <w:r>
              <w:t xml:space="preserve">— misturar utilizador final e SRE não serve nenhum dos dois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Cada documento tem dono</w:t>
            </w:r>
            <w:r>
              <w:t xml:space="preserve"> </w:t>
            </w:r>
            <w:r>
              <w:t xml:space="preserve">— sem dono, ninguém o atualiza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Diagramas como código</w:t>
            </w:r>
            <w:r>
              <w:t xml:space="preserve"> </w:t>
            </w:r>
            <w:r>
              <w:t xml:space="preserve">— Mermaid em texto é revisível e versionável; um PNG não 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de revisão visível</w:t>
            </w:r>
            <w:r>
              <w:t xml:space="preserve"> </w:t>
            </w:r>
            <w:r>
              <w:t xml:space="preserve">— permite a quem lê calibrar a confiança</w:t>
            </w:r>
          </w:p>
        </w:tc>
      </w:tr>
    </w:tbl>
    <w:bookmarkStart w:id="154" w:name="manutenção"/>
    <w:p>
      <w:pPr>
        <w:pStyle w:val="Heading3"/>
      </w:pPr>
      <w:r>
        <w:t xml:space="preserve">Manutenção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Atualizar quando</w:t>
            </w:r>
          </w:p>
        </w:tc>
        <w:tc>
          <w:tcPr/>
          <w:p>
            <w:pPr>
              <w:pStyle w:val="Compact"/>
            </w:pPr>
            <w:r>
              <w:t xml:space="preserve">Rever pelo menos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Requisitos, Casos de Uso</w:t>
            </w:r>
          </w:p>
        </w:tc>
        <w:tc>
          <w:tcPr/>
          <w:p>
            <w:pPr>
              <w:pStyle w:val="Compact"/>
            </w:pPr>
            <w:r>
              <w:t xml:space="preserve">Muda o âmbito</w:t>
            </w:r>
          </w:p>
        </w:tc>
        <w:tc>
          <w:tcPr/>
          <w:p>
            <w:pPr>
              <w:pStyle w:val="Compact"/>
            </w:pPr>
            <w:r>
              <w:t xml:space="preserve">Por 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Arquitetura, ADR</w:t>
            </w:r>
          </w:p>
        </w:tc>
        <w:tc>
          <w:tcPr/>
          <w:p>
            <w:pPr>
              <w:pStyle w:val="Compact"/>
            </w:pPr>
            <w:r>
              <w:t xml:space="preserve">Muda uma decisão estrutural</w:t>
            </w:r>
          </w:p>
        </w:tc>
        <w:tc>
          <w:tcPr/>
          <w:p>
            <w:pPr>
              <w:pStyle w:val="Compact"/>
            </w:pPr>
            <w:r>
              <w:t xml:space="preserve">Trimestral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Runbook</w:t>
            </w:r>
          </w:p>
        </w:tc>
        <w:tc>
          <w:tcPr/>
          <w:p>
            <w:pPr>
              <w:pStyle w:val="Compact"/>
            </w:pPr>
            <w:r>
              <w:t xml:space="preserve">Após cada incidente</w:t>
            </w:r>
          </w:p>
        </w:tc>
        <w:tc>
          <w:tcPr/>
          <w:p>
            <w:pPr>
              <w:pStyle w:val="Compact"/>
            </w:pPr>
            <w:r>
              <w:t xml:space="preserve">Trimestral + exercício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 do Utilizador</w:t>
            </w:r>
          </w:p>
        </w:tc>
        <w:tc>
          <w:tcPr/>
          <w:p>
            <w:pPr>
              <w:pStyle w:val="Compact"/>
            </w:pPr>
            <w:r>
              <w:t xml:space="preserve">Muda a interface</w:t>
            </w:r>
          </w:p>
        </w:tc>
        <w:tc>
          <w:tcPr/>
          <w:p>
            <w:pPr>
              <w:pStyle w:val="Compact"/>
            </w:pPr>
            <w:r>
              <w:t xml:space="preserve">Por 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Riscos</w:t>
            </w:r>
          </w:p>
        </w:tc>
        <w:tc>
          <w:tcPr/>
          <w:p>
            <w:pPr>
              <w:pStyle w:val="Compact"/>
            </w:pPr>
            <w:r>
              <w:t xml:space="preserve">Continuamente</w:t>
            </w:r>
          </w:p>
        </w:tc>
        <w:tc>
          <w:tcPr/>
          <w:p>
            <w:pPr>
              <w:pStyle w:val="Compact"/>
            </w:pPr>
            <w:r>
              <w:t xml:space="preserve">Conforme cadência definida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Segurança / RGPD</w:t>
            </w:r>
          </w:p>
        </w:tc>
        <w:tc>
          <w:tcPr/>
          <w:p>
            <w:pPr>
              <w:pStyle w:val="Compact"/>
            </w:pPr>
            <w:r>
              <w:t xml:space="preserve">Muda o tratamento de dados</w:t>
            </w:r>
          </w:p>
        </w:tc>
        <w:tc>
          <w:tcPr/>
          <w:p>
            <w:pPr>
              <w:pStyle w:val="Compact"/>
            </w:pPr>
            <w:r>
              <w:t xml:space="preserve">Anual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4"/>
    <w:bookmarkEnd w:id="155"/>
    <w:bookmarkStart w:id="164" w:name="referências"/>
    <w:p>
      <w:pPr>
        <w:pStyle w:val="Heading2"/>
      </w:pPr>
      <w:r>
        <w:t xml:space="preserve">Referências</w:t>
      </w:r>
    </w:p>
    <w:p>
      <w:pPr>
        <w:pStyle w:val="Compact"/>
        <w:numPr>
          <w:ilvl w:val="0"/>
          <w:numId w:val="1002"/>
        </w:numPr>
      </w:pPr>
      <w:hyperlink r:id="rId156">
        <w:r>
          <w:rPr>
            <w:rStyle w:val="Hyperlink"/>
          </w:rPr>
          <w:t xml:space="preserve">Diátaxis</w:t>
        </w:r>
      </w:hyperlink>
      <w:r>
        <w:t xml:space="preserve"> </w:t>
      </w:r>
      <w:r>
        <w:t xml:space="preserve">— modelo dos quatro tipos de documentação técnica</w:t>
      </w:r>
    </w:p>
    <w:p>
      <w:pPr>
        <w:pStyle w:val="Compact"/>
        <w:numPr>
          <w:ilvl w:val="0"/>
          <w:numId w:val="1002"/>
        </w:numPr>
      </w:pPr>
      <w:hyperlink r:id="rId157">
        <w:r>
          <w:rPr>
            <w:rStyle w:val="Hyperlink"/>
          </w:rPr>
          <w:t xml:space="preserve">C4 Model</w:t>
        </w:r>
      </w:hyperlink>
      <w:r>
        <w:t xml:space="preserve"> </w:t>
      </w:r>
      <w:r>
        <w:t xml:space="preserve">— diagramas de arquitetura em quatro níveis</w:t>
      </w:r>
    </w:p>
    <w:p>
      <w:pPr>
        <w:pStyle w:val="Compact"/>
        <w:numPr>
          <w:ilvl w:val="0"/>
          <w:numId w:val="1002"/>
        </w:numPr>
      </w:pPr>
      <w:hyperlink r:id="rId158">
        <w:r>
          <w:rPr>
            <w:rStyle w:val="Hyperlink"/>
          </w:rPr>
          <w:t xml:space="preserve">ADR</w:t>
        </w:r>
      </w:hyperlink>
      <w:r>
        <w:t xml:space="preserve"> </w:t>
      </w:r>
      <w:r>
        <w:t xml:space="preserve">— Architecture Decision Records</w:t>
      </w:r>
    </w:p>
    <w:p>
      <w:pPr>
        <w:pStyle w:val="Compact"/>
        <w:numPr>
          <w:ilvl w:val="0"/>
          <w:numId w:val="1002"/>
        </w:numPr>
      </w:pPr>
      <w:hyperlink r:id="rId159">
        <w:r>
          <w:rPr>
            <w:rStyle w:val="Hyperlink"/>
          </w:rPr>
          <w:t xml:space="preserve">Keep a Changelog</w:t>
        </w:r>
      </w:hyperlink>
      <w:r>
        <w:t xml:space="preserve"> </w:t>
      </w:r>
      <w:r>
        <w:t xml:space="preserve">·</w:t>
      </w:r>
      <w:r>
        <w:t xml:space="preserve"> </w:t>
      </w:r>
      <w:hyperlink r:id="rId160">
        <w:r>
          <w:rPr>
            <w:rStyle w:val="Hyperlink"/>
          </w:rPr>
          <w:t xml:space="preserve">SemVer</w:t>
        </w:r>
      </w:hyperlink>
      <w:r>
        <w:t xml:space="preserve"> </w:t>
      </w:r>
      <w:r>
        <w:t xml:space="preserve">·</w:t>
      </w:r>
      <w:r>
        <w:t xml:space="preserve"> </w:t>
      </w:r>
      <w:hyperlink r:id="rId161">
        <w:r>
          <w:rPr>
            <w:rStyle w:val="Hyperlink"/>
          </w:rPr>
          <w:t xml:space="preserve">Conventional Commits</w:t>
        </w:r>
      </w:hyperlink>
    </w:p>
    <w:p>
      <w:pPr>
        <w:pStyle w:val="Compact"/>
        <w:numPr>
          <w:ilvl w:val="0"/>
          <w:numId w:val="1002"/>
        </w:numPr>
      </w:pPr>
      <w:hyperlink r:id="rId162">
        <w:r>
          <w:rPr>
            <w:rStyle w:val="Hyperlink"/>
          </w:rPr>
          <w:t xml:space="preserve">Mermaid</w:t>
        </w:r>
      </w:hyperlink>
      <w:r>
        <w:t xml:space="preserve"> </w:t>
      </w:r>
      <w:r>
        <w:t xml:space="preserve">— sintaxe dos diagramas</w:t>
      </w:r>
    </w:p>
    <w:p>
      <w:pPr>
        <w:pStyle w:val="Compact"/>
        <w:numPr>
          <w:ilvl w:val="0"/>
          <w:numId w:val="1002"/>
        </w:numPr>
      </w:pPr>
      <w:hyperlink r:id="rId163">
        <w:r>
          <w:rPr>
            <w:rStyle w:val="Hyperlink"/>
          </w:rPr>
          <w:t xml:space="preserve">Google SRE Book</w:t>
        </w:r>
      </w:hyperlink>
      <w:r>
        <w:t xml:space="preserve"> </w:t>
      </w:r>
      <w:r>
        <w:t xml:space="preserve">— SLOs, post-mortems, on-call</w:t>
      </w:r>
    </w:p>
    <w:p>
      <w:r>
        <w:br w:type="page"/>
      </w:r>
    </w:p>
    <w:bookmarkEnd w:id="164"/>
    <w:bookmarkEnd w:id="165"/>
    <w:bookmarkStart w:id="183" w:name="visão-de-produto-nome_do_produto"/>
    <w:p>
      <w:pPr>
        <w:pStyle w:val="Heading1"/>
      </w:pPr>
      <w:r>
        <w:t xml:space="preserve">Visão de Produto — {{NOME_DO_PRODUTO}}</w:t>
      </w:r>
    </w:p>
    <w:p>
      <w:pPr>
        <w:pStyle w:val="FirstParagraph"/>
      </w:pPr>
      <w:r>
        <w:rPr>
          <w:i/>
          <w:iCs/>
        </w:rPr>
        <w:t xml:space="preserve">(ficheiro: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00-produto/01-visao-produto.md</w:t>
      </w:r>
      <w:r>
        <w:rPr>
          <w:i/>
          <w:iCs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Versão do documento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Autor</w:t>
            </w:r>
          </w:p>
        </w:tc>
        <w:tc>
          <w:tcPr/>
          <w:p>
            <w:pPr>
              <w:pStyle w:val="Compact"/>
            </w:pPr>
            <w:r>
              <w:t xml:space="preserve">{{NOME}}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{{AAAA-MM-DD}}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Rascunho / Em revisão / Aprovado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Aprovado por</w:t>
            </w:r>
          </w:p>
        </w:tc>
        <w:tc>
          <w:tcPr/>
          <w:p>
            <w:pPr>
              <w:pStyle w:val="Compact"/>
            </w:pPr>
            <w:r>
              <w:t xml:space="preserve">{{NOME}}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66" w:name="elevator-pitch"/>
    <w:p>
      <w:pPr>
        <w:pStyle w:val="Heading2"/>
      </w:pPr>
      <w:r>
        <w:t xml:space="preserve">1. Elevator pitch</w:t>
      </w:r>
    </w:p>
    <w:p>
      <w:pPr>
        <w:pStyle w:val="BlockText"/>
      </w:pPr>
      <w:r>
        <w:t xml:space="preserve">Para</w:t>
      </w:r>
      <w:r>
        <w:t xml:space="preserve"> </w:t>
      </w:r>
      <w:r>
        <w:rPr>
          <w:b/>
          <w:bCs/>
        </w:rPr>
        <w:t xml:space="preserve">{{público-alvo}}</w:t>
      </w:r>
      <w:r>
        <w:t xml:space="preserve"> </w:t>
      </w:r>
      <w:r>
        <w:t xml:space="preserve">que</w:t>
      </w:r>
      <w:r>
        <w:t xml:space="preserve"> </w:t>
      </w:r>
      <w:r>
        <w:rPr>
          <w:b/>
          <w:bCs/>
        </w:rPr>
        <w:t xml:space="preserve">{{necessidade/problema}}</w:t>
      </w:r>
      <w:r>
        <w:t xml:space="preserve">,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{{nome do produto}}</w:t>
      </w:r>
      <w:r>
        <w:t xml:space="preserve"> </w:t>
      </w:r>
      <w:r>
        <w:t xml:space="preserve">é um</w:t>
      </w:r>
      <w:r>
        <w:t xml:space="preserve"> </w:t>
      </w:r>
      <w:r>
        <w:rPr>
          <w:b/>
          <w:bCs/>
        </w:rPr>
        <w:t xml:space="preserve">{{categoria de produto}}</w:t>
      </w:r>
      <w:r>
        <w:t xml:space="preserve"> </w:t>
      </w:r>
      <w:r>
        <w:t xml:space="preserve">que</w:t>
      </w:r>
      <w:r>
        <w:t xml:space="preserve"> </w:t>
      </w:r>
      <w:r>
        <w:rPr>
          <w:b/>
          <w:bCs/>
        </w:rPr>
        <w:t xml:space="preserve">{{benefício-chave}}</w:t>
      </w:r>
      <w:r>
        <w:t xml:space="preserve">.</w:t>
      </w:r>
      <w:r>
        <w:t xml:space="preserve"> </w:t>
      </w:r>
      <w:r>
        <w:t xml:space="preserve">Ao contrário de</w:t>
      </w:r>
      <w:r>
        <w:t xml:space="preserve"> </w:t>
      </w:r>
      <w:r>
        <w:rPr>
          <w:b/>
          <w:bCs/>
        </w:rPr>
        <w:t xml:space="preserve">{{alternativa principal}}</w:t>
      </w:r>
      <w:r>
        <w:t xml:space="preserve">,</w:t>
      </w:r>
      <w:r>
        <w:t xml:space="preserve"> </w:t>
      </w:r>
      <w:r>
        <w:t xml:space="preserve">o nosso produto</w:t>
      </w:r>
      <w:r>
        <w:t xml:space="preserve"> </w:t>
      </w:r>
      <w:r>
        <w:rPr>
          <w:b/>
          <w:bCs/>
        </w:rPr>
        <w:t xml:space="preserve">{{diferenciador}}</w:t>
      </w:r>
      <w:r>
        <w:t xml:space="preserve">.</w:t>
      </w:r>
    </w:p>
    <w:bookmarkEnd w:id="166"/>
    <w:bookmarkStart w:id="170" w:name="problema"/>
    <w:p>
      <w:pPr>
        <w:pStyle w:val="Heading2"/>
      </w:pPr>
      <w:r>
        <w:t xml:space="preserve">2. Problema</w:t>
      </w:r>
    </w:p>
    <w:bookmarkStart w:id="167" w:name="descrição"/>
    <w:p>
      <w:pPr>
        <w:pStyle w:val="Heading3"/>
      </w:pPr>
      <w:r>
        <w:t xml:space="preserve">2.1 Descrição</w:t>
      </w:r>
    </w:p>
    <w:p>
      <w:pPr>
        <w:pStyle w:val="FirstParagraph"/>
      </w:pPr>
      <w:r>
        <w:t xml:space="preserve">{{Qual é o problema real? Quem sofre com ele? Com que frequência?}}</w:t>
      </w:r>
    </w:p>
    <w:bookmarkEnd w:id="167"/>
    <w:bookmarkStart w:id="168" w:name="evidência"/>
    <w:p>
      <w:pPr>
        <w:pStyle w:val="Heading3"/>
      </w:pPr>
      <w:r>
        <w:t xml:space="preserve">2.2 Evidência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Fonte</w:t>
            </w:r>
          </w:p>
        </w:tc>
        <w:tc>
          <w:tcPr/>
          <w:p>
            <w:pPr>
              <w:pStyle w:val="Compact"/>
            </w:pPr>
            <w:r>
              <w:t xml:space="preserve">Evidência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Entrevista com {{X}}</w:t>
            </w:r>
          </w:p>
        </w:tc>
        <w:tc>
          <w:tcPr/>
          <w:p>
            <w:pPr>
              <w:pStyle w:val="Compact"/>
            </w:pPr>
            <w:r>
              <w:t xml:space="preserve">“{{citação}}”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Dados de suporte</w:t>
            </w:r>
          </w:p>
        </w:tc>
        <w:tc>
          <w:tcPr/>
          <w:p>
            <w:pPr>
              <w:pStyle w:val="Compact"/>
            </w:pPr>
            <w:r>
              <w:t xml:space="preserve">{{n.º de tickets/mês sobre o tema}}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</w:tr>
    </w:tbl>
    <w:bookmarkEnd w:id="168"/>
    <w:bookmarkStart w:id="169" w:name="como-é-resolvido-hoje-workarounds"/>
    <w:p>
      <w:pPr>
        <w:pStyle w:val="Heading3"/>
      </w:pPr>
      <w:r>
        <w:t xml:space="preserve">2.3 Como é resolvido hoje (workarounds)</w:t>
      </w:r>
    </w:p>
    <w:p>
      <w:pPr>
        <w:pStyle w:val="FirstParagraph"/>
      </w:pPr>
      <w:r>
        <w:t xml:space="preserve">{{Excel, e-mail, processo manual, concorrente Y…}}</w:t>
      </w:r>
    </w:p>
    <w:bookmarkEnd w:id="169"/>
    <w:bookmarkEnd w:id="170"/>
    <w:bookmarkStart w:id="171" w:name="solução-proposta"/>
    <w:p>
      <w:pPr>
        <w:pStyle w:val="Heading2"/>
      </w:pPr>
      <w:r>
        <w:t xml:space="preserve">3. Solução proposta</w:t>
      </w:r>
    </w:p>
    <w:p>
      <w:pPr>
        <w:pStyle w:val="FirstParagraph"/>
      </w:pPr>
      <w:r>
        <w:t xml:space="preserve">{{Descrição em 1-2 parágrafos, sem entrar em implementação.}}</w:t>
      </w:r>
    </w:p>
    <w:bookmarkEnd w:id="171"/>
    <w:bookmarkStart w:id="172" w:name="objetivos-e-métricas-de-sucesso"/>
    <w:p>
      <w:pPr>
        <w:pStyle w:val="Heading2"/>
      </w:pPr>
      <w:r>
        <w:t xml:space="preserve">4. Objetivos e métricas de sucesso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Objetivo</w:t>
            </w:r>
          </w:p>
        </w:tc>
        <w:tc>
          <w:tcPr/>
          <w:p>
            <w:pPr>
              <w:pStyle w:val="Compact"/>
            </w:pPr>
            <w:r>
              <w:t xml:space="preserve">Métrica (KPI)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Meta</w:t>
            </w:r>
          </w:p>
        </w:tc>
        <w:tc>
          <w:tcPr/>
          <w:p>
            <w:pPr>
              <w:pStyle w:val="Compact"/>
            </w:pPr>
            <w:r>
              <w:t xml:space="preserve">Prazo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O1</w:t>
            </w:r>
          </w:p>
        </w:tc>
        <w:tc>
          <w:tcPr/>
          <w:p>
            <w:pPr>
              <w:pStyle w:val="Compact"/>
            </w:pPr>
            <w:r>
              <w:t xml:space="preserve">{{Reduzir tempo de X}}</w:t>
            </w:r>
          </w:p>
        </w:tc>
        <w:tc>
          <w:tcPr/>
          <w:p>
            <w:pPr>
              <w:pStyle w:val="Compact"/>
            </w:pPr>
            <w:r>
              <w:t xml:space="preserve">{{minutos por operação}}</w:t>
            </w:r>
          </w:p>
        </w:tc>
        <w:tc>
          <w:tcPr/>
          <w:p>
            <w:pPr>
              <w:pStyle w:val="Compact"/>
            </w:pPr>
            <w:r>
              <w:t xml:space="preserve">{{15 min}}</w:t>
            </w:r>
          </w:p>
        </w:tc>
        <w:tc>
          <w:tcPr/>
          <w:p>
            <w:pPr>
              <w:pStyle w:val="Compact"/>
            </w:pPr>
            <w:r>
              <w:t xml:space="preserve">{{3 min}}</w:t>
            </w:r>
          </w:p>
        </w:tc>
        <w:tc>
          <w:tcPr/>
          <w:p>
            <w:pPr>
              <w:pStyle w:val="Compact"/>
            </w:pPr>
            <w:r>
              <w:t xml:space="preserve">{{Q3}}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O2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Anti-metas</w:t>
      </w:r>
      <w:r>
        <w:t xml:space="preserve"> </w:t>
      </w:r>
      <w:r>
        <w:t xml:space="preserve">(o que</w:t>
      </w:r>
      <w:r>
        <w:t xml:space="preserve"> </w:t>
      </w:r>
      <w:r>
        <w:rPr>
          <w:i/>
          <w:iCs/>
        </w:rPr>
        <w:t xml:space="preserve">não</w:t>
      </w:r>
      <w:r>
        <w:t xml:space="preserve"> </w:t>
      </w:r>
      <w:r>
        <w:t xml:space="preserve">queremos otimizar): {{ex.: nº de cliques à custa de erros}}</w:t>
      </w:r>
    </w:p>
    <w:bookmarkEnd w:id="172"/>
    <w:bookmarkStart w:id="176" w:name="âmbito"/>
    <w:p>
      <w:pPr>
        <w:pStyle w:val="Heading2"/>
      </w:pPr>
      <w:r>
        <w:t xml:space="preserve">5. Âmbito</w:t>
      </w:r>
    </w:p>
    <w:bookmarkStart w:id="173" w:name="dentro-do-âmbito-in-scope"/>
    <w:p>
      <w:pPr>
        <w:pStyle w:val="Heading3"/>
      </w:pPr>
      <w:r>
        <w:t xml:space="preserve">5.1 Dentro do âmbito (In scope)</w:t>
      </w:r>
    </w:p>
    <w:p>
      <w:pPr>
        <w:pStyle w:val="Compact"/>
        <w:numPr>
          <w:ilvl w:val="0"/>
          <w:numId w:val="1003"/>
        </w:numPr>
      </w:pPr>
      <w:r>
        <w:t xml:space="preserve">{{…}}</w:t>
      </w:r>
    </w:p>
    <w:bookmarkEnd w:id="173"/>
    <w:bookmarkStart w:id="174" w:name="fora-do-âmbito-out-of-scope"/>
    <w:p>
      <w:pPr>
        <w:pStyle w:val="Heading3"/>
      </w:pPr>
      <w:r>
        <w:t xml:space="preserve">5.2 Fora do âmbito (Out of scope)</w:t>
      </w:r>
    </w:p>
    <w:p>
      <w:pPr>
        <w:pStyle w:val="Compact"/>
        <w:numPr>
          <w:ilvl w:val="0"/>
          <w:numId w:val="1004"/>
        </w:numPr>
      </w:pPr>
      <w:r>
        <w:t xml:space="preserve">{{…}} —</w:t>
      </w:r>
      <w:r>
        <w:t xml:space="preserve"> </w:t>
      </w:r>
      <w:r>
        <w:rPr>
          <w:i/>
          <w:iCs/>
        </w:rPr>
        <w:t xml:space="preserve">razão:</w:t>
      </w:r>
      <w:r>
        <w:t xml:space="preserve"> </w:t>
      </w:r>
      <w:r>
        <w:t xml:space="preserve">{{…}}</w:t>
      </w:r>
    </w:p>
    <w:bookmarkEnd w:id="174"/>
    <w:bookmarkStart w:id="175" w:name="diferido-para-depois"/>
    <w:p>
      <w:pPr>
        <w:pStyle w:val="Heading3"/>
      </w:pPr>
      <w:r>
        <w:t xml:space="preserve">5.3 Diferido para depois</w:t>
      </w:r>
    </w:p>
    <w:p>
      <w:pPr>
        <w:pStyle w:val="Compact"/>
        <w:numPr>
          <w:ilvl w:val="0"/>
          <w:numId w:val="1005"/>
        </w:numPr>
      </w:pPr>
      <w:r>
        <w:t xml:space="preserve">{{…}} —</w:t>
      </w:r>
      <w:r>
        <w:t xml:space="preserve"> </w:t>
      </w:r>
      <w:r>
        <w:rPr>
          <w:i/>
          <w:iCs/>
        </w:rPr>
        <w:t xml:space="preserve">reavaliar em:</w:t>
      </w:r>
      <w:r>
        <w:t xml:space="preserve"> </w:t>
      </w:r>
      <w:r>
        <w:t xml:space="preserve">{{data}}</w:t>
      </w:r>
    </w:p>
    <w:bookmarkEnd w:id="175"/>
    <w:bookmarkEnd w:id="176"/>
    <w:bookmarkStart w:id="177" w:name="stakeholders"/>
    <w:p>
      <w:pPr>
        <w:pStyle w:val="Heading2"/>
      </w:pPr>
      <w:r>
        <w:t xml:space="preserve">6. Stakeholders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Papel</w:t>
            </w:r>
          </w:p>
        </w:tc>
        <w:tc>
          <w:tcPr/>
          <w:p>
            <w:pPr>
              <w:pStyle w:val="Compact"/>
            </w:pPr>
            <w:r>
              <w:t xml:space="preserve">Interesse</w:t>
            </w:r>
          </w:p>
        </w:tc>
        <w:tc>
          <w:tcPr/>
          <w:p>
            <w:pPr>
              <w:pStyle w:val="Compact"/>
            </w:pPr>
            <w:r>
              <w:t xml:space="preserve">Influência (A/M/B)</w:t>
            </w:r>
          </w:p>
        </w:tc>
        <w:tc>
          <w:tcPr/>
          <w:p>
            <w:pPr>
              <w:pStyle w:val="Compact"/>
            </w:pPr>
            <w:r>
              <w:t xml:space="preserve">Envolvimento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{{Nome}}</w:t>
            </w:r>
          </w:p>
        </w:tc>
        <w:tc>
          <w:tcPr/>
          <w:p>
            <w:pPr>
              <w:pStyle w:val="Compact"/>
            </w:pPr>
            <w:r>
              <w:t xml:space="preserve">Sponsor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Aprova âmbito e orçamento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{{Nome}}</w:t>
            </w:r>
          </w:p>
        </w:tc>
        <w:tc>
          <w:tcPr/>
          <w:p>
            <w:pPr>
              <w:pStyle w:val="Compact"/>
            </w:pPr>
            <w:r>
              <w:t xml:space="preserve">Product Owner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Prioriza backlog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{{Nome}}</w:t>
            </w:r>
          </w:p>
        </w:tc>
        <w:tc>
          <w:tcPr/>
          <w:p>
            <w:pPr>
              <w:pStyle w:val="Compact"/>
            </w:pPr>
            <w:r>
              <w:t xml:space="preserve">Utilizador final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Valida protótipos</w:t>
            </w:r>
          </w:p>
        </w:tc>
      </w:tr>
    </w:tbl>
    <w:bookmarkEnd w:id="177"/>
    <w:bookmarkStart w:id="178" w:name="pressupostos-restrições-e-dependências"/>
    <w:p>
      <w:pPr>
        <w:pStyle w:val="Heading2"/>
      </w:pPr>
      <w:r>
        <w:t xml:space="preserve">7. Pressupostos, restrições e dependências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Impacto se falhar</w:t>
            </w:r>
          </w:p>
        </w:tc>
        <w:tc>
          <w:tcPr/>
          <w:p>
            <w:pPr>
              <w:pStyle w:val="Compact"/>
            </w:pPr>
            <w:r>
              <w:t xml:space="preserve">Responsável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Pressuposto</w:t>
            </w:r>
          </w:p>
        </w:tc>
        <w:tc>
          <w:tcPr/>
          <w:p>
            <w:pPr>
              <w:pStyle w:val="Compact"/>
            </w:pPr>
            <w:r>
              <w:t xml:space="preserve">{{Assumimos que o ERP expõe API REST}}</w:t>
            </w:r>
          </w:p>
        </w:tc>
        <w:tc>
          <w:tcPr/>
          <w:p>
            <w:pPr>
              <w:pStyle w:val="Compact"/>
            </w:pPr>
            <w:r>
              <w:t xml:space="preserve">Alto — redesenho da integração</w:t>
            </w:r>
          </w:p>
        </w:tc>
        <w:tc>
          <w:tcPr/>
          <w:p>
            <w:pPr>
              <w:pStyle w:val="Compact"/>
            </w:pPr>
            <w:r>
              <w:t xml:space="preserve">{{Nome}}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Restrição</w:t>
            </w:r>
          </w:p>
        </w:tc>
        <w:tc>
          <w:tcPr/>
          <w:p>
            <w:pPr>
              <w:pStyle w:val="Compact"/>
            </w:pPr>
            <w:r>
              <w:t xml:space="preserve">{{Orçamento máximo de X}}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{{Nome}}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Dependência</w:t>
            </w:r>
          </w:p>
        </w:tc>
        <w:tc>
          <w:tcPr/>
          <w:p>
            <w:pPr>
              <w:pStyle w:val="Compact"/>
            </w:pPr>
            <w:r>
              <w:t xml:space="preserve">{{Equipa de Identidade entrega SSO até {{data}}}}</w:t>
            </w:r>
          </w:p>
        </w:tc>
        <w:tc>
          <w:tcPr/>
          <w:p>
            <w:pPr>
              <w:pStyle w:val="Compact"/>
            </w:pPr>
            <w:r>
              <w:t xml:space="preserve">Bloqueia entrega</w:t>
            </w:r>
          </w:p>
        </w:tc>
        <w:tc>
          <w:tcPr/>
          <w:p>
            <w:pPr>
              <w:pStyle w:val="Compact"/>
            </w:pPr>
            <w:r>
              <w:t xml:space="preserve">{{Nome}}</w:t>
            </w:r>
          </w:p>
        </w:tc>
      </w:tr>
    </w:tbl>
    <w:bookmarkEnd w:id="178"/>
    <w:bookmarkStart w:id="180" w:name="riscos-principais"/>
    <w:p>
      <w:pPr>
        <w:pStyle w:val="Heading2"/>
      </w:pPr>
      <w:r>
        <w:t xml:space="preserve">8. Riscos principais</w:t>
      </w:r>
    </w:p>
    <w:p>
      <w:pPr>
        <w:pStyle w:val="BlockText"/>
      </w:pPr>
      <w:r>
        <w:t xml:space="preserve">Detalhe completo em</w:t>
      </w:r>
      <w:r>
        <w:t xml:space="preserve"> </w:t>
      </w:r>
      <w:hyperlink r:id="rId179">
        <w:r>
          <w:rPr>
            <w:rStyle w:val="Hyperlink"/>
          </w:rPr>
          <w:t xml:space="preserve">Matriz de Riscos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Risco</w:t>
            </w:r>
          </w:p>
        </w:tc>
        <w:tc>
          <w:tcPr/>
          <w:p>
            <w:pPr>
              <w:pStyle w:val="Compact"/>
            </w:pPr>
            <w:r>
              <w:t xml:space="preserve">Prob.</w:t>
            </w:r>
          </w:p>
        </w:tc>
        <w:tc>
          <w:tcPr/>
          <w:p>
            <w:pPr>
              <w:pStyle w:val="Compact"/>
            </w:pPr>
            <w:r>
              <w:t xml:space="preserve">Impacto</w:t>
            </w:r>
          </w:p>
        </w:tc>
        <w:tc>
          <w:tcPr/>
          <w:p>
            <w:pPr>
              <w:pStyle w:val="Compact"/>
            </w:pPr>
            <w:r>
              <w:t xml:space="preserve">Mitigação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bookmarkEnd w:id="180"/>
    <w:bookmarkStart w:id="181" w:name="concorrência-alternativas"/>
    <w:p>
      <w:pPr>
        <w:pStyle w:val="Heading2"/>
      </w:pPr>
      <w:r>
        <w:t xml:space="preserve">9. Concorrência / alternativas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Alternativa</w:t>
            </w:r>
          </w:p>
        </w:tc>
        <w:tc>
          <w:tcPr/>
          <w:p>
            <w:pPr>
              <w:pStyle w:val="Compact"/>
            </w:pPr>
            <w:r>
              <w:t xml:space="preserve">Pontos fortes</w:t>
            </w:r>
          </w:p>
        </w:tc>
        <w:tc>
          <w:tcPr/>
          <w:p>
            <w:pPr>
              <w:pStyle w:val="Compact"/>
            </w:pPr>
            <w:r>
              <w:t xml:space="preserve">Pontos fracos</w:t>
            </w:r>
          </w:p>
        </w:tc>
        <w:tc>
          <w:tcPr/>
          <w:p>
            <w:pPr>
              <w:pStyle w:val="Compact"/>
            </w:pPr>
            <w:r>
              <w:t xml:space="preserve">Como nos diferenciamos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{{Concorrente A}}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Não fazer nada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81"/>
    <w:bookmarkStart w:id="182" w:name="histórico-de-revisões"/>
    <w:p>
      <w:pPr>
        <w:pStyle w:val="Heading2"/>
      </w:pPr>
      <w:r>
        <w:t xml:space="preserve">10. Histórico de revisões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Versão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Autor</w:t>
            </w:r>
          </w:p>
        </w:tc>
        <w:tc>
          <w:tcPr/>
          <w:p>
            <w:pPr>
              <w:pStyle w:val="Compact"/>
            </w:pPr>
            <w:r>
              <w:t xml:space="preserve">Alterações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  <w:tc>
          <w:tcPr/>
          <w:p>
            <w:pPr>
              <w:pStyle w:val="Compact"/>
            </w:pPr>
            <w:r>
              <w:t xml:space="preserve">{{nome}}</w:t>
            </w:r>
          </w:p>
        </w:tc>
        <w:tc>
          <w:tcPr/>
          <w:p>
            <w:pPr>
              <w:pStyle w:val="Compact"/>
            </w:pPr>
            <w:r>
              <w:t xml:space="preserve">Versão inicial</w:t>
            </w:r>
          </w:p>
        </w:tc>
      </w:tr>
    </w:tbl>
    <w:p>
      <w:r>
        <w:br w:type="page"/>
      </w:r>
    </w:p>
    <w:bookmarkEnd w:id="182"/>
    <w:bookmarkEnd w:id="183"/>
    <w:bookmarkStart w:id="196" w:name="personas-e-perfis-de-utilizador"/>
    <w:p>
      <w:pPr>
        <w:pStyle w:val="Heading1"/>
      </w:pPr>
      <w:r>
        <w:t xml:space="preserve">Personas e Perfis de Utilizador</w:t>
      </w:r>
    </w:p>
    <w:p>
      <w:pPr>
        <w:pStyle w:val="FirstParagraph"/>
      </w:pPr>
      <w:r>
        <w:rPr>
          <w:i/>
          <w:iCs/>
        </w:rPr>
        <w:t xml:space="preserve">(ficheiro: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00-produto/02-personas.md</w:t>
      </w:r>
      <w:r>
        <w:rPr>
          <w:i/>
          <w:iCs/>
        </w:rPr>
        <w:t xml:space="preserve">)</w:t>
      </w:r>
    </w:p>
    <w:bookmarkStart w:id="184" w:name="como-usar-1"/>
    <w:p>
      <w:pPr>
        <w:pStyle w:val="Heading2"/>
      </w:pPr>
      <w:r>
        <w:t xml:space="preserve">Como usar</w:t>
      </w:r>
    </w:p>
    <w:p>
      <w:pPr>
        <w:pStyle w:val="FirstParagraph"/>
      </w:pPr>
      <w:r>
        <w:t xml:space="preserve">Uma persona por secção. Baseia-te em</w:t>
      </w:r>
      <w:r>
        <w:t xml:space="preserve"> </w:t>
      </w:r>
      <w:r>
        <w:rPr>
          <w:b/>
          <w:bCs/>
        </w:rPr>
        <w:t xml:space="preserve">entrevistas reais</w:t>
      </w:r>
      <w:r>
        <w:t xml:space="preserve">, não em suposições. Se não houver dados, marca a persona como</w:t>
      </w:r>
      <w:r>
        <w:t xml:space="preserve"> </w:t>
      </w:r>
      <w:r>
        <w:rPr>
          <w:rStyle w:val="VerbatimChar"/>
        </w:rPr>
        <w:t xml:space="preserve">[PROVISÓRIA]</w:t>
      </w:r>
      <w:r>
        <w:t xml:space="preserve"> </w:t>
      </w:r>
      <w:r>
        <w:t xml:space="preserve">e regista o que falta validar.</w:t>
      </w:r>
    </w:p>
    <w:p>
      <w:r>
        <w:pict>
          <v:rect style="width:0;height:1.5pt" o:hralign="center" o:hrstd="t" o:hr="t"/>
        </w:pict>
      </w:r>
    </w:p>
    <w:bookmarkEnd w:id="184"/>
    <w:bookmarkStart w:id="192" w:name="persona-1-nome-fictício-cargo"/>
    <w:p>
      <w:pPr>
        <w:pStyle w:val="Heading2"/>
      </w:pPr>
      <w:r>
        <w:t xml:space="preserve">Persona 1 — {{Nome fictício}}, {{cargo}}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Arquétipo</w:t>
            </w:r>
          </w:p>
        </w:tc>
        <w:tc>
          <w:tcPr/>
          <w:p>
            <w:pPr>
              <w:pStyle w:val="Compact"/>
            </w:pPr>
            <w:r>
              <w:t xml:space="preserve">{{ex.: Gestor operacional sob pressão de tempo}}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Validada / [PROVISÓRIA]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 de evidência</w:t>
            </w:r>
          </w:p>
        </w:tc>
        <w:tc>
          <w:tcPr/>
          <w:p>
            <w:pPr>
              <w:pStyle w:val="Compact"/>
            </w:pPr>
            <w:r>
              <w:t xml:space="preserve">{{n.º de entrevistas, inquéritos, analytics}}</w:t>
            </w:r>
          </w:p>
        </w:tc>
      </w:tr>
    </w:tbl>
    <w:bookmarkStart w:id="185" w:name="contexto"/>
    <w:p>
      <w:pPr>
        <w:pStyle w:val="Heading3"/>
      </w:pPr>
      <w:r>
        <w:t xml:space="preserve">Contexto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Idade / experiência:</w:t>
      </w:r>
      <w:r>
        <w:t xml:space="preserve"> </w:t>
      </w:r>
      <w:r>
        <w:t xml:space="preserve">{{…}}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Literacia digital:</w:t>
      </w:r>
      <w:r>
        <w:t xml:space="preserve"> </w:t>
      </w:r>
      <w:r>
        <w:t xml:space="preserve">Baixa / Média / Alta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Dispositivos:</w:t>
      </w:r>
      <w:r>
        <w:t xml:space="preserve"> </w:t>
      </w:r>
      <w:r>
        <w:t xml:space="preserve">{{desktop no escritório, telemóvel em campo}}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Ambiente:</w:t>
      </w:r>
      <w:r>
        <w:t xml:space="preserve"> </w:t>
      </w:r>
      <w:r>
        <w:t xml:space="preserve">{{ruidoso, com luvas, sem rede, multitarefa}}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Frequência de uso:</w:t>
      </w:r>
      <w:r>
        <w:t xml:space="preserve"> </w:t>
      </w:r>
      <w:r>
        <w:t xml:space="preserve">{{várias vezes por dia / mensal}}</w:t>
      </w:r>
    </w:p>
    <w:bookmarkEnd w:id="185"/>
    <w:bookmarkStart w:id="186" w:name="objetivos"/>
    <w:p>
      <w:pPr>
        <w:pStyle w:val="Heading3"/>
      </w:pPr>
      <w:r>
        <w:t xml:space="preserve">Objetivos</w:t>
      </w:r>
    </w:p>
    <w:p>
      <w:pPr>
        <w:pStyle w:val="Compact"/>
        <w:numPr>
          <w:ilvl w:val="0"/>
          <w:numId w:val="1007"/>
        </w:numPr>
      </w:pPr>
      <w:r>
        <w:t xml:space="preserve">{{O que quer alcançar}}</w:t>
      </w:r>
    </w:p>
    <w:p>
      <w:pPr>
        <w:pStyle w:val="Compact"/>
        <w:numPr>
          <w:ilvl w:val="0"/>
          <w:numId w:val="1007"/>
        </w:numPr>
      </w:pPr>
      <w:r>
        <w:t xml:space="preserve">{{…}}</w:t>
      </w:r>
    </w:p>
    <w:bookmarkEnd w:id="186"/>
    <w:bookmarkStart w:id="187" w:name="frustrações-pain-points"/>
    <w:p>
      <w:pPr>
        <w:pStyle w:val="Heading3"/>
      </w:pPr>
      <w:r>
        <w:t xml:space="preserve">Frustrações (pain points)</w:t>
      </w:r>
    </w:p>
    <w:p>
      <w:pPr>
        <w:pStyle w:val="Compact"/>
        <w:numPr>
          <w:ilvl w:val="0"/>
          <w:numId w:val="1008"/>
        </w:numPr>
      </w:pPr>
      <w:r>
        <w:t xml:space="preserve">{{…}} →</w:t>
      </w:r>
      <w:r>
        <w:t xml:space="preserve"> </w:t>
      </w:r>
      <w:r>
        <w:rPr>
          <w:i/>
          <w:iCs/>
        </w:rPr>
        <w:t xml:space="preserve">oportunidade:</w:t>
      </w:r>
      <w:r>
        <w:t xml:space="preserve"> </w:t>
      </w:r>
      <w:r>
        <w:t xml:space="preserve">{{…}}</w:t>
      </w:r>
    </w:p>
    <w:p>
      <w:pPr>
        <w:pStyle w:val="Compact"/>
        <w:numPr>
          <w:ilvl w:val="0"/>
          <w:numId w:val="1008"/>
        </w:numPr>
      </w:pPr>
      <w:r>
        <w:t xml:space="preserve">{{…}}</w:t>
      </w:r>
    </w:p>
    <w:bookmarkEnd w:id="187"/>
    <w:bookmarkStart w:id="188" w:name="tarefas-principais-jobs-to-be-done"/>
    <w:p>
      <w:pPr>
        <w:pStyle w:val="Heading3"/>
      </w:pPr>
      <w:r>
        <w:t xml:space="preserve">Tarefas principais (jobs to be done)</w:t>
      </w:r>
    </w:p>
    <w:p>
      <w:pPr>
        <w:pStyle w:val="BlockText"/>
      </w:pPr>
      <w:r>
        <w:t xml:space="preserve">“Quando</w:t>
      </w:r>
      <w:r>
        <w:t xml:space="preserve"> </w:t>
      </w:r>
      <w:r>
        <w:rPr>
          <w:b/>
          <w:bCs/>
        </w:rPr>
        <w:t xml:space="preserve">{{situação}}</w:t>
      </w:r>
      <w:r>
        <w:t xml:space="preserve">, quero</w:t>
      </w:r>
      <w:r>
        <w:t xml:space="preserve"> </w:t>
      </w:r>
      <w:r>
        <w:rPr>
          <w:b/>
          <w:bCs/>
        </w:rPr>
        <w:t xml:space="preserve">{{motivação}}</w:t>
      </w:r>
      <w:r>
        <w:t xml:space="preserve">, para conseguir</w:t>
      </w:r>
      <w:r>
        <w:t xml:space="preserve"> </w:t>
      </w:r>
      <w:r>
        <w:rPr>
          <w:b/>
          <w:bCs/>
        </w:rPr>
        <w:t xml:space="preserve">{{resultado}}</w:t>
      </w:r>
      <w:r>
        <w:t xml:space="preserve">.”</w:t>
      </w:r>
    </w:p>
    <w:p>
      <w:pPr>
        <w:pStyle w:val="Compact"/>
        <w:numPr>
          <w:ilvl w:val="0"/>
          <w:numId w:val="1009"/>
        </w:numPr>
      </w:pPr>
      <w:r>
        <w:t xml:space="preserve">{{…}}</w:t>
      </w:r>
    </w:p>
    <w:bookmarkEnd w:id="188"/>
    <w:bookmarkStart w:id="189" w:name="citação-representativa"/>
    <w:p>
      <w:pPr>
        <w:pStyle w:val="Heading3"/>
      </w:pPr>
      <w:r>
        <w:t xml:space="preserve">Citação representativa</w:t>
      </w:r>
    </w:p>
    <w:p>
      <w:pPr>
        <w:pStyle w:val="BlockText"/>
      </w:pPr>
      <w:r>
        <w:t xml:space="preserve">“{{Algo que esta pessoa realmente disse numa entrevista}}”</w:t>
      </w:r>
    </w:p>
    <w:bookmarkEnd w:id="189"/>
    <w:bookmarkStart w:id="190" w:name="critérios-de-sucesso-desta-persona"/>
    <w:p>
      <w:pPr>
        <w:pStyle w:val="Heading3"/>
      </w:pPr>
      <w:r>
        <w:t xml:space="preserve">Critérios de sucesso desta persona</w:t>
      </w:r>
    </w:p>
    <w:p>
      <w:pPr>
        <w:pStyle w:val="Compact"/>
        <w:numPr>
          <w:ilvl w:val="0"/>
          <w:numId w:val="1010"/>
        </w:numPr>
      </w:pPr>
      <w:r>
        <w:t xml:space="preserve">{{Consegue concluir X em menos de Y minutos, sem formação}}</w:t>
      </w:r>
    </w:p>
    <w:bookmarkEnd w:id="190"/>
    <w:bookmarkStart w:id="191" w:name="necessidades-de-acessibilidade"/>
    <w:p>
      <w:pPr>
        <w:pStyle w:val="Heading3"/>
      </w:pPr>
      <w:r>
        <w:t xml:space="preserve">Necessidades de acessibilidade</w:t>
      </w:r>
    </w:p>
    <w:p>
      <w:pPr>
        <w:pStyle w:val="Compact"/>
        <w:numPr>
          <w:ilvl w:val="0"/>
          <w:numId w:val="1011"/>
        </w:numPr>
      </w:pPr>
      <w:r>
        <w:t xml:space="preserve">{{Daltonismo, leitor de ecrã, uso só com teclado, baixa largura de banda}}</w:t>
      </w:r>
    </w:p>
    <w:p>
      <w:r>
        <w:pict>
          <v:rect style="width:0;height:1.5pt" o:hralign="center" o:hrstd="t" o:hr="t"/>
        </w:pict>
      </w:r>
    </w:p>
    <w:bookmarkEnd w:id="191"/>
    <w:bookmarkEnd w:id="192"/>
    <w:bookmarkStart w:id="193" w:name="persona-2"/>
    <w:p>
      <w:pPr>
        <w:pStyle w:val="Heading2"/>
      </w:pPr>
      <w:r>
        <w:t xml:space="preserve">Persona 2 — {{…}}</w:t>
      </w:r>
    </w:p>
    <w:p>
      <w:pPr>
        <w:pStyle w:val="FirstParagraph"/>
      </w:pPr>
      <w:r>
        <w:t xml:space="preserve">{{Repetir estrutura}}</w:t>
      </w:r>
    </w:p>
    <w:p>
      <w:r>
        <w:pict>
          <v:rect style="width:0;height:1.5pt" o:hralign="center" o:hrstd="t" o:hr="t"/>
        </w:pict>
      </w:r>
    </w:p>
    <w:bookmarkEnd w:id="193"/>
    <w:bookmarkStart w:id="194" w:name="anti-persona"/>
    <w:p>
      <w:pPr>
        <w:pStyle w:val="Heading2"/>
      </w:pPr>
      <w:r>
        <w:t xml:space="preserve">Anti-persona</w:t>
      </w:r>
    </w:p>
    <w:p>
      <w:pPr>
        <w:pStyle w:val="FirstParagraph"/>
      </w:pPr>
      <w:r>
        <w:rPr>
          <w:b/>
          <w:bCs/>
        </w:rPr>
        <w:t xml:space="preserve">Quem NÃO é o nosso utilizador:</w:t>
      </w:r>
      <w:r>
        <w:t xml:space="preserve"> </w:t>
      </w:r>
      <w:r>
        <w:t xml:space="preserve">{{…}}</w:t>
      </w:r>
      <w:r>
        <w:t xml:space="preserve"> </w:t>
      </w:r>
      <w:r>
        <w:rPr>
          <w:i/>
          <w:iCs/>
        </w:rPr>
        <w:t xml:space="preserve">Porquê é importante:</w:t>
      </w:r>
      <w:r>
        <w:t xml:space="preserve"> </w:t>
      </w:r>
      <w:r>
        <w:t xml:space="preserve">evita que o âmbito se dilua a tentar servir toda a gente.</w:t>
      </w:r>
    </w:p>
    <w:p>
      <w:r>
        <w:pict>
          <v:rect style="width:0;height:1.5pt" o:hralign="center" o:hrstd="t" o:hr="t"/>
        </w:pict>
      </w:r>
    </w:p>
    <w:bookmarkEnd w:id="194"/>
    <w:bookmarkStart w:id="195" w:name="matriz-persona-funcionalidade"/>
    <w:p>
      <w:pPr>
        <w:pStyle w:val="Heading2"/>
      </w:pPr>
      <w:r>
        <w:t xml:space="preserve">Matriz Persona × Funcionalidade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Funcionalidade</w:t>
            </w:r>
          </w:p>
        </w:tc>
        <w:tc>
          <w:tcPr/>
          <w:p>
            <w:pPr>
              <w:pStyle w:val="Compact"/>
            </w:pPr>
            <w:r>
              <w:t xml:space="preserve">{{Persona 1}}</w:t>
            </w:r>
          </w:p>
        </w:tc>
        <w:tc>
          <w:tcPr/>
          <w:p>
            <w:pPr>
              <w:pStyle w:val="Compact"/>
            </w:pPr>
            <w:r>
              <w:t xml:space="preserve">{{Persona 2}}</w:t>
            </w:r>
          </w:p>
        </w:tc>
        <w:tc>
          <w:tcPr/>
          <w:p>
            <w:pPr>
              <w:pStyle w:val="Compact"/>
            </w:pPr>
            <w:r>
              <w:t xml:space="preserve">{{Persona 3}}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{{Dashboard}}</w:t>
            </w:r>
          </w:p>
        </w:tc>
        <w:tc>
          <w:tcPr/>
          <w:p>
            <w:pPr>
              <w:pStyle w:val="Compact"/>
            </w:pPr>
            <w:r>
              <w:t xml:space="preserve">Essencial</w:t>
            </w:r>
          </w:p>
        </w:tc>
        <w:tc>
          <w:tcPr/>
          <w:p>
            <w:pPr>
              <w:pStyle w:val="Compact"/>
            </w:pPr>
            <w:r>
              <w:t xml:space="preserve">Ocasional</w:t>
            </w:r>
          </w:p>
        </w:tc>
        <w:tc>
          <w:tcPr/>
          <w:p>
            <w:pPr>
              <w:pStyle w:val="Compact"/>
            </w:pPr>
            <w:r>
              <w:t xml:space="preserve">Não usa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{{Exportação}}</w:t>
            </w:r>
          </w:p>
        </w:tc>
        <w:tc>
          <w:tcPr/>
          <w:p>
            <w:pPr>
              <w:pStyle w:val="Compact"/>
            </w:pPr>
            <w:r>
              <w:t xml:space="preserve">Não usa</w:t>
            </w:r>
          </w:p>
        </w:tc>
        <w:tc>
          <w:tcPr/>
          <w:p>
            <w:pPr>
              <w:pStyle w:val="Compact"/>
            </w:pPr>
            <w:r>
              <w:t xml:space="preserve">Essencial</w:t>
            </w:r>
          </w:p>
        </w:tc>
        <w:tc>
          <w:tcPr/>
          <w:p>
            <w:pPr>
              <w:pStyle w:val="Compact"/>
            </w:pPr>
            <w:r>
              <w:t xml:space="preserve">Ocasional</w:t>
            </w:r>
          </w:p>
        </w:tc>
      </w:tr>
    </w:tbl>
    <w:p>
      <w:r>
        <w:br w:type="page"/>
      </w:r>
    </w:p>
    <w:bookmarkEnd w:id="195"/>
    <w:bookmarkEnd w:id="196"/>
    <w:bookmarkStart w:id="228" w:name="prd-product-requirements-document"/>
    <w:p>
      <w:pPr>
        <w:pStyle w:val="Heading1"/>
      </w:pPr>
      <w:r>
        <w:t xml:space="preserve">PRD — Product Requirements Document</w:t>
      </w:r>
    </w:p>
    <w:p>
      <w:pPr>
        <w:pStyle w:val="FirstParagraph"/>
      </w:pPr>
      <w:r>
        <w:rPr>
          <w:i/>
          <w:iCs/>
        </w:rPr>
        <w:t xml:space="preserve">(ficheiro: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00-produto/03-prd.md</w:t>
      </w:r>
      <w:r>
        <w:rPr>
          <w:i/>
          <w:iCs/>
        </w:rPr>
        <w:t xml:space="preserve">)</w:t>
      </w:r>
    </w:p>
    <w:bookmarkStart w:id="197" w:name="nome-da-funcionalidade-épico"/>
    <w:p>
      <w:pPr>
        <w:pStyle w:val="Heading2"/>
      </w:pPr>
      <w:r>
        <w:t xml:space="preserve">{{NOME DA FUNCIONALIDADE / ÉPICO}}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PRD-{{001}}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Autor</w:t>
            </w:r>
          </w:p>
        </w:tc>
        <w:tc>
          <w:tcPr/>
          <w:p>
            <w:pPr>
              <w:pStyle w:val="Compact"/>
            </w:pPr>
            <w:r>
              <w:t xml:space="preserve">{{Nome}}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{{AAAA-MM-DD}}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Rascunho / Em revisão / Aprovado / Implementado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Épico / Iniciativa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Equipas envolvidas</w:t>
            </w:r>
          </w:p>
        </w:tc>
        <w:tc>
          <w:tcPr/>
          <w:p>
            <w:pPr>
              <w:pStyle w:val="Compact"/>
            </w:pPr>
            <w:r>
              <w:t xml:space="preserve">{{Backend, Frontend, Design, Data}}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Data-alvo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7"/>
    <w:bookmarkStart w:id="198" w:name="resumo-executivo-tldr"/>
    <w:p>
      <w:pPr>
        <w:pStyle w:val="Heading2"/>
      </w:pPr>
      <w:r>
        <w:t xml:space="preserve">1. Resumo executivo (TL;DR)</w:t>
      </w:r>
    </w:p>
    <w:p>
      <w:pPr>
        <w:pStyle w:val="FirstParagraph"/>
      </w:pPr>
      <w:r>
        <w:t xml:space="preserve">{{3-5 linhas: o que vamos construir, para quem, e porquê agora.}}</w:t>
      </w:r>
    </w:p>
    <w:bookmarkEnd w:id="198"/>
    <w:bookmarkStart w:id="200" w:name="contexto-e-problema"/>
    <w:p>
      <w:pPr>
        <w:pStyle w:val="Heading2"/>
      </w:pPr>
      <w:r>
        <w:t xml:space="preserve">2. Contexto e problema</w:t>
      </w:r>
    </w:p>
    <w:p>
      <w:pPr>
        <w:pStyle w:val="FirstParagraph"/>
      </w:pPr>
      <w:r>
        <w:t xml:space="preserve">{{Porque é que isto existe. Ligar à</w:t>
      </w:r>
      <w:r>
        <w:t xml:space="preserve"> </w:t>
      </w:r>
      <w:hyperlink r:id="rId199">
        <w:r>
          <w:rPr>
            <w:rStyle w:val="Hyperlink"/>
          </w:rPr>
          <w:t xml:space="preserve">Visão de Produto</w:t>
        </w:r>
      </w:hyperlink>
      <w:r>
        <w:t xml:space="preserve">.}}</w:t>
      </w:r>
    </w:p>
    <w:p>
      <w:pPr>
        <w:pStyle w:val="BodyText"/>
      </w:pPr>
      <w:r>
        <w:rPr>
          <w:b/>
          <w:bCs/>
        </w:rPr>
        <w:t xml:space="preserve">Porquê agora?</w:t>
      </w:r>
      <w:r>
        <w:t xml:space="preserve"> </w:t>
      </w:r>
      <w:r>
        <w:t xml:space="preserve">{{Janela de mercado, obrigação legal, dívida técnica a estrangular, pedido de cliente grande…}}</w:t>
      </w:r>
    </w:p>
    <w:bookmarkEnd w:id="200"/>
    <w:bookmarkStart w:id="204" w:name="objetivos-1"/>
    <w:p>
      <w:pPr>
        <w:pStyle w:val="Heading2"/>
      </w:pPr>
      <w:r>
        <w:t xml:space="preserve">3. Objetivos</w:t>
      </w:r>
    </w:p>
    <w:bookmarkStart w:id="201" w:name="objetivos-2"/>
    <w:p>
      <w:pPr>
        <w:pStyle w:val="Heading3"/>
      </w:pPr>
      <w:r>
        <w:t xml:space="preserve">3.1 Objetivos</w:t>
      </w:r>
    </w:p>
    <w:p>
      <w:pPr>
        <w:pStyle w:val="Compact"/>
        <w:numPr>
          <w:ilvl w:val="0"/>
          <w:numId w:val="1012"/>
        </w:numPr>
      </w:pPr>
      <w:r>
        <w:t xml:space="preserve">{{…}}</w:t>
      </w:r>
    </w:p>
    <w:bookmarkEnd w:id="201"/>
    <w:bookmarkStart w:id="202" w:name="não-objetivos"/>
    <w:p>
      <w:pPr>
        <w:pStyle w:val="Heading3"/>
      </w:pPr>
      <w:r>
        <w:t xml:space="preserve">3.2 Não-objetivos</w:t>
      </w:r>
    </w:p>
    <w:p>
      <w:pPr>
        <w:pStyle w:val="Compact"/>
        <w:numPr>
          <w:ilvl w:val="0"/>
          <w:numId w:val="1013"/>
        </w:numPr>
      </w:pPr>
      <w:r>
        <w:t xml:space="preserve">{{…}}</w:t>
      </w:r>
    </w:p>
    <w:bookmarkEnd w:id="202"/>
    <w:bookmarkStart w:id="203" w:name="métricas"/>
    <w:p>
      <w:pPr>
        <w:pStyle w:val="Heading3"/>
      </w:pPr>
      <w:r>
        <w:t xml:space="preserve">3.3 Métricas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Meta</w:t>
            </w:r>
          </w:p>
        </w:tc>
        <w:tc>
          <w:tcPr/>
          <w:p>
            <w:pPr>
              <w:pStyle w:val="Compact"/>
            </w:pPr>
            <w:r>
              <w:t xml:space="preserve">Como medimos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{{Taxa de conclusão do fluxo}}</w:t>
            </w:r>
          </w:p>
        </w:tc>
        <w:tc>
          <w:tcPr/>
          <w:p>
            <w:pPr>
              <w:pStyle w:val="Compact"/>
            </w:pPr>
            <w:r>
              <w:t xml:space="preserve">Sucesso</w:t>
            </w:r>
          </w:p>
        </w:tc>
        <w:tc>
          <w:tcPr/>
          <w:p>
            <w:pPr>
              <w:pStyle w:val="Compact"/>
            </w:pPr>
            <w:r>
              <w:t xml:space="preserve">{{62%}}</w:t>
            </w:r>
          </w:p>
        </w:tc>
        <w:tc>
          <w:tcPr/>
          <w:p>
            <w:pPr>
              <w:pStyle w:val="Compact"/>
            </w:pPr>
            <w:r>
              <w:t xml:space="preserve">{{85%}}</w:t>
            </w:r>
          </w:p>
        </w:tc>
        <w:tc>
          <w:tcPr/>
          <w:p>
            <w:pPr>
              <w:pStyle w:val="Compact"/>
            </w:pPr>
            <w:r>
              <w:t xml:space="preserve">{{Evento</w:t>
            </w:r>
            <w:r>
              <w:t xml:space="preserve"> </w:t>
            </w:r>
            <w:r>
              <w:rPr>
                <w:rStyle w:val="VerbatimChar"/>
              </w:rPr>
              <w:t xml:space="preserve">checkout_completed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checkout_started</w:t>
            </w:r>
            <w:r>
              <w:t xml:space="preserve">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{{Latência p95}}</w:t>
            </w:r>
          </w:p>
        </w:tc>
        <w:tc>
          <w:tcPr/>
          <w:p>
            <w:pPr>
              <w:pStyle w:val="Compact"/>
            </w:pPr>
            <w:r>
              <w:t xml:space="preserve">Guardrail</w:t>
            </w:r>
          </w:p>
        </w:tc>
        <w:tc>
          <w:tcPr/>
          <w:p>
            <w:pPr>
              <w:pStyle w:val="Compact"/>
            </w:pPr>
            <w:r>
              <w:t xml:space="preserve">{{800ms}}</w:t>
            </w:r>
          </w:p>
        </w:tc>
        <w:tc>
          <w:tcPr/>
          <w:p>
            <w:pPr>
              <w:pStyle w:val="Compact"/>
            </w:pPr>
            <w:r>
              <w:t xml:space="preserve">{{≤ 1s}}</w:t>
            </w:r>
          </w:p>
        </w:tc>
        <w:tc>
          <w:tcPr/>
          <w:p>
            <w:pPr>
              <w:pStyle w:val="Compact"/>
            </w:pPr>
            <w:r>
              <w:t xml:space="preserve">{{APM}}</w:t>
            </w:r>
          </w:p>
        </w:tc>
      </w:tr>
    </w:tbl>
    <w:bookmarkEnd w:id="203"/>
    <w:bookmarkEnd w:id="204"/>
    <w:bookmarkStart w:id="206" w:name="personas-afetadas"/>
    <w:p>
      <w:pPr>
        <w:pStyle w:val="Heading2"/>
      </w:pPr>
      <w:r>
        <w:t xml:space="preserve">4. Personas afetadas</w:t>
      </w:r>
    </w:p>
    <w:p>
      <w:pPr>
        <w:pStyle w:val="FirstParagraph"/>
      </w:pPr>
      <w:r>
        <w:t xml:space="preserve">{{Ligar a</w:t>
      </w:r>
      <w:r>
        <w:t xml:space="preserve"> </w:t>
      </w:r>
      <w:hyperlink r:id="rId205">
        <w:r>
          <w:rPr>
            <w:rStyle w:val="Hyperlink"/>
          </w:rPr>
          <w:t xml:space="preserve">Personas</w:t>
        </w:r>
      </w:hyperlink>
      <w:r>
        <w:t xml:space="preserve">}}</w:t>
      </w:r>
    </w:p>
    <w:bookmarkEnd w:id="206"/>
    <w:bookmarkStart w:id="211" w:name="requisitos-1"/>
    <w:p>
      <w:pPr>
        <w:pStyle w:val="Heading2"/>
      </w:pPr>
      <w:r>
        <w:t xml:space="preserve">5. Requisitos</w:t>
      </w:r>
    </w:p>
    <w:p>
      <w:pPr>
        <w:pStyle w:val="BlockText"/>
      </w:pPr>
      <w:r>
        <w:t xml:space="preserve">Formato:</w:t>
      </w:r>
      <w:r>
        <w:t xml:space="preserve"> </w:t>
      </w:r>
      <w:r>
        <w:rPr>
          <w:rStyle w:val="VerbatimChar"/>
        </w:rPr>
        <w:t xml:space="preserve">RF-nn</w:t>
      </w:r>
      <w:r>
        <w:t xml:space="preserve"> </w:t>
      </w:r>
      <w:r>
        <w:t xml:space="preserve">funcional,</w:t>
      </w:r>
      <w:r>
        <w:t xml:space="preserve"> </w:t>
      </w:r>
      <w:r>
        <w:rPr>
          <w:rStyle w:val="VerbatimChar"/>
        </w:rPr>
        <w:t xml:space="preserve">RNF-nn</w:t>
      </w:r>
      <w:r>
        <w:t xml:space="preserve"> </w:t>
      </w:r>
      <w:r>
        <w:t xml:space="preserve">não funcional. Prioridade MoSCoW.</w:t>
      </w:r>
    </w:p>
    <w:bookmarkStart w:id="207" w:name="funcionais"/>
    <w:p>
      <w:pPr>
        <w:pStyle w:val="Heading3"/>
      </w:pPr>
      <w:r>
        <w:t xml:space="preserve">5.1 Funcionais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Prioridade</w:t>
            </w:r>
          </w:p>
        </w:tc>
        <w:tc>
          <w:tcPr/>
          <w:p>
            <w:pPr>
              <w:pStyle w:val="Compact"/>
            </w:pPr>
            <w:r>
              <w:t xml:space="preserve">Critério de aceitação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RF-01</w:t>
            </w:r>
          </w:p>
        </w:tc>
        <w:tc>
          <w:tcPr/>
          <w:p>
            <w:pPr>
              <w:pStyle w:val="Compact"/>
            </w:pPr>
            <w:r>
              <w:t xml:space="preserve">O sistema deve {{…}}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{{Dado… Quando… Então…}}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</w:p>
        </w:tc>
      </w:tr>
    </w:tbl>
    <w:bookmarkEnd w:id="207"/>
    <w:bookmarkStart w:id="210" w:name="não-funcionais"/>
    <w:p>
      <w:pPr>
        <w:pStyle w:val="Heading3"/>
      </w:pPr>
      <w:r>
        <w:t xml:space="preserve">5.2 Não funcionais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Como se verifica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RNF-01</w:t>
            </w:r>
          </w:p>
        </w:tc>
        <w:tc>
          <w:tcPr/>
          <w:p>
            <w:pPr>
              <w:pStyle w:val="Compact"/>
            </w:pPr>
            <w:r>
              <w:t xml:space="preserve">Desempenho</w:t>
            </w:r>
          </w:p>
        </w:tc>
        <w:tc>
          <w:tcPr/>
          <w:p>
            <w:pPr>
              <w:pStyle w:val="Compact"/>
            </w:pPr>
            <w:r>
              <w:t xml:space="preserve">{{p95 &lt; 300 ms com 500 utilizadores concorrentes}}</w:t>
            </w:r>
          </w:p>
        </w:tc>
        <w:tc>
          <w:tcPr/>
          <w:p>
            <w:pPr>
              <w:pStyle w:val="Compact"/>
            </w:pPr>
            <w:r>
              <w:t xml:space="preserve">Teste de carga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RNF-02</w:t>
            </w:r>
          </w:p>
        </w:tc>
        <w:tc>
          <w:tcPr/>
          <w:p>
            <w:pPr>
              <w:pStyle w:val="Compact"/>
            </w:pPr>
            <w:r>
              <w:t xml:space="preserve">Acessibilidade</w:t>
            </w:r>
          </w:p>
        </w:tc>
        <w:tc>
          <w:tcPr/>
          <w:p>
            <w:pPr>
              <w:pStyle w:val="Compact"/>
            </w:pPr>
            <w:r>
              <w:t xml:space="preserve">WCAG 2.2 AA</w:t>
            </w:r>
          </w:p>
        </w:tc>
        <w:tc>
          <w:tcPr/>
          <w:p>
            <w:pPr>
              <w:pStyle w:val="Compact"/>
            </w:pPr>
            <w:r>
              <w:t xml:space="preserve">Auditoria axe + teste manual</w:t>
            </w:r>
          </w:p>
        </w:tc>
      </w:tr>
    </w:tbl>
    <w:p>
      <w:pPr>
        <w:pStyle w:val="BlockText"/>
      </w:pPr>
      <w:r>
        <w:t xml:space="preserve">Detalhe completo em</w:t>
      </w:r>
      <w:r>
        <w:t xml:space="preserve"> </w:t>
      </w:r>
      <w:hyperlink r:id="rId208">
        <w:r>
          <w:rPr>
            <w:rStyle w:val="Hyperlink"/>
          </w:rPr>
          <w:t xml:space="preserve">Requisitos Funcionais</w:t>
        </w:r>
      </w:hyperlink>
      <w:r>
        <w:t xml:space="preserve"> </w:t>
      </w:r>
      <w:r>
        <w:t xml:space="preserve">e</w:t>
      </w:r>
      <w:r>
        <w:t xml:space="preserve"> </w:t>
      </w:r>
      <w:hyperlink r:id="rId209">
        <w:r>
          <w:rPr>
            <w:rStyle w:val="Hyperlink"/>
          </w:rPr>
          <w:t xml:space="preserve">Não Funcionais</w:t>
        </w:r>
      </w:hyperlink>
      <w:r>
        <w:t xml:space="preserve">.</w:t>
      </w:r>
    </w:p>
    <w:bookmarkEnd w:id="210"/>
    <w:bookmarkEnd w:id="211"/>
    <w:bookmarkStart w:id="218" w:name="experiência-de-utilizador"/>
    <w:p>
      <w:pPr>
        <w:pStyle w:val="Heading2"/>
      </w:pPr>
      <w:r>
        <w:t xml:space="preserve">6. Experiência de utilizador</w:t>
      </w:r>
    </w:p>
    <w:bookmarkStart w:id="215" w:name="fluxo-principal"/>
    <w:p>
      <w:pPr>
        <w:pStyle w:val="Heading3"/>
      </w:pPr>
      <w:r>
        <w:t xml:space="preserve">6.1 Fluxo principal</w:t>
      </w:r>
    </w:p>
    <w:p>
      <w:pPr>
        <w:pStyle w:val="FirstParagraph"/>
      </w:pPr>
      <w:r>
        <w:drawing>
          <wp:inline>
            <wp:extent cx="6191999" cy="1371017"/>
            <wp:effectExtent b="0" l="0" r="0" t="0"/>
            <wp:docPr descr="" title="" id="213" name="Picture"/>
            <a:graphic>
              <a:graphicData uri="http://schemas.openxmlformats.org/drawingml/2006/picture">
                <pic:pic>
                  <pic:nvPicPr>
                    <pic:cNvPr descr="d03-out-1.png" id="214" name="Picture"/>
                    <pic:cNvPicPr>
                      <a:picLocks noChangeArrowheads="1" noChangeAspect="1"/>
                    </pic:cNvPicPr>
                  </pic:nvPicPr>
                  <pic:blipFill>
                    <a:blip r:embed="rId2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999" cy="1371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5"/>
    <w:bookmarkStart w:id="216" w:name="protótipos"/>
    <w:p>
      <w:pPr>
        <w:pStyle w:val="Heading3"/>
      </w:pPr>
      <w:r>
        <w:t xml:space="preserve">6.2 Protótipos</w:t>
      </w:r>
    </w:p>
    <w:p>
      <w:pPr>
        <w:pStyle w:val="Compact"/>
        <w:numPr>
          <w:ilvl w:val="0"/>
          <w:numId w:val="1014"/>
        </w:numPr>
      </w:pPr>
      <w:r>
        <w:t xml:space="preserve">Figma: {{link}}</w:t>
      </w:r>
    </w:p>
    <w:p>
      <w:pPr>
        <w:pStyle w:val="Compact"/>
        <w:numPr>
          <w:ilvl w:val="0"/>
          <w:numId w:val="1014"/>
        </w:numPr>
      </w:pPr>
      <w:r>
        <w:t xml:space="preserve">Estados a cobrir: vazio · a carregar · com dados · erro · sem permissões · offline</w:t>
      </w:r>
    </w:p>
    <w:bookmarkEnd w:id="216"/>
    <w:bookmarkStart w:id="217" w:name="microcopy-e-mensagens-de-erro"/>
    <w:p>
      <w:pPr>
        <w:pStyle w:val="Heading3"/>
      </w:pPr>
      <w:r>
        <w:t xml:space="preserve">6.3 Microcopy e mensagens de erro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Situação</w:t>
            </w:r>
          </w:p>
        </w:tc>
        <w:tc>
          <w:tcPr/>
          <w:p>
            <w:pPr>
              <w:pStyle w:val="Compact"/>
            </w:pPr>
            <w:r>
              <w:t xml:space="preserve">Mensagem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{{Campo obrigatório vazio}}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“Indica o teu e-mail.”</w:t>
            </w:r>
            <w:r>
              <w:t xml:space="preserve">}}</w:t>
            </w:r>
          </w:p>
        </w:tc>
      </w:tr>
    </w:tbl>
    <w:bookmarkEnd w:id="217"/>
    <w:bookmarkEnd w:id="218"/>
    <w:bookmarkStart w:id="221" w:name="casos-de-uso-e-regras-de-negócio"/>
    <w:p>
      <w:pPr>
        <w:pStyle w:val="Heading2"/>
      </w:pPr>
      <w:r>
        <w:t xml:space="preserve">7. Casos de uso e regras de negócio</w:t>
      </w:r>
    </w:p>
    <w:p>
      <w:pPr>
        <w:pStyle w:val="Compact"/>
        <w:numPr>
          <w:ilvl w:val="0"/>
          <w:numId w:val="1015"/>
        </w:numPr>
      </w:pPr>
      <w:r>
        <w:t xml:space="preserve">Casos de uso:</w:t>
      </w:r>
      <w:r>
        <w:t xml:space="preserve"> </w:t>
      </w:r>
      <w:hyperlink r:id="rId219">
        <w:r>
          <w:rPr>
            <w:rStyle w:val="Hyperlink"/>
          </w:rPr>
          <w:t xml:space="preserve">UC-01, UC-02</w:t>
        </w:r>
      </w:hyperlink>
    </w:p>
    <w:p>
      <w:pPr>
        <w:pStyle w:val="Compact"/>
        <w:numPr>
          <w:ilvl w:val="0"/>
          <w:numId w:val="1015"/>
        </w:numPr>
      </w:pPr>
      <w:r>
        <w:t xml:space="preserve">Regras:</w:t>
      </w:r>
      <w:r>
        <w:t xml:space="preserve"> </w:t>
      </w:r>
      <w:hyperlink r:id="rId220">
        <w:r>
          <w:rPr>
            <w:rStyle w:val="Hyperlink"/>
          </w:rPr>
          <w:t xml:space="preserve">RN-01…</w:t>
        </w:r>
      </w:hyperlink>
    </w:p>
    <w:bookmarkEnd w:id="221"/>
    <w:bookmarkStart w:id="223" w:name="considerações-técnicas"/>
    <w:p>
      <w:pPr>
        <w:pStyle w:val="Heading2"/>
      </w:pPr>
      <w:r>
        <w:t xml:space="preserve">8. Considerações técnicas</w:t>
      </w:r>
    </w:p>
    <w:p>
      <w:pPr>
        <w:pStyle w:val="FirstParagraph"/>
      </w:pPr>
      <w:r>
        <w:t xml:space="preserve">{{Notas de alto nível. O desenho detalhado vive em</w:t>
      </w:r>
      <w:r>
        <w:t xml:space="preserve"> </w:t>
      </w:r>
      <w:hyperlink r:id="rId222">
        <w:r>
          <w:rPr>
            <w:rStyle w:val="Hyperlink"/>
          </w:rPr>
          <w:t xml:space="preserve">Arquitetura</w:t>
        </w:r>
      </w:hyperlink>
      <w:r>
        <w:t xml:space="preserve"> </w:t>
      </w:r>
      <w:r>
        <w:t xml:space="preserve">e nos ADRs.}}</w:t>
      </w:r>
    </w:p>
    <w:p>
      <w:pPr>
        <w:pStyle w:val="Compact"/>
        <w:numPr>
          <w:ilvl w:val="0"/>
          <w:numId w:val="1016"/>
        </w:numPr>
      </w:pPr>
      <w:r>
        <w:t xml:space="preserve">Impacto no modelo de dados: {{…}}</w:t>
      </w:r>
    </w:p>
    <w:p>
      <w:pPr>
        <w:pStyle w:val="Compact"/>
        <w:numPr>
          <w:ilvl w:val="0"/>
          <w:numId w:val="1016"/>
        </w:numPr>
      </w:pPr>
      <w:r>
        <w:t xml:space="preserve">Novas dependências externas: {{…}}</w:t>
      </w:r>
    </w:p>
    <w:p>
      <w:pPr>
        <w:pStyle w:val="Compact"/>
        <w:numPr>
          <w:ilvl w:val="0"/>
          <w:numId w:val="1016"/>
        </w:numPr>
      </w:pPr>
      <w:r>
        <w:t xml:space="preserve">Migração de dados necessária: Sim/Não — {{…}}</w:t>
      </w:r>
    </w:p>
    <w:p>
      <w:pPr>
        <w:pStyle w:val="Compact"/>
        <w:numPr>
          <w:ilvl w:val="0"/>
          <w:numId w:val="1016"/>
        </w:numPr>
      </w:pPr>
      <w:r>
        <w:t xml:space="preserve">Feature flag:</w:t>
      </w:r>
      <w:r>
        <w:t xml:space="preserve"> </w:t>
      </w:r>
      <w:r>
        <w:rPr>
          <w:rStyle w:val="VerbatimChar"/>
        </w:rPr>
        <w:t xml:space="preserve">{{nome_da_flag}}</w:t>
      </w:r>
    </w:p>
    <w:bookmarkEnd w:id="223"/>
    <w:bookmarkStart w:id="224" w:name="analítica-e-instrumentação"/>
    <w:p>
      <w:pPr>
        <w:pStyle w:val="Heading2"/>
      </w:pPr>
      <w:r>
        <w:t xml:space="preserve">9. Analítica e instrumentação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Evento</w:t>
            </w:r>
          </w:p>
        </w:tc>
        <w:tc>
          <w:tcPr/>
          <w:p>
            <w:pPr>
              <w:pStyle w:val="Compact"/>
            </w:pPr>
            <w:r>
              <w:t xml:space="preserve">Quando dispara</w:t>
            </w:r>
          </w:p>
        </w:tc>
        <w:tc>
          <w:tcPr/>
          <w:p>
            <w:pPr>
              <w:pStyle w:val="Compact"/>
            </w:pPr>
            <w:r>
              <w:t xml:space="preserve">Propriedades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{{feature_opened}}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user_role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source</w:t>
            </w:r>
          </w:p>
        </w:tc>
      </w:tr>
    </w:tbl>
    <w:bookmarkEnd w:id="224"/>
    <w:bookmarkStart w:id="225" w:name="plano-de-lançamento"/>
    <w:p>
      <w:pPr>
        <w:pStyle w:val="Heading2"/>
      </w:pPr>
      <w:r>
        <w:t xml:space="preserve">10. Plano de lançamento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Público</w:t>
            </w:r>
          </w:p>
        </w:tc>
        <w:tc>
          <w:tcPr/>
          <w:p>
            <w:pPr>
              <w:pStyle w:val="Compact"/>
            </w:pPr>
            <w:r>
              <w:t xml:space="preserve">Critério de avanço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Interno (dogfood)</w:t>
            </w:r>
          </w:p>
        </w:tc>
        <w:tc>
          <w:tcPr/>
          <w:p>
            <w:pPr>
              <w:pStyle w:val="Compact"/>
            </w:pPr>
            <w:r>
              <w:t xml:space="preserve">Equipa</w:t>
            </w:r>
          </w:p>
        </w:tc>
        <w:tc>
          <w:tcPr/>
          <w:p>
            <w:pPr>
              <w:pStyle w:val="Compact"/>
            </w:pPr>
            <w:r>
              <w:t xml:space="preserve">Sem bugs críticos 3 dias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Beta</w:t>
            </w:r>
          </w:p>
        </w:tc>
        <w:tc>
          <w:tcPr/>
          <w:p>
            <w:pPr>
              <w:pStyle w:val="Compact"/>
            </w:pPr>
            <w:r>
              <w:t xml:space="preserve">{{5% dos utilizadores}}</w:t>
            </w:r>
          </w:p>
        </w:tc>
        <w:tc>
          <w:tcPr/>
          <w:p>
            <w:pPr>
              <w:pStyle w:val="Compact"/>
            </w:pPr>
            <w:r>
              <w:t xml:space="preserve">{{Métrica X ≥ Y}}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pPr>
        <w:pStyle w:val="BodyText"/>
      </w:pPr>
      <w:r>
        <w:rPr>
          <w:b/>
          <w:bCs/>
        </w:rPr>
        <w:t xml:space="preserve">Plano de rollback:</w:t>
      </w:r>
      <w:r>
        <w:t xml:space="preserve"> </w:t>
      </w:r>
      <w:r>
        <w:t xml:space="preserve">{{desligar feature flag; sem migração destrutiva}}</w:t>
      </w:r>
    </w:p>
    <w:bookmarkEnd w:id="225"/>
    <w:bookmarkStart w:id="226" w:name="questões-em-aberto"/>
    <w:p>
      <w:pPr>
        <w:pStyle w:val="Heading2"/>
      </w:pPr>
      <w:r>
        <w:t xml:space="preserve">11. Questões em aberto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Questão</w:t>
            </w:r>
          </w:p>
        </w:tc>
        <w:tc>
          <w:tcPr/>
          <w:p>
            <w:pPr>
              <w:pStyle w:val="Compact"/>
            </w:pPr>
            <w:r>
              <w:t xml:space="preserve">Responsável</w:t>
            </w:r>
          </w:p>
        </w:tc>
        <w:tc>
          <w:tcPr/>
          <w:p>
            <w:pPr>
              <w:pStyle w:val="Compact"/>
            </w:pPr>
            <w:r>
              <w:t xml:space="preserve">Prazo</w:t>
            </w:r>
          </w:p>
        </w:tc>
        <w:tc>
          <w:tcPr/>
          <w:p>
            <w:pPr>
              <w:pStyle w:val="Compact"/>
            </w:pPr>
            <w:r>
              <w:t xml:space="preserve">Resposta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{{Nome}}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  <w:tc>
          <w:tcPr/>
          <w:p>
            <w:pPr>
              <w:pStyle w:val="Compact"/>
            </w:pPr>
          </w:p>
        </w:tc>
      </w:tr>
    </w:tbl>
    <w:bookmarkEnd w:id="226"/>
    <w:bookmarkStart w:id="227" w:name="alternativas-consideradas-e-rejeitadas"/>
    <w:p>
      <w:pPr>
        <w:pStyle w:val="Heading2"/>
      </w:pPr>
      <w:r>
        <w:t xml:space="preserve">12. Alternativas consideradas e rejeitadas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Alternativa</w:t>
            </w:r>
          </w:p>
        </w:tc>
        <w:tc>
          <w:tcPr/>
          <w:p>
            <w:pPr>
              <w:pStyle w:val="Compact"/>
            </w:pPr>
            <w:r>
              <w:t xml:space="preserve">Porque foi rejeitada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r>
        <w:br w:type="page"/>
      </w:r>
    </w:p>
    <w:bookmarkEnd w:id="227"/>
    <w:bookmarkEnd w:id="228"/>
    <w:bookmarkStart w:id="242" w:name="roadmap-produto"/>
    <w:p>
      <w:pPr>
        <w:pStyle w:val="Heading1"/>
      </w:pPr>
      <w:r>
        <w:t xml:space="preserve">Roadmap — {{PRODUTO}}</w:t>
      </w:r>
    </w:p>
    <w:p>
      <w:pPr>
        <w:pStyle w:val="FirstParagraph"/>
      </w:pPr>
      <w:r>
        <w:rPr>
          <w:i/>
          <w:iCs/>
        </w:rPr>
        <w:t xml:space="preserve">(ficheiro: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00-produto/04-roadmap.md</w:t>
      </w:r>
      <w:r>
        <w:rPr>
          <w:i/>
          <w:iCs/>
        </w:rPr>
        <w:t xml:space="preserve">)</w:t>
      </w:r>
    </w:p>
    <w:p>
      <w:pPr>
        <w:pStyle w:val="BlockText"/>
      </w:pPr>
      <w:r>
        <w:rPr>
          <w:b/>
          <w:bCs/>
        </w:rPr>
        <w:t xml:space="preserve">Aviso:</w:t>
      </w:r>
      <w:r>
        <w:t xml:space="preserve"> </w:t>
      </w:r>
      <w:r>
        <w:t xml:space="preserve">o roadmap comunica</w:t>
      </w:r>
      <w:r>
        <w:t xml:space="preserve"> </w:t>
      </w:r>
      <w:r>
        <w:rPr>
          <w:i/>
          <w:iCs/>
        </w:rPr>
        <w:t xml:space="preserve">intenção e prioridade</w:t>
      </w:r>
      <w:r>
        <w:t xml:space="preserve">, não compromissos de data. Usa</w:t>
      </w:r>
      <w:r>
        <w:t xml:space="preserve"> </w:t>
      </w:r>
      <w:r>
        <w:t xml:space="preserve">“Agora / A seguir / Mais tarde”</w:t>
      </w:r>
      <w:r>
        <w:t xml:space="preserve"> </w:t>
      </w:r>
      <w:r>
        <w:t xml:space="preserve">salvo quando houver obrigação contratual ou legal.</w:t>
      </w:r>
    </w:p>
    <w:p>
      <w:pPr>
        <w:pStyle w:val="FirstParagraph"/>
      </w:pPr>
      <w:r>
        <w:rPr>
          <w:b/>
          <w:bCs/>
        </w:rPr>
        <w:t xml:space="preserve">Última atualização:</w:t>
      </w:r>
      <w:r>
        <w:t xml:space="preserve"> </w:t>
      </w:r>
      <w:r>
        <w:t xml:space="preserve">{{AAAA-MM-DD}}</w:t>
      </w:r>
    </w:p>
    <w:p>
      <w:r>
        <w:pict>
          <v:rect style="width:0;height:1.5pt" o:hralign="center" o:hrstd="t" o:hr="t"/>
        </w:pict>
      </w:r>
    </w:p>
    <w:bookmarkStart w:id="229" w:name="temas-estratégicos-ano"/>
    <w:p>
      <w:pPr>
        <w:pStyle w:val="Heading2"/>
      </w:pPr>
      <w:r>
        <w:t xml:space="preserve">Temas estratégicos {{ano}}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Tema</w:t>
            </w:r>
          </w:p>
        </w:tc>
        <w:tc>
          <w:tcPr/>
          <w:p>
            <w:pPr>
              <w:pStyle w:val="Compact"/>
            </w:pPr>
            <w:r>
              <w:t xml:space="preserve">Objetivo de negócio</w:t>
            </w:r>
          </w:p>
        </w:tc>
        <w:tc>
          <w:tcPr/>
          <w:p>
            <w:pPr>
              <w:pStyle w:val="Compact"/>
            </w:pPr>
            <w:r>
              <w:t xml:space="preserve">Peso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 — {{Fiabilidade}}</w:t>
            </w:r>
          </w:p>
        </w:tc>
        <w:tc>
          <w:tcPr/>
          <w:p>
            <w:pPr>
              <w:pStyle w:val="Compact"/>
            </w:pPr>
            <w:r>
              <w:t xml:space="preserve">{{Reduzir churn causado por incidentes}}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 — {{Expansão}}</w:t>
            </w:r>
          </w:p>
        </w:tc>
        <w:tc>
          <w:tcPr/>
          <w:p>
            <w:pPr>
              <w:pStyle w:val="Compact"/>
            </w:pPr>
            <w:r>
              <w:t xml:space="preserve">{{Entrar no mercado X}}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 — {{Dívida técnica}}</w:t>
            </w:r>
          </w:p>
        </w:tc>
        <w:tc>
          <w:tcPr/>
          <w:p>
            <w:pPr>
              <w:pStyle w:val="Compact"/>
            </w:pPr>
            <w:r>
              <w:t xml:space="preserve">{{Sustentar velocidade}}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</w:tr>
    </w:tbl>
    <w:bookmarkEnd w:id="229"/>
    <w:bookmarkStart w:id="235" w:name="vista-agora-a-seguir-mais-tarde"/>
    <w:p>
      <w:pPr>
        <w:pStyle w:val="Heading2"/>
      </w:pPr>
      <w:r>
        <w:t xml:space="preserve">Vista Agora / A seguir / Mais tarde</w:t>
      </w:r>
    </w:p>
    <w:bookmarkStart w:id="231" w:name="agora-em-execução"/>
    <w:p>
      <w:pPr>
        <w:pStyle w:val="Heading3"/>
      </w:pPr>
      <w:r>
        <w:t xml:space="preserve">Agora (em execução)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Tema</w:t>
            </w:r>
          </w:p>
        </w:tc>
        <w:tc>
          <w:tcPr/>
          <w:p>
            <w:pPr>
              <w:pStyle w:val="Compact"/>
            </w:pPr>
            <w:r>
              <w:t xml:space="preserve">Problema que resolve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PRD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Em dev</w:t>
            </w:r>
          </w:p>
        </w:tc>
        <w:tc>
          <w:tcPr/>
          <w:p>
            <w:pPr>
              <w:pStyle w:val="Compact"/>
            </w:pPr>
            <w:hyperlink r:id="rId230">
              <w:r>
                <w:rPr>
                  <w:rStyle w:val="Hyperlink"/>
                </w:rPr>
                <w:t xml:space="preserve">PRD-001</w:t>
              </w:r>
            </w:hyperlink>
          </w:p>
        </w:tc>
      </w:tr>
    </w:tbl>
    <w:bookmarkEnd w:id="231"/>
    <w:bookmarkStart w:id="232" w:name="a-seguir-próximo-ciclo-comprometido"/>
    <w:p>
      <w:pPr>
        <w:pStyle w:val="Heading3"/>
      </w:pPr>
      <w:r>
        <w:t xml:space="preserve">A seguir (próximo ciclo, comprometido)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Tema</w:t>
            </w:r>
          </w:p>
        </w:tc>
        <w:tc>
          <w:tcPr/>
          <w:p>
            <w:pPr>
              <w:pStyle w:val="Compact"/>
            </w:pPr>
            <w:r>
              <w:t xml:space="preserve">Problema que resolve</w:t>
            </w:r>
          </w:p>
        </w:tc>
        <w:tc>
          <w:tcPr/>
          <w:p>
            <w:pPr>
              <w:pStyle w:val="Compact"/>
            </w:pPr>
            <w:r>
              <w:t xml:space="preserve">Pré-requisitos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bookmarkEnd w:id="232"/>
    <w:bookmarkStart w:id="233" w:name="X70ee0e19a937fcd514e137881b43dccff99d9dd"/>
    <w:p>
      <w:pPr>
        <w:pStyle w:val="Heading3"/>
      </w:pPr>
      <w:r>
        <w:t xml:space="preserve">Mais tarde (em consideração, não comprometido)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Tema</w:t>
            </w:r>
          </w:p>
        </w:tc>
        <w:tc>
          <w:tcPr/>
          <w:p>
            <w:pPr>
              <w:pStyle w:val="Compact"/>
            </w:pPr>
            <w:r>
              <w:t xml:space="preserve">Porque nos interessa</w:t>
            </w:r>
          </w:p>
        </w:tc>
        <w:tc>
          <w:tcPr/>
          <w:p>
            <w:pPr>
              <w:pStyle w:val="Compact"/>
            </w:pPr>
            <w:r>
              <w:t xml:space="preserve">O que falta saber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T3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bookmarkEnd w:id="233"/>
    <w:bookmarkStart w:id="234" w:name="não-vamos-fazer-e-porquê"/>
    <w:p>
      <w:pPr>
        <w:pStyle w:val="Heading3"/>
      </w:pPr>
      <w:r>
        <w:t xml:space="preserve">Não vamos fazer (e porquê)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Razão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bookmarkEnd w:id="234"/>
    <w:bookmarkEnd w:id="235"/>
    <w:bookmarkStart w:id="239" w:name="cronograma-indicativo"/>
    <w:p>
      <w:pPr>
        <w:pStyle w:val="Heading2"/>
      </w:pPr>
      <w:r>
        <w:t xml:space="preserve">Cronograma indicativo</w:t>
      </w:r>
    </w:p>
    <w:p>
      <w:pPr>
        <w:pStyle w:val="FirstParagraph"/>
      </w:pPr>
      <w:r>
        <w:drawing>
          <wp:inline>
            <wp:extent cx="6191999" cy="1737551"/>
            <wp:effectExtent b="0" l="0" r="0" t="0"/>
            <wp:docPr descr="" title="" id="237" name="Picture"/>
            <a:graphic>
              <a:graphicData uri="http://schemas.openxmlformats.org/drawingml/2006/picture">
                <pic:pic>
                  <pic:nvPicPr>
                    <pic:cNvPr descr="d04-out-1.png" id="238" name="Picture"/>
                    <pic:cNvPicPr>
                      <a:picLocks noChangeArrowheads="1" noChangeAspect="1"/>
                    </pic:cNvPicPr>
                  </pic:nvPicPr>
                  <pic:blipFill>
                    <a:blip r:embed="rId2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999" cy="17375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9"/>
    <w:bookmarkStart w:id="240" w:name="marcos-com-data-fixa"/>
    <w:p>
      <w:pPr>
        <w:pStyle w:val="Heading2"/>
      </w:pPr>
      <w:r>
        <w:t xml:space="preserve">Marcos com data fixa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Marco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Porque é fixa</w:t>
            </w:r>
          </w:p>
        </w:tc>
        <w:tc>
          <w:tcPr/>
          <w:p>
            <w:pPr>
              <w:pStyle w:val="Compact"/>
            </w:pPr>
            <w:r>
              <w:t xml:space="preserve">Risco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{{Conformidade RGPD-X}}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  <w:tc>
          <w:tcPr/>
          <w:p>
            <w:pPr>
              <w:pStyle w:val="Compact"/>
            </w:pPr>
            <w:r>
              <w:t xml:space="preserve">Obrigação legal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bookmarkEnd w:id="240"/>
    <w:bookmarkStart w:id="241" w:name="registo-de-alterações-ao-roadmap"/>
    <w:p>
      <w:pPr>
        <w:pStyle w:val="Heading2"/>
      </w:pPr>
      <w:r>
        <w:t xml:space="preserve">Registo de alterações ao roadmap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Alteração</w:t>
            </w:r>
          </w:p>
        </w:tc>
        <w:tc>
          <w:tcPr/>
          <w:p>
            <w:pPr>
              <w:pStyle w:val="Compact"/>
            </w:pPr>
            <w:r>
              <w:t xml:space="preserve">Motivo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{{data}}</w:t>
            </w:r>
          </w:p>
        </w:tc>
        <w:tc>
          <w:tcPr/>
          <w:p>
            <w:pPr>
              <w:pStyle w:val="Compact"/>
            </w:pPr>
            <w:r>
              <w:t xml:space="preserve">{{Item X movido de Agora para Mais tarde}}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r>
        <w:br w:type="page"/>
      </w:r>
    </w:p>
    <w:bookmarkEnd w:id="241"/>
    <w:bookmarkEnd w:id="242"/>
    <w:bookmarkStart w:id="266" w:name="plano-de-projeto-projeto"/>
    <w:p>
      <w:pPr>
        <w:pStyle w:val="Heading1"/>
      </w:pPr>
      <w:r>
        <w:t xml:space="preserve">Plano de Projeto — {{PROJETO}}</w:t>
      </w:r>
    </w:p>
    <w:p>
      <w:pPr>
        <w:pStyle w:val="FirstParagraph"/>
      </w:pPr>
      <w:r>
        <w:rPr>
          <w:i/>
          <w:iCs/>
        </w:rPr>
        <w:t xml:space="preserve">(ficheiro: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01-gestao-projeto/01-plano-projeto.md</w:t>
      </w:r>
      <w:r>
        <w:rPr>
          <w:i/>
          <w:iCs/>
        </w:rPr>
        <w:t xml:space="preserve">)</w:t>
      </w:r>
    </w:p>
    <w:p>
      <w:pPr>
        <w:pStyle w:val="BlockText"/>
      </w:pPr>
      <w:r>
        <w:rPr>
          <w:b/>
          <w:bCs/>
        </w:rPr>
        <w:t xml:space="preserve">Estado:</w:t>
      </w:r>
      <w:r>
        <w:t xml:space="preserve"> </w:t>
      </w:r>
      <w:r>
        <w:t xml:space="preserve">{{rascunho | aprovado | em execução | encerrado}}</w:t>
      </w:r>
      <w:r>
        <w:t xml:space="preserve"> </w:t>
      </w:r>
      <w:r>
        <w:rPr>
          <w:b/>
          <w:bCs/>
        </w:rPr>
        <w:t xml:space="preserve">Versão:</w:t>
      </w:r>
      <w:r>
        <w:t xml:space="preserve"> </w:t>
      </w:r>
      <w:r>
        <w:t xml:space="preserve">{{1.0}} ·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{{AAAA-MM-DD}} ·</w:t>
      </w:r>
      <w:r>
        <w:t xml:space="preserve"> </w:t>
      </w:r>
      <w:r>
        <w:rPr>
          <w:b/>
          <w:bCs/>
        </w:rPr>
        <w:t xml:space="preserve">Dono:</w:t>
      </w:r>
      <w:r>
        <w:t xml:space="preserve"> </w:t>
      </w:r>
      <w:r>
        <w:t xml:space="preserve">{{nome}}</w:t>
      </w:r>
      <w:r>
        <w:t xml:space="preserve"> </w:t>
      </w:r>
      <w:r>
        <w:rPr>
          <w:b/>
          <w:bCs/>
        </w:rPr>
        <w:t xml:space="preserve">Aprova:</w:t>
      </w:r>
      <w:r>
        <w:t xml:space="preserve"> </w:t>
      </w:r>
      <w:r>
        <w:t xml:space="preserve">{{nome/comité}} ·</w:t>
      </w:r>
      <w:r>
        <w:t xml:space="preserve"> </w:t>
      </w:r>
      <w:r>
        <w:rPr>
          <w:b/>
          <w:bCs/>
        </w:rPr>
        <w:t xml:space="preserve">Próxima revisão:</w:t>
      </w:r>
      <w:r>
        <w:t xml:space="preserve"> </w:t>
      </w:r>
      <w:r>
        <w:t xml:space="preserve">{{AAAA-MM-DD}}</w:t>
      </w:r>
    </w:p>
    <w:p>
      <w:r>
        <w:pict>
          <v:rect style="width:0;height:1.5pt" o:hralign="center" o:hrstd="t" o:hr="t"/>
        </w:pict>
      </w:r>
    </w:p>
    <w:bookmarkStart w:id="243" w:name="porque-existe-este-projeto"/>
    <w:p>
      <w:pPr>
        <w:pStyle w:val="Heading2"/>
      </w:pPr>
      <w:r>
        <w:t xml:space="preserve">1. Porque existe este projeto</w:t>
      </w:r>
    </w:p>
    <w:p>
      <w:pPr>
        <w:pStyle w:val="FirstParagraph"/>
      </w:pPr>
      <w:r>
        <w:t xml:space="preserve">{{Dois parágrafos, não mais. O problema de negócio, não a solução técnica.</w:t>
      </w:r>
      <w:r>
        <w:t xml:space="preserve"> </w:t>
      </w:r>
      <w:r>
        <w:t xml:space="preserve">Se não conseguires explicar porque é que isto é feito sem nomear tecnologia,</w:t>
      </w:r>
      <w:r>
        <w:t xml:space="preserve"> </w:t>
      </w:r>
      <w:r>
        <w:t xml:space="preserve">o projeto ainda não está definido.}}</w:t>
      </w:r>
    </w:p>
    <w:p>
      <w:pPr>
        <w:pStyle w:val="BodyText"/>
      </w:pPr>
      <w:r>
        <w:rPr>
          <w:b/>
          <w:bCs/>
        </w:rPr>
        <w:t xml:space="preserve">Resultado esperado:</w:t>
      </w:r>
      <w:r>
        <w:t xml:space="preserve"> </w:t>
      </w:r>
      <w:r>
        <w:t xml:space="preserve">{{a mudança concreta no negócio quando isto acabar}}</w:t>
      </w:r>
    </w:p>
    <w:p>
      <w:pPr>
        <w:pStyle w:val="BodyText"/>
      </w:pPr>
      <w:r>
        <w:rPr>
          <w:b/>
          <w:bCs/>
        </w:rPr>
        <w:t xml:space="preserve">Como se saberá que correu bem: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Hoje</w:t>
            </w:r>
          </w:p>
        </w:tc>
        <w:tc>
          <w:tcPr/>
          <w:p>
            <w:pPr>
              <w:pStyle w:val="Compact"/>
            </w:pPr>
            <w:r>
              <w:t xml:space="preserve">Meta</w:t>
            </w:r>
          </w:p>
        </w:tc>
        <w:tc>
          <w:tcPr/>
          <w:p>
            <w:pPr>
              <w:pStyle w:val="Compact"/>
            </w:pPr>
            <w:r>
              <w:t xml:space="preserve">Medido por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{{Tempo médio de registo de uma ocorrência}}</w:t>
            </w:r>
          </w:p>
        </w:tc>
        <w:tc>
          <w:tcPr/>
          <w:p>
            <w:pPr>
              <w:pStyle w:val="Compact"/>
            </w:pPr>
            <w:r>
              <w:t xml:space="preserve">{{12 min}}</w:t>
            </w:r>
          </w:p>
        </w:tc>
        <w:tc>
          <w:tcPr/>
          <w:p>
            <w:pPr>
              <w:pStyle w:val="Compact"/>
            </w:pPr>
            <w:r>
              <w:t xml:space="preserve">{{3 min}}</w:t>
            </w:r>
          </w:p>
        </w:tc>
        <w:tc>
          <w:tcPr/>
          <w:p>
            <w:pPr>
              <w:pStyle w:val="Compact"/>
            </w:pPr>
            <w:r>
              <w:t xml:space="preserve">{{relatório mensal}}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43"/>
    <w:bookmarkStart w:id="247" w:name="âmbito-1"/>
    <w:p>
      <w:pPr>
        <w:pStyle w:val="Heading2"/>
      </w:pPr>
      <w:r>
        <w:t xml:space="preserve">2. Âmbito</w:t>
      </w:r>
    </w:p>
    <w:bookmarkStart w:id="244" w:name="dentro-do-âmbito"/>
    <w:p>
      <w:pPr>
        <w:pStyle w:val="Heading3"/>
      </w:pPr>
      <w:r>
        <w:t xml:space="preserve">2.1 Dentro do âmbito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Entrega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Aceite por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</w:t>
            </w:r>
          </w:p>
        </w:tc>
        <w:tc>
          <w:tcPr/>
          <w:p>
            <w:pPr>
              <w:pStyle w:val="Compact"/>
            </w:pPr>
            <w:r>
              <w:t xml:space="preserve">{{Aplicação web de gestão}}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{{PO}}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44"/>
    <w:bookmarkStart w:id="245" w:name="fora-do-âmbito-e-dito-por-escrito"/>
    <w:p>
      <w:pPr>
        <w:pStyle w:val="Heading3"/>
      </w:pPr>
      <w:r>
        <w:t xml:space="preserve">2.2 Fora do âmbito — e dito por escrito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Não se faz</w:t>
            </w:r>
          </w:p>
        </w:tc>
        <w:tc>
          <w:tcPr/>
          <w:p>
            <w:pPr>
              <w:pStyle w:val="Compact"/>
            </w:pPr>
            <w:r>
              <w:t xml:space="preserve">Porquê</w:t>
            </w:r>
          </w:p>
        </w:tc>
        <w:tc>
          <w:tcPr/>
          <w:p>
            <w:pPr>
              <w:pStyle w:val="Compact"/>
            </w:pPr>
            <w:r>
              <w:t xml:space="preserve">Quando se reavalia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{{Integração com o ERP}}</w:t>
            </w:r>
          </w:p>
        </w:tc>
        <w:tc>
          <w:tcPr/>
          <w:p>
            <w:pPr>
              <w:pStyle w:val="Compact"/>
            </w:pPr>
            <w:r>
              <w:t xml:space="preserve">{{Depende de contrato ainda por assinar}}</w:t>
            </w:r>
          </w:p>
        </w:tc>
        <w:tc>
          <w:tcPr/>
          <w:p>
            <w:pPr>
              <w:pStyle w:val="Compact"/>
            </w:pPr>
            <w:r>
              <w:t xml:space="preserve">{{Fase 2}}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t xml:space="preserve">Esta tabela é a mais importante do documento. O âmbito não cresce por</w:t>
      </w:r>
      <w:r>
        <w:t xml:space="preserve"> </w:t>
      </w:r>
      <w:r>
        <w:t xml:space="preserve">decisão — cresce por omissão, uma conversa de cada vez. O que não está</w:t>
      </w:r>
      <w:r>
        <w:t xml:space="preserve"> </w:t>
      </w:r>
      <w:r>
        <w:t xml:space="preserve">escrito aqui como excluído será assumido como incluído por alguém.</w:t>
      </w:r>
    </w:p>
    <w:bookmarkEnd w:id="245"/>
    <w:bookmarkStart w:id="246" w:name="pressupostos-e-dependências"/>
    <w:p>
      <w:pPr>
        <w:pStyle w:val="Heading3"/>
      </w:pPr>
      <w:r>
        <w:t xml:space="preserve">2.3 Pressupostos e dependências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Se falhar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Pressuposto</w:t>
            </w:r>
          </w:p>
        </w:tc>
        <w:tc>
          <w:tcPr/>
          <w:p>
            <w:pPr>
              <w:pStyle w:val="Compact"/>
            </w:pPr>
            <w:r>
              <w:t xml:space="preserve">{{Os dados-mestre existem e estão limpos}}</w:t>
            </w:r>
          </w:p>
        </w:tc>
        <w:tc>
          <w:tcPr/>
          <w:p>
            <w:pPr>
              <w:pStyle w:val="Compact"/>
            </w:pPr>
            <w:r>
              <w:t xml:space="preserve">{{+3 semanas de limpeza}}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t xml:space="preserve">Dependência</w:t>
            </w:r>
          </w:p>
        </w:tc>
        <w:tc>
          <w:tcPr/>
          <w:p>
            <w:pPr>
              <w:pStyle w:val="Compact"/>
            </w:pPr>
            <w:r>
              <w:t xml:space="preserve">{{Acesso à base de dados até {{data}}}}</w:t>
            </w:r>
          </w:p>
        </w:tc>
        <w:tc>
          <w:tcPr/>
          <w:p>
            <w:pPr>
              <w:pStyle w:val="Compact"/>
            </w:pPr>
            <w:r>
              <w:t xml:space="preserve">{{Bloqueia E2}}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6"/>
    <w:bookmarkEnd w:id="247"/>
    <w:bookmarkStart w:id="251" w:name="marcos-e-calendário"/>
    <w:p>
      <w:pPr>
        <w:pStyle w:val="Heading2"/>
      </w:pPr>
      <w:r>
        <w:t xml:space="preserve">3. Marcos e calendário</w:t>
      </w:r>
    </w:p>
    <w:p>
      <w:pPr>
        <w:pStyle w:val="FirstParagraph"/>
      </w:pPr>
      <w:r>
        <w:drawing>
          <wp:inline>
            <wp:extent cx="6191999" cy="2116653"/>
            <wp:effectExtent b="0" l="0" r="0" t="0"/>
            <wp:docPr descr="" title="" id="249" name="Picture"/>
            <a:graphic>
              <a:graphicData uri="http://schemas.openxmlformats.org/drawingml/2006/picture">
                <pic:pic>
                  <pic:nvPicPr>
                    <pic:cNvPr descr="d05-out-1.png" id="250" name="Picture"/>
                    <pic:cNvPicPr>
                      <a:picLocks noChangeArrowheads="1" noChangeAspect="1"/>
                    </pic:cNvPicPr>
                  </pic:nvPicPr>
                  <pic:blipFill>
                    <a:blip r:embed="rId2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999" cy="21166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Marco</w:t>
            </w:r>
          </w:p>
        </w:tc>
        <w:tc>
          <w:tcPr/>
          <w:p>
            <w:pPr>
              <w:pStyle w:val="Compact"/>
            </w:pPr>
            <w:r>
              <w:t xml:space="preserve">Data alvo</w:t>
            </w:r>
          </w:p>
        </w:tc>
        <w:tc>
          <w:tcPr/>
          <w:p>
            <w:pPr>
              <w:pStyle w:val="Compact"/>
            </w:pPr>
            <w:r>
              <w:t xml:space="preserve">Critério de conclusão — verificável</w:t>
            </w:r>
          </w:p>
        </w:tc>
        <w:tc>
          <w:tcPr/>
          <w:p>
            <w:pPr>
              <w:pStyle w:val="Compact"/>
            </w:pPr>
            <w:r>
              <w:t xml:space="preserve">Quem confirma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 — Requisitos fechados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  <w:tc>
          <w:tcPr/>
          <w:p>
            <w:pPr>
              <w:pStyle w:val="Compact"/>
            </w:pPr>
            <w:r>
              <w:t xml:space="preserve">{{Lista RF assinada; matriz de rastreabilidade preenchida}}</w:t>
            </w:r>
          </w:p>
        </w:tc>
        <w:tc>
          <w:tcPr/>
          <w:p>
            <w:pPr>
              <w:pStyle w:val="Compact"/>
            </w:pPr>
            <w:r>
              <w:t xml:space="preserve">{{PO}}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 — Arquitetura decidida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  <w:tc>
          <w:tcPr/>
          <w:p>
            <w:pPr>
              <w:pStyle w:val="Compact"/>
            </w:pPr>
            <w:r>
              <w:t xml:space="preserve">{{ADRs escritos para as 3 decisões estruturais}}</w:t>
            </w:r>
          </w:p>
        </w:tc>
        <w:tc>
          <w:tcPr/>
          <w:p>
            <w:pPr>
              <w:pStyle w:val="Compact"/>
            </w:pPr>
            <w:r>
              <w:t xml:space="preserve">{{Arquiteto}}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 — Incremento 1 aceite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  <w:tc>
          <w:tcPr/>
          <w:p>
            <w:pPr>
              <w:pStyle w:val="Compact"/>
            </w:pPr>
            <w:r>
              <w:t xml:space="preserve">{{UAT passou; 0 defeitos de gravidade 1}}</w:t>
            </w:r>
          </w:p>
        </w:tc>
        <w:tc>
          <w:tcPr/>
          <w:p>
            <w:pPr>
              <w:pStyle w:val="Compact"/>
            </w:pPr>
            <w:r>
              <w:t xml:space="preserve">{{PO}}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 — Entrada em serviço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  <w:tc>
          <w:tcPr/>
          <w:p>
            <w:pPr>
              <w:pStyle w:val="Compact"/>
            </w:pPr>
            <w:r>
              <w:t xml:space="preserve">{{Runbook entregue; equipa formada; monitorização ativa}}</w:t>
            </w:r>
          </w:p>
        </w:tc>
        <w:tc>
          <w:tcPr/>
          <w:p>
            <w:pPr>
              <w:pStyle w:val="Compact"/>
            </w:pPr>
            <w:r>
              <w:t xml:space="preserve">{{Operação}}</w:t>
            </w:r>
          </w:p>
        </w:tc>
      </w:tr>
    </w:tbl>
    <w:p>
      <w:pPr>
        <w:pStyle w:val="BodyText"/>
      </w:pPr>
      <w:r>
        <w:rPr>
          <w:b/>
          <w:bCs/>
        </w:rPr>
        <w:t xml:space="preserve">Um marco só existe se tiver um critério que alguém possa verificar sem</w:t>
      </w:r>
      <w:r>
        <w:rPr>
          <w:b/>
          <w:bCs/>
        </w:rPr>
        <w:t xml:space="preserve"> </w:t>
      </w:r>
      <w:r>
        <w:rPr>
          <w:b/>
          <w:bCs/>
        </w:rPr>
        <w:t xml:space="preserve">perguntar a ninguém.</w:t>
      </w:r>
      <w:r>
        <w:t xml:space="preserve"> </w:t>
      </w:r>
      <w:r>
        <w:t xml:space="preserve">“Desenvolvimento concluído”</w:t>
      </w:r>
      <w:r>
        <w:t xml:space="preserve"> </w:t>
      </w:r>
      <w:r>
        <w:t xml:space="preserve">não é um marco.</w:t>
      </w:r>
    </w:p>
    <w:p>
      <w:r>
        <w:pict>
          <v:rect style="width:0;height:1.5pt" o:hralign="center" o:hrstd="t" o:hr="t"/>
        </w:pict>
      </w:r>
    </w:p>
    <w:bookmarkEnd w:id="251"/>
    <w:bookmarkStart w:id="256" w:name="decomposição-do-trabalho-wbs"/>
    <w:p>
      <w:pPr>
        <w:pStyle w:val="Heading2"/>
      </w:pPr>
      <w:r>
        <w:t xml:space="preserve">4. Decomposição do trabalho (WBS)</w:t>
      </w:r>
    </w:p>
    <w:p>
      <w:pPr>
        <w:pStyle w:val="FirstParagraph"/>
      </w:pPr>
      <w:r>
        <w:drawing>
          <wp:inline>
            <wp:extent cx="6191999" cy="3190775"/>
            <wp:effectExtent b="0" l="0" r="0" t="0"/>
            <wp:docPr descr="" title="" id="253" name="Picture"/>
            <a:graphic>
              <a:graphicData uri="http://schemas.openxmlformats.org/drawingml/2006/picture">
                <pic:pic>
                  <pic:nvPicPr>
                    <pic:cNvPr descr="d05-out-2.png" id="254" name="Picture"/>
                    <pic:cNvPicPr>
                      <a:picLocks noChangeArrowheads="1" noChangeAspect="1"/>
                    </pic:cNvPicPr>
                  </pic:nvPicPr>
                  <pic:blipFill>
                    <a:blip r:embed="rId2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999" cy="3190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No Mermaid,</w:t>
      </w:r>
      <w:r>
        <w:t xml:space="preserve"> </w:t>
      </w:r>
      <w:r>
        <w:rPr>
          <w:rStyle w:val="VerbatimChar"/>
        </w:rPr>
        <w:t xml:space="preserve">{{ }}</w:t>
      </w:r>
      <w:r>
        <w:t xml:space="preserve"> </w:t>
      </w:r>
      <w:r>
        <w:t xml:space="preserve">é a sintaxe de uma forma — por isso os marcadores não se</w:t>
      </w:r>
      <w:r>
        <w:t xml:space="preserve"> </w:t>
      </w:r>
      <w:r>
        <w:t xml:space="preserve">usam dentro de um</w:t>
      </w:r>
      <w:r>
        <w:t xml:space="preserve"> </w:t>
      </w:r>
      <w:r>
        <w:rPr>
          <w:rStyle w:val="VerbatimChar"/>
        </w:rPr>
        <w:t xml:space="preserve">mindmap</w:t>
      </w:r>
      <w:r>
        <w:t xml:space="preserve">. Substituir os nomes diretamente.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Pacote de trabalho</w:t>
            </w:r>
          </w:p>
        </w:tc>
        <w:tc>
          <w:tcPr/>
          <w:p>
            <w:pPr>
              <w:pStyle w:val="Compact"/>
            </w:pPr>
            <w:r>
              <w:t xml:space="preserve">Entrega</w:t>
            </w:r>
          </w:p>
        </w:tc>
        <w:tc>
          <w:tcPr/>
          <w:p>
            <w:pPr>
              <w:pStyle w:val="Compact"/>
            </w:pPr>
            <w:r>
              <w:t xml:space="preserve">Esforço</w:t>
            </w:r>
          </w:p>
        </w:tc>
        <w:tc>
          <w:tcPr/>
          <w:p>
            <w:pPr>
              <w:pStyle w:val="Compact"/>
            </w:pPr>
            <w:r>
              <w:t xml:space="preserve">Dono</w:t>
            </w:r>
          </w:p>
        </w:tc>
        <w:tc>
          <w:tcPr/>
          <w:p>
            <w:pPr>
              <w:pStyle w:val="Compact"/>
            </w:pPr>
            <w:r>
              <w:t xml:space="preserve">Depende 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{{Levantamento}}</w:t>
            </w:r>
          </w:p>
        </w:tc>
        <w:tc>
          <w:tcPr/>
          <w:p>
            <w:pPr>
              <w:pStyle w:val="Compact"/>
            </w:pPr>
            <w:r>
              <w:t xml:space="preserve">{{Documento de requisitos}}</w:t>
            </w:r>
          </w:p>
        </w:tc>
        <w:tc>
          <w:tcPr/>
          <w:p>
            <w:pPr>
              <w:pStyle w:val="Compact"/>
            </w:pPr>
            <w:r>
              <w:t xml:space="preserve">{{15 d}}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{{Módulo A}}</w:t>
            </w:r>
          </w:p>
        </w:tc>
        <w:tc>
          <w:tcPr/>
          <w:p>
            <w:pPr>
              <w:pStyle w:val="Compact"/>
            </w:pPr>
            <w:r>
              <w:t xml:space="preserve">{{Funcionalidade X operacional}}</w:t>
            </w:r>
          </w:p>
        </w:tc>
        <w:tc>
          <w:tcPr/>
          <w:p>
            <w:pPr>
              <w:pStyle w:val="Compact"/>
            </w:pPr>
            <w:r>
              <w:t xml:space="preserve">{{30 d}}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</w:tr>
    </w:tbl>
    <w:p>
      <w:pPr>
        <w:pStyle w:val="BodyText"/>
      </w:pPr>
      <w:r>
        <w:t xml:space="preserve">Detalhe das estimativas em</w:t>
      </w:r>
      <w:r>
        <w:t xml:space="preserve"> </w:t>
      </w:r>
      <w:hyperlink r:id="rId255">
        <w:r>
          <w:rPr>
            <w:rStyle w:val="Hyperlink"/>
          </w:rPr>
          <w:t xml:space="preserve">Estimativas e Esforço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256"/>
    <w:bookmarkStart w:id="257" w:name="equipa-e-alocação"/>
    <w:p>
      <w:pPr>
        <w:pStyle w:val="Heading2"/>
      </w:pPr>
      <w:r>
        <w:t xml:space="preserve">5. Equipa e alocação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Papel</w:t>
            </w:r>
          </w:p>
        </w:tc>
        <w:tc>
          <w:tcPr/>
          <w:p>
            <w:pPr>
              <w:pStyle w:val="Compact"/>
            </w:pPr>
            <w:r>
              <w:t xml:space="preserve">Pessoa</w:t>
            </w:r>
          </w:p>
        </w:tc>
        <w:tc>
          <w:tcPr/>
          <w:p>
            <w:pPr>
              <w:pStyle w:val="Compact"/>
            </w:pPr>
            <w:r>
              <w:t xml:space="preserve">Alocação</w:t>
            </w:r>
          </w:p>
        </w:tc>
        <w:tc>
          <w:tcPr/>
          <w:p>
            <w:pPr>
              <w:pStyle w:val="Compact"/>
            </w:pPr>
            <w:r>
              <w:t xml:space="preserve">Período</w:t>
            </w:r>
          </w:p>
        </w:tc>
        <w:tc>
          <w:tcPr/>
          <w:p>
            <w:pPr>
              <w:pStyle w:val="Compact"/>
            </w:pPr>
            <w:r>
              <w:t xml:space="preserve">Substituto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{{Product Owner}}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{{20%}}</w:t>
            </w:r>
          </w:p>
        </w:tc>
        <w:tc>
          <w:tcPr/>
          <w:p>
            <w:pPr>
              <w:pStyle w:val="Compact"/>
            </w:pPr>
            <w:r>
              <w:t xml:space="preserve">{{todo o projeto}}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{{Programador}}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{{100%}}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Fator autocarro:</w:t>
      </w:r>
      <w:r>
        <w:t xml:space="preserve"> </w:t>
      </w:r>
      <w:r>
        <w:t xml:space="preserve">{{quantas pessoas têm de desaparecer para o projeto parar}}.</w:t>
      </w:r>
      <w:r>
        <w:t xml:space="preserve"> </w:t>
      </w:r>
      <w:r>
        <w:t xml:space="preserve">Se for 1, isso é um risco no registo, não um facto da vida.</w:t>
      </w:r>
    </w:p>
    <w:p>
      <w:r>
        <w:pict>
          <v:rect style="width:0;height:1.5pt" o:hralign="center" o:hrstd="t" o:hr="t"/>
        </w:pict>
      </w:r>
    </w:p>
    <w:bookmarkEnd w:id="257"/>
    <w:bookmarkStart w:id="258" w:name="orçamento"/>
    <w:p>
      <w:pPr>
        <w:pStyle w:val="Heading2"/>
      </w:pPr>
      <w:r>
        <w:t xml:space="preserve">6. Orçamento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Rubrica</w:t>
            </w:r>
          </w:p>
        </w:tc>
        <w:tc>
          <w:tcPr/>
          <w:p>
            <w:pPr>
              <w:pStyle w:val="Compact"/>
            </w:pPr>
            <w:r>
              <w:t xml:space="preserve">Estimado</w:t>
            </w:r>
          </w:p>
        </w:tc>
        <w:tc>
          <w:tcPr/>
          <w:p>
            <w:pPr>
              <w:pStyle w:val="Compact"/>
            </w:pPr>
            <w:r>
              <w:t xml:space="preserve">Comprometido</w:t>
            </w:r>
          </w:p>
        </w:tc>
        <w:tc>
          <w:tcPr/>
          <w:p>
            <w:pPr>
              <w:pStyle w:val="Compact"/>
            </w:pPr>
            <w:r>
              <w:t xml:space="preserve">Gasto</w:t>
            </w:r>
          </w:p>
        </w:tc>
        <w:tc>
          <w:tcPr/>
          <w:p>
            <w:pPr>
              <w:pStyle w:val="Compac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Esforço interno</w:t>
            </w:r>
          </w:p>
        </w:tc>
        <w:tc>
          <w:tcPr/>
          <w:p>
            <w:pPr>
              <w:pStyle w:val="Compact"/>
            </w:pPr>
            <w:r>
              <w:t xml:space="preserve">{{X d/h}}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Licenças e subscrições</w:t>
            </w:r>
          </w:p>
        </w:tc>
        <w:tc>
          <w:tcPr/>
          <w:p>
            <w:pPr>
              <w:pStyle w:val="Compact"/>
            </w:pPr>
            <w:r>
              <w:t xml:space="preserve">{{€}}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{{listar cada uma}}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Infraestrutura</w:t>
            </w:r>
          </w:p>
        </w:tc>
        <w:tc>
          <w:tcPr/>
          <w:p>
            <w:pPr>
              <w:pStyle w:val="Compact"/>
            </w:pPr>
            <w:r>
              <w:t xml:space="preserve">{{€/mês}}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Formação</w:t>
            </w:r>
          </w:p>
        </w:tc>
        <w:tc>
          <w:tcPr/>
          <w:p>
            <w:pPr>
              <w:pStyle w:val="Compact"/>
            </w:pPr>
            <w:r>
              <w:t xml:space="preserve">{{€}}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Reserva de contingência</w:t>
            </w:r>
          </w:p>
        </w:tc>
        <w:tc>
          <w:tcPr/>
          <w:p>
            <w:pPr>
              <w:pStyle w:val="Compact"/>
            </w:pPr>
            <w:r>
              <w:t xml:space="preserve">{{10–15%}}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Para riscos identificados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8"/>
    <w:bookmarkStart w:id="259" w:name="riscos-principais-1"/>
    <w:p>
      <w:pPr>
        <w:pStyle w:val="Heading2"/>
      </w:pPr>
      <w:r>
        <w:t xml:space="preserve">7. Riscos principais</w:t>
      </w:r>
    </w:p>
    <w:p>
      <w:pPr>
        <w:pStyle w:val="FirstParagraph"/>
      </w:pPr>
      <w:r>
        <w:t xml:space="preserve">Os cinco maiores. O registo completo está na</w:t>
      </w:r>
      <w:r>
        <w:t xml:space="preserve"> </w:t>
      </w:r>
      <w:hyperlink r:id="rId179">
        <w:r>
          <w:rPr>
            <w:rStyle w:val="Hyperlink"/>
          </w:rPr>
          <w:t xml:space="preserve">Matriz de Riscos</w:t>
        </w:r>
      </w:hyperlink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Risco</w:t>
            </w:r>
          </w:p>
        </w:tc>
        <w:tc>
          <w:tcPr/>
          <w:p>
            <w:pPr>
              <w:pStyle w:val="Compact"/>
            </w:pPr>
            <w:r>
              <w:t xml:space="preserve">P×I</w:t>
            </w:r>
          </w:p>
        </w:tc>
        <w:tc>
          <w:tcPr/>
          <w:p>
            <w:pPr>
              <w:pStyle w:val="Compact"/>
            </w:pPr>
            <w:r>
              <w:t xml:space="preserve">Mitigação</w:t>
            </w:r>
          </w:p>
        </w:tc>
        <w:tc>
          <w:tcPr/>
          <w:p>
            <w:pPr>
              <w:pStyle w:val="Compact"/>
            </w:pPr>
            <w:r>
              <w:t xml:space="preserve">Dono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{{Alto}}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9"/>
    <w:bookmarkStart w:id="262" w:name="como-se-governa"/>
    <w:p>
      <w:pPr>
        <w:pStyle w:val="Heading2"/>
      </w:pPr>
      <w:r>
        <w:t xml:space="preserve">8. Como se governa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Ritual</w:t>
            </w:r>
          </w:p>
        </w:tc>
        <w:tc>
          <w:tcPr/>
          <w:p>
            <w:pPr>
              <w:pStyle w:val="Compact"/>
            </w:pPr>
            <w:r>
              <w:t xml:space="preserve">Quando</w:t>
            </w:r>
          </w:p>
        </w:tc>
        <w:tc>
          <w:tcPr/>
          <w:p>
            <w:pPr>
              <w:pStyle w:val="Compact"/>
            </w:pPr>
            <w:r>
              <w:t xml:space="preserve">Quem</w:t>
            </w:r>
          </w:p>
        </w:tc>
        <w:tc>
          <w:tcPr/>
          <w:p>
            <w:pPr>
              <w:pStyle w:val="Compact"/>
            </w:pPr>
            <w:r>
              <w:t xml:space="preserve">Produz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Ponto de situação</w:t>
            </w:r>
          </w:p>
        </w:tc>
        <w:tc>
          <w:tcPr/>
          <w:p>
            <w:pPr>
              <w:pStyle w:val="Compact"/>
            </w:pPr>
            <w:r>
              <w:t xml:space="preserve">{{semanal, 30 min}}</w:t>
            </w:r>
          </w:p>
        </w:tc>
        <w:tc>
          <w:tcPr/>
          <w:p>
            <w:pPr>
              <w:pStyle w:val="Compact"/>
            </w:pPr>
            <w:r>
              <w:t xml:space="preserve">{{equipa}}</w:t>
            </w:r>
          </w:p>
        </w:tc>
        <w:tc>
          <w:tcPr/>
          <w:p>
            <w:pPr>
              <w:pStyle w:val="Compact"/>
            </w:pPr>
            <w:r>
              <w:t xml:space="preserve">{{Relatório de estado}}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Comité de acompanhamento</w:t>
            </w:r>
          </w:p>
        </w:tc>
        <w:tc>
          <w:tcPr/>
          <w:p>
            <w:pPr>
              <w:pStyle w:val="Compact"/>
            </w:pPr>
            <w:r>
              <w:t xml:space="preserve">{{mensal}}</w:t>
            </w:r>
          </w:p>
        </w:tc>
        <w:tc>
          <w:tcPr/>
          <w:p>
            <w:pPr>
              <w:pStyle w:val="Compact"/>
            </w:pPr>
            <w:r>
              <w:t xml:space="preserve">{{patrocinador, PO}}</w:t>
            </w:r>
          </w:p>
        </w:tc>
        <w:tc>
          <w:tcPr/>
          <w:p>
            <w:pPr>
              <w:pStyle w:val="Compact"/>
            </w:pPr>
            <w:r>
              <w:t xml:space="preserve">{{decisões registadas em ata}}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Revisão de incremento</w:t>
            </w:r>
          </w:p>
        </w:tc>
        <w:tc>
          <w:tcPr/>
          <w:p>
            <w:pPr>
              <w:pStyle w:val="Compact"/>
            </w:pPr>
            <w:r>
              <w:t xml:space="preserve">{{fim de cada incremento}}</w:t>
            </w:r>
          </w:p>
        </w:tc>
        <w:tc>
          <w:tcPr/>
          <w:p>
            <w:pPr>
              <w:pStyle w:val="Compact"/>
            </w:pPr>
            <w:r>
              <w:t xml:space="preserve">{{equipa + PO}}</w:t>
            </w:r>
          </w:p>
        </w:tc>
        <w:tc>
          <w:tcPr/>
          <w:p>
            <w:pPr>
              <w:pStyle w:val="Compact"/>
            </w:pPr>
            <w:r>
              <w:t xml:space="preserve">{{aceitação ou lista de correções}}</w:t>
            </w:r>
          </w:p>
        </w:tc>
      </w:tr>
    </w:tbl>
    <w:p>
      <w:pPr>
        <w:pStyle w:val="BodyText"/>
      </w:pPr>
      <w:r>
        <w:t xml:space="preserve">Papéis e responsabilidades em</w:t>
      </w:r>
      <w:r>
        <w:t xml:space="preserve"> </w:t>
      </w:r>
      <w:hyperlink r:id="rId260">
        <w:r>
          <w:rPr>
            <w:rStyle w:val="Hyperlink"/>
          </w:rPr>
          <w:t xml:space="preserve">Matriz RACI</w:t>
        </w:r>
      </w:hyperlink>
      <w:r>
        <w:t xml:space="preserve">.</w:t>
      </w:r>
      <w:r>
        <w:t xml:space="preserve"> </w:t>
      </w:r>
      <w:r>
        <w:t xml:space="preserve">Alterações ao âmbito em</w:t>
      </w:r>
      <w:r>
        <w:t xml:space="preserve"> </w:t>
      </w:r>
      <w:hyperlink r:id="rId261">
        <w:r>
          <w:rPr>
            <w:rStyle w:val="Hyperlink"/>
          </w:rPr>
          <w:t xml:space="preserve">Gestão de Alterações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262"/>
    <w:bookmarkStart w:id="264" w:name="critérios-de-encerramento"/>
    <w:p>
      <w:pPr>
        <w:pStyle w:val="Heading2"/>
      </w:pPr>
      <w:r>
        <w:t xml:space="preserve">9. Critérios de encerramento</w:t>
      </w:r>
    </w:p>
    <w:p>
      <w:pPr>
        <w:pStyle w:val="FirstParagraph"/>
      </w:pPr>
      <w:r>
        <w:t xml:space="preserve">O projeto está concluído quando</w:t>
      </w:r>
      <w:r>
        <w:t xml:space="preserve"> </w:t>
      </w:r>
      <w:r>
        <w:rPr>
          <w:b/>
          <w:bCs/>
        </w:rPr>
        <w:t xml:space="preserve">todos</w:t>
      </w:r>
      <w:r>
        <w:t xml:space="preserve"> </w:t>
      </w:r>
      <w:r>
        <w:t xml:space="preserve">se verificarem:</w:t>
      </w:r>
    </w:p>
    <w:p>
      <w:pPr>
        <w:pStyle w:val="Compact"/>
        <w:numPr>
          <w:ilvl w:val="0"/>
          <w:numId w:val="1017"/>
        </w:numPr>
      </w:pPr>
      <w:r>
        <w:t xml:space="preserve">Todas as entregas da secção 2.1 aceites formalmente</w:t>
      </w:r>
    </w:p>
    <w:p>
      <w:pPr>
        <w:pStyle w:val="Compact"/>
        <w:numPr>
          <w:ilvl w:val="0"/>
          <w:numId w:val="1018"/>
        </w:numPr>
      </w:pPr>
      <w:r>
        <w:t xml:space="preserve">Indicadores da secção 1 medidos pelo menos uma vez em produção</w:t>
      </w:r>
    </w:p>
    <w:p>
      <w:pPr>
        <w:pStyle w:val="Compact"/>
        <w:numPr>
          <w:ilvl w:val="0"/>
          <w:numId w:val="1019"/>
        </w:numPr>
      </w:pPr>
      <w:r>
        <w:t xml:space="preserve">Documentação operacional entregue e testada por quem vai manter</w:t>
      </w:r>
    </w:p>
    <w:p>
      <w:pPr>
        <w:pStyle w:val="Compact"/>
        <w:numPr>
          <w:ilvl w:val="0"/>
          <w:numId w:val="1020"/>
        </w:numPr>
      </w:pPr>
      <w:r>
        <w:t xml:space="preserve">Equipa de manutenção formada e a responder sozinha há {{2 semanas}}</w:t>
      </w:r>
    </w:p>
    <w:p>
      <w:pPr>
        <w:pStyle w:val="Compact"/>
        <w:numPr>
          <w:ilvl w:val="0"/>
          <w:numId w:val="1021"/>
        </w:numPr>
      </w:pPr>
      <w:hyperlink r:id="rId263">
        <w:r>
          <w:rPr>
            <w:rStyle w:val="Hyperlink"/>
          </w:rPr>
          <w:t xml:space="preserve">Relatório de Encerramento</w:t>
        </w:r>
      </w:hyperlink>
      <w:r>
        <w:t xml:space="preserve"> </w:t>
      </w:r>
      <w:r>
        <w:t xml:space="preserve">escrito</w:t>
      </w:r>
    </w:p>
    <w:p>
      <w:r>
        <w:pict>
          <v:rect style="width:0;height:1.5pt" o:hralign="center" o:hrstd="t" o:hr="t"/>
        </w:pict>
      </w:r>
    </w:p>
    <w:bookmarkEnd w:id="264"/>
    <w:bookmarkStart w:id="265" w:name="histórico-de-aprovação"/>
    <w:p>
      <w:pPr>
        <w:pStyle w:val="Heading2"/>
      </w:pPr>
      <w:r>
        <w:t xml:space="preserve">10. Histórico de aprovação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Versão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Alteração</w:t>
            </w:r>
          </w:p>
        </w:tc>
        <w:tc>
          <w:tcPr/>
          <w:p>
            <w:pPr>
              <w:pStyle w:val="Compact"/>
            </w:pPr>
            <w:r>
              <w:t xml:space="preserve">Aprovado por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  <w:tc>
          <w:tcPr/>
          <w:p>
            <w:pPr>
              <w:pStyle w:val="Compact"/>
            </w:pPr>
            <w:r>
              <w:t xml:space="preserve">Versão inicial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r>
        <w:br w:type="page"/>
      </w:r>
    </w:p>
    <w:bookmarkEnd w:id="265"/>
    <w:bookmarkEnd w:id="266"/>
    <w:bookmarkStart w:id="274" w:name="estimativas-e-esforço-projeto"/>
    <w:p>
      <w:pPr>
        <w:pStyle w:val="Heading1"/>
      </w:pPr>
      <w:r>
        <w:t xml:space="preserve">Estimativas e Esforço — {{PROJETO}}</w:t>
      </w:r>
    </w:p>
    <w:p>
      <w:pPr>
        <w:pStyle w:val="FirstParagraph"/>
      </w:pPr>
      <w:r>
        <w:rPr>
          <w:i/>
          <w:iCs/>
        </w:rPr>
        <w:t xml:space="preserve">(ficheiro: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01-gestao-projeto/02-estimativas-e-esforco.md</w:t>
      </w:r>
      <w:r>
        <w:rPr>
          <w:i/>
          <w:iCs/>
        </w:rPr>
        <w:t xml:space="preserve">)</w:t>
      </w:r>
    </w:p>
    <w:p>
      <w:pPr>
        <w:pStyle w:val="BlockText"/>
      </w:pPr>
      <w:r>
        <w:rPr>
          <w:b/>
          <w:bCs/>
        </w:rPr>
        <w:t xml:space="preserve">Data:</w:t>
      </w:r>
      <w:r>
        <w:t xml:space="preserve"> </w:t>
      </w:r>
      <w:r>
        <w:t xml:space="preserve">{{AAAA-MM-DD}} ·</w:t>
      </w:r>
      <w:r>
        <w:t xml:space="preserve"> </w:t>
      </w:r>
      <w:r>
        <w:rPr>
          <w:b/>
          <w:bCs/>
        </w:rPr>
        <w:t xml:space="preserve">Dono:</w:t>
      </w:r>
      <w:r>
        <w:t xml:space="preserve"> </w:t>
      </w:r>
      <w:r>
        <w:t xml:space="preserve">{{nome}}</w:t>
      </w:r>
      <w:r>
        <w:t xml:space="preserve"> </w:t>
      </w:r>
      <w:r>
        <w:rPr>
          <w:b/>
          <w:bCs/>
        </w:rPr>
        <w:t xml:space="preserve">Confiança global:</w:t>
      </w:r>
      <w:r>
        <w:t xml:space="preserve"> </w:t>
      </w:r>
      <w:r>
        <w:t xml:space="preserve">{{baixa | média | alta}}</w:t>
      </w:r>
    </w:p>
    <w:p>
      <w:r>
        <w:pict>
          <v:rect style="width:0;height:1.5pt" o:hralign="center" o:hrstd="t" o:hr="t"/>
        </w:pict>
      </w:r>
    </w:p>
    <w:bookmarkStart w:id="267" w:name="a-regra-antes-de-qualquer-número"/>
    <w:p>
      <w:pPr>
        <w:pStyle w:val="Heading2"/>
      </w:pPr>
      <w:r>
        <w:t xml:space="preserve">1. A regra antes de qualquer número</w:t>
      </w:r>
    </w:p>
    <w:p>
      <w:pPr>
        <w:pStyle w:val="FirstParagraph"/>
      </w:pPr>
      <w:r>
        <w:t xml:space="preserve">Uma estimativa</w:t>
      </w:r>
      <w:r>
        <w:t xml:space="preserve"> </w:t>
      </w:r>
      <w:r>
        <w:rPr>
          <w:b/>
          <w:bCs/>
        </w:rPr>
        <w:t xml:space="preserve">não é um compromisso</w:t>
      </w:r>
      <w:r>
        <w:t xml:space="preserve">. É uma previsão com incerteza, e a</w:t>
      </w:r>
      <w:r>
        <w:t xml:space="preserve"> </w:t>
      </w:r>
      <w:r>
        <w:t xml:space="preserve">incerteza faz parte do valor. Um número único apresentado sem intervalo será</w:t>
      </w:r>
      <w:r>
        <w:t xml:space="preserve"> </w:t>
      </w:r>
      <w:r>
        <w:t xml:space="preserve">lido como promessa por quem o receber — e a partir daí a conversa deixa de ser</w:t>
      </w:r>
      <w:r>
        <w:t xml:space="preserve"> </w:t>
      </w:r>
      <w:r>
        <w:t xml:space="preserve">sobre engenharia.</w:t>
      </w:r>
    </w:p>
    <w:p>
      <w:pPr>
        <w:pStyle w:val="BodyText"/>
      </w:pPr>
      <w:r>
        <w:rPr>
          <w:b/>
          <w:bCs/>
        </w:rPr>
        <w:t xml:space="preserve">Escreve sempre três números, nunca um.</w:t>
      </w:r>
    </w:p>
    <w:p>
      <w:r>
        <w:pict>
          <v:rect style="width:0;height:1.5pt" o:hralign="center" o:hrstd="t" o:hr="t"/>
        </w:pict>
      </w:r>
    </w:p>
    <w:bookmarkEnd w:id="267"/>
    <w:bookmarkStart w:id="268" w:name="técnica-usada"/>
    <w:p>
      <w:pPr>
        <w:pStyle w:val="Heading2"/>
      </w:pPr>
      <w:r>
        <w:t xml:space="preserve">2. Técnica usada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Técnica</w:t>
            </w:r>
          </w:p>
        </w:tc>
        <w:tc>
          <w:tcPr/>
          <w:p>
            <w:pPr>
              <w:pStyle w:val="Compact"/>
            </w:pPr>
            <w:r>
              <w:t xml:space="preserve">Quando serve</w:t>
            </w:r>
          </w:p>
        </w:tc>
        <w:tc>
          <w:tcPr/>
          <w:p>
            <w:pPr>
              <w:pStyle w:val="Compact"/>
            </w:pPr>
            <w:r>
              <w:t xml:space="preserve">Usada aqui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Três pontos (PERT)</w:t>
            </w:r>
          </w:p>
        </w:tc>
        <w:tc>
          <w:tcPr/>
          <w:p>
            <w:pPr>
              <w:pStyle w:val="Compact"/>
            </w:pPr>
            <w:r>
              <w:t xml:space="preserve">Há incerteza mensurável e experiência anterior</w:t>
            </w:r>
          </w:p>
        </w:tc>
        <w:tc>
          <w:tcPr/>
          <w:p>
            <w:pPr>
              <w:pStyle w:val="Compact"/>
            </w:pPr>
            <w:r>
              <w:t xml:space="preserve">{{sim/não}}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Comparação por analogia</w:t>
            </w:r>
          </w:p>
        </w:tc>
        <w:tc>
          <w:tcPr/>
          <w:p>
            <w:pPr>
              <w:pStyle w:val="Compact"/>
            </w:pPr>
            <w:r>
              <w:t xml:space="preserve">Existe trabalho semelhante já feito e medido</w:t>
            </w:r>
          </w:p>
        </w:tc>
        <w:tc>
          <w:tcPr/>
          <w:p>
            <w:pPr>
              <w:pStyle w:val="Compact"/>
            </w:pPr>
            <w:r>
              <w:t xml:space="preserve">{{sim/não}}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Decomposição</w:t>
            </w:r>
          </w:p>
        </w:tc>
        <w:tc>
          <w:tcPr/>
          <w:p>
            <w:pPr>
              <w:pStyle w:val="Compact"/>
            </w:pPr>
            <w:r>
              <w:t xml:space="preserve">O trabalho é grande e divisível em partes conhecidas</w:t>
            </w:r>
          </w:p>
        </w:tc>
        <w:tc>
          <w:tcPr/>
          <w:p>
            <w:pPr>
              <w:pStyle w:val="Compact"/>
            </w:pPr>
            <w:r>
              <w:t xml:space="preserve">{{sim/não}}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Planning poker</w:t>
            </w:r>
          </w:p>
        </w:tc>
        <w:tc>
          <w:tcPr/>
          <w:p>
            <w:pPr>
              <w:pStyle w:val="Compact"/>
            </w:pPr>
            <w:r>
              <w:t xml:space="preserve">Equipa estável, trabalho em stories</w:t>
            </w:r>
          </w:p>
        </w:tc>
        <w:tc>
          <w:tcPr/>
          <w:p>
            <w:pPr>
              <w:pStyle w:val="Compact"/>
            </w:pPr>
            <w:r>
              <w:t xml:space="preserve">{{sim/não}}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Spike com prazo fixo</w:t>
            </w:r>
          </w:p>
        </w:tc>
        <w:tc>
          <w:tcPr/>
          <w:p>
            <w:pPr>
              <w:pStyle w:val="Compact"/>
            </w:pPr>
            <w:r>
              <w:t xml:space="preserve">A incerteza é técnica e não se resolve a pensar</w:t>
            </w:r>
          </w:p>
        </w:tc>
        <w:tc>
          <w:tcPr/>
          <w:p>
            <w:pPr>
              <w:pStyle w:val="Compact"/>
            </w:pPr>
            <w:r>
              <w:t xml:space="preserve">{{sim/não}}</w:t>
            </w:r>
          </w:p>
        </w:tc>
      </w:tr>
    </w:tbl>
    <w:p>
      <w:pPr>
        <w:pStyle w:val="BodyText"/>
      </w:pPr>
      <w:r>
        <w:rPr>
          <w:b/>
          <w:bCs/>
        </w:rPr>
        <w:t xml:space="preserve">Fórmula PERT:</w:t>
      </w:r>
      <w:r>
        <w:t xml:space="preserve"> </w:t>
      </w:r>
      <w:r>
        <w:rPr>
          <w:rStyle w:val="VerbatimChar"/>
        </w:rPr>
        <w:t xml:space="preserve">E = (O + 4M + P) / 6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Desvio:</w:t>
      </w:r>
      <w:r>
        <w:t xml:space="preserve"> </w:t>
      </w:r>
      <w:r>
        <w:rPr>
          <w:rStyle w:val="VerbatimChar"/>
        </w:rPr>
        <w:t xml:space="preserve">σ = (P − O) / 6</w:t>
      </w:r>
    </w:p>
    <w:p>
      <w:r>
        <w:pict>
          <v:rect style="width:0;height:1.5pt" o:hralign="center" o:hrstd="t" o:hr="t"/>
        </w:pict>
      </w:r>
    </w:p>
    <w:bookmarkEnd w:id="268"/>
    <w:bookmarkStart w:id="269" w:name="estimativa-por-pacote-de-trabalho"/>
    <w:p>
      <w:pPr>
        <w:pStyle w:val="Heading2"/>
      </w:pPr>
      <w:r>
        <w:t xml:space="preserve">3. Estimativa por pacote de trabalho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Pacote</w:t>
            </w:r>
          </w:p>
        </w:tc>
        <w:tc>
          <w:tcPr/>
          <w:p>
            <w:pPr>
              <w:pStyle w:val="Compact"/>
            </w:pPr>
            <w:r>
              <w:t xml:space="preserve">Otimista</w:t>
            </w:r>
          </w:p>
        </w:tc>
        <w:tc>
          <w:tcPr/>
          <w:p>
            <w:pPr>
              <w:pStyle w:val="Compact"/>
            </w:pPr>
            <w:r>
              <w:t xml:space="preserve">Provável</w:t>
            </w:r>
          </w:p>
        </w:tc>
        <w:tc>
          <w:tcPr/>
          <w:p>
            <w:pPr>
              <w:pStyle w:val="Compact"/>
            </w:pPr>
            <w:r>
              <w:t xml:space="preserve">Pessimista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PERT</w:t>
            </w:r>
          </w:p>
        </w:tc>
        <w:tc>
          <w:tcPr/>
          <w:p>
            <w:pPr>
              <w:pStyle w:val="Compact"/>
            </w:pPr>
            <w:r>
              <w:t xml:space="preserve">σ</w:t>
            </w:r>
          </w:p>
        </w:tc>
        <w:tc>
          <w:tcPr/>
          <w:p>
            <w:pPr>
              <w:pStyle w:val="Compact"/>
            </w:pPr>
            <w:r>
              <w:t xml:space="preserve">Confiança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{{Levantamento}}</w:t>
            </w:r>
          </w:p>
        </w:tc>
        <w:tc>
          <w:tcPr/>
          <w:p>
            <w:pPr>
              <w:pStyle w:val="Compact"/>
            </w:pPr>
            <w:r>
              <w:t xml:space="preserve">{{10 d}}</w:t>
            </w:r>
          </w:p>
        </w:tc>
        <w:tc>
          <w:tcPr/>
          <w:p>
            <w:pPr>
              <w:pStyle w:val="Compact"/>
            </w:pPr>
            <w:r>
              <w:t xml:space="preserve">{{15 d}}</w:t>
            </w:r>
          </w:p>
        </w:tc>
        <w:tc>
          <w:tcPr/>
          <w:p>
            <w:pPr>
              <w:pStyle w:val="Compact"/>
            </w:pPr>
            <w:r>
              <w:t xml:space="preserve">{{25 d}}</w:t>
            </w:r>
          </w:p>
        </w:tc>
        <w:tc>
          <w:tcPr/>
          <w:p>
            <w:pPr>
              <w:pStyle w:val="Compact"/>
            </w:pPr>
            <w:r>
              <w:t xml:space="preserve">{{15,8 d}}</w:t>
            </w:r>
          </w:p>
        </w:tc>
        <w:tc>
          <w:tcPr/>
          <w:p>
            <w:pPr>
              <w:pStyle w:val="Compact"/>
            </w:pPr>
            <w:r>
              <w:t xml:space="preserve">{{2,5}}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{{Módulo A}}</w:t>
            </w:r>
          </w:p>
        </w:tc>
        <w:tc>
          <w:tcPr/>
          <w:p>
            <w:pPr>
              <w:pStyle w:val="Compact"/>
            </w:pPr>
            <w:r>
              <w:t xml:space="preserve">{{20 d}}</w:t>
            </w:r>
          </w:p>
        </w:tc>
        <w:tc>
          <w:tcPr/>
          <w:p>
            <w:pPr>
              <w:pStyle w:val="Compact"/>
            </w:pPr>
            <w:r>
              <w:t xml:space="preserve">{{30 d}}</w:t>
            </w:r>
          </w:p>
        </w:tc>
        <w:tc>
          <w:tcPr/>
          <w:p>
            <w:pPr>
              <w:pStyle w:val="Compact"/>
            </w:pPr>
            <w:r>
              <w:t xml:space="preserve">{{55 d}}</w:t>
            </w:r>
          </w:p>
        </w:tc>
        <w:tc>
          <w:tcPr/>
          <w:p>
            <w:pPr>
              <w:pStyle w:val="Compact"/>
            </w:pPr>
            <w:r>
              <w:t xml:space="preserve">{{32,5 d}}</w:t>
            </w:r>
          </w:p>
        </w:tc>
        <w:tc>
          <w:tcPr/>
          <w:p>
            <w:pPr>
              <w:pStyle w:val="Compact"/>
            </w:pPr>
            <w:r>
              <w:t xml:space="preserve">{{5,8}}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{{…}}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{{√Σσ²}}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Intervalo a comunicar:</w:t>
      </w:r>
      <w:r>
        <w:t xml:space="preserve"> </w:t>
      </w:r>
      <w:r>
        <w:t xml:space="preserve">{{Total PERT ± 2σ}} → entre {{X}} e {{Y}} dias, com</w:t>
      </w:r>
      <w:r>
        <w:t xml:space="preserve"> </w:t>
      </w:r>
      <w:r>
        <w:t xml:space="preserve">~95% de confiança.</w:t>
      </w:r>
    </w:p>
    <w:p>
      <w:r>
        <w:pict>
          <v:rect style="width:0;height:1.5pt" o:hralign="center" o:hrstd="t" o:hr="t"/>
        </w:pict>
      </w:r>
    </w:p>
    <w:bookmarkEnd w:id="269"/>
    <w:bookmarkStart w:id="270" w:name="o-que-a-estimativa-inclui-e-o-que-não"/>
    <w:p>
      <w:pPr>
        <w:pStyle w:val="Heading2"/>
      </w:pPr>
      <w:r>
        <w:t xml:space="preserve">4. O que a estimativa inclui — e o que não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Incluído</w:t>
            </w:r>
          </w:p>
        </w:tc>
        <w:tc>
          <w:tcPr/>
          <w:p>
            <w:pPr>
              <w:pStyle w:val="Compact"/>
            </w:pPr>
            <w:r>
              <w:t xml:space="preserve">Excluído (e tem de ser somado à parte)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Programação e testes automáticos</w:t>
            </w:r>
          </w:p>
        </w:tc>
        <w:tc>
          <w:tcPr/>
          <w:p>
            <w:pPr>
              <w:pStyle w:val="Compact"/>
            </w:pPr>
            <w:r>
              <w:t xml:space="preserve">Férias, feriados, baixas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Revisão de código</w:t>
            </w:r>
          </w:p>
        </w:tc>
        <w:tc>
          <w:tcPr/>
          <w:p>
            <w:pPr>
              <w:pStyle w:val="Compact"/>
            </w:pPr>
            <w:r>
              <w:t xml:space="preserve">Reuniões que não sejam do projeto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Correção de defeitos encontrados na revisão</w:t>
            </w:r>
          </w:p>
        </w:tc>
        <w:tc>
          <w:tcPr/>
          <w:p>
            <w:pPr>
              <w:pStyle w:val="Compact"/>
            </w:pPr>
            <w:r>
              <w:t xml:space="preserve">Formação em tecnologia nova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Documentação técnica do que se constrói</w:t>
            </w:r>
          </w:p>
        </w:tc>
        <w:tc>
          <w:tcPr/>
          <w:p>
            <w:pPr>
              <w:pStyle w:val="Compact"/>
            </w:pPr>
            <w:r>
              <w:t xml:space="preserve">Apoio a produção de outros sistemas</w:t>
            </w:r>
          </w:p>
        </w:tc>
      </w:tr>
    </w:tbl>
    <w:p>
      <w:pPr>
        <w:pStyle w:val="BodyText"/>
      </w:pPr>
      <w:r>
        <w:rPr>
          <w:b/>
          <w:bCs/>
        </w:rPr>
        <w:t xml:space="preserve">Capacidade real:</w:t>
      </w:r>
      <w:r>
        <w:t xml:space="preserve"> </w:t>
      </w:r>
      <w:r>
        <w:t xml:space="preserve">um dia de calendário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é um dia de trabalho.</w:t>
      </w:r>
      <w:r>
        <w:t xml:space="preserve"> </w:t>
      </w:r>
      <w:r>
        <w:t xml:space="preserve">Use-se {{5,5}} horas produtivas por dia e {{80%}} de disponibilidade.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Pessoa</w:t>
            </w:r>
          </w:p>
        </w:tc>
        <w:tc>
          <w:tcPr/>
          <w:p>
            <w:pPr>
              <w:pStyle w:val="Compact"/>
            </w:pPr>
            <w:r>
              <w:t xml:space="preserve">Dias de calendário</w:t>
            </w:r>
          </w:p>
        </w:tc>
        <w:tc>
          <w:tcPr/>
          <w:p>
            <w:pPr>
              <w:pStyle w:val="Compact"/>
            </w:pPr>
            <w:r>
              <w:t xml:space="preserve">Disponibilidade</w:t>
            </w:r>
          </w:p>
        </w:tc>
        <w:tc>
          <w:tcPr/>
          <w:p>
            <w:pPr>
              <w:pStyle w:val="Compact"/>
            </w:pPr>
            <w:r>
              <w:t xml:space="preserve">Dias úteis reais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{{60}}</w:t>
            </w:r>
          </w:p>
        </w:tc>
        <w:tc>
          <w:tcPr/>
          <w:p>
            <w:pPr>
              <w:pStyle w:val="Compact"/>
            </w:pPr>
            <w:r>
              <w:t xml:space="preserve">{{80%}}</w:t>
            </w:r>
          </w:p>
        </w:tc>
        <w:tc>
          <w:tcPr/>
          <w:p>
            <w:pPr>
              <w:pStyle w:val="Compact"/>
            </w:pPr>
            <w:r>
              <w:t xml:space="preserve">{{48}}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0"/>
    <w:bookmarkStart w:id="271" w:name="fatores-que-alteram-a-estimativa"/>
    <w:p>
      <w:pPr>
        <w:pStyle w:val="Heading2"/>
      </w:pPr>
      <w:r>
        <w:t xml:space="preserve">5. Fatores que alteram a estimativa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Fator</w:t>
            </w:r>
          </w:p>
        </w:tc>
        <w:tc>
          <w:tcPr/>
          <w:p>
            <w:pPr>
              <w:pStyle w:val="Compact"/>
            </w:pPr>
            <w:r>
              <w:t xml:space="preserve">Efeito</w:t>
            </w:r>
          </w:p>
        </w:tc>
        <w:tc>
          <w:tcPr/>
          <w:p>
            <w:pPr>
              <w:pStyle w:val="Compact"/>
            </w:pPr>
            <w:r>
              <w:t xml:space="preserve">Presente aqui?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Tecnologia nova para a equipa</w:t>
            </w:r>
          </w:p>
        </w:tc>
        <w:tc>
          <w:tcPr/>
          <w:p>
            <w:pPr>
              <w:pStyle w:val="Compact"/>
            </w:pPr>
            <w:r>
              <w:t xml:space="preserve">+{{30–50%}} no primeiro incremento</w:t>
            </w:r>
          </w:p>
        </w:tc>
        <w:tc>
          <w:tcPr/>
          <w:p>
            <w:pPr>
              <w:pStyle w:val="Compact"/>
            </w:pPr>
            <w:r>
              <w:t xml:space="preserve">{{sim/não}}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Dependência de terceiros para responder</w:t>
            </w:r>
          </w:p>
        </w:tc>
        <w:tc>
          <w:tcPr/>
          <w:p>
            <w:pPr>
              <w:pStyle w:val="Compact"/>
            </w:pPr>
            <w:r>
              <w:t xml:space="preserve">+{{tempo de espera}}, não paralelizável</w:t>
            </w:r>
          </w:p>
        </w:tc>
        <w:tc>
          <w:tcPr/>
          <w:p>
            <w:pPr>
              <w:pStyle w:val="Compact"/>
            </w:pPr>
            <w:r>
              <w:t xml:space="preserve">{{sim/não}}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Requisitos por fechar</w:t>
            </w:r>
          </w:p>
        </w:tc>
        <w:tc>
          <w:tcPr/>
          <w:p>
            <w:pPr>
              <w:pStyle w:val="Compact"/>
            </w:pPr>
            <w:r>
              <w:t xml:space="preserve">Estimativa não é possível; fazer spike</w:t>
            </w:r>
          </w:p>
        </w:tc>
        <w:tc>
          <w:tcPr/>
          <w:p>
            <w:pPr>
              <w:pStyle w:val="Compact"/>
            </w:pPr>
            <w:r>
              <w:t xml:space="preserve">{{sim/não}}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de dados legada sem documentação</w:t>
            </w:r>
          </w:p>
        </w:tc>
        <w:tc>
          <w:tcPr/>
          <w:p>
            <w:pPr>
              <w:pStyle w:val="Compact"/>
            </w:pPr>
            <w:r>
              <w:t xml:space="preserve">+{{…}}</w:t>
            </w:r>
          </w:p>
        </w:tc>
        <w:tc>
          <w:tcPr/>
          <w:p>
            <w:pPr>
              <w:pStyle w:val="Compact"/>
            </w:pPr>
            <w:r>
              <w:t xml:space="preserve">{{sim/não}}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Migração de dados reais</w:t>
            </w:r>
          </w:p>
        </w:tc>
        <w:tc>
          <w:tcPr/>
          <w:p>
            <w:pPr>
              <w:pStyle w:val="Compact"/>
            </w:pPr>
            <w:r>
              <w:t xml:space="preserve">Quase sempre subestimada por 2×</w:t>
            </w:r>
          </w:p>
        </w:tc>
        <w:tc>
          <w:tcPr/>
          <w:p>
            <w:pPr>
              <w:pStyle w:val="Compact"/>
            </w:pPr>
            <w:r>
              <w:t xml:space="preserve">{{sim/não}}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1"/>
    <w:bookmarkStart w:id="272" w:name="X99c08a674946e479b370a56491a825df410c35b"/>
    <w:p>
      <w:pPr>
        <w:pStyle w:val="Heading2"/>
      </w:pPr>
      <w:r>
        <w:t xml:space="preserve">6. Spikes — quando não se sabe o suficiente para estimar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Pergunta a responder</w:t>
            </w:r>
          </w:p>
        </w:tc>
        <w:tc>
          <w:tcPr/>
          <w:p>
            <w:pPr>
              <w:pStyle w:val="Compact"/>
            </w:pPr>
            <w:r>
              <w:t xml:space="preserve">Prazo fixo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{{O leitor do PDA funciona por wedge?}}</w:t>
            </w:r>
          </w:p>
        </w:tc>
        <w:tc>
          <w:tcPr/>
          <w:p>
            <w:pPr>
              <w:pStyle w:val="Compact"/>
            </w:pPr>
            <w:r>
              <w:t xml:space="preserve">{{2 dias}}</w:t>
            </w:r>
          </w:p>
        </w:tc>
        <w:tc>
          <w:tcPr/>
          <w:p>
            <w:pPr>
              <w:pStyle w:val="Compact"/>
            </w:pPr>
            <w:r>
              <w:t xml:space="preserve">{{sim/não + como}}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pPr>
        <w:pStyle w:val="BodyText"/>
      </w:pPr>
      <w:r>
        <w:t xml:space="preserve">Um spike tem</w:t>
      </w:r>
      <w:r>
        <w:t xml:space="preserve"> </w:t>
      </w:r>
      <w:r>
        <w:rPr>
          <w:b/>
          <w:bCs/>
        </w:rPr>
        <w:t xml:space="preserve">prazo fixo e resultado escrito</w:t>
      </w:r>
      <w:r>
        <w:t xml:space="preserve">. Acabado o prazo, escreve-se o</w:t>
      </w:r>
      <w:r>
        <w:t xml:space="preserve"> </w:t>
      </w:r>
      <w:r>
        <w:t xml:space="preserve">que se aprendeu mesmo que a resposta seja</w:t>
      </w:r>
      <w:r>
        <w:t xml:space="preserve"> </w:t>
      </w:r>
      <w:r>
        <w:t xml:space="preserve">“ainda não sabemos”</w:t>
      </w:r>
      <w:r>
        <w:t xml:space="preserve"> </w:t>
      </w:r>
      <w:r>
        <w:t xml:space="preserve">— e essa é uma</w:t>
      </w:r>
      <w:r>
        <w:t xml:space="preserve"> </w:t>
      </w:r>
      <w:r>
        <w:t xml:space="preserve">resposta válida que muda o plano.</w:t>
      </w:r>
    </w:p>
    <w:p>
      <w:r>
        <w:pict>
          <v:rect style="width:0;height:1.5pt" o:hralign="center" o:hrstd="t" o:hr="t"/>
        </w:pict>
      </w:r>
    </w:p>
    <w:bookmarkEnd w:id="272"/>
    <w:bookmarkStart w:id="273" w:name="registo-de-desvios"/>
    <w:p>
      <w:pPr>
        <w:pStyle w:val="Heading2"/>
      </w:pPr>
      <w:r>
        <w:t xml:space="preserve">7. Registo de desvios</w:t>
      </w:r>
    </w:p>
    <w:p>
      <w:pPr>
        <w:pStyle w:val="FirstParagraph"/>
      </w:pPr>
      <w:r>
        <w:t xml:space="preserve">Preenchido</w:t>
      </w:r>
      <w:r>
        <w:t xml:space="preserve"> </w:t>
      </w:r>
      <w:r>
        <w:rPr>
          <w:b/>
          <w:bCs/>
        </w:rPr>
        <w:t xml:space="preserve">durante</w:t>
      </w:r>
      <w:r>
        <w:t xml:space="preserve"> </w:t>
      </w:r>
      <w:r>
        <w:t xml:space="preserve">o projeto. É o que torna a próxima estimativa melhor.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Pacote</w:t>
            </w:r>
          </w:p>
        </w:tc>
        <w:tc>
          <w:tcPr/>
          <w:p>
            <w:pPr>
              <w:pStyle w:val="Compact"/>
            </w:pPr>
            <w:r>
              <w:t xml:space="preserve">Estimado</w:t>
            </w:r>
          </w:p>
        </w:tc>
        <w:tc>
          <w:tcPr/>
          <w:p>
            <w:pPr>
              <w:pStyle w:val="Compact"/>
            </w:pPr>
            <w:r>
              <w:t xml:space="preserve">Real</w:t>
            </w:r>
          </w:p>
        </w:tc>
        <w:tc>
          <w:tcPr/>
          <w:p>
            <w:pPr>
              <w:pStyle w:val="Compact"/>
            </w:pPr>
            <w:r>
              <w:t xml:space="preserve">Desvio</w:t>
            </w:r>
          </w:p>
        </w:tc>
        <w:tc>
          <w:tcPr/>
          <w:p>
            <w:pPr>
              <w:pStyle w:val="Compact"/>
            </w:pPr>
            <w:r>
              <w:t xml:space="preserve">Causa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{{1.1}}</w:t>
            </w:r>
          </w:p>
        </w:tc>
        <w:tc>
          <w:tcPr/>
          <w:p>
            <w:pPr>
              <w:pStyle w:val="Compact"/>
            </w:pPr>
            <w:r>
              <w:t xml:space="preserve">{{15 d}}</w:t>
            </w:r>
          </w:p>
        </w:tc>
        <w:tc>
          <w:tcPr/>
          <w:p>
            <w:pPr>
              <w:pStyle w:val="Compact"/>
            </w:pPr>
            <w:r>
              <w:t xml:space="preserve">{{22 d}}</w:t>
            </w:r>
          </w:p>
        </w:tc>
        <w:tc>
          <w:tcPr/>
          <w:p>
            <w:pPr>
              <w:pStyle w:val="Compact"/>
            </w:pPr>
            <w:r>
              <w:t xml:space="preserve">{{+47%}}</w:t>
            </w:r>
          </w:p>
        </w:tc>
        <w:tc>
          <w:tcPr/>
          <w:p>
            <w:pPr>
              <w:pStyle w:val="Compact"/>
            </w:pPr>
            <w:r>
              <w:t xml:space="preserve">{{Dados-mestre por limpar}}</w:t>
            </w:r>
          </w:p>
        </w:tc>
      </w:tr>
    </w:tbl>
    <w:p>
      <w:pPr>
        <w:pStyle w:val="BodyText"/>
      </w:pPr>
      <w:r>
        <w:rPr>
          <w:b/>
          <w:bCs/>
        </w:rPr>
        <w:t xml:space="preserve">Fator de correção observado:</w:t>
      </w:r>
      <w:r>
        <w:t xml:space="preserve"> </w:t>
      </w:r>
      <w:r>
        <w:t xml:space="preserve">{{real/estimado médio}} — aplicar às</w:t>
      </w:r>
      <w:r>
        <w:t xml:space="preserve"> </w:t>
      </w:r>
      <w:r>
        <w:t xml:space="preserve">estimativas seguintes deste projeto.</w:t>
      </w:r>
    </w:p>
    <w:p>
      <w:r>
        <w:br w:type="page"/>
      </w:r>
    </w:p>
    <w:bookmarkEnd w:id="273"/>
    <w:bookmarkEnd w:id="274"/>
    <w:bookmarkStart w:id="283" w:name="responsabilidades-e-comunicação-projeto"/>
    <w:p>
      <w:pPr>
        <w:pStyle w:val="Heading1"/>
      </w:pPr>
      <w:r>
        <w:t xml:space="preserve">Responsabilidades e Comunicação — {{PROJETO}}</w:t>
      </w:r>
    </w:p>
    <w:p>
      <w:pPr>
        <w:pStyle w:val="FirstParagraph"/>
      </w:pPr>
      <w:r>
        <w:rPr>
          <w:i/>
          <w:iCs/>
        </w:rPr>
        <w:t xml:space="preserve">(ficheiro: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01-gestao-projeto/03-matriz-raci-e-comunicacao.md</w:t>
      </w:r>
      <w:r>
        <w:rPr>
          <w:i/>
          <w:iCs/>
        </w:rPr>
        <w:t xml:space="preserve">)</w:t>
      </w:r>
    </w:p>
    <w:p>
      <w:pPr>
        <w:pStyle w:val="BlockText"/>
      </w:pPr>
      <w:r>
        <w:rPr>
          <w:b/>
          <w:bCs/>
        </w:rPr>
        <w:t xml:space="preserve">Data:</w:t>
      </w:r>
      <w:r>
        <w:t xml:space="preserve"> </w:t>
      </w:r>
      <w:r>
        <w:t xml:space="preserve">{{AAAA-MM-DD}} ·</w:t>
      </w:r>
      <w:r>
        <w:t xml:space="preserve"> </w:t>
      </w:r>
      <w:r>
        <w:rPr>
          <w:b/>
          <w:bCs/>
        </w:rPr>
        <w:t xml:space="preserve">Dono:</w:t>
      </w:r>
      <w:r>
        <w:t xml:space="preserve"> </w:t>
      </w:r>
      <w:r>
        <w:t xml:space="preserve">{{nome}}</w:t>
      </w:r>
    </w:p>
    <w:p>
      <w:r>
        <w:pict>
          <v:rect style="width:0;height:1.5pt" o:hralign="center" o:hrstd="t" o:hr="t"/>
        </w:pict>
      </w:r>
    </w:p>
    <w:bookmarkStart w:id="278" w:name="partes-interessadas"/>
    <w:p>
      <w:pPr>
        <w:pStyle w:val="Heading2"/>
      </w:pPr>
      <w:r>
        <w:t xml:space="preserve">1. Partes interessadas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Pessoa / grupo</w:t>
            </w:r>
          </w:p>
        </w:tc>
        <w:tc>
          <w:tcPr/>
          <w:p>
            <w:pPr>
              <w:pStyle w:val="Compact"/>
            </w:pPr>
            <w:r>
              <w:t xml:space="preserve">Papel no projeto</w:t>
            </w:r>
          </w:p>
        </w:tc>
        <w:tc>
          <w:tcPr/>
          <w:p>
            <w:pPr>
              <w:pStyle w:val="Compact"/>
            </w:pPr>
            <w:r>
              <w:t xml:space="preserve">Interesse</w:t>
            </w:r>
          </w:p>
        </w:tc>
        <w:tc>
          <w:tcPr/>
          <w:p>
            <w:pPr>
              <w:pStyle w:val="Compact"/>
            </w:pPr>
            <w:r>
              <w:t xml:space="preserve">Influência</w:t>
            </w:r>
          </w:p>
        </w:tc>
        <w:tc>
          <w:tcPr/>
          <w:p>
            <w:pPr>
              <w:pStyle w:val="Compact"/>
            </w:pPr>
            <w:r>
              <w:t xml:space="preserve">Como se gere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{{Direção}}</w:t>
            </w:r>
          </w:p>
        </w:tc>
        <w:tc>
          <w:tcPr/>
          <w:p>
            <w:pPr>
              <w:pStyle w:val="Compact"/>
            </w:pPr>
            <w:r>
              <w:t xml:space="preserve">Patrocinador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Envolver de perto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{{Operadores de armazém}}</w:t>
            </w:r>
          </w:p>
        </w:tc>
        <w:tc>
          <w:tcPr/>
          <w:p>
            <w:pPr>
              <w:pStyle w:val="Compact"/>
            </w:pPr>
            <w:r>
              <w:t xml:space="preserve">Utilizador final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  <w:tc>
          <w:tcPr/>
          <w:p>
            <w:pPr>
              <w:pStyle w:val="Compact"/>
            </w:pPr>
            <w:r>
              <w:t xml:space="preserve">Manter informado e ouvir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{{Admin. de base de dados}}</w:t>
            </w:r>
          </w:p>
        </w:tc>
        <w:tc>
          <w:tcPr/>
          <w:p>
            <w:pPr>
              <w:pStyle w:val="Compact"/>
            </w:pPr>
            <w:r>
              <w:t xml:space="preserve">Fornecedor de serviço</w:t>
            </w:r>
          </w:p>
        </w:tc>
        <w:tc>
          <w:tcPr/>
          <w:p>
            <w:pPr>
              <w:pStyle w:val="Compact"/>
            </w:pPr>
            <w:r>
              <w:t xml:space="preserve">Médio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Consultar antes de decidir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drawing>
          <wp:inline>
            <wp:extent cx="6191999" cy="6191999"/>
            <wp:effectExtent b="0" l="0" r="0" t="0"/>
            <wp:docPr descr="" title="" id="276" name="Picture"/>
            <a:graphic>
              <a:graphicData uri="http://schemas.openxmlformats.org/drawingml/2006/picture">
                <pic:pic>
                  <pic:nvPicPr>
                    <pic:cNvPr descr="d07-out-1.png" id="277" name="Picture"/>
                    <pic:cNvPicPr>
                      <a:picLocks noChangeArrowheads="1" noChangeAspect="1"/>
                    </pic:cNvPicPr>
                  </pic:nvPicPr>
                  <pic:blipFill>
                    <a:blip r:embed="rId2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999" cy="6191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78"/>
    <w:bookmarkStart w:id="280" w:name="matriz-raci"/>
    <w:p>
      <w:pPr>
        <w:pStyle w:val="Heading2"/>
      </w:pPr>
      <w:r>
        <w:t xml:space="preserve">2. Matriz RACI</w:t>
      </w:r>
    </w:p>
    <w:p>
      <w:pPr>
        <w:pStyle w:val="FirstParagraph"/>
      </w:pPr>
      <w:r>
        <w:rPr>
          <w:b/>
          <w:bCs/>
        </w:rPr>
        <w:t xml:space="preserve">R</w:t>
      </w:r>
      <w:r>
        <w:t xml:space="preserve"> </w:t>
      </w:r>
      <w:r>
        <w:t xml:space="preserve">— executa ·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— responde pelo resultado (só uma pessoa) ·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— consultado antes ·</w:t>
      </w:r>
      <w:r>
        <w:t xml:space="preserve"> </w:t>
      </w:r>
      <w:r>
        <w:rPr>
          <w:b/>
          <w:bCs/>
        </w:rPr>
        <w:t xml:space="preserve">I</w:t>
      </w:r>
      <w:r>
        <w:t xml:space="preserve"> </w:t>
      </w:r>
      <w:r>
        <w:t xml:space="preserve">— informado depois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1173"/>
        <w:gridCol w:w="1173"/>
        <w:gridCol w:w="1173"/>
        <w:gridCol w:w="1173"/>
        <w:gridCol w:w="1173"/>
        <w:gridCol w:w="11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Atividade / entrega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{{PO}}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{{Tech Lead}}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{{Programador}}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{{QA}}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{{Admin. BD}}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{{Patrocinador}}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Definir âmbito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Priorizar requisitos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Decisões de arquitetura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Estrutura da base de dados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Escrever código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Aceitar entregas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Entrada em serviço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Alterações ao âmbito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</w:tr>
    </w:tbl>
    <w:bookmarkStart w:id="279" w:name="regras-de-leitura"/>
    <w:p>
      <w:pPr>
        <w:pStyle w:val="Heading3"/>
      </w:pPr>
      <w:r>
        <w:t xml:space="preserve">Regras de leitura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Regra</w:t>
            </w:r>
          </w:p>
        </w:tc>
        <w:tc>
          <w:tcPr/>
          <w:p>
            <w:pPr>
              <w:pStyle w:val="Compact"/>
            </w:pPr>
            <w:r>
              <w:t xml:space="preserve">Porquê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Um e só um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por linha</w:t>
            </w:r>
          </w:p>
        </w:tc>
        <w:tc>
          <w:tcPr/>
          <w:p>
            <w:pPr>
              <w:pStyle w:val="Compact"/>
            </w:pPr>
            <w:r>
              <w:t xml:space="preserve">Duas pessoas a responder pelo mesmo resultado é ninguém a responder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 uma linha tem só</w:t>
            </w:r>
            <w:r>
              <w:t xml:space="preserve"> </w:t>
            </w:r>
            <w:r>
              <w:rPr>
                <w:rStyle w:val="VerbatimChar"/>
              </w:rPr>
              <w:t xml:space="preserve">I</w:t>
            </w:r>
            <w:r>
              <w:t xml:space="preserve">, falta trabalho</w:t>
            </w:r>
          </w:p>
        </w:tc>
        <w:tc>
          <w:tcPr/>
          <w:p>
            <w:pPr>
              <w:pStyle w:val="Compact"/>
            </w:pPr>
            <w:r>
              <w:t xml:space="preserve">Alguém tem de a executar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 uma coluna só tem</w:t>
            </w:r>
            <w:r>
              <w:t xml:space="preserve"> </w:t>
            </w:r>
            <w:r>
              <w:rPr>
                <w:rStyle w:val="VerbatimChar"/>
              </w:rPr>
              <w:t xml:space="preserve">I</w:t>
            </w:r>
            <w:r>
              <w:t xml:space="preserve">, essa pessoa não é parte interessada</w:t>
            </w:r>
          </w:p>
        </w:tc>
        <w:tc>
          <w:tcPr/>
          <w:p>
            <w:pPr>
              <w:pStyle w:val="Compact"/>
            </w:pPr>
            <w:r>
              <w:t xml:space="preserve">É audiência de newsletter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</w:t>
            </w:r>
            <w:r>
              <w:t xml:space="preserve"> </w:t>
            </w:r>
            <w:r>
              <w:t xml:space="preserve">obriga a esperar pela resposta</w:t>
            </w:r>
          </w:p>
        </w:tc>
        <w:tc>
          <w:tcPr/>
          <w:p>
            <w:pPr>
              <w:pStyle w:val="Compact"/>
            </w:pPr>
            <w:r>
              <w:t xml:space="preserve">Consultar depois de decidir chama-se informar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9"/>
    <w:bookmarkEnd w:id="280"/>
    <w:bookmarkStart w:id="281" w:name="plano-de-comunicação"/>
    <w:p>
      <w:pPr>
        <w:pStyle w:val="Heading2"/>
      </w:pPr>
      <w:r>
        <w:t xml:space="preserve">3. Plano de comunicação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 quê</w:t>
            </w:r>
          </w:p>
        </w:tc>
        <w:tc>
          <w:tcPr/>
          <w:p>
            <w:pPr>
              <w:pStyle w:val="Compact"/>
            </w:pPr>
            <w:r>
              <w:t xml:space="preserve">Para quem</w:t>
            </w:r>
          </w:p>
        </w:tc>
        <w:tc>
          <w:tcPr/>
          <w:p>
            <w:pPr>
              <w:pStyle w:val="Compact"/>
            </w:pPr>
            <w:r>
              <w:t xml:space="preserve">Quando</w:t>
            </w:r>
          </w:p>
        </w:tc>
        <w:tc>
          <w:tcPr/>
          <w:p>
            <w:pPr>
              <w:pStyle w:val="Compact"/>
            </w:pPr>
            <w:r>
              <w:t xml:space="preserve">Como</w:t>
            </w:r>
          </w:p>
        </w:tc>
        <w:tc>
          <w:tcPr/>
          <w:p>
            <w:pPr>
              <w:pStyle w:val="Compact"/>
            </w:pPr>
            <w:r>
              <w:t xml:space="preserve">Quem envia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Relatório de estado</w:t>
            </w:r>
          </w:p>
        </w:tc>
        <w:tc>
          <w:tcPr/>
          <w:p>
            <w:pPr>
              <w:pStyle w:val="Compact"/>
            </w:pPr>
            <w:r>
              <w:t xml:space="preserve">{{Patrocinador, PO}}</w:t>
            </w:r>
          </w:p>
        </w:tc>
        <w:tc>
          <w:tcPr/>
          <w:p>
            <w:pPr>
              <w:pStyle w:val="Compact"/>
            </w:pPr>
            <w:r>
              <w:t xml:space="preserve">{{Sexta, semanal}}</w:t>
            </w:r>
          </w:p>
        </w:tc>
        <w:tc>
          <w:tcPr/>
          <w:p>
            <w:pPr>
              <w:pStyle w:val="Compact"/>
            </w:pPr>
            <w:r>
              <w:t xml:space="preserve">{{E-mail, 1 página}}</w:t>
            </w:r>
          </w:p>
        </w:tc>
        <w:tc>
          <w:tcPr/>
          <w:p>
            <w:pPr>
              <w:pStyle w:val="Compact"/>
            </w:pPr>
            <w:r>
              <w:t xml:space="preserve">{{Gestor}}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Ponto de situação</w:t>
            </w:r>
          </w:p>
        </w:tc>
        <w:tc>
          <w:tcPr/>
          <w:p>
            <w:pPr>
              <w:pStyle w:val="Compact"/>
            </w:pPr>
            <w:r>
              <w:t xml:space="preserve">{{Equipa}}</w:t>
            </w:r>
          </w:p>
        </w:tc>
        <w:tc>
          <w:tcPr/>
          <w:p>
            <w:pPr>
              <w:pStyle w:val="Compact"/>
            </w:pPr>
            <w:r>
              <w:t xml:space="preserve">{{Segunda, 15 min}}</w:t>
            </w:r>
          </w:p>
        </w:tc>
        <w:tc>
          <w:tcPr/>
          <w:p>
            <w:pPr>
              <w:pStyle w:val="Compact"/>
            </w:pPr>
            <w:r>
              <w:t xml:space="preserve">{{Presencial/Teams}}</w:t>
            </w:r>
          </w:p>
        </w:tc>
        <w:tc>
          <w:tcPr/>
          <w:p>
            <w:pPr>
              <w:pStyle w:val="Compact"/>
            </w:pPr>
            <w:r>
              <w:t xml:space="preserve">{{Tech Lead}}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Demonstração de incremento</w:t>
            </w:r>
          </w:p>
        </w:tc>
        <w:tc>
          <w:tcPr/>
          <w:p>
            <w:pPr>
              <w:pStyle w:val="Compact"/>
            </w:pPr>
            <w:r>
              <w:t xml:space="preserve">{{PO + utilizadores}}</w:t>
            </w:r>
          </w:p>
        </w:tc>
        <w:tc>
          <w:tcPr/>
          <w:p>
            <w:pPr>
              <w:pStyle w:val="Compact"/>
            </w:pPr>
            <w:r>
              <w:t xml:space="preserve">{{Fim de cada incremento}}</w:t>
            </w:r>
          </w:p>
        </w:tc>
        <w:tc>
          <w:tcPr/>
          <w:p>
            <w:pPr>
              <w:pStyle w:val="Compact"/>
            </w:pPr>
            <w:r>
              <w:t xml:space="preserve">{{Sessão de 45 min}}</w:t>
            </w:r>
          </w:p>
        </w:tc>
        <w:tc>
          <w:tcPr/>
          <w:p>
            <w:pPr>
              <w:pStyle w:val="Compact"/>
            </w:pPr>
            <w:r>
              <w:t xml:space="preserve">{{Equipa}}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Aviso de risco crítico</w:t>
            </w:r>
          </w:p>
        </w:tc>
        <w:tc>
          <w:tcPr/>
          <w:p>
            <w:pPr>
              <w:pStyle w:val="Compact"/>
            </w:pPr>
            <w:r>
              <w:t xml:space="preserve">{{Patrocinador}}</w:t>
            </w:r>
          </w:p>
        </w:tc>
        <w:tc>
          <w:tcPr/>
          <w:p>
            <w:pPr>
              <w:pStyle w:val="Compact"/>
            </w:pPr>
            <w:r>
              <w:t xml:space="preserve">{{Imediato}}</w:t>
            </w:r>
          </w:p>
        </w:tc>
        <w:tc>
          <w:tcPr/>
          <w:p>
            <w:pPr>
              <w:pStyle w:val="Compact"/>
            </w:pPr>
            <w:r>
              <w:t xml:space="preserve">{{Telefone + e-mail}}</w:t>
            </w:r>
          </w:p>
        </w:tc>
        <w:tc>
          <w:tcPr/>
          <w:p>
            <w:pPr>
              <w:pStyle w:val="Compact"/>
            </w:pPr>
            <w:r>
              <w:t xml:space="preserve">{{Gestor}}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Nota de entrada em serviço</w:t>
            </w:r>
          </w:p>
        </w:tc>
        <w:tc>
          <w:tcPr/>
          <w:p>
            <w:pPr>
              <w:pStyle w:val="Compact"/>
            </w:pPr>
            <w:r>
              <w:t xml:space="preserve">{{Todos os utilizadores}}</w:t>
            </w:r>
          </w:p>
        </w:tc>
        <w:tc>
          <w:tcPr/>
          <w:p>
            <w:pPr>
              <w:pStyle w:val="Compact"/>
            </w:pPr>
            <w:r>
              <w:t xml:space="preserve">{{−7 dias e −1 dia}}</w:t>
            </w:r>
          </w:p>
        </w:tc>
        <w:tc>
          <w:tcPr/>
          <w:p>
            <w:pPr>
              <w:pStyle w:val="Compact"/>
            </w:pPr>
            <w:r>
              <w:t xml:space="preserve">{{E-mail + cartaz}}</w:t>
            </w:r>
          </w:p>
        </w:tc>
        <w:tc>
          <w:tcPr/>
          <w:p>
            <w:pPr>
              <w:pStyle w:val="Compact"/>
            </w:pPr>
            <w:r>
              <w:t xml:space="preserve">{{PO}}</w:t>
            </w:r>
          </w:p>
        </w:tc>
      </w:tr>
    </w:tbl>
    <w:p>
      <w:pPr>
        <w:pStyle w:val="BodyText"/>
      </w:pPr>
      <w:r>
        <w:rPr>
          <w:b/>
          <w:bCs/>
        </w:rPr>
        <w:t xml:space="preserve">Regra de escalada:</w:t>
      </w:r>
      <w:r>
        <w:t xml:space="preserve"> </w:t>
      </w:r>
      <w:r>
        <w:t xml:space="preserve">um bloqueio que não se resolva em {{2 dias úteis}} sobe</w:t>
      </w:r>
      <w:r>
        <w:t xml:space="preserve"> </w:t>
      </w:r>
      <w:r>
        <w:t xml:space="preserve">para {{papel}}; em {{5 dias}}, para o patrocinador.</w:t>
      </w:r>
    </w:p>
    <w:p>
      <w:r>
        <w:pict>
          <v:rect style="width:0;height:1.5pt" o:hralign="center" o:hrstd="t" o:hr="t"/>
        </w:pict>
      </w:r>
    </w:p>
    <w:bookmarkEnd w:id="281"/>
    <w:bookmarkStart w:id="282" w:name="canais-e-onde-vive-cada-coisa"/>
    <w:p>
      <w:pPr>
        <w:pStyle w:val="Heading2"/>
      </w:pPr>
      <w:r>
        <w:t xml:space="preserve">4. Canais e onde vive cada coisa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Assunto</w:t>
            </w:r>
          </w:p>
        </w:tc>
        <w:tc>
          <w:tcPr/>
          <w:p>
            <w:pPr>
              <w:pStyle w:val="Compact"/>
            </w:pPr>
            <w:r>
              <w:t xml:space="preserve">Canal</w:t>
            </w:r>
          </w:p>
        </w:tc>
        <w:tc>
          <w:tcPr/>
          <w:p>
            <w:pPr>
              <w:pStyle w:val="Compact"/>
            </w:pPr>
            <w:r>
              <w:t xml:space="preserve">Não usar para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Decisões</w:t>
            </w:r>
          </w:p>
        </w:tc>
        <w:tc>
          <w:tcPr/>
          <w:p>
            <w:pPr>
              <w:pStyle w:val="Compact"/>
            </w:pPr>
            <w:r>
              <w:t xml:space="preserve">{{Ata de reunião + ADR}}</w:t>
            </w:r>
          </w:p>
        </w:tc>
        <w:tc>
          <w:tcPr/>
          <w:p>
            <w:pPr>
              <w:pStyle w:val="Compact"/>
            </w:pPr>
            <w:r>
              <w:t xml:space="preserve">{{Chat — perde-se}}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Trabalho diário</w:t>
            </w:r>
          </w:p>
        </w:tc>
        <w:tc>
          <w:tcPr/>
          <w:p>
            <w:pPr>
              <w:pStyle w:val="Compact"/>
            </w:pPr>
            <w:r>
              <w:t xml:space="preserve">{{Quadro de tarefas}}</w:t>
            </w:r>
          </w:p>
        </w:tc>
        <w:tc>
          <w:tcPr/>
          <w:p>
            <w:pPr>
              <w:pStyle w:val="Compact"/>
            </w:pPr>
            <w:r>
              <w:t xml:space="preserve">{{E-mail}}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Dúvidas rápidas</w:t>
            </w:r>
          </w:p>
        </w:tc>
        <w:tc>
          <w:tcPr/>
          <w:p>
            <w:pPr>
              <w:pStyle w:val="Compact"/>
            </w:pPr>
            <w:r>
              <w:t xml:space="preserve">{{Chat}}</w:t>
            </w:r>
          </w:p>
        </w:tc>
        <w:tc>
          <w:tcPr/>
          <w:p>
            <w:pPr>
              <w:pStyle w:val="Compact"/>
            </w:pPr>
            <w:r>
              <w:t xml:space="preserve">{{Decisões}}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Documentação</w:t>
            </w:r>
          </w:p>
        </w:tc>
        <w:tc>
          <w:tcPr/>
          <w:p>
            <w:pPr>
              <w:pStyle w:val="Compact"/>
            </w:pPr>
            <w:r>
              <w:t xml:space="preserve">{{Repositório, junto do código}}</w:t>
            </w:r>
          </w:p>
        </w:tc>
        <w:tc>
          <w:tcPr/>
          <w:p>
            <w:pPr>
              <w:pStyle w:val="Compact"/>
            </w:pPr>
            <w:r>
              <w:t xml:space="preserve">{{Anexos de e-mail}}</w:t>
            </w:r>
          </w:p>
        </w:tc>
      </w:tr>
    </w:tbl>
    <w:p>
      <w:pPr>
        <w:pStyle w:val="BlockText"/>
      </w:pPr>
      <w:r>
        <w:t xml:space="preserve">Uma decisão tomada no chat e não registada em ata não existe: dentro de três</w:t>
      </w:r>
      <w:r>
        <w:t xml:space="preserve"> </w:t>
      </w:r>
      <w:r>
        <w:t xml:space="preserve">meses ninguém a encontra, e ninguém se lembra de quem a tomou nem porquê.</w:t>
      </w:r>
    </w:p>
    <w:p>
      <w:r>
        <w:br w:type="page"/>
      </w:r>
    </w:p>
    <w:bookmarkEnd w:id="282"/>
    <w:bookmarkEnd w:id="283"/>
    <w:bookmarkStart w:id="292" w:name="gestão-de-alterações-ao-âmbito-projeto"/>
    <w:p>
      <w:pPr>
        <w:pStyle w:val="Heading1"/>
      </w:pPr>
      <w:r>
        <w:t xml:space="preserve">Gestão de Alterações ao Âmbito — {{PROJETO}}</w:t>
      </w:r>
    </w:p>
    <w:p>
      <w:pPr>
        <w:pStyle w:val="FirstParagraph"/>
      </w:pPr>
      <w:r>
        <w:rPr>
          <w:i/>
          <w:iCs/>
        </w:rPr>
        <w:t xml:space="preserve">(ficheiro: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01-gestao-projeto/04-gestao-alteracoes.md</w:t>
      </w:r>
      <w:r>
        <w:rPr>
          <w:i/>
          <w:iCs/>
        </w:rPr>
        <w:t xml:space="preserve">)</w:t>
      </w:r>
    </w:p>
    <w:p>
      <w:pPr>
        <w:pStyle w:val="BlockText"/>
      </w:pPr>
      <w:r>
        <w:rPr>
          <w:b/>
          <w:bCs/>
        </w:rPr>
        <w:t xml:space="preserve">Data:</w:t>
      </w:r>
      <w:r>
        <w:t xml:space="preserve"> </w:t>
      </w:r>
      <w:r>
        <w:t xml:space="preserve">{{AAAA-MM-DD}} ·</w:t>
      </w:r>
      <w:r>
        <w:t xml:space="preserve"> </w:t>
      </w:r>
      <w:r>
        <w:rPr>
          <w:b/>
          <w:bCs/>
        </w:rPr>
        <w:t xml:space="preserve">Dono:</w:t>
      </w:r>
      <w:r>
        <w:t xml:space="preserve"> </w:t>
      </w:r>
      <w:r>
        <w:t xml:space="preserve">{{nome}}</w:t>
      </w:r>
    </w:p>
    <w:p>
      <w:r>
        <w:pict>
          <v:rect style="width:0;height:1.5pt" o:hralign="center" o:hrstd="t" o:hr="t"/>
        </w:pict>
      </w:r>
    </w:p>
    <w:bookmarkStart w:id="284" w:name="para-que-serve-isto"/>
    <w:p>
      <w:pPr>
        <w:pStyle w:val="Heading2"/>
      </w:pPr>
      <w:r>
        <w:t xml:space="preserve">1. Para que serve isto</w:t>
      </w:r>
    </w:p>
    <w:p>
      <w:pPr>
        <w:pStyle w:val="FirstParagraph"/>
      </w:pPr>
      <w:r>
        <w:t xml:space="preserve">O âmbito de um projeto raramente cresce por decisão. Cresce por acumulação de</w:t>
      </w:r>
      <w:r>
        <w:t xml:space="preserve"> </w:t>
      </w:r>
      <w:r>
        <w:t xml:space="preserve">pedidos pequenos, cada um razoável em si mesmo, nenhum grande o suficiente para</w:t>
      </w:r>
      <w:r>
        <w:t xml:space="preserve"> </w:t>
      </w:r>
      <w:r>
        <w:t xml:space="preserve">justificar uma conversa. Este processo existe para tornar visível o custo</w:t>
      </w:r>
      <w:r>
        <w:t xml:space="preserve"> </w:t>
      </w:r>
      <w:r>
        <w:t xml:space="preserve">acumulado — não para dificultar alterações.</w:t>
      </w:r>
    </w:p>
    <w:p>
      <w:pPr>
        <w:pStyle w:val="BodyText"/>
      </w:pPr>
      <w:r>
        <w:rPr>
          <w:b/>
          <w:bCs/>
        </w:rPr>
        <w:t xml:space="preserve">Princípio:</w:t>
      </w:r>
      <w:r>
        <w:t xml:space="preserve"> </w:t>
      </w:r>
      <w:r>
        <w:t xml:space="preserve">qualquer pessoa pode pedir uma alteração; ninguém a aceita sozinho.</w:t>
      </w:r>
    </w:p>
    <w:p>
      <w:r>
        <w:pict>
          <v:rect style="width:0;height:1.5pt" o:hralign="center" o:hrstd="t" o:hr="t"/>
        </w:pict>
      </w:r>
    </w:p>
    <w:bookmarkEnd w:id="284"/>
    <w:bookmarkStart w:id="288" w:name="fluxo"/>
    <w:p>
      <w:pPr>
        <w:pStyle w:val="Heading2"/>
      </w:pPr>
      <w:r>
        <w:t xml:space="preserve">2. Fluxo</w:t>
      </w:r>
    </w:p>
    <w:p>
      <w:pPr>
        <w:pStyle w:val="FirstParagraph"/>
      </w:pPr>
      <w:r>
        <w:drawing>
          <wp:inline>
            <wp:extent cx="5129999" cy="7919126"/>
            <wp:effectExtent b="0" l="0" r="0" t="0"/>
            <wp:docPr descr="" title="" id="286" name="Picture"/>
            <a:graphic>
              <a:graphicData uri="http://schemas.openxmlformats.org/drawingml/2006/picture">
                <pic:pic>
                  <pic:nvPicPr>
                    <pic:cNvPr descr="d08-out-1.png" id="287" name="Picture"/>
                    <pic:cNvPicPr>
                      <a:picLocks noChangeArrowheads="1" noChangeAspect="1"/>
                    </pic:cNvPicPr>
                  </pic:nvPicPr>
                  <pic:blipFill>
                    <a:blip r:embed="rId2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9999" cy="79191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88"/>
    <w:bookmarkStart w:id="289" w:name="ficha-de-pedido-de-alteração"/>
    <w:p>
      <w:pPr>
        <w:pStyle w:val="Heading2"/>
      </w:pPr>
      <w:r>
        <w:t xml:space="preserve">3. Ficha de pedido de alteração</w:t>
      </w:r>
    </w:p>
    <w:p>
      <w:pPr>
        <w:pStyle w:val="SourceCode"/>
      </w:pPr>
      <w:r>
        <w:rPr>
          <w:rStyle w:val="FunctionTok"/>
        </w:rPr>
        <w:t xml:space="preserve">### AC-{{nn}} — {{Título curto}}</w:t>
      </w:r>
      <w:r>
        <w:br/>
      </w:r>
      <w:r>
        <w:br/>
      </w:r>
      <w:r>
        <w:rPr>
          <w:rStyle w:val="NormalTok"/>
        </w:rPr>
        <w:t xml:space="preserve">**Pedido por:** {{nome}}  ·  **Data:** {{AAAA-MM-DD}}</w:t>
      </w:r>
      <w:r>
        <w:br/>
      </w:r>
      <w:r>
        <w:rPr>
          <w:rStyle w:val="NormalTok"/>
        </w:rPr>
        <w:t xml:space="preserve">**Estado:** {{registado | em avaliação | aceite | aceite com troca | recusado}}</w:t>
      </w:r>
      <w:r>
        <w:br/>
      </w:r>
      <w:r>
        <w:br/>
      </w:r>
      <w:r>
        <w:rPr>
          <w:rStyle w:val="NormalTok"/>
        </w:rPr>
        <w:t xml:space="preserve">**O que se pede**</w:t>
      </w:r>
      <w:r>
        <w:br/>
      </w:r>
      <w:r>
        <w:rPr>
          <w:rStyle w:val="NormalTok"/>
        </w:rPr>
        <w:t xml:space="preserve">{{Descrição em linguagem de negócio, sem solução técnica.}}</w:t>
      </w:r>
      <w:r>
        <w:br/>
      </w:r>
      <w:r>
        <w:br/>
      </w:r>
      <w:r>
        <w:rPr>
          <w:rStyle w:val="NormalTok"/>
        </w:rPr>
        <w:t xml:space="preserve">**Porque se pede agora**</w:t>
      </w:r>
      <w:r>
        <w:br/>
      </w:r>
      <w:r>
        <w:rPr>
          <w:rStyle w:val="NormalTok"/>
        </w:rPr>
        <w:t xml:space="preserve">{{O que mudou desde que o âmbito foi fechado. Se nada mudou, é um pedido</w:t>
      </w:r>
      <w:r>
        <w:br/>
      </w:r>
      <w:r>
        <w:rPr>
          <w:rStyle w:val="NormalTok"/>
        </w:rPr>
        <w:t xml:space="preserve">que já existia e foi deixado de fora — dizê-lo abertamente.}}</w:t>
      </w:r>
      <w:r>
        <w:br/>
      </w:r>
      <w:r>
        <w:br/>
      </w:r>
      <w:r>
        <w:rPr>
          <w:rStyle w:val="NormalTok"/>
        </w:rPr>
        <w:t xml:space="preserve">**O que acontece se não se fizer**</w:t>
      </w:r>
      <w:r>
        <w:br/>
      </w:r>
      <w:r>
        <w:rPr>
          <w:rStyle w:val="NormalTok"/>
        </w:rPr>
        <w:t xml:space="preserve">{{Consequência concreta. "Seria bom ter" é uma resposta válida e</w:t>
      </w:r>
      <w:r>
        <w:br/>
      </w:r>
      <w:r>
        <w:rPr>
          <w:rStyle w:val="NormalTok"/>
        </w:rPr>
        <w:t xml:space="preserve">significa que isto vai para a lista de melhorias, não para o projeto.}}</w:t>
      </w:r>
      <w:r>
        <w:br/>
      </w:r>
      <w:r>
        <w:br/>
      </w:r>
      <w:r>
        <w:rPr>
          <w:rStyle w:val="NormalTok"/>
        </w:rPr>
        <w:t xml:space="preserve">**Impacto avaliado**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Dimensão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Efeito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|---|---|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Esforço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{{+X dias}}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Prazo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{{marco M3 desloca-se N dias / sem efeito}}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Custo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{{€}}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Risco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{{novo risco introduzido, se houver}}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Documentos a atualizar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{{lista}}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**Alternativas consideradas**</w:t>
      </w:r>
      <w:r>
        <w:br/>
      </w:r>
      <w:r>
        <w:rPr>
          <w:rStyle w:val="NormalTok"/>
        </w:rPr>
        <w:t xml:space="preserve">{{Incluindo "fazer uma versão mais simples" e "adiar para a fase 2".}}</w:t>
      </w:r>
      <w:r>
        <w:br/>
      </w:r>
      <w:r>
        <w:br/>
      </w:r>
      <w:r>
        <w:rPr>
          <w:rStyle w:val="NormalTok"/>
        </w:rPr>
        <w:t xml:space="preserve">**Troca proposta** (se o prazo é fixo)</w:t>
      </w:r>
      <w:r>
        <w:br/>
      </w:r>
      <w:r>
        <w:rPr>
          <w:rStyle w:val="NormalTok"/>
        </w:rPr>
        <w:t xml:space="preserve">{{O que sai do âmbito para isto entrar. Sem esta linha, o prazo escorrega</w:t>
      </w:r>
      <w:r>
        <w:br/>
      </w:r>
      <w:r>
        <w:rPr>
          <w:rStyle w:val="NormalTok"/>
        </w:rPr>
        <w:t xml:space="preserve">e ninguém decidiu que escorregasse.}}</w:t>
      </w:r>
      <w:r>
        <w:br/>
      </w:r>
      <w:r>
        <w:br/>
      </w:r>
      <w:r>
        <w:rPr>
          <w:rStyle w:val="NormalTok"/>
        </w:rPr>
        <w:t xml:space="preserve">**Decisão:** {{...}}  ·  **Por:** {{...}}  ·  **Data:** {{...}}</w:t>
      </w:r>
      <w:r>
        <w:br/>
      </w:r>
      <w:r>
        <w:rPr>
          <w:rStyle w:val="NormalTok"/>
        </w:rPr>
        <w:t xml:space="preserve">**Fundamento:** {{...}}</w:t>
      </w:r>
    </w:p>
    <w:p>
      <w:r>
        <w:pict>
          <v:rect style="width:0;height:1.5pt" o:hralign="center" o:hrstd="t" o:hr="t"/>
        </w:pict>
      </w:r>
    </w:p>
    <w:bookmarkEnd w:id="289"/>
    <w:bookmarkStart w:id="290" w:name="registo-de-alterações"/>
    <w:p>
      <w:pPr>
        <w:pStyle w:val="Heading2"/>
      </w:pPr>
      <w:r>
        <w:t xml:space="preserve">4. Registo de alterações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Título</w:t>
            </w:r>
          </w:p>
        </w:tc>
        <w:tc>
          <w:tcPr/>
          <w:p>
            <w:pPr>
              <w:pStyle w:val="Compact"/>
            </w:pPr>
            <w:r>
              <w:t xml:space="preserve">Pedido por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Esforço</w:t>
            </w:r>
          </w:p>
        </w:tc>
        <w:tc>
          <w:tcPr/>
          <w:p>
            <w:pPr>
              <w:pStyle w:val="Compact"/>
            </w:pPr>
            <w:r>
              <w:t xml:space="preserve">Decisão</w:t>
            </w:r>
          </w:p>
        </w:tc>
        <w:tc>
          <w:tcPr/>
          <w:p>
            <w:pPr>
              <w:pStyle w:val="Compact"/>
            </w:pPr>
            <w:r>
              <w:t xml:space="preserve">Efeito no prazo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AC-01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{{+5 d}}</w:t>
            </w:r>
          </w:p>
        </w:tc>
        <w:tc>
          <w:tcPr/>
          <w:p>
            <w:pPr>
              <w:pStyle w:val="Compact"/>
            </w:pPr>
            <w:r>
              <w:t xml:space="preserve">Aceite com troca</w:t>
            </w:r>
          </w:p>
        </w:tc>
        <w:tc>
          <w:tcPr/>
          <w:p>
            <w:pPr>
              <w:pStyle w:val="Compact"/>
            </w:pPr>
            <w:r>
              <w:t xml:space="preserve">Nenhum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AC-02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{{+12 d}}</w:t>
            </w:r>
          </w:p>
        </w:tc>
        <w:tc>
          <w:tcPr/>
          <w:p>
            <w:pPr>
              <w:pStyle w:val="Compact"/>
            </w:pPr>
            <w:r>
              <w:t xml:space="preserve">Recusado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Acumulado aceite:</w:t>
      </w:r>
      <w:r>
        <w:t xml:space="preserve"> </w:t>
      </w:r>
      <w:r>
        <w:t xml:space="preserve">{{X dias}} ·</w:t>
      </w:r>
      <w:r>
        <w:t xml:space="preserve"> </w:t>
      </w:r>
      <w:r>
        <w:rPr>
          <w:b/>
          <w:bCs/>
        </w:rPr>
        <w:t xml:space="preserve">Deslocamento total do prazo:</w:t>
      </w:r>
      <w:r>
        <w:t xml:space="preserve"> </w:t>
      </w:r>
      <w:r>
        <w:t xml:space="preserve">{{Y dias}}</w:t>
      </w:r>
    </w:p>
    <w:p>
      <w:pPr>
        <w:pStyle w:val="BodyText"/>
      </w:pPr>
      <w:r>
        <w:t xml:space="preserve">Esta última linha é a razão de ser do documento. Doze pedidos de dois dias são</w:t>
      </w:r>
      <w:r>
        <w:t xml:space="preserve"> </w:t>
      </w:r>
      <w:r>
        <w:t xml:space="preserve">quase um mês, e nenhum deles pareceu importante no momento em que foi aceite.</w:t>
      </w:r>
    </w:p>
    <w:p>
      <w:r>
        <w:pict>
          <v:rect style="width:0;height:1.5pt" o:hralign="center" o:hrstd="t" o:hr="t"/>
        </w:pict>
      </w:r>
    </w:p>
    <w:bookmarkEnd w:id="290"/>
    <w:bookmarkStart w:id="291" w:name="limiares-de-decisão"/>
    <w:p>
      <w:pPr>
        <w:pStyle w:val="Heading2"/>
      </w:pPr>
      <w:r>
        <w:t xml:space="preserve">5. Limiares de decisão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Impacto no esforço</w:t>
            </w:r>
          </w:p>
        </w:tc>
        <w:tc>
          <w:tcPr/>
          <w:p>
            <w:pPr>
              <w:pStyle w:val="Compact"/>
            </w:pPr>
            <w:r>
              <w:t xml:space="preserve">Decide</w:t>
            </w:r>
          </w:p>
        </w:tc>
        <w:tc>
          <w:tcPr/>
          <w:p>
            <w:pPr>
              <w:pStyle w:val="Compact"/>
            </w:pPr>
            <w:r>
              <w:t xml:space="preserve">Prazo de resposta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≤ {{2}} dias</w:t>
            </w:r>
          </w:p>
        </w:tc>
        <w:tc>
          <w:tcPr/>
          <w:p>
            <w:pPr>
              <w:pStyle w:val="Compact"/>
            </w:pPr>
            <w:r>
              <w:t xml:space="preserve">{{PO}}</w:t>
            </w:r>
          </w:p>
        </w:tc>
        <w:tc>
          <w:tcPr/>
          <w:p>
            <w:pPr>
              <w:pStyle w:val="Compact"/>
            </w:pPr>
            <w:r>
              <w:t xml:space="preserve">{{2 dias úteis}}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{{3–10}} dias</w:t>
            </w:r>
          </w:p>
        </w:tc>
        <w:tc>
          <w:tcPr/>
          <w:p>
            <w:pPr>
              <w:pStyle w:val="Compact"/>
            </w:pPr>
            <w:r>
              <w:t xml:space="preserve">{{Comité de acompanhamento}}</w:t>
            </w:r>
          </w:p>
        </w:tc>
        <w:tc>
          <w:tcPr/>
          <w:p>
            <w:pPr>
              <w:pStyle w:val="Compact"/>
            </w:pPr>
            <w:r>
              <w:t xml:space="preserve">{{Próxima reunião}}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 {{10}} dias ou afeta um marco</w:t>
            </w:r>
          </w:p>
        </w:tc>
        <w:tc>
          <w:tcPr/>
          <w:p>
            <w:pPr>
              <w:pStyle w:val="Compact"/>
            </w:pPr>
            <w:r>
              <w:t xml:space="preserve">{{Patrocinador}}</w:t>
            </w:r>
          </w:p>
        </w:tc>
        <w:tc>
          <w:tcPr/>
          <w:p>
            <w:pPr>
              <w:pStyle w:val="Compact"/>
            </w:pPr>
            <w:r>
              <w:t xml:space="preserve">{{5 dias úteis}}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Congelamento de âmbito:</w:t>
      </w:r>
      <w:r>
        <w:t xml:space="preserve"> </w:t>
      </w:r>
      <w:r>
        <w:t xml:space="preserve">a partir de {{marco/data}}, só se aceitam alterações</w:t>
      </w:r>
      <w:r>
        <w:t xml:space="preserve"> </w:t>
      </w:r>
      <w:r>
        <w:t xml:space="preserve">de gravidade {{crítica}} — as restantes vão para a fase seguinte, sem discussão</w:t>
      </w:r>
      <w:r>
        <w:t xml:space="preserve"> </w:t>
      </w:r>
      <w:r>
        <w:t xml:space="preserve">caso a caso.</w:t>
      </w:r>
    </w:p>
    <w:p>
      <w:r>
        <w:br w:type="page"/>
      </w:r>
    </w:p>
    <w:bookmarkEnd w:id="291"/>
    <w:bookmarkEnd w:id="292"/>
    <w:bookmarkStart w:id="302" w:name="ata-de-reunião-modelo"/>
    <w:p>
      <w:pPr>
        <w:pStyle w:val="Heading1"/>
      </w:pPr>
      <w:r>
        <w:t xml:space="preserve">Ata de Reunião — modelo</w:t>
      </w:r>
    </w:p>
    <w:p>
      <w:pPr>
        <w:pStyle w:val="FirstParagraph"/>
      </w:pPr>
      <w:r>
        <w:rPr>
          <w:i/>
          <w:iCs/>
        </w:rPr>
        <w:t xml:space="preserve">(ficheiro: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01-gestao-projeto/05-ata-reuniao.md</w:t>
      </w:r>
      <w:r>
        <w:rPr>
          <w:i/>
          <w:iCs/>
        </w:rPr>
        <w:t xml:space="preserve">)</w:t>
      </w:r>
    </w:p>
    <w:p>
      <w:pPr>
        <w:pStyle w:val="BlockText"/>
      </w:pPr>
      <w:r>
        <w:t xml:space="preserve">Copiar este ficheiro para</w:t>
      </w:r>
      <w:r>
        <w:t xml:space="preserve"> </w:t>
      </w:r>
      <w:r>
        <w:rPr>
          <w:rStyle w:val="VerbatimChar"/>
        </w:rPr>
        <w:t xml:space="preserve">atas/AAAA-MM-DD-{{assunto}}.md</w:t>
      </w:r>
      <w:r>
        <w:t xml:space="preserve"> </w:t>
      </w:r>
      <w:r>
        <w:t xml:space="preserve">a cada reunião.</w:t>
      </w:r>
      <w:r>
        <w:t xml:space="preserve"> </w:t>
      </w:r>
      <w:r>
        <w:t xml:space="preserve">Uma ata que demora mais de 10 minutos a escrever não se escreve na semana seguinte.</w:t>
      </w:r>
    </w:p>
    <w:p>
      <w:r>
        <w:pict>
          <v:rect style="width:0;height:1.5pt" o:hralign="center" o:hrstd="t" o:hr="t"/>
        </w:pict>
      </w:r>
    </w:p>
    <w:bookmarkStart w:id="299" w:name="assunto-aaaa-mm-dd"/>
    <w:p>
      <w:pPr>
        <w:pStyle w:val="Heading2"/>
      </w:pPr>
      <w:r>
        <w:t xml:space="preserve">{{Assunto}} — {{AAAA-MM-DD}}</w:t>
      </w:r>
    </w:p>
    <w:p>
      <w:pPr>
        <w:pStyle w:val="FirstParagraph"/>
      </w:pPr>
      <w:r>
        <w:rPr>
          <w:b/>
          <w:bCs/>
        </w:rPr>
        <w:t xml:space="preserve">Hora:</w:t>
      </w:r>
      <w:r>
        <w:t xml:space="preserve"> </w:t>
      </w:r>
      <w:r>
        <w:t xml:space="preserve">{{10:00–11:00}} ·</w:t>
      </w:r>
      <w:r>
        <w:t xml:space="preserve"> </w:t>
      </w:r>
      <w:r>
        <w:rPr>
          <w:b/>
          <w:bCs/>
        </w:rPr>
        <w:t xml:space="preserve">Local:</w:t>
      </w:r>
      <w:r>
        <w:t xml:space="preserve"> </w:t>
      </w:r>
      <w:r>
        <w:t xml:space="preserve">{{Teams / sala}}</w:t>
      </w:r>
      <w:r>
        <w:t xml:space="preserve"> </w:t>
      </w:r>
      <w:r>
        <w:rPr>
          <w:b/>
          <w:bCs/>
        </w:rPr>
        <w:t xml:space="preserve">Escreve a ata:</w:t>
      </w:r>
      <w:r>
        <w:t xml:space="preserve"> </w:t>
      </w:r>
      <w:r>
        <w:t xml:space="preserve">{{nome}}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Presentes</w:t>
            </w:r>
          </w:p>
        </w:tc>
        <w:tc>
          <w:tcPr/>
          <w:p>
            <w:pPr>
              <w:pStyle w:val="Compact"/>
            </w:pPr>
            <w:r>
              <w:t xml:space="preserve">Ausentes (convocados)</w:t>
            </w:r>
          </w:p>
        </w:tc>
        <w:tc>
          <w:tcPr/>
          <w:p>
            <w:pPr>
              <w:pStyle w:val="Compact"/>
            </w:pPr>
            <w:r>
              <w:t xml:space="preserve">Distribuir a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93" w:name="objetivo-da-reunião"/>
    <w:p>
      <w:pPr>
        <w:pStyle w:val="Heading3"/>
      </w:pPr>
      <w:r>
        <w:t xml:space="preserve">1. Objetivo da reunião</w:t>
      </w:r>
    </w:p>
    <w:p>
      <w:pPr>
        <w:pStyle w:val="FirstParagraph"/>
      </w:pPr>
      <w:r>
        <w:t xml:space="preserve">{{Uma frase. O que tinha de sair daqui decidido.}}</w:t>
      </w:r>
    </w:p>
    <w:p>
      <w:r>
        <w:pict>
          <v:rect style="width:0;height:1.5pt" o:hralign="center" o:hrstd="t" o:hr="t"/>
        </w:pict>
      </w:r>
    </w:p>
    <w:bookmarkEnd w:id="293"/>
    <w:bookmarkStart w:id="294" w:name="decisões"/>
    <w:p>
      <w:pPr>
        <w:pStyle w:val="Heading3"/>
      </w:pPr>
      <w:r>
        <w:t xml:space="preserve">2. Decisões</w:t>
      </w:r>
    </w:p>
    <w:p>
      <w:pPr>
        <w:pStyle w:val="FirstParagraph"/>
      </w:pPr>
      <w:r>
        <w:t xml:space="preserve">Só o que ficou</w:t>
      </w:r>
      <w:r>
        <w:t xml:space="preserve"> </w:t>
      </w:r>
      <w:r>
        <w:rPr>
          <w:b/>
          <w:bCs/>
        </w:rPr>
        <w:t xml:space="preserve">decidido</w:t>
      </w:r>
      <w:r>
        <w:t xml:space="preserve">. O que ficou em aberto vai para a secção 4.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Decisão</w:t>
            </w:r>
          </w:p>
        </w:tc>
        <w:tc>
          <w:tcPr/>
          <w:p>
            <w:pPr>
              <w:pStyle w:val="Compact"/>
            </w:pPr>
            <w:r>
              <w:t xml:space="preserve">Fundamento</w:t>
            </w:r>
          </w:p>
        </w:tc>
        <w:tc>
          <w:tcPr/>
          <w:p>
            <w:pPr>
              <w:pStyle w:val="Compact"/>
            </w:pPr>
            <w:r>
              <w:t xml:space="preserve">Quem decidiu</w:t>
            </w:r>
          </w:p>
        </w:tc>
        <w:tc>
          <w:tcPr/>
          <w:p>
            <w:pPr>
              <w:pStyle w:val="Compact"/>
            </w:pPr>
            <w:r>
              <w:t xml:space="preserve">Reversível?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{{Sim/Não}}</w:t>
            </w:r>
          </w:p>
        </w:tc>
      </w:tr>
    </w:tbl>
    <w:p>
      <w:pPr>
        <w:pStyle w:val="BlockText"/>
      </w:pPr>
      <w:r>
        <w:t xml:space="preserve">Uma decisão sem fundamento escrito volta à mesa dentro de dois meses, porque</w:t>
      </w:r>
      <w:r>
        <w:t xml:space="preserve"> </w:t>
      </w:r>
      <w:r>
        <w:t xml:space="preserve">ninguém se lembra do que a justificou — e quem não esteve presente tem todo o</w:t>
      </w:r>
      <w:r>
        <w:t xml:space="preserve"> </w:t>
      </w:r>
      <w:r>
        <w:t xml:space="preserve">direito de a questionar.</w:t>
      </w:r>
    </w:p>
    <w:p>
      <w:r>
        <w:pict>
          <v:rect style="width:0;height:1.5pt" o:hralign="center" o:hrstd="t" o:hr="t"/>
        </w:pict>
      </w:r>
    </w:p>
    <w:bookmarkEnd w:id="294"/>
    <w:bookmarkStart w:id="295" w:name="ações"/>
    <w:p>
      <w:pPr>
        <w:pStyle w:val="Heading3"/>
      </w:pPr>
      <w:r>
        <w:t xml:space="preserve">3. Ações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Ação</w:t>
            </w:r>
          </w:p>
        </w:tc>
        <w:tc>
          <w:tcPr/>
          <w:p>
            <w:pPr>
              <w:pStyle w:val="Compact"/>
            </w:pPr>
            <w:r>
              <w:t xml:space="preserve">Dono</w:t>
            </w:r>
          </w:p>
        </w:tc>
        <w:tc>
          <w:tcPr/>
          <w:p>
            <w:pPr>
              <w:pStyle w:val="Compact"/>
            </w:pPr>
            <w:r>
              <w:t xml:space="preserve">Prazo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{{nome — uma pessoa, não uma equipa}}</w:t>
            </w:r>
          </w:p>
        </w:tc>
        <w:tc>
          <w:tcPr/>
          <w:p>
            <w:pPr>
              <w:pStyle w:val="Compact"/>
            </w:pPr>
            <w:r>
              <w:t xml:space="preserve">{{AAAA-MM-DD}}</w:t>
            </w:r>
          </w:p>
        </w:tc>
        <w:tc>
          <w:tcPr/>
          <w:p>
            <w:pPr>
              <w:pStyle w:val="Compact"/>
            </w:pPr>
            <w:r>
              <w:t xml:space="preserve">Aberta</w:t>
            </w:r>
          </w:p>
        </w:tc>
      </w:tr>
    </w:tbl>
    <w:p>
      <w:pPr>
        <w:pStyle w:val="BodyText"/>
      </w:pPr>
      <w:r>
        <w:rPr>
          <w:b/>
          <w:bCs/>
        </w:rPr>
        <w:t xml:space="preserve">Uma ação sem dono e sem data não é uma ação — é um desejo.</w:t>
      </w:r>
    </w:p>
    <w:p>
      <w:r>
        <w:pict>
          <v:rect style="width:0;height:1.5pt" o:hralign="center" o:hrstd="t" o:hr="t"/>
        </w:pict>
      </w:r>
    </w:p>
    <w:bookmarkEnd w:id="295"/>
    <w:bookmarkStart w:id="296" w:name="em-aberto"/>
    <w:p>
      <w:pPr>
        <w:pStyle w:val="Heading3"/>
      </w:pPr>
      <w:r>
        <w:t xml:space="preserve">4. Em aberto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Questão</w:t>
            </w:r>
          </w:p>
        </w:tc>
        <w:tc>
          <w:tcPr/>
          <w:p>
            <w:pPr>
              <w:pStyle w:val="Compact"/>
            </w:pPr>
            <w:r>
              <w:t xml:space="preserve">Quem tem de responder</w:t>
            </w:r>
          </w:p>
        </w:tc>
        <w:tc>
          <w:tcPr/>
          <w:p>
            <w:pPr>
              <w:pStyle w:val="Compact"/>
            </w:pPr>
            <w:r>
              <w:t xml:space="preserve">Até quando</w:t>
            </w:r>
          </w:p>
        </w:tc>
        <w:tc>
          <w:tcPr/>
          <w:p>
            <w:pPr>
              <w:pStyle w:val="Compact"/>
            </w:pPr>
            <w:r>
              <w:t xml:space="preserve">Bloqueia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{{o quê}}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6"/>
    <w:bookmarkStart w:id="297" w:name="riscos-levantados"/>
    <w:p>
      <w:pPr>
        <w:pStyle w:val="Heading3"/>
      </w:pPr>
      <w:r>
        <w:t xml:space="preserve">5. Riscos levantados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Risco</w:t>
            </w:r>
          </w:p>
        </w:tc>
        <w:tc>
          <w:tcPr/>
          <w:p>
            <w:pPr>
              <w:pStyle w:val="Compact"/>
            </w:pPr>
            <w:r>
              <w:t xml:space="preserve">Registado na matriz?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{{sim — R-nn / não}}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7"/>
    <w:bookmarkStart w:id="298" w:name="próxima-reunião"/>
    <w:p>
      <w:pPr>
        <w:pStyle w:val="Heading3"/>
      </w:pPr>
      <w:r>
        <w:t xml:space="preserve">6. Próxima reunião</w:t>
      </w:r>
    </w:p>
    <w:p>
      <w:pPr>
        <w:pStyle w:val="FirstParagraph"/>
      </w:pPr>
      <w:r>
        <w:rPr>
          <w:b/>
          <w:bCs/>
        </w:rPr>
        <w:t xml:space="preserve">Quando:</w:t>
      </w:r>
      <w:r>
        <w:t xml:space="preserve"> </w:t>
      </w:r>
      <w:r>
        <w:t xml:space="preserve">{{…}} ·</w:t>
      </w:r>
      <w:r>
        <w:t xml:space="preserve"> </w:t>
      </w:r>
      <w:r>
        <w:rPr>
          <w:b/>
          <w:bCs/>
        </w:rPr>
        <w:t xml:space="preserve">Objetivo:</w:t>
      </w:r>
      <w:r>
        <w:t xml:space="preserve"> </w:t>
      </w:r>
      <w:r>
        <w:t xml:space="preserve">{{…}} ·</w:t>
      </w:r>
      <w:r>
        <w:t xml:space="preserve"> </w:t>
      </w:r>
      <w:r>
        <w:rPr>
          <w:b/>
          <w:bCs/>
        </w:rPr>
        <w:t xml:space="preserve">Preparação necessária:</w:t>
      </w:r>
      <w:r>
        <w:t xml:space="preserve"> </w:t>
      </w:r>
      <w:r>
        <w:t xml:space="preserve">{{…}}</w:t>
      </w:r>
    </w:p>
    <w:p>
      <w:r>
        <w:pict>
          <v:rect style="width:0;height:1.5pt" o:hralign="center" o:hrstd="t" o:hr="t"/>
        </w:pict>
      </w:r>
    </w:p>
    <w:bookmarkEnd w:id="298"/>
    <w:bookmarkEnd w:id="299"/>
    <w:bookmarkStart w:id="301" w:name="registo-consolidado-de-decisões"/>
    <w:p>
      <w:pPr>
        <w:pStyle w:val="Heading2"/>
      </w:pPr>
      <w:r>
        <w:t xml:space="preserve">Registo consolidado de decisões</w:t>
      </w:r>
    </w:p>
    <w:p>
      <w:pPr>
        <w:pStyle w:val="FirstParagraph"/>
      </w:pPr>
      <w:r>
        <w:t xml:space="preserve">Tabela mantida à parte, alimentada por todas as atas. É aqui que se procura</w:t>
      </w:r>
      <w:r>
        <w:t xml:space="preserve"> </w:t>
      </w:r>
      <w:r>
        <w:t xml:space="preserve">“porque é que fizemos assim?”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Decisão</w:t>
            </w:r>
          </w:p>
        </w:tc>
        <w:tc>
          <w:tcPr/>
          <w:p>
            <w:pPr>
              <w:pStyle w:val="Compact"/>
            </w:pPr>
            <w:r>
              <w:t xml:space="preserve">Onde está a ata</w:t>
            </w:r>
          </w:p>
        </w:tc>
        <w:tc>
          <w:tcPr/>
          <w:p>
            <w:pPr>
              <w:pStyle w:val="Compact"/>
            </w:pPr>
            <w:r>
              <w:t xml:space="preserve">Ainda em vigor?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{{ficheiro}}</w:t>
            </w:r>
          </w:p>
        </w:tc>
        <w:tc>
          <w:tcPr/>
          <w:p>
            <w:pPr>
              <w:pStyle w:val="Compact"/>
            </w:pPr>
            <w:r>
              <w:t xml:space="preserve">{{Sim / Substituída por D7}}</w:t>
            </w:r>
          </w:p>
        </w:tc>
      </w:tr>
    </w:tbl>
    <w:p>
      <w:pPr>
        <w:pStyle w:val="BodyText"/>
      </w:pPr>
      <w:r>
        <w:rPr>
          <w:b/>
          <w:bCs/>
        </w:rPr>
        <w:t xml:space="preserve">Decisões técnicas estruturais</w:t>
      </w:r>
      <w:r>
        <w:t xml:space="preserve"> </w:t>
      </w:r>
      <w:r>
        <w:t xml:space="preserve">não vivem aqui — vivem como</w:t>
      </w:r>
      <w:r>
        <w:t xml:space="preserve"> </w:t>
      </w:r>
      <w:hyperlink r:id="rId300">
        <w:r>
          <w:rPr>
            <w:rStyle w:val="Hyperlink"/>
          </w:rPr>
          <w:t xml:space="preserve">ADR</w:t>
        </w:r>
      </w:hyperlink>
      <w:r>
        <w:t xml:space="preserve">, junto do código.</w:t>
      </w:r>
    </w:p>
    <w:p>
      <w:r>
        <w:br w:type="page"/>
      </w:r>
    </w:p>
    <w:bookmarkEnd w:id="301"/>
    <w:bookmarkEnd w:id="302"/>
    <w:bookmarkStart w:id="310" w:name="relatório-de-estado-projeto"/>
    <w:p>
      <w:pPr>
        <w:pStyle w:val="Heading1"/>
      </w:pPr>
      <w:r>
        <w:t xml:space="preserve">Relatório de Estado — {{PROJETO}}</w:t>
      </w:r>
    </w:p>
    <w:p>
      <w:pPr>
        <w:pStyle w:val="FirstParagraph"/>
      </w:pPr>
      <w:r>
        <w:rPr>
          <w:i/>
          <w:iCs/>
        </w:rPr>
        <w:t xml:space="preserve">(ficheiro: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01-gestao-projeto/06-relatorio-estado.md</w:t>
      </w:r>
      <w:r>
        <w:rPr>
          <w:i/>
          <w:iCs/>
        </w:rPr>
        <w:t xml:space="preserve">)</w:t>
      </w:r>
    </w:p>
    <w:p>
      <w:pPr>
        <w:pStyle w:val="BlockText"/>
      </w:pPr>
      <w:r>
        <w:t xml:space="preserve">Modelo para o ponto de situação periódico.</w:t>
      </w:r>
      <w:r>
        <w:t xml:space="preserve"> </w:t>
      </w:r>
      <w:r>
        <w:rPr>
          <w:b/>
          <w:bCs/>
        </w:rPr>
        <w:t xml:space="preserve">Uma página.</w:t>
      </w:r>
      <w:r>
        <w:t xml:space="preserve"> </w:t>
      </w:r>
      <w:r>
        <w:t xml:space="preserve">Se não cabe numa</w:t>
      </w:r>
      <w:r>
        <w:t xml:space="preserve"> </w:t>
      </w:r>
      <w:r>
        <w:t xml:space="preserve">página, o problema não é o formato.</w:t>
      </w:r>
    </w:p>
    <w:p>
      <w:r>
        <w:pict>
          <v:rect style="width:0;height:1.5pt" o:hralign="center" o:hrstd="t" o:hr="t"/>
        </w:pict>
      </w:r>
    </w:p>
    <w:bookmarkStart w:id="309" w:name="semana-n-aaaa-mm-dd"/>
    <w:p>
      <w:pPr>
        <w:pStyle w:val="Heading2"/>
      </w:pPr>
      <w:r>
        <w:t xml:space="preserve">{{Semana N}} — {{AAAA-MM-DD}}</w:t>
      </w:r>
    </w:p>
    <w:p>
      <w:pPr>
        <w:pStyle w:val="FirstParagraph"/>
      </w:pPr>
      <w:r>
        <w:rPr>
          <w:b/>
          <w:bCs/>
        </w:rPr>
        <w:t xml:space="preserve">Estado global:</w:t>
      </w:r>
      <w:r>
        <w:t xml:space="preserve"> </w:t>
      </w:r>
      <w:r>
        <w:t xml:space="preserve">{{🟢 a correr | 🟡 com atenção | 🔴 em risco}}</w:t>
      </w:r>
      <w:r>
        <w:t xml:space="preserve"> </w:t>
      </w:r>
      <w:r>
        <w:rPr>
          <w:b/>
          <w:bCs/>
        </w:rPr>
        <w:t xml:space="preserve">Marco seguinte:</w:t>
      </w:r>
      <w:r>
        <w:t xml:space="preserve"> </w:t>
      </w:r>
      <w:r>
        <w:t xml:space="preserve">{{M3 — Incremento 1 aceite}} ·</w:t>
      </w:r>
      <w:r>
        <w:t xml:space="preserve"> </w:t>
      </w:r>
      <w:r>
        <w:rPr>
          <w:b/>
          <w:bCs/>
        </w:rPr>
        <w:t xml:space="preserve">Data alvo:</w:t>
      </w:r>
      <w:r>
        <w:t xml:space="preserve"> </w:t>
      </w:r>
      <w:r>
        <w:t xml:space="preserve">{{AAAA-MM-DD}}</w:t>
      </w:r>
      <w:r>
        <w:t xml:space="preserve"> </w:t>
      </w:r>
      <w:r>
        <w:rPr>
          <w:b/>
          <w:bCs/>
        </w:rPr>
        <w:t xml:space="preserve">Confiança em cumprir:</w:t>
      </w:r>
      <w:r>
        <w:t xml:space="preserve"> </w:t>
      </w:r>
      <w:r>
        <w:t xml:space="preserve">{{alta | média | baixa}}</w:t>
      </w:r>
    </w:p>
    <w:p>
      <w:r>
        <w:pict>
          <v:rect style="width:0;height:1.5pt" o:hralign="center" o:hrstd="t" o:hr="t"/>
        </w:pict>
      </w:r>
    </w:p>
    <w:bookmarkStart w:id="303" w:name="o-semáforo-e-o-que-o-justifica"/>
    <w:p>
      <w:pPr>
        <w:pStyle w:val="Heading3"/>
      </w:pPr>
      <w:r>
        <w:t xml:space="preserve">1. O semáforo, e o que o justifica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Dimensão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Porquê</w:t>
            </w:r>
          </w:p>
        </w:tc>
      </w:tr>
      <w:tr>
        <w:tc>
          <w:tcPr/>
          <w:p>
            <w:pPr>
              <w:pStyle w:val="Compact"/>
            </w:pPr>
            <w:r>
              <w:t xml:space="preserve">Âmbito</w:t>
            </w:r>
          </w:p>
        </w:tc>
        <w:tc>
          <w:tcPr/>
          <w:p>
            <w:pPr>
              <w:pStyle w:val="Compact"/>
            </w:pPr>
            <w:r>
              <w:t xml:space="preserve">{{🟢}}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Prazo</w:t>
            </w:r>
          </w:p>
        </w:tc>
        <w:tc>
          <w:tcPr/>
          <w:p>
            <w:pPr>
              <w:pStyle w:val="Compact"/>
            </w:pPr>
            <w:r>
              <w:t xml:space="preserve">{{🟡}}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Esforço</w:t>
            </w:r>
          </w:p>
        </w:tc>
        <w:tc>
          <w:tcPr/>
          <w:p>
            <w:pPr>
              <w:pStyle w:val="Compact"/>
            </w:pPr>
            <w:r>
              <w:t xml:space="preserve">{{🟢}}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Qualidade</w:t>
            </w:r>
          </w:p>
        </w:tc>
        <w:tc>
          <w:tcPr/>
          <w:p>
            <w:pPr>
              <w:pStyle w:val="Compact"/>
            </w:pPr>
            <w:r>
              <w:t xml:space="preserve">{{🟢}}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Riscos</w:t>
            </w:r>
          </w:p>
        </w:tc>
        <w:tc>
          <w:tcPr/>
          <w:p>
            <w:pPr>
              <w:pStyle w:val="Compact"/>
            </w:pPr>
            <w:r>
              <w:t xml:space="preserve">{{🔴}}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pPr>
        <w:pStyle w:val="BlockText"/>
      </w:pPr>
      <w:r>
        <w:t xml:space="preserve">Um semáforo amarelo com a coluna do</w:t>
      </w:r>
      <w:r>
        <w:t xml:space="preserve"> </w:t>
      </w:r>
      <w:r>
        <w:t xml:space="preserve">“porquê”</w:t>
      </w:r>
      <w:r>
        <w:t xml:space="preserve"> </w:t>
      </w:r>
      <w:r>
        <w:t xml:space="preserve">vazia é um semáforo verde</w:t>
      </w:r>
      <w:r>
        <w:t xml:space="preserve"> </w:t>
      </w:r>
      <w:r>
        <w:t xml:space="preserve">disfarçado. A cor sem a razão não informa ninguém.</w:t>
      </w:r>
    </w:p>
    <w:p>
      <w:r>
        <w:pict>
          <v:rect style="width:0;height:1.5pt" o:hralign="center" o:hrstd="t" o:hr="t"/>
        </w:pict>
      </w:r>
    </w:p>
    <w:bookmarkEnd w:id="303"/>
    <w:bookmarkStart w:id="304" w:name="feito-desde-o-último-relatório"/>
    <w:p>
      <w:pPr>
        <w:pStyle w:val="Heading3"/>
      </w:pPr>
      <w:r>
        <w:t xml:space="preserve">2. Feito desde o último relatório</w:t>
      </w:r>
    </w:p>
    <w:p>
      <w:pPr>
        <w:pStyle w:val="Compact"/>
        <w:numPr>
          <w:ilvl w:val="0"/>
          <w:numId w:val="1022"/>
        </w:numPr>
      </w:pPr>
      <w:r>
        <w:t xml:space="preserve">{{…}}</w:t>
      </w:r>
    </w:p>
    <w:p>
      <w:pPr>
        <w:pStyle w:val="Compact"/>
        <w:numPr>
          <w:ilvl w:val="0"/>
          <w:numId w:val="1022"/>
        </w:numPr>
      </w:pPr>
      <w:r>
        <w:t xml:space="preserve">{{…}}</w:t>
      </w:r>
    </w:p>
    <w:bookmarkEnd w:id="304"/>
    <w:bookmarkStart w:id="305" w:name="a-fazer-até-ao-próximo"/>
    <w:p>
      <w:pPr>
        <w:pStyle w:val="Heading3"/>
      </w:pPr>
      <w:r>
        <w:t xml:space="preserve">3. A fazer até ao próximo</w:t>
      </w:r>
    </w:p>
    <w:p>
      <w:pPr>
        <w:pStyle w:val="Compact"/>
        <w:numPr>
          <w:ilvl w:val="0"/>
          <w:numId w:val="1023"/>
        </w:numPr>
      </w:pPr>
      <w:r>
        <w:t xml:space="preserve">{{…}}</w:t>
      </w:r>
    </w:p>
    <w:p>
      <w:r>
        <w:pict>
          <v:rect style="width:0;height:1.5pt" o:hralign="center" o:hrstd="t" o:hr="t"/>
        </w:pict>
      </w:r>
    </w:p>
    <w:bookmarkEnd w:id="305"/>
    <w:bookmarkStart w:id="306" w:name="bloqueios-e-o-que-preciso-de-quem-lê"/>
    <w:p>
      <w:pPr>
        <w:pStyle w:val="Heading3"/>
      </w:pPr>
      <w:r>
        <w:t xml:space="preserve">4. Bloqueios — e o que preciso de quem lê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Bloqueio</w:t>
            </w:r>
          </w:p>
        </w:tc>
        <w:tc>
          <w:tcPr/>
          <w:p>
            <w:pPr>
              <w:pStyle w:val="Compact"/>
            </w:pPr>
            <w:r>
              <w:t xml:space="preserve">Desde</w:t>
            </w:r>
          </w:p>
        </w:tc>
        <w:tc>
          <w:tcPr/>
          <w:p>
            <w:pPr>
              <w:pStyle w:val="Compact"/>
            </w:pPr>
            <w:r>
              <w:t xml:space="preserve">Quem desbloqueia</w:t>
            </w:r>
          </w:p>
        </w:tc>
        <w:tc>
          <w:tcPr/>
          <w:p>
            <w:pPr>
              <w:pStyle w:val="Compact"/>
            </w:pPr>
            <w:r>
              <w:t xml:space="preserve">O que peço</w:t>
            </w:r>
          </w:p>
        </w:tc>
        <w:tc>
          <w:tcPr/>
          <w:p>
            <w:pPr>
              <w:pStyle w:val="Compact"/>
            </w:pPr>
            <w:r>
              <w:t xml:space="preserve">Se não se resolver até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  <w:tc>
          <w:tcPr/>
          <w:p>
            <w:pPr>
              <w:pStyle w:val="Compact"/>
            </w:pPr>
            <w:r>
              <w:t xml:space="preserve">{{nome}}</w:t>
            </w:r>
          </w:p>
        </w:tc>
        <w:tc>
          <w:tcPr/>
          <w:p>
            <w:pPr>
              <w:pStyle w:val="Compact"/>
            </w:pPr>
            <w:r>
              <w:t xml:space="preserve">{{decisão / acesso / pessoa}}</w:t>
            </w:r>
          </w:p>
        </w:tc>
        <w:tc>
          <w:tcPr/>
          <w:p>
            <w:pPr>
              <w:pStyle w:val="Compact"/>
            </w:pPr>
            <w:r>
              <w:t xml:space="preserve">{{data}} → {{consequência}}</w:t>
            </w:r>
          </w:p>
        </w:tc>
      </w:tr>
    </w:tbl>
    <w:p>
      <w:pPr>
        <w:pStyle w:val="BodyText"/>
      </w:pPr>
      <w:r>
        <w:rPr>
          <w:b/>
          <w:bCs/>
        </w:rPr>
        <w:t xml:space="preserve">Esta é a secção que faz o relatório valer a pena.</w:t>
      </w:r>
      <w:r>
        <w:t xml:space="preserve"> </w:t>
      </w:r>
      <w:r>
        <w:t xml:space="preserve">Um relatório sem pedidos</w:t>
      </w:r>
      <w:r>
        <w:t xml:space="preserve"> </w:t>
      </w:r>
      <w:r>
        <w:t xml:space="preserve">é um relatório que não precisava de ser lido.</w:t>
      </w:r>
    </w:p>
    <w:p>
      <w:r>
        <w:pict>
          <v:rect style="width:0;height:1.5pt" o:hralign="center" o:hrstd="t" o:hr="t"/>
        </w:pict>
      </w:r>
    </w:p>
    <w:bookmarkEnd w:id="306"/>
    <w:bookmarkStart w:id="307" w:name="números"/>
    <w:p>
      <w:pPr>
        <w:pStyle w:val="Heading3"/>
      </w:pPr>
      <w:r>
        <w:t xml:space="preserve">5. Números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Anterior</w:t>
            </w:r>
          </w:p>
        </w:tc>
        <w:tc>
          <w:tcPr/>
          <w:p>
            <w:pPr>
              <w:pStyle w:val="Compact"/>
            </w:pPr>
            <w:r>
              <w:t xml:space="preserve">Agora</w:t>
            </w:r>
          </w:p>
        </w:tc>
        <w:tc>
          <w:tcPr/>
          <w:p>
            <w:pPr>
              <w:pStyle w:val="Compact"/>
            </w:pPr>
            <w:r>
              <w:t xml:space="preserve">Tendência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{{Stories concluídas / planeadas}}</w:t>
            </w:r>
          </w:p>
        </w:tc>
        <w:tc>
          <w:tcPr/>
          <w:p>
            <w:pPr>
              <w:pStyle w:val="Compact"/>
            </w:pPr>
            <w:r>
              <w:t xml:space="preserve">{{12/20}}</w:t>
            </w:r>
          </w:p>
        </w:tc>
        <w:tc>
          <w:tcPr/>
          <w:p>
            <w:pPr>
              <w:pStyle w:val="Compact"/>
            </w:pPr>
            <w:r>
              <w:t xml:space="preserve">{{16/20}}</w:t>
            </w:r>
          </w:p>
        </w:tc>
        <w:tc>
          <w:tcPr/>
          <w:p>
            <w:pPr>
              <w:pStyle w:val="Compact"/>
            </w:pPr>
            <w:r>
              <w:t xml:space="preserve">↗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{{Defeitos abertos (gravidade 1–2)}}</w:t>
            </w:r>
          </w:p>
        </w:tc>
        <w:tc>
          <w:tcPr/>
          <w:p>
            <w:pPr>
              <w:pStyle w:val="Compact"/>
            </w:pPr>
            <w:r>
              <w:t xml:space="preserve">{{3}}</w:t>
            </w:r>
          </w:p>
        </w:tc>
        <w:tc>
          <w:tcPr/>
          <w:p>
            <w:pPr>
              <w:pStyle w:val="Compact"/>
            </w:pPr>
            <w:r>
              <w:t xml:space="preserve">{{1}}</w:t>
            </w:r>
          </w:p>
        </w:tc>
        <w:tc>
          <w:tcPr/>
          <w:p>
            <w:pPr>
              <w:pStyle w:val="Compact"/>
            </w:pPr>
            <w:r>
              <w:t xml:space="preserve">↘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{{Esforço gasto / estimado}}</w:t>
            </w:r>
          </w:p>
        </w:tc>
        <w:tc>
          <w:tcPr/>
          <w:p>
            <w:pPr>
              <w:pStyle w:val="Compact"/>
            </w:pPr>
            <w:r>
              <w:t xml:space="preserve">{{45%}}</w:t>
            </w:r>
          </w:p>
        </w:tc>
        <w:tc>
          <w:tcPr/>
          <w:p>
            <w:pPr>
              <w:pStyle w:val="Compact"/>
            </w:pPr>
            <w:r>
              <w:t xml:space="preserve">{{58%}}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{{Alterações de âmbito aceites (acumulado)}}</w:t>
            </w:r>
          </w:p>
        </w:tc>
        <w:tc>
          <w:tcPr/>
          <w:p>
            <w:pPr>
              <w:pStyle w:val="Compact"/>
            </w:pPr>
            <w:r>
              <w:t xml:space="preserve">{{+5 d}}</w:t>
            </w:r>
          </w:p>
        </w:tc>
        <w:tc>
          <w:tcPr/>
          <w:p>
            <w:pPr>
              <w:pStyle w:val="Compact"/>
            </w:pPr>
            <w:r>
              <w:t xml:space="preserve">{{+7 d}}</w:t>
            </w:r>
          </w:p>
        </w:tc>
        <w:tc>
          <w:tcPr/>
          <w:p>
            <w:pPr>
              <w:pStyle w:val="Compact"/>
            </w:pPr>
            <w:r>
              <w:t xml:space="preserve">↗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7"/>
    <w:bookmarkStart w:id="308" w:name="decisões-que-preciso-que-sejam-tomadas"/>
    <w:p>
      <w:pPr>
        <w:pStyle w:val="Heading3"/>
      </w:pPr>
      <w:r>
        <w:t xml:space="preserve">6. Decisões que preciso que sejam tomadas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Decisão pendente</w:t>
            </w:r>
          </w:p>
        </w:tc>
        <w:tc>
          <w:tcPr/>
          <w:p>
            <w:pPr>
              <w:pStyle w:val="Compact"/>
            </w:pPr>
            <w:r>
              <w:t xml:space="preserve">Quem decide</w:t>
            </w:r>
          </w:p>
        </w:tc>
        <w:tc>
          <w:tcPr/>
          <w:p>
            <w:pPr>
              <w:pStyle w:val="Compact"/>
            </w:pPr>
            <w:r>
              <w:t xml:space="preserve">Até quando</w:t>
            </w:r>
          </w:p>
        </w:tc>
        <w:tc>
          <w:tcPr/>
          <w:p>
            <w:pPr>
              <w:pStyle w:val="Compact"/>
            </w:pPr>
            <w:r>
              <w:t xml:space="preserve">Custo de adiar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r>
        <w:br w:type="page"/>
      </w:r>
    </w:p>
    <w:bookmarkEnd w:id="308"/>
    <w:bookmarkEnd w:id="309"/>
    <w:bookmarkEnd w:id="310"/>
    <w:bookmarkStart w:id="335" w:name="X937991b9f4b3821d3a0adc411d5d3758b3d6642"/>
    <w:p>
      <w:pPr>
        <w:pStyle w:val="Heading1"/>
      </w:pPr>
      <w:r>
        <w:t xml:space="preserve">Levantamento de Requisitos — Guia e Registo</w:t>
      </w:r>
    </w:p>
    <w:p>
      <w:pPr>
        <w:pStyle w:val="FirstParagraph"/>
      </w:pPr>
      <w:r>
        <w:rPr>
          <w:i/>
          <w:iCs/>
        </w:rPr>
        <w:t xml:space="preserve">(ficheiro: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01-requisitos/01-levantamento-requisitos.md</w:t>
      </w:r>
      <w:r>
        <w:rPr>
          <w:i/>
          <w:iCs/>
        </w:rPr>
        <w:t xml:space="preserve">)</w:t>
      </w:r>
    </w:p>
    <w:bookmarkStart w:id="311" w:name="projeto"/>
    <w:p>
      <w:pPr>
        <w:pStyle w:val="Heading2"/>
      </w:pPr>
      <w:r>
        <w:t xml:space="preserve">{{PROJETO}}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Analista responsável</w:t>
            </w:r>
          </w:p>
        </w:tc>
        <w:tc>
          <w:tcPr/>
          <w:p>
            <w:pPr>
              <w:pStyle w:val="Compact"/>
            </w:pPr>
            <w:r>
              <w:t xml:space="preserve">{{Nome}}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Período de levantamento</w:t>
            </w:r>
          </w:p>
        </w:tc>
        <w:tc>
          <w:tcPr/>
          <w:p>
            <w:pPr>
              <w:pStyle w:val="Compact"/>
            </w:pPr>
            <w:r>
              <w:t xml:space="preserve">{{data início}} – {{data fim}}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Em curso / Concluído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1"/>
    <w:bookmarkStart w:id="314" w:name="planeamento-do-levantamento"/>
    <w:p>
      <w:pPr>
        <w:pStyle w:val="Heading2"/>
      </w:pPr>
      <w:r>
        <w:t xml:space="preserve">1. Planeamento do levantamento</w:t>
      </w:r>
    </w:p>
    <w:bookmarkStart w:id="312" w:name="fontes-de-requisitos"/>
    <w:p>
      <w:pPr>
        <w:pStyle w:val="Heading3"/>
      </w:pPr>
      <w:r>
        <w:t xml:space="preserve">1.1 Fontes de requisitos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Fonte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Contacto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{{Diretor de Operações}}</w:t>
            </w:r>
          </w:p>
        </w:tc>
        <w:tc>
          <w:tcPr/>
          <w:p>
            <w:pPr>
              <w:pStyle w:val="Compact"/>
            </w:pPr>
            <w:r>
              <w:t xml:space="preserve">Entrevista</w:t>
            </w:r>
          </w:p>
        </w:tc>
        <w:tc>
          <w:tcPr/>
          <w:p>
            <w:pPr>
              <w:pStyle w:val="Compact"/>
            </w:pPr>
            <w:r>
              <w:t xml:space="preserve">{{nome}}</w:t>
            </w:r>
          </w:p>
        </w:tc>
        <w:tc>
          <w:tcPr/>
          <w:p>
            <w:pPr>
              <w:pStyle w:val="Compact"/>
            </w:pPr>
            <w:r>
              <w:t xml:space="preserve">Feita {{data}}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{{Sistema legado}}</w:t>
            </w:r>
          </w:p>
        </w:tc>
        <w:tc>
          <w:tcPr/>
          <w:p>
            <w:pPr>
              <w:pStyle w:val="Compact"/>
            </w:pPr>
            <w:r>
              <w:t xml:space="preserve">Análise documental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Em curso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{{Legislação X}}</w:t>
            </w:r>
          </w:p>
        </w:tc>
        <w:tc>
          <w:tcPr/>
          <w:p>
            <w:pPr>
              <w:pStyle w:val="Compact"/>
            </w:pPr>
            <w:r>
              <w:t xml:space="preserve">Regulamentar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Pendente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{{Tickets de suporte}}</w:t>
            </w:r>
          </w:p>
        </w:tc>
        <w:tc>
          <w:tcPr/>
          <w:p>
            <w:pPr>
              <w:pStyle w:val="Compact"/>
            </w:pPr>
            <w:r>
              <w:t xml:space="preserve">Dados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Feita</w:t>
            </w:r>
          </w:p>
        </w:tc>
      </w:tr>
    </w:tbl>
    <w:bookmarkEnd w:id="312"/>
    <w:bookmarkStart w:id="313" w:name="técnicas-a-aplicar"/>
    <w:p>
      <w:pPr>
        <w:pStyle w:val="Heading3"/>
      </w:pPr>
      <w:r>
        <w:t xml:space="preserve">1.2 Técnicas a aplicar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Entrevistas</w:t>
      </w:r>
      <w:r>
        <w:t xml:space="preserve"> </w:t>
      </w:r>
      <w:r>
        <w:t xml:space="preserve">individuais com stakeholders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Workshops</w:t>
      </w:r>
      <w:r>
        <w:t xml:space="preserve"> </w:t>
      </w:r>
      <w:r>
        <w:t xml:space="preserve">/ JAD sessions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Observação direta</w:t>
      </w:r>
      <w:r>
        <w:t xml:space="preserve"> </w:t>
      </w:r>
      <w:r>
        <w:t xml:space="preserve">(shadowing) do trabalho atual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Análise de documentos</w:t>
      </w:r>
      <w:r>
        <w:t xml:space="preserve"> </w:t>
      </w:r>
      <w:r>
        <w:t xml:space="preserve">e do sistema atual (as-is)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Inquéritos</w:t>
      </w:r>
      <w:r>
        <w:t xml:space="preserve"> </w:t>
      </w:r>
      <w:r>
        <w:t xml:space="preserve">para amostras grandes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Prototipagem</w:t>
      </w:r>
      <w:r>
        <w:t xml:space="preserve"> </w:t>
      </w:r>
      <w:r>
        <w:t xml:space="preserve">para validar entendimento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Análise de dados</w:t>
      </w:r>
      <w:r>
        <w:t xml:space="preserve"> </w:t>
      </w:r>
      <w:r>
        <w:t xml:space="preserve">(logs, tickets, analytics)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Benchmarking</w:t>
      </w:r>
      <w:r>
        <w:t xml:space="preserve"> </w:t>
      </w:r>
      <w:r>
        <w:t xml:space="preserve">de concorrentes</w:t>
      </w:r>
    </w:p>
    <w:p>
      <w:r>
        <w:pict>
          <v:rect style="width:0;height:1.5pt" o:hralign="center" o:hrstd="t" o:hr="t"/>
        </w:pict>
      </w:r>
    </w:p>
    <w:bookmarkEnd w:id="313"/>
    <w:bookmarkEnd w:id="314"/>
    <w:bookmarkStart w:id="320" w:name="guião-de-entrevista-reutilizável"/>
    <w:p>
      <w:pPr>
        <w:pStyle w:val="Heading2"/>
      </w:pPr>
      <w:r>
        <w:t xml:space="preserve">2. Guião de entrevista (reutilizável)</w:t>
      </w:r>
    </w:p>
    <w:p>
      <w:pPr>
        <w:pStyle w:val="FirstParagraph"/>
      </w:pPr>
      <w:r>
        <w:rPr>
          <w:b/>
          <w:bCs/>
        </w:rPr>
        <w:t xml:space="preserve">Antes:</w:t>
      </w:r>
      <w:r>
        <w:t xml:space="preserve"> </w:t>
      </w:r>
      <w:r>
        <w:t xml:space="preserve">enviar agenda, pedir 45-60 min, gravar com consentimento.</w:t>
      </w:r>
    </w:p>
    <w:bookmarkStart w:id="315" w:name="aquecimento"/>
    <w:p>
      <w:pPr>
        <w:pStyle w:val="Heading3"/>
      </w:pPr>
      <w:r>
        <w:t xml:space="preserve">Aquecimento</w:t>
      </w:r>
    </w:p>
    <w:p>
      <w:pPr>
        <w:pStyle w:val="Compact"/>
        <w:numPr>
          <w:ilvl w:val="0"/>
          <w:numId w:val="1032"/>
        </w:numPr>
      </w:pPr>
      <w:r>
        <w:t xml:space="preserve">Descreve-me o teu papel e um dia típico.</w:t>
      </w:r>
    </w:p>
    <w:p>
      <w:pPr>
        <w:pStyle w:val="Compact"/>
        <w:numPr>
          <w:ilvl w:val="0"/>
          <w:numId w:val="1032"/>
        </w:numPr>
      </w:pPr>
      <w:r>
        <w:t xml:space="preserve">Onde é que este processo entra no teu trabalho?</w:t>
      </w:r>
    </w:p>
    <w:bookmarkEnd w:id="315"/>
    <w:bookmarkStart w:id="316" w:name="processo-atual-as-is"/>
    <w:p>
      <w:pPr>
        <w:pStyle w:val="Heading3"/>
      </w:pPr>
      <w:r>
        <w:t xml:space="preserve">Processo atual (as-is)</w:t>
      </w:r>
    </w:p>
    <w:p>
      <w:pPr>
        <w:pStyle w:val="Compact"/>
        <w:numPr>
          <w:ilvl w:val="0"/>
          <w:numId w:val="1033"/>
        </w:numPr>
      </w:pPr>
      <w:r>
        <w:t xml:space="preserve">Mostra-me como fazes {{tarefa}} hoje, passo a passo.</w:t>
      </w:r>
    </w:p>
    <w:p>
      <w:pPr>
        <w:pStyle w:val="Compact"/>
        <w:numPr>
          <w:ilvl w:val="0"/>
          <w:numId w:val="1033"/>
        </w:numPr>
      </w:pPr>
      <w:r>
        <w:t xml:space="preserve">Com que frequência? Quanto tempo demora?</w:t>
      </w:r>
    </w:p>
    <w:p>
      <w:pPr>
        <w:pStyle w:val="Compact"/>
        <w:numPr>
          <w:ilvl w:val="0"/>
          <w:numId w:val="1033"/>
        </w:numPr>
      </w:pPr>
      <w:r>
        <w:t xml:space="preserve">O que corre mal com mais frequência?</w:t>
      </w:r>
    </w:p>
    <w:p>
      <w:pPr>
        <w:pStyle w:val="Compact"/>
        <w:numPr>
          <w:ilvl w:val="0"/>
          <w:numId w:val="1033"/>
        </w:numPr>
      </w:pPr>
      <w:r>
        <w:t xml:space="preserve">O que fazes quando o sistema não te deixa fazer algo?</w:t>
      </w:r>
      <w:r>
        <w:t xml:space="preserve"> </w:t>
      </w:r>
      <w:r>
        <w:rPr>
          <w:i/>
          <w:iCs/>
        </w:rPr>
        <w:t xml:space="preserve">(procurar workarounds)</w:t>
      </w:r>
    </w:p>
    <w:p>
      <w:pPr>
        <w:pStyle w:val="Compact"/>
        <w:numPr>
          <w:ilvl w:val="0"/>
          <w:numId w:val="1033"/>
        </w:numPr>
      </w:pPr>
      <w:r>
        <w:t xml:space="preserve">Que informação precisas ter à mão e onde a vais buscar?</w:t>
      </w:r>
    </w:p>
    <w:bookmarkEnd w:id="316"/>
    <w:bookmarkStart w:id="317" w:name="dores-e-exceções"/>
    <w:p>
      <w:pPr>
        <w:pStyle w:val="Heading3"/>
      </w:pPr>
      <w:r>
        <w:t xml:space="preserve">Dores e exceções</w:t>
      </w:r>
    </w:p>
    <w:p>
      <w:pPr>
        <w:pStyle w:val="Compact"/>
        <w:numPr>
          <w:ilvl w:val="0"/>
          <w:numId w:val="1034"/>
        </w:numPr>
      </w:pPr>
      <w:r>
        <w:t xml:space="preserve">Qual foi a última vez que isto te fez perder tempo? Conta-me.</w:t>
      </w:r>
    </w:p>
    <w:p>
      <w:pPr>
        <w:pStyle w:val="Compact"/>
        <w:numPr>
          <w:ilvl w:val="0"/>
          <w:numId w:val="1034"/>
        </w:numPr>
      </w:pPr>
      <w:r>
        <w:t xml:space="preserve">Que casos especiais existem? Quem decide nesses casos?</w:t>
      </w:r>
    </w:p>
    <w:p>
      <w:pPr>
        <w:pStyle w:val="Compact"/>
        <w:numPr>
          <w:ilvl w:val="0"/>
          <w:numId w:val="1034"/>
        </w:numPr>
      </w:pPr>
      <w:r>
        <w:t xml:space="preserve">Que erros são caros? O que acontece quando ocorrem?</w:t>
      </w:r>
    </w:p>
    <w:bookmarkEnd w:id="317"/>
    <w:bookmarkStart w:id="318" w:name="futuro-to-be"/>
    <w:p>
      <w:pPr>
        <w:pStyle w:val="Heading3"/>
      </w:pPr>
      <w:r>
        <w:t xml:space="preserve">Futuro (to-be)</w:t>
      </w:r>
    </w:p>
    <w:p>
      <w:pPr>
        <w:pStyle w:val="Compact"/>
        <w:numPr>
          <w:ilvl w:val="0"/>
          <w:numId w:val="1035"/>
        </w:numPr>
      </w:pPr>
      <w:r>
        <w:t xml:space="preserve">Se tivesses uma varinha mágica, o que mudavas primeiro?</w:t>
      </w:r>
    </w:p>
    <w:p>
      <w:pPr>
        <w:pStyle w:val="Compact"/>
        <w:numPr>
          <w:ilvl w:val="0"/>
          <w:numId w:val="1035"/>
        </w:numPr>
      </w:pPr>
      <w:r>
        <w:t xml:space="preserve">Como saberias que a nova solução é melhor?</w:t>
      </w:r>
      <w:r>
        <w:t xml:space="preserve"> </w:t>
      </w:r>
      <w:r>
        <w:rPr>
          <w:i/>
          <w:iCs/>
        </w:rPr>
        <w:t xml:space="preserve">(→ métricas)</w:t>
      </w:r>
    </w:p>
    <w:p>
      <w:pPr>
        <w:pStyle w:val="Compact"/>
        <w:numPr>
          <w:ilvl w:val="0"/>
          <w:numId w:val="1035"/>
        </w:numPr>
      </w:pPr>
      <w:r>
        <w:t xml:space="preserve">O que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pode mudar de maneira nenhuma?</w:t>
      </w:r>
      <w:r>
        <w:t xml:space="preserve"> </w:t>
      </w:r>
      <w:r>
        <w:rPr>
          <w:i/>
          <w:iCs/>
        </w:rPr>
        <w:t xml:space="preserve">(→ restrições)</w:t>
      </w:r>
    </w:p>
    <w:bookmarkEnd w:id="318"/>
    <w:bookmarkStart w:id="319" w:name="fecho"/>
    <w:p>
      <w:pPr>
        <w:pStyle w:val="Heading3"/>
      </w:pPr>
      <w:r>
        <w:t xml:space="preserve">Fecho</w:t>
      </w:r>
    </w:p>
    <w:p>
      <w:pPr>
        <w:pStyle w:val="Compact"/>
        <w:numPr>
          <w:ilvl w:val="0"/>
          <w:numId w:val="1036"/>
        </w:numPr>
      </w:pPr>
      <w:r>
        <w:t xml:space="preserve">Quem mais devia ouvir sobre isto?</w:t>
      </w:r>
    </w:p>
    <w:p>
      <w:pPr>
        <w:pStyle w:val="Compact"/>
        <w:numPr>
          <w:ilvl w:val="0"/>
          <w:numId w:val="1036"/>
        </w:numPr>
      </w:pPr>
      <w:r>
        <w:t xml:space="preserve">Há algo que eu não perguntei e devia ter perguntado?</w:t>
      </w:r>
    </w:p>
    <w:p>
      <w:pPr>
        <w:pStyle w:val="FirstParagraph"/>
      </w:pPr>
      <w:r>
        <w:rPr>
          <w:b/>
          <w:bCs/>
        </w:rPr>
        <w:t xml:space="preserve">Depois:</w:t>
      </w:r>
      <w:r>
        <w:t xml:space="preserve"> </w:t>
      </w:r>
      <w:r>
        <w:t xml:space="preserve">enviar resumo em 24h e pedir confirmação por escrito.</w:t>
      </w:r>
    </w:p>
    <w:p>
      <w:r>
        <w:pict>
          <v:rect style="width:0;height:1.5pt" o:hralign="center" o:hrstd="t" o:hr="t"/>
        </w:pict>
      </w:r>
    </w:p>
    <w:bookmarkEnd w:id="319"/>
    <w:bookmarkEnd w:id="320"/>
    <w:bookmarkStart w:id="322" w:name="registo-de-sessões"/>
    <w:p>
      <w:pPr>
        <w:pStyle w:val="Heading2"/>
      </w:pPr>
      <w:r>
        <w:t xml:space="preserve">3. Registo de sessões</w:t>
      </w:r>
    </w:p>
    <w:bookmarkStart w:id="321" w:name="sessão-01-entrevista-com-nome"/>
    <w:p>
      <w:pPr>
        <w:pStyle w:val="Heading3"/>
      </w:pPr>
      <w:r>
        <w:t xml:space="preserve">Sessão {{01}} — {{Entrevista com {{Nome}}}}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{{AAAA-MM-DD}}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Participantes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Técnica</w:t>
            </w:r>
          </w:p>
        </w:tc>
        <w:tc>
          <w:tcPr/>
          <w:p>
            <w:pPr>
              <w:pStyle w:val="Compact"/>
            </w:pPr>
            <w:r>
              <w:t xml:space="preserve">Entrevista semiestruturada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Duração</w:t>
            </w:r>
          </w:p>
        </w:tc>
        <w:tc>
          <w:tcPr/>
          <w:p>
            <w:pPr>
              <w:pStyle w:val="Compact"/>
            </w:pPr>
            <w:r>
              <w:t xml:space="preserve">{{60 min}}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Notas:</w:t>
      </w:r>
      <w:r>
        <w:t xml:space="preserve"> </w:t>
      </w:r>
      <w:r>
        <w:t xml:space="preserve">- {{…}}</w:t>
      </w:r>
    </w:p>
    <w:p>
      <w:pPr>
        <w:pStyle w:val="BodyText"/>
      </w:pPr>
      <w:r>
        <w:rPr>
          <w:b/>
          <w:bCs/>
        </w:rPr>
        <w:t xml:space="preserve">Requisitos identificados:</w:t>
      </w:r>
      <w:r>
        <w:t xml:space="preserve"> </w:t>
      </w:r>
      <w:r>
        <w:t xml:space="preserve">RF-01, RF-04, RNF-02</w:t>
      </w:r>
      <w:r>
        <w:t xml:space="preserve"> </w:t>
      </w:r>
      <w:r>
        <w:rPr>
          <w:b/>
          <w:bCs/>
        </w:rPr>
        <w:t xml:space="preserve">Regras de negócio identificadas:</w:t>
      </w:r>
      <w:r>
        <w:t xml:space="preserve"> </w:t>
      </w:r>
      <w:r>
        <w:t xml:space="preserve">RN-03</w:t>
      </w:r>
      <w:r>
        <w:t xml:space="preserve"> </w:t>
      </w:r>
      <w:r>
        <w:rPr>
          <w:b/>
          <w:bCs/>
        </w:rPr>
        <w:t xml:space="preserve">Questões em aberto:</w:t>
      </w:r>
      <w:r>
        <w:t xml:space="preserve"> </w:t>
      </w:r>
      <w:r>
        <w:t xml:space="preserve">Q-02</w:t>
      </w:r>
      <w:r>
        <w:t xml:space="preserve"> </w:t>
      </w:r>
      <w:r>
        <w:rPr>
          <w:b/>
          <w:bCs/>
        </w:rPr>
        <w:t xml:space="preserve">Ações:</w:t>
      </w:r>
      <w:r>
        <w:t xml:space="preserve"> </w:t>
      </w:r>
      <w:r>
        <w:t xml:space="preserve">{{Confirmar com Finanças o limite de aprovação}} — {{responsável}} — {{prazo}}</w:t>
      </w:r>
    </w:p>
    <w:p>
      <w:r>
        <w:pict>
          <v:rect style="width:0;height:1.5pt" o:hralign="center" o:hrstd="t" o:hr="t"/>
        </w:pict>
      </w:r>
    </w:p>
    <w:bookmarkEnd w:id="321"/>
    <w:bookmarkEnd w:id="322"/>
    <w:bookmarkStart w:id="323" w:name="requisitos-em-bruto-backlog-de-análise"/>
    <w:p>
      <w:pPr>
        <w:pStyle w:val="Heading2"/>
      </w:pPr>
      <w:r>
        <w:t xml:space="preserve">4. Requisitos em bruto (backlog de análise)</w:t>
      </w:r>
    </w:p>
    <w:p>
      <w:pPr>
        <w:pStyle w:val="BlockText"/>
      </w:pPr>
      <w:r>
        <w:t xml:space="preserve">Antes de estruturar. Cada linha é uma afirmação recolhida, com origem rastreável.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Afirmação original</w:t>
            </w:r>
          </w:p>
        </w:tc>
        <w:tc>
          <w:tcPr/>
          <w:p>
            <w:pPr>
              <w:pStyle w:val="Compact"/>
            </w:pPr>
            <w:r>
              <w:t xml:space="preserve">Fonte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Interpretação</w:t>
            </w:r>
          </w:p>
        </w:tc>
        <w:tc>
          <w:tcPr/>
          <w:p>
            <w:pPr>
              <w:pStyle w:val="Compact"/>
            </w:pPr>
            <w:r>
              <w:t xml:space="preserve">Classificação</w:t>
            </w:r>
          </w:p>
        </w:tc>
        <w:tc>
          <w:tcPr/>
          <w:p>
            <w:pPr>
              <w:pStyle w:val="Compact"/>
            </w:pPr>
            <w:r>
              <w:t xml:space="preserve">Destino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B-01</w:t>
            </w:r>
          </w:p>
        </w:tc>
        <w:tc>
          <w:tcPr/>
          <w:p>
            <w:pPr>
              <w:pStyle w:val="Compact"/>
            </w:pPr>
            <w:r>
              <w:t xml:space="preserve">“Preciso de ver tudo o que está atrasado”</w:t>
            </w:r>
          </w:p>
        </w:tc>
        <w:tc>
          <w:tcPr/>
          <w:p>
            <w:pPr>
              <w:pStyle w:val="Compact"/>
            </w:pPr>
            <w:r>
              <w:t xml:space="preserve">{{Nome}}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  <w:tc>
          <w:tcPr/>
          <w:p>
            <w:pPr>
              <w:pStyle w:val="Compact"/>
            </w:pPr>
            <w:r>
              <w:t xml:space="preserve">Listagem filtrável por estado e prazo</w:t>
            </w:r>
          </w:p>
        </w:tc>
        <w:tc>
          <w:tcPr/>
          <w:p>
            <w:pPr>
              <w:pStyle w:val="Compact"/>
            </w:pPr>
            <w:r>
              <w:t xml:space="preserve">Funcional</w:t>
            </w:r>
          </w:p>
        </w:tc>
        <w:tc>
          <w:tcPr/>
          <w:p>
            <w:pPr>
              <w:pStyle w:val="Compact"/>
            </w:pPr>
            <w:r>
              <w:t xml:space="preserve">RF-07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B-02</w:t>
            </w:r>
          </w:p>
        </w:tc>
        <w:tc>
          <w:tcPr/>
          <w:p>
            <w:pPr>
              <w:pStyle w:val="Compact"/>
            </w:pPr>
            <w:r>
              <w:t xml:space="preserve">“Isto tem de ser rápido”</w:t>
            </w:r>
          </w:p>
        </w:tc>
        <w:tc>
          <w:tcPr/>
          <w:p>
            <w:pPr>
              <w:pStyle w:val="Compact"/>
            </w:pPr>
            <w:r>
              <w:t xml:space="preserve">{{Nome}}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Ambíguo</w:t>
            </w:r>
            <w:r>
              <w:t xml:space="preserve"> </w:t>
            </w:r>
            <w:r>
              <w:t xml:space="preserve">— quantificar</w:t>
            </w:r>
          </w:p>
        </w:tc>
        <w:tc>
          <w:tcPr/>
          <w:p>
            <w:pPr>
              <w:pStyle w:val="Compact"/>
            </w:pPr>
            <w:r>
              <w:t xml:space="preserve">Não funcional</w:t>
            </w:r>
          </w:p>
        </w:tc>
        <w:tc>
          <w:tcPr/>
          <w:p>
            <w:pPr>
              <w:pStyle w:val="Compact"/>
            </w:pPr>
            <w:r>
              <w:t xml:space="preserve">Q-05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B-03</w:t>
            </w:r>
          </w:p>
        </w:tc>
        <w:tc>
          <w:tcPr/>
          <w:p>
            <w:pPr>
              <w:pStyle w:val="Compact"/>
            </w:pPr>
            <w:r>
              <w:t xml:space="preserve">“Só o chefe pode aprovar acima de 5000€”</w:t>
            </w:r>
          </w:p>
        </w:tc>
        <w:tc>
          <w:tcPr/>
          <w:p>
            <w:pPr>
              <w:pStyle w:val="Compact"/>
            </w:pPr>
            <w:r>
              <w:t xml:space="preserve">{{Nome}}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  <w:tc>
          <w:tcPr/>
          <w:p>
            <w:pPr>
              <w:pStyle w:val="Compact"/>
            </w:pPr>
            <w:r>
              <w:t xml:space="preserve">Regra de autorização</w:t>
            </w:r>
          </w:p>
        </w:tc>
        <w:tc>
          <w:tcPr/>
          <w:p>
            <w:pPr>
              <w:pStyle w:val="Compact"/>
            </w:pPr>
            <w:r>
              <w:t xml:space="preserve">Regra de negócio</w:t>
            </w:r>
          </w:p>
        </w:tc>
        <w:tc>
          <w:tcPr/>
          <w:p>
            <w:pPr>
              <w:pStyle w:val="Compact"/>
            </w:pPr>
            <w:r>
              <w:t xml:space="preserve">RN-02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3"/>
    <w:bookmarkStart w:id="324" w:name="análise-de-conflitos"/>
    <w:p>
      <w:pPr>
        <w:pStyle w:val="Heading2"/>
      </w:pPr>
      <w:r>
        <w:t xml:space="preserve">5. Análise de conflitos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Requisitos em conflito</w:t>
            </w:r>
          </w:p>
        </w:tc>
        <w:tc>
          <w:tcPr/>
          <w:p>
            <w:pPr>
              <w:pStyle w:val="Compact"/>
            </w:pPr>
            <w:r>
              <w:t xml:space="preserve">Stakeholders</w:t>
            </w:r>
          </w:p>
        </w:tc>
        <w:tc>
          <w:tcPr/>
          <w:p>
            <w:pPr>
              <w:pStyle w:val="Compact"/>
            </w:pPr>
            <w:r>
              <w:t xml:space="preserve">Natureza do conflito</w:t>
            </w:r>
          </w:p>
        </w:tc>
        <w:tc>
          <w:tcPr/>
          <w:p>
            <w:pPr>
              <w:pStyle w:val="Compact"/>
            </w:pPr>
            <w:r>
              <w:t xml:space="preserve">Resolução</w:t>
            </w:r>
          </w:p>
        </w:tc>
        <w:tc>
          <w:tcPr/>
          <w:p>
            <w:pPr>
              <w:pStyle w:val="Compact"/>
            </w:pPr>
            <w:r>
              <w:t xml:space="preserve">Decidido por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C-01</w:t>
            </w:r>
          </w:p>
        </w:tc>
        <w:tc>
          <w:tcPr/>
          <w:p>
            <w:pPr>
              <w:pStyle w:val="Compact"/>
            </w:pPr>
            <w:r>
              <w:t xml:space="preserve">RF-05 vs RF-12</w:t>
            </w:r>
          </w:p>
        </w:tc>
        <w:tc>
          <w:tcPr/>
          <w:p>
            <w:pPr>
              <w:pStyle w:val="Compact"/>
            </w:pPr>
            <w:r>
              <w:t xml:space="preserve">{{Vendas vs Compliance}}</w:t>
            </w:r>
          </w:p>
        </w:tc>
        <w:tc>
          <w:tcPr/>
          <w:p>
            <w:pPr>
              <w:pStyle w:val="Compact"/>
            </w:pPr>
            <w:r>
              <w:t xml:space="preserve">{{Rapidez vs auditoria}}</w:t>
            </w:r>
          </w:p>
        </w:tc>
        <w:tc>
          <w:tcPr/>
          <w:p>
            <w:pPr>
              <w:pStyle w:val="Compact"/>
            </w:pPr>
            <w:r>
              <w:t xml:space="preserve">{{Aprovação assíncrona com registo}}</w:t>
            </w:r>
          </w:p>
        </w:tc>
        <w:tc>
          <w:tcPr/>
          <w:p>
            <w:pPr>
              <w:pStyle w:val="Compact"/>
            </w:pPr>
            <w:r>
              <w:t xml:space="preserve">{{Sponsor}}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4"/>
    <w:bookmarkStart w:id="331" w:name="priorização"/>
    <w:p>
      <w:pPr>
        <w:pStyle w:val="Heading2"/>
      </w:pPr>
      <w:r>
        <w:t xml:space="preserve">6. Priorização</w:t>
      </w:r>
    </w:p>
    <w:bookmarkStart w:id="325" w:name="moscow"/>
    <w:p>
      <w:pPr>
        <w:pStyle w:val="Heading3"/>
      </w:pPr>
      <w:r>
        <w:t xml:space="preserve">6.1 MoSCoW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  <w:tc>
          <w:tcPr/>
          <w:p>
            <w:pPr>
              <w:pStyle w:val="Compact"/>
            </w:pPr>
            <w:r>
              <w:t xml:space="preserve">Regra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Sem isto a entrega falha</w:t>
            </w:r>
          </w:p>
        </w:tc>
        <w:tc>
          <w:tcPr/>
          <w:p>
            <w:pPr>
              <w:pStyle w:val="Compact"/>
            </w:pPr>
            <w:r>
              <w:t xml:space="preserve">≤ 60% do esforço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Importante mas há alternativa temporária</w:t>
            </w:r>
          </w:p>
        </w:tc>
        <w:tc>
          <w:tcPr/>
          <w:p>
            <w:pPr>
              <w:pStyle w:val="Compact"/>
            </w:pPr>
            <w:r>
              <w:t xml:space="preserve">~20%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Could</w:t>
            </w:r>
          </w:p>
        </w:tc>
        <w:tc>
          <w:tcPr/>
          <w:p>
            <w:pPr>
              <w:pStyle w:val="Compact"/>
            </w:pPr>
            <w:r>
              <w:t xml:space="preserve">Desejável se houver folga</w:t>
            </w:r>
          </w:p>
        </w:tc>
        <w:tc>
          <w:tcPr/>
          <w:p>
            <w:pPr>
              <w:pStyle w:val="Compact"/>
            </w:pPr>
            <w:r>
              <w:t xml:space="preserve">~20%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Won’t (this time)</w:t>
            </w:r>
          </w:p>
        </w:tc>
        <w:tc>
          <w:tcPr/>
          <w:p>
            <w:pPr>
              <w:pStyle w:val="Compact"/>
            </w:pPr>
            <w:r>
              <w:t xml:space="preserve">Fora deste ciclo, registado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325"/>
    <w:bookmarkStart w:id="329" w:name="matriz-valor-esforço"/>
    <w:p>
      <w:pPr>
        <w:pStyle w:val="Heading3"/>
      </w:pPr>
      <w:r>
        <w:t xml:space="preserve">6.2 Matriz Valor × Esforço</w:t>
      </w:r>
    </w:p>
    <w:p>
      <w:pPr>
        <w:pStyle w:val="FirstParagraph"/>
      </w:pPr>
      <w:r>
        <w:drawing>
          <wp:inline>
            <wp:extent cx="6191999" cy="6191999"/>
            <wp:effectExtent b="0" l="0" r="0" t="0"/>
            <wp:docPr descr="" title="" id="327" name="Picture"/>
            <a:graphic>
              <a:graphicData uri="http://schemas.openxmlformats.org/drawingml/2006/picture">
                <pic:pic>
                  <pic:nvPicPr>
                    <pic:cNvPr descr="d11-out-1.png" id="328" name="Picture"/>
                    <pic:cNvPicPr>
                      <a:picLocks noChangeArrowheads="1" noChangeAspect="1"/>
                    </pic:cNvPicPr>
                  </pic:nvPicPr>
                  <pic:blipFill>
                    <a:blip r:embed="rId3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999" cy="6191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9"/>
    <w:bookmarkStart w:id="330" w:name="kano-opcional"/>
    <w:p>
      <w:pPr>
        <w:pStyle w:val="Heading3"/>
      </w:pPr>
      <w:r>
        <w:t xml:space="preserve">6.3 Kano (opcional)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</w:pPr>
            <w:r>
              <w:t xml:space="preserve">Implicação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{{Login}}</w:t>
            </w:r>
          </w:p>
        </w:tc>
        <w:tc>
          <w:tcPr/>
          <w:p>
            <w:pPr>
              <w:pStyle w:val="Compact"/>
            </w:pPr>
            <w:r>
              <w:t xml:space="preserve">Básico</w:t>
            </w:r>
          </w:p>
        </w:tc>
        <w:tc>
          <w:tcPr/>
          <w:p>
            <w:pPr>
              <w:pStyle w:val="Compact"/>
            </w:pPr>
            <w:r>
              <w:t xml:space="preserve">Ausência causa rejeição; presença não encanta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{{Velocidade}}</w:t>
            </w:r>
          </w:p>
        </w:tc>
        <w:tc>
          <w:tcPr/>
          <w:p>
            <w:pPr>
              <w:pStyle w:val="Compact"/>
            </w:pPr>
            <w:r>
              <w:t xml:space="preserve">Linear</w:t>
            </w:r>
          </w:p>
        </w:tc>
        <w:tc>
          <w:tcPr/>
          <w:p>
            <w:pPr>
              <w:pStyle w:val="Compact"/>
            </w:pPr>
            <w:r>
              <w:t xml:space="preserve">Quanto melhor, mais satisfação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{{Sugestões automáticas}}</w:t>
            </w:r>
          </w:p>
        </w:tc>
        <w:tc>
          <w:tcPr/>
          <w:p>
            <w:pPr>
              <w:pStyle w:val="Compact"/>
            </w:pPr>
            <w:r>
              <w:t xml:space="preserve">Encantador</w:t>
            </w:r>
          </w:p>
        </w:tc>
        <w:tc>
          <w:tcPr/>
          <w:p>
            <w:pPr>
              <w:pStyle w:val="Compact"/>
            </w:pPr>
            <w:r>
              <w:t xml:space="preserve">Diferenciador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0"/>
    <w:bookmarkEnd w:id="331"/>
    <w:bookmarkStart w:id="332" w:name="critérios-de-qualidade-dos-requisitos"/>
    <w:p>
      <w:pPr>
        <w:pStyle w:val="Heading2"/>
      </w:pPr>
      <w:r>
        <w:t xml:space="preserve">7. Critérios de qualidade dos requisitos</w:t>
      </w:r>
    </w:p>
    <w:p>
      <w:pPr>
        <w:pStyle w:val="FirstParagraph"/>
      </w:pPr>
      <w:r>
        <w:t xml:space="preserve">Antes de aprovar, cada requisito deve passar este checklist: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Necessário</w:t>
      </w:r>
      <w:r>
        <w:t xml:space="preserve"> </w:t>
      </w:r>
      <w:r>
        <w:t xml:space="preserve">— se for removido, alguém sente falta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Não ambíguo</w:t>
      </w:r>
      <w:r>
        <w:t xml:space="preserve"> </w:t>
      </w:r>
      <w:r>
        <w:t xml:space="preserve">— só admite uma leitura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Verificável</w:t>
      </w:r>
      <w:r>
        <w:t xml:space="preserve"> </w:t>
      </w:r>
      <w:r>
        <w:t xml:space="preserve">— existe forma objetiva de testar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Alcançável</w:t>
      </w:r>
      <w:r>
        <w:t xml:space="preserve"> </w:t>
      </w:r>
      <w:r>
        <w:t xml:space="preserve">— viável com tecnologia/orçamento/prazo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Completo</w:t>
      </w:r>
      <w:r>
        <w:t xml:space="preserve"> </w:t>
      </w:r>
      <w:r>
        <w:t xml:space="preserve">— não depende de</w:t>
      </w:r>
      <w:r>
        <w:t xml:space="preserve"> </w:t>
      </w:r>
      <w:r>
        <w:t xml:space="preserve">“etc.”</w:t>
      </w:r>
      <w:r>
        <w:t xml:space="preserve"> </w:t>
      </w:r>
      <w:r>
        <w:t xml:space="preserve">ou</w:t>
      </w:r>
      <w:r>
        <w:t xml:space="preserve"> </w:t>
      </w:r>
      <w:r>
        <w:t xml:space="preserve">“e afins”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Consistente</w:t>
      </w:r>
      <w:r>
        <w:t xml:space="preserve"> </w:t>
      </w:r>
      <w:r>
        <w:t xml:space="preserve">— não contradiz outro requisito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Rastreável</w:t>
      </w:r>
      <w:r>
        <w:t xml:space="preserve"> </w:t>
      </w:r>
      <w:r>
        <w:t xml:space="preserve">— tem origem e ID único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Atómico</w:t>
      </w:r>
      <w:r>
        <w:t xml:space="preserve"> </w:t>
      </w:r>
      <w:r>
        <w:t xml:space="preserve">— um requisito, não três disfarçados de um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Livre de solução</w:t>
      </w:r>
      <w:r>
        <w:t xml:space="preserve"> </w:t>
      </w:r>
      <w:r>
        <w:t xml:space="preserve">— diz</w:t>
      </w:r>
      <w:r>
        <w:t xml:space="preserve"> </w:t>
      </w:r>
      <w:r>
        <w:rPr>
          <w:i/>
          <w:iCs/>
        </w:rPr>
        <w:t xml:space="preserve">o quê</w:t>
      </w:r>
      <w:r>
        <w:t xml:space="preserve">, não</w:t>
      </w:r>
      <w:r>
        <w:t xml:space="preserve"> </w:t>
      </w:r>
      <w:r>
        <w:rPr>
          <w:i/>
          <w:iCs/>
        </w:rPr>
        <w:t xml:space="preserve">como</w:t>
      </w:r>
      <w:r>
        <w:t xml:space="preserve"> </w:t>
      </w:r>
      <w:r>
        <w:t xml:space="preserve">(salvo restrição real)</w:t>
      </w:r>
    </w:p>
    <w:p>
      <w:pPr>
        <w:pStyle w:val="FirstParagraph"/>
      </w:pPr>
      <w:r>
        <w:rPr>
          <w:b/>
          <w:bCs/>
        </w:rPr>
        <w:t xml:space="preserve">Palavras a evitar:</w:t>
      </w:r>
      <w:r>
        <w:t xml:space="preserve"> </w:t>
      </w:r>
      <w:r>
        <w:t xml:space="preserve">rápido, fácil, intuitivo, robusto, flexível, moderno, amigável, otimizado, se possível, aproximadamente, etc.</w:t>
      </w:r>
    </w:p>
    <w:p>
      <w:r>
        <w:pict>
          <v:rect style="width:0;height:1.5pt" o:hralign="center" o:hrstd="t" o:hr="t"/>
        </w:pict>
      </w:r>
    </w:p>
    <w:bookmarkEnd w:id="332"/>
    <w:bookmarkStart w:id="334" w:name="validação-e-aprovação"/>
    <w:p>
      <w:pPr>
        <w:pStyle w:val="Heading2"/>
      </w:pPr>
      <w:r>
        <w:t xml:space="preserve">8. Validação e aprovação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Requisito(s)</w:t>
            </w:r>
          </w:p>
        </w:tc>
        <w:tc>
          <w:tcPr/>
          <w:p>
            <w:pPr>
              <w:pStyle w:val="Compact"/>
            </w:pPr>
            <w:r>
              <w:t xml:space="preserve">Validado com</w:t>
            </w:r>
          </w:p>
        </w:tc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RF-01…RF-10</w:t>
            </w:r>
          </w:p>
        </w:tc>
        <w:tc>
          <w:tcPr/>
          <w:p>
            <w:pPr>
              <w:pStyle w:val="Compact"/>
            </w:pPr>
            <w:r>
              <w:t xml:space="preserve">{{Nome}}</w:t>
            </w:r>
          </w:p>
        </w:tc>
        <w:tc>
          <w:tcPr/>
          <w:p>
            <w:pPr>
              <w:pStyle w:val="Compact"/>
            </w:pPr>
            <w:r>
              <w:t xml:space="preserve">Walkthrough do protótipo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  <w:tc>
          <w:tcPr/>
          <w:p>
            <w:pPr>
              <w:pStyle w:val="Compact"/>
            </w:pPr>
            <w:r>
              <w:t xml:space="preserve">Aprovado com alterações</w:t>
            </w:r>
          </w:p>
        </w:tc>
      </w:tr>
    </w:tbl>
    <w:bookmarkStart w:id="333" w:name="assinatura-de-aceitação"/>
    <w:p>
      <w:pPr>
        <w:pStyle w:val="Heading3"/>
      </w:pPr>
      <w:r>
        <w:t xml:space="preserve">Assinatura de aceitação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Papel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Assinatura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Sponsor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br w:type="page"/>
      </w:r>
    </w:p>
    <w:bookmarkEnd w:id="333"/>
    <w:bookmarkEnd w:id="334"/>
    <w:bookmarkEnd w:id="335"/>
    <w:bookmarkStart w:id="344" w:name="requisitos-funcionais-projeto"/>
    <w:p>
      <w:pPr>
        <w:pStyle w:val="Heading1"/>
      </w:pPr>
      <w:r>
        <w:t xml:space="preserve">Requisitos Funcionais — {{PROJETO}}</w:t>
      </w:r>
    </w:p>
    <w:p>
      <w:pPr>
        <w:pStyle w:val="FirstParagraph"/>
      </w:pPr>
      <w:r>
        <w:rPr>
          <w:i/>
          <w:iCs/>
        </w:rPr>
        <w:t xml:space="preserve">(ficheiro: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01-requisitos/02-requisitos-funcionais.md</w:t>
      </w:r>
      <w:r>
        <w:rPr>
          <w:i/>
          <w:iCs/>
        </w:rPr>
        <w:t xml:space="preserve">)</w:t>
      </w:r>
    </w:p>
    <w:p>
      <w:pPr>
        <w:pStyle w:val="BodyText"/>
      </w:pPr>
      <w:r>
        <w:rPr>
          <w:b/>
          <w:bCs/>
        </w:rPr>
        <w:t xml:space="preserve">Versão:</w:t>
      </w:r>
      <w:r>
        <w:t xml:space="preserve"> </w:t>
      </w:r>
      <w:r>
        <w:t xml:space="preserve">{{0.1}} ·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{{AAAA-MM-DD}} ·</w:t>
      </w:r>
      <w:r>
        <w:t xml:space="preserve"> </w:t>
      </w:r>
      <w:r>
        <w:rPr>
          <w:b/>
          <w:bCs/>
        </w:rPr>
        <w:t xml:space="preserve">Estado:</w:t>
      </w:r>
      <w:r>
        <w:t xml:space="preserve"> </w:t>
      </w:r>
      <w:r>
        <w:t xml:space="preserve">{{Rascunho}}</w:t>
      </w:r>
    </w:p>
    <w:bookmarkStart w:id="336" w:name="convenções"/>
    <w:p>
      <w:pPr>
        <w:pStyle w:val="Heading2"/>
      </w:pPr>
      <w:r>
        <w:t xml:space="preserve">Convenções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ID:</w:t>
      </w:r>
      <w:r>
        <w:t xml:space="preserve"> </w:t>
      </w:r>
      <w:r>
        <w:rPr>
          <w:rStyle w:val="VerbatimChar"/>
        </w:rPr>
        <w:t xml:space="preserve">RF-nn</w:t>
      </w:r>
      <w:r>
        <w:t xml:space="preserve"> </w:t>
      </w:r>
      <w:r>
        <w:t xml:space="preserve">(nunca reutilizar um ID; requisitos removidos ficam com estado</w:t>
      </w:r>
      <w:r>
        <w:t xml:space="preserve"> </w:t>
      </w:r>
      <w:r>
        <w:rPr>
          <w:rStyle w:val="VerbatimChar"/>
        </w:rPr>
        <w:t xml:space="preserve">Removido</w:t>
      </w:r>
      <w:r>
        <w:t xml:space="preserve">)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Redação:</w:t>
      </w:r>
      <w:r>
        <w:t xml:space="preserve"> </w:t>
      </w:r>
      <w:r>
        <w:rPr>
          <w:rStyle w:val="VerbatimChar"/>
        </w:rPr>
        <w:t xml:space="preserve">O sistema DEVE &lt;ação&gt; &lt;objeto&gt; &lt;condição/qualificação&gt;.</w:t>
      </w:r>
    </w:p>
    <w:p>
      <w:pPr>
        <w:pStyle w:val="Compact"/>
        <w:numPr>
          <w:ilvl w:val="1"/>
          <w:numId w:val="1047"/>
        </w:numPr>
      </w:pPr>
      <w:r>
        <w:rPr>
          <w:rStyle w:val="VerbatimChar"/>
        </w:rPr>
        <w:t xml:space="preserve">DEVE</w:t>
      </w:r>
      <w:r>
        <w:t xml:space="preserve"> </w:t>
      </w:r>
      <w:r>
        <w:t xml:space="preserve">= obrigatório ·</w:t>
      </w:r>
      <w:r>
        <w:t xml:space="preserve"> </w:t>
      </w:r>
      <w:r>
        <w:rPr>
          <w:rStyle w:val="VerbatimChar"/>
        </w:rPr>
        <w:t xml:space="preserve">DEVERIA</w:t>
      </w:r>
      <w:r>
        <w:t xml:space="preserve"> </w:t>
      </w:r>
      <w:r>
        <w:t xml:space="preserve">= recomendado ·</w:t>
      </w:r>
      <w:r>
        <w:t xml:space="preserve"> </w:t>
      </w:r>
      <w:r>
        <w:rPr>
          <w:rStyle w:val="VerbatimChar"/>
        </w:rPr>
        <w:t xml:space="preserve">PODE</w:t>
      </w:r>
      <w:r>
        <w:t xml:space="preserve"> </w:t>
      </w:r>
      <w:r>
        <w:t xml:space="preserve">= opcional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Prioridade:</w:t>
      </w:r>
      <w:r>
        <w:t xml:space="preserve"> </w:t>
      </w:r>
      <w:r>
        <w:t xml:space="preserve">Must / Should / Could / Won’t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Estado:</w:t>
      </w:r>
      <w:r>
        <w:t xml:space="preserve"> </w:t>
      </w:r>
      <w:r>
        <w:t xml:space="preserve">Proposto → Aprovado → Em desenvolvimento → Implementado → Verificado / Removido</w:t>
      </w:r>
    </w:p>
    <w:p>
      <w:r>
        <w:pict>
          <v:rect style="width:0;height:1.5pt" o:hralign="center" o:hrstd="t" o:hr="t"/>
        </w:pict>
      </w:r>
    </w:p>
    <w:bookmarkEnd w:id="336"/>
    <w:bookmarkStart w:id="337" w:name="índice-por-módulo"/>
    <w:p>
      <w:pPr>
        <w:pStyle w:val="Heading2"/>
      </w:pPr>
      <w:r>
        <w:t xml:space="preserve">Índice por módulo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Módulo</w:t>
            </w:r>
          </w:p>
        </w:tc>
        <w:tc>
          <w:tcPr/>
          <w:p>
            <w:pPr>
              <w:pStyle w:val="Compact"/>
            </w:pPr>
            <w:r>
              <w:t xml:space="preserve">Requisitos</w:t>
            </w:r>
          </w:p>
        </w:tc>
      </w:tr>
      <w:tr>
        <w:tc>
          <w:tcPr/>
          <w:p>
            <w:pPr>
              <w:pStyle w:val="Compact"/>
            </w:pPr>
            <w:hyperlink w:anchor="X40b7eb38544d9b1fa55f270e5634b7a27261004">
              <w:r>
                <w:rPr>
                  <w:rStyle w:val="Hyperlink"/>
                </w:rPr>
                <w:t xml:space="preserve">Autenticação e acessos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RF-01 … RF-05</w:t>
            </w:r>
          </w:p>
        </w:tc>
      </w:tr>
      <w:tr>
        <w:tc>
          <w:tcPr/>
          <w:p>
            <w:pPr>
              <w:pStyle w:val="Compact"/>
            </w:pPr>
            <w:hyperlink w:anchor="Xd3746e1b5bf2afdaeacb79de491073ba8133ef2">
              <w:r>
                <w:rPr>
                  <w:rStyle w:val="Hyperlink"/>
                </w:rPr>
                <w:t xml:space="preserve">{{Módulo B}}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RF-06 …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7"/>
    <w:bookmarkStart w:id="341" w:name="autenticação-e-acessos"/>
    <w:p>
      <w:pPr>
        <w:pStyle w:val="Heading2"/>
      </w:pPr>
      <w:r>
        <w:t xml:space="preserve">1. Autenticação e acessos</w:t>
      </w:r>
    </w:p>
    <w:bookmarkStart w:id="339" w:name="rf-01-autenticação-de-utilizador"/>
    <w:p>
      <w:pPr>
        <w:pStyle w:val="Heading3"/>
      </w:pPr>
      <w:r>
        <w:t xml:space="preserve">RF-01 — {{Autenticação de utilizador}}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Prioridade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Proposto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Origem</w:t>
            </w:r>
          </w:p>
        </w:tc>
        <w:tc>
          <w:tcPr/>
          <w:p>
            <w:pPr>
              <w:pStyle w:val="Compact"/>
            </w:pPr>
            <w:r>
              <w:t xml:space="preserve">{{Entrevista {{Nome}}, {{data}} / B-01}}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Persona</w:t>
            </w:r>
          </w:p>
        </w:tc>
        <w:tc>
          <w:tcPr/>
          <w:p>
            <w:pPr>
              <w:pStyle w:val="Compact"/>
            </w:pPr>
            <w:r>
              <w:t xml:space="preserve">{{Todas}}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Caso de uso</w:t>
            </w:r>
          </w:p>
        </w:tc>
        <w:tc>
          <w:tcPr/>
          <w:p>
            <w:pPr>
              <w:pStyle w:val="Compact"/>
            </w:pPr>
            <w:hyperlink r:id="rId338">
              <w:r>
                <w:rPr>
                  <w:rStyle w:val="Hyperlink"/>
                </w:rPr>
                <w:t xml:space="preserve">UC-01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Regras de negócio</w:t>
            </w:r>
          </w:p>
        </w:tc>
        <w:tc>
          <w:tcPr/>
          <w:p>
            <w:pPr>
              <w:pStyle w:val="Compact"/>
            </w:pPr>
            <w:hyperlink r:id="rId220">
              <w:r>
                <w:rPr>
                  <w:rStyle w:val="Hyperlink"/>
                </w:rPr>
                <w:t xml:space="preserve">RN-01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Depende de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Versão-alvo</w:t>
            </w:r>
          </w:p>
        </w:tc>
        <w:tc>
          <w:tcPr/>
          <w:p>
            <w:pPr>
              <w:pStyle w:val="Compact"/>
            </w:pPr>
            <w:r>
              <w:t xml:space="preserve">{{1.0}}</w:t>
            </w:r>
          </w:p>
        </w:tc>
      </w:tr>
    </w:tbl>
    <w:p>
      <w:pPr>
        <w:pStyle w:val="BodyText"/>
      </w:pPr>
      <w:r>
        <w:rPr>
          <w:b/>
          <w:bCs/>
        </w:rPr>
        <w:t xml:space="preserve">Descrição</w:t>
      </w:r>
      <w:r>
        <w:t xml:space="preserve"> </w:t>
      </w:r>
      <w:r>
        <w:t xml:space="preserve">O sistema DEVE permitir que um utilizador registado se autentique através de e-mail e palavra-passe.</w:t>
      </w:r>
    </w:p>
    <w:p>
      <w:pPr>
        <w:pStyle w:val="BodyText"/>
      </w:pPr>
      <w:r>
        <w:rPr>
          <w:b/>
          <w:bCs/>
        </w:rPr>
        <w:t xml:space="preserve">Critérios de aceitação</w:t>
      </w:r>
    </w:p>
    <w:p>
      <w:pPr>
        <w:pStyle w:val="SourceCode"/>
      </w:pPr>
      <w:r>
        <w:rPr>
          <w:rStyle w:val="VerbatimChar"/>
        </w:rPr>
        <w:t xml:space="preserve">Cenário: Autenticação com credenciais válidas</w:t>
      </w:r>
      <w:r>
        <w:br/>
      </w:r>
      <w:r>
        <w:rPr>
          <w:rStyle w:val="VerbatimChar"/>
        </w:rPr>
        <w:t xml:space="preserve">  Dado que existe um utilizador ativo com o e-mail "ana@exemplo.pt"</w:t>
      </w:r>
      <w:r>
        <w:br/>
      </w:r>
      <w:r>
        <w:rPr>
          <w:rStyle w:val="VerbatimChar"/>
        </w:rPr>
        <w:t xml:space="preserve">  Quando submete a palavra-passe correta</w:t>
      </w:r>
      <w:r>
        <w:br/>
      </w:r>
      <w:r>
        <w:rPr>
          <w:rStyle w:val="VerbatimChar"/>
        </w:rPr>
        <w:t xml:space="preserve">  Então é redirecionado para o painel principal</w:t>
      </w:r>
      <w:r>
        <w:br/>
      </w:r>
      <w:r>
        <w:rPr>
          <w:rStyle w:val="VerbatimChar"/>
        </w:rPr>
        <w:t xml:space="preserve">  E é criada uma sessão válida por 8 horas</w:t>
      </w:r>
      <w:r>
        <w:br/>
      </w:r>
      <w:r>
        <w:br/>
      </w:r>
      <w:r>
        <w:rPr>
          <w:rStyle w:val="VerbatimChar"/>
        </w:rPr>
        <w:t xml:space="preserve">Cenário: Credenciais inválidas</w:t>
      </w:r>
      <w:r>
        <w:br/>
      </w:r>
      <w:r>
        <w:rPr>
          <w:rStyle w:val="VerbatimChar"/>
        </w:rPr>
        <w:t xml:space="preserve">  Dado que existe um utilizador ativo</w:t>
      </w:r>
      <w:r>
        <w:br/>
      </w:r>
      <w:r>
        <w:rPr>
          <w:rStyle w:val="VerbatimChar"/>
        </w:rPr>
        <w:t xml:space="preserve">  Quando submete uma palavra-passe incorreta</w:t>
      </w:r>
      <w:r>
        <w:br/>
      </w:r>
      <w:r>
        <w:rPr>
          <w:rStyle w:val="VerbatimChar"/>
        </w:rPr>
        <w:t xml:space="preserve">  Então vê a mensagem "Credenciais inválidas"</w:t>
      </w:r>
      <w:r>
        <w:br/>
      </w:r>
      <w:r>
        <w:rPr>
          <w:rStyle w:val="VerbatimChar"/>
        </w:rPr>
        <w:t xml:space="preserve">  E a mensagem não revela se o e-mail existe</w:t>
      </w:r>
      <w:r>
        <w:br/>
      </w:r>
      <w:r>
        <w:br/>
      </w:r>
      <w:r>
        <w:rPr>
          <w:rStyle w:val="VerbatimChar"/>
        </w:rPr>
        <w:t xml:space="preserve">Cenário: Bloqueio por tentativas falhadas</w:t>
      </w:r>
      <w:r>
        <w:br/>
      </w:r>
      <w:r>
        <w:rPr>
          <w:rStyle w:val="VerbatimChar"/>
        </w:rPr>
        <w:t xml:space="preserve">  Dado que ocorreram 5 tentativas falhadas em 15 minutos</w:t>
      </w:r>
      <w:r>
        <w:br/>
      </w:r>
      <w:r>
        <w:rPr>
          <w:rStyle w:val="VerbatimChar"/>
        </w:rPr>
        <w:t xml:space="preserve">  Quando tenta autenticar-se novamente</w:t>
      </w:r>
      <w:r>
        <w:br/>
      </w:r>
      <w:r>
        <w:rPr>
          <w:rStyle w:val="VerbatimChar"/>
        </w:rPr>
        <w:t xml:space="preserve">  Então o acesso é bloqueado durante 15 minutos</w:t>
      </w:r>
      <w:r>
        <w:br/>
      </w:r>
      <w:r>
        <w:rPr>
          <w:rStyle w:val="VerbatimChar"/>
        </w:rPr>
        <w:t xml:space="preserve">  E é registado um evento de segurança</w:t>
      </w:r>
    </w:p>
    <w:p>
      <w:pPr>
        <w:pStyle w:val="FirstParagraph"/>
      </w:pPr>
      <w:r>
        <w:rPr>
          <w:b/>
          <w:bCs/>
        </w:rPr>
        <w:t xml:space="preserve">Fluxos alternativos e exceções</w:t>
      </w:r>
      <w:r>
        <w:t xml:space="preserve"> </w:t>
      </w:r>
      <w:r>
        <w:t xml:space="preserve">| Situação | Comportamento esperado |</w:t>
      </w:r>
      <w:r>
        <w:t xml:space="preserve"> </w:t>
      </w:r>
      <w:r>
        <w:t xml:space="preserve">|—|—|</w:t>
      </w:r>
      <w:r>
        <w:t xml:space="preserve"> </w:t>
      </w:r>
      <w:r>
        <w:t xml:space="preserve">| Conta desativada | Mensagem genérica; sem indicação do motivo |</w:t>
      </w:r>
      <w:r>
        <w:t xml:space="preserve"> </w:t>
      </w:r>
      <w:r>
        <w:t xml:space="preserve">| Serviço de identidade indisponível | Erro 503 com mensagem</w:t>
      </w:r>
      <w:r>
        <w:t xml:space="preserve"> </w:t>
      </w:r>
      <w:r>
        <w:t xml:space="preserve">“Serviço temporariamente indisponível”</w:t>
      </w:r>
      <w:r>
        <w:t xml:space="preserve"> </w:t>
      </w:r>
      <w:r>
        <w:t xml:space="preserve">|</w:t>
      </w:r>
    </w:p>
    <w:p>
      <w:pPr>
        <w:pStyle w:val="BodyText"/>
      </w:pPr>
      <w:r>
        <w:rPr>
          <w:b/>
          <w:bCs/>
        </w:rPr>
        <w:t xml:space="preserve">Fora do âmbito deste requisito:</w:t>
      </w:r>
      <w:r>
        <w:t xml:space="preserve"> </w:t>
      </w:r>
      <w:r>
        <w:t xml:space="preserve">recuperação de palavra-passe (→ RF-02), SSO (→ RF-05)</w:t>
      </w:r>
    </w:p>
    <w:p>
      <w:pPr>
        <w:pStyle w:val="BodyText"/>
      </w:pPr>
      <w:r>
        <w:rPr>
          <w:b/>
          <w:bCs/>
        </w:rPr>
        <w:t xml:space="preserve">Notas de implementação:</w:t>
      </w:r>
      <w:r>
        <w:t xml:space="preserve"> </w:t>
      </w:r>
      <w:r>
        <w:t xml:space="preserve">{{…}}</w:t>
      </w:r>
    </w:p>
    <w:p>
      <w:r>
        <w:pict>
          <v:rect style="width:0;height:1.5pt" o:hralign="center" o:hrstd="t" o:hr="t"/>
        </w:pict>
      </w:r>
    </w:p>
    <w:bookmarkEnd w:id="339"/>
    <w:bookmarkStart w:id="340" w:name="rf-02"/>
    <w:p>
      <w:pPr>
        <w:pStyle w:val="Heading3"/>
      </w:pPr>
      <w:r>
        <w:t xml:space="preserve">RF-02 — {{…}}</w:t>
      </w:r>
    </w:p>
    <w:p>
      <w:pPr>
        <w:pStyle w:val="FirstParagraph"/>
      </w:pPr>
      <w:r>
        <w:t xml:space="preserve">{{Repetir a estrutura}}</w:t>
      </w:r>
    </w:p>
    <w:p>
      <w:r>
        <w:pict>
          <v:rect style="width:0;height:1.5pt" o:hralign="center" o:hrstd="t" o:hr="t"/>
        </w:pict>
      </w:r>
    </w:p>
    <w:bookmarkEnd w:id="340"/>
    <w:bookmarkEnd w:id="341"/>
    <w:bookmarkStart w:id="342" w:name="módulo-b"/>
    <w:p>
      <w:pPr>
        <w:pStyle w:val="Heading2"/>
      </w:pPr>
      <w:r>
        <w:t xml:space="preserve">2. {{Módulo B}}</w:t>
      </w:r>
    </w:p>
    <w:p>
      <w:r>
        <w:pict>
          <v:rect style="width:0;height:1.5pt" o:hralign="center" o:hrstd="t" o:hr="t"/>
        </w:pict>
      </w:r>
    </w:p>
    <w:bookmarkEnd w:id="342"/>
    <w:bookmarkStart w:id="343" w:name="requisitos-removidos"/>
    <w:p>
      <w:pPr>
        <w:pStyle w:val="Heading2"/>
      </w:pPr>
      <w:r>
        <w:t xml:space="preserve">Requisitos removidos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Removido em</w:t>
            </w:r>
          </w:p>
        </w:tc>
        <w:tc>
          <w:tcPr/>
          <w:p>
            <w:pPr>
              <w:pStyle w:val="Compact"/>
            </w:pPr>
            <w:r>
              <w:t xml:space="preserve">Motivo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RF-99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  <w:tc>
          <w:tcPr/>
          <w:p>
            <w:pPr>
              <w:pStyle w:val="Compact"/>
            </w:pPr>
            <w:r>
              <w:t xml:space="preserve">{{Substituído por RF-14}}</w:t>
            </w:r>
          </w:p>
        </w:tc>
      </w:tr>
    </w:tbl>
    <w:p>
      <w:r>
        <w:br w:type="page"/>
      </w:r>
    </w:p>
    <w:bookmarkEnd w:id="343"/>
    <w:bookmarkEnd w:id="344"/>
    <w:bookmarkStart w:id="363" w:name="Xc34e84ea275d1e5b7c05066d1789a2da78957db"/>
    <w:p>
      <w:pPr>
        <w:pStyle w:val="Heading1"/>
      </w:pPr>
      <w:r>
        <w:t xml:space="preserve">Requisitos Não Funcionais (Atributos de Qualidade)</w:t>
      </w:r>
    </w:p>
    <w:p>
      <w:pPr>
        <w:pStyle w:val="FirstParagraph"/>
      </w:pPr>
      <w:r>
        <w:rPr>
          <w:i/>
          <w:iCs/>
        </w:rPr>
        <w:t xml:space="preserve">(ficheiro: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01-requisitos/03-requisitos-nao-funcionais.md</w:t>
      </w:r>
      <w:r>
        <w:rPr>
          <w:i/>
          <w:iCs/>
        </w:rPr>
        <w:t xml:space="preserve">)</w:t>
      </w:r>
    </w:p>
    <w:p>
      <w:pPr>
        <w:pStyle w:val="BlockText"/>
      </w:pPr>
      <w:r>
        <w:t xml:space="preserve">Um RNF só é útil se for</w:t>
      </w:r>
      <w:r>
        <w:t xml:space="preserve"> </w:t>
      </w:r>
      <w:r>
        <w:rPr>
          <w:b/>
          <w:bCs/>
        </w:rPr>
        <w:t xml:space="preserve">mensurável</w:t>
      </w:r>
      <w:r>
        <w:t xml:space="preserve">.</w:t>
      </w:r>
      <w:r>
        <w:t xml:space="preserve"> </w:t>
      </w:r>
      <w:r>
        <w:t xml:space="preserve">“Deve ser rápido”</w:t>
      </w:r>
      <w:r>
        <w:t xml:space="preserve"> </w:t>
      </w:r>
      <w:r>
        <w:t xml:space="preserve">não é requisito;</w:t>
      </w:r>
      <w:r>
        <w:t xml:space="preserve"> </w:t>
      </w:r>
      <w:r>
        <w:t xml:space="preserve">“p95 ≤ 300 ms com 500 utilizadores concorrentes”</w:t>
      </w:r>
      <w:r>
        <w:t xml:space="preserve"> </w:t>
      </w:r>
      <w:r>
        <w:t xml:space="preserve">é.</w:t>
      </w:r>
    </w:p>
    <w:p>
      <w:pPr>
        <w:pStyle w:val="FirstParagraph"/>
      </w:pPr>
      <w:r>
        <w:rPr>
          <w:b/>
          <w:bCs/>
        </w:rPr>
        <w:t xml:space="preserve">Versão:</w:t>
      </w:r>
      <w:r>
        <w:t xml:space="preserve"> </w:t>
      </w:r>
      <w:r>
        <w:t xml:space="preserve">{{0.1}} ·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{{AAAA-MM-DD}}</w:t>
      </w:r>
    </w:p>
    <w:p>
      <w:r>
        <w:pict>
          <v:rect style="width:0;height:1.5pt" o:hralign="center" o:hrstd="t" o:hr="t"/>
        </w:pict>
      </w:r>
    </w:p>
    <w:bookmarkStart w:id="345" w:name="formato-de-cenário-de-qualidade"/>
    <w:p>
      <w:pPr>
        <w:pStyle w:val="Heading2"/>
      </w:pPr>
      <w:r>
        <w:t xml:space="preserve">Formato de cenário de qualidade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Fonte</w:t>
            </w:r>
          </w:p>
        </w:tc>
        <w:tc>
          <w:tcPr/>
          <w:p>
            <w:pPr>
              <w:pStyle w:val="Compact"/>
            </w:pPr>
            <w:r>
              <w:t xml:space="preserve">Quem/o que gera o estímulo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Estímulo</w:t>
            </w:r>
          </w:p>
        </w:tc>
        <w:tc>
          <w:tcPr/>
          <w:p>
            <w:pPr>
              <w:pStyle w:val="Compact"/>
            </w:pPr>
            <w:r>
              <w:t xml:space="preserve">O evento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Ambiente</w:t>
            </w:r>
          </w:p>
        </w:tc>
        <w:tc>
          <w:tcPr/>
          <w:p>
            <w:pPr>
              <w:pStyle w:val="Compact"/>
            </w:pPr>
            <w:r>
              <w:t xml:space="preserve">Condições (carga normal, pico, degradado)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Artefacto</w:t>
            </w:r>
          </w:p>
        </w:tc>
        <w:tc>
          <w:tcPr/>
          <w:p>
            <w:pPr>
              <w:pStyle w:val="Compact"/>
            </w:pPr>
            <w:r>
              <w:t xml:space="preserve">Parte do sistema afetada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Resposta</w:t>
            </w:r>
          </w:p>
        </w:tc>
        <w:tc>
          <w:tcPr/>
          <w:p>
            <w:pPr>
              <w:pStyle w:val="Compact"/>
            </w:pPr>
            <w:r>
              <w:t xml:space="preserve">O que o sistema faz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Medida</w:t>
            </w:r>
          </w:p>
        </w:tc>
        <w:tc>
          <w:tcPr/>
          <w:p>
            <w:pPr>
              <w:pStyle w:val="Compact"/>
            </w:pPr>
            <w:r>
              <w:t xml:space="preserve">Valor objetivo verificável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5"/>
    <w:bookmarkStart w:id="346" w:name="desempenho"/>
    <w:p>
      <w:pPr>
        <w:pStyle w:val="Heading2"/>
      </w:pPr>
      <w:r>
        <w:t xml:space="preserve">1. Desempenho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Medida</w:t>
            </w:r>
          </w:p>
        </w:tc>
        <w:tc>
          <w:tcPr/>
          <w:p>
            <w:pPr>
              <w:pStyle w:val="Compact"/>
            </w:pPr>
            <w:r>
              <w:t xml:space="preserve">Condições</w:t>
            </w:r>
          </w:p>
        </w:tc>
        <w:tc>
          <w:tcPr/>
          <w:p>
            <w:pPr>
              <w:pStyle w:val="Compact"/>
            </w:pPr>
            <w:r>
              <w:t xml:space="preserve">Verificação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RNF-01</w:t>
            </w:r>
          </w:p>
        </w:tc>
        <w:tc>
          <w:tcPr/>
          <w:p>
            <w:pPr>
              <w:pStyle w:val="Compact"/>
            </w:pPr>
            <w:r>
              <w:t xml:space="preserve">Tempo de resposta da API de leitura</w:t>
            </w:r>
          </w:p>
        </w:tc>
        <w:tc>
          <w:tcPr/>
          <w:p>
            <w:pPr>
              <w:pStyle w:val="Compact"/>
            </w:pPr>
            <w:r>
              <w:t xml:space="preserve">p50 ≤ 100 ms · p95 ≤ 300 ms · p99 ≤ 800 ms</w:t>
            </w:r>
          </w:p>
        </w:tc>
        <w:tc>
          <w:tcPr/>
          <w:p>
            <w:pPr>
              <w:pStyle w:val="Compact"/>
            </w:pPr>
            <w:r>
              <w:t xml:space="preserve">500 pedidos/s sustentados</w:t>
            </w:r>
          </w:p>
        </w:tc>
        <w:tc>
          <w:tcPr/>
          <w:p>
            <w:pPr>
              <w:pStyle w:val="Compact"/>
            </w:pPr>
            <w:r>
              <w:t xml:space="preserve">Teste de carga k6 em pré-produção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RNF-02</w:t>
            </w:r>
          </w:p>
        </w:tc>
        <w:tc>
          <w:tcPr/>
          <w:p>
            <w:pPr>
              <w:pStyle w:val="Compact"/>
            </w:pPr>
            <w:r>
              <w:t xml:space="preserve">Carregamento inicial da aplicação web</w:t>
            </w:r>
          </w:p>
        </w:tc>
        <w:tc>
          <w:tcPr/>
          <w:p>
            <w:pPr>
              <w:pStyle w:val="Compact"/>
            </w:pPr>
            <w:r>
              <w:t xml:space="preserve">LCP ≤ 2,5 s · INP ≤ 200 ms · CLS ≤ 0,1</w:t>
            </w:r>
          </w:p>
        </w:tc>
        <w:tc>
          <w:tcPr/>
          <w:p>
            <w:pPr>
              <w:pStyle w:val="Compact"/>
            </w:pPr>
            <w:r>
              <w:t xml:space="preserve">4G, dispositivo médio</w:t>
            </w:r>
          </w:p>
        </w:tc>
        <w:tc>
          <w:tcPr/>
          <w:p>
            <w:pPr>
              <w:pStyle w:val="Compact"/>
            </w:pPr>
            <w:r>
              <w:t xml:space="preserve">Lighthouse CI + RUM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RNF-03</w:t>
            </w:r>
          </w:p>
        </w:tc>
        <w:tc>
          <w:tcPr/>
          <w:p>
            <w:pPr>
              <w:pStyle w:val="Compact"/>
            </w:pPr>
            <w:r>
              <w:t xml:space="preserve">Processamento em lote {{X}}</w:t>
            </w:r>
          </w:p>
        </w:tc>
        <w:tc>
          <w:tcPr/>
          <w:p>
            <w:pPr>
              <w:pStyle w:val="Compact"/>
            </w:pPr>
            <w:r>
              <w:t xml:space="preserve">{{100 000 registos em ≤ 30 min}}</w:t>
            </w:r>
          </w:p>
        </w:tc>
        <w:tc>
          <w:tcPr/>
          <w:p>
            <w:pPr>
              <w:pStyle w:val="Compact"/>
            </w:pPr>
            <w:r>
              <w:t xml:space="preserve">{{noturno}}</w:t>
            </w:r>
          </w:p>
        </w:tc>
        <w:tc>
          <w:tcPr/>
          <w:p>
            <w:pPr>
              <w:pStyle w:val="Compact"/>
            </w:pPr>
            <w:r>
              <w:t xml:space="preserve">Medição em produção</w:t>
            </w:r>
          </w:p>
        </w:tc>
      </w:tr>
    </w:tbl>
    <w:bookmarkEnd w:id="346"/>
    <w:bookmarkStart w:id="347" w:name="escalabilidade-e-capacidade"/>
    <w:p>
      <w:pPr>
        <w:pStyle w:val="Heading2"/>
      </w:pPr>
      <w:r>
        <w:t xml:space="preserve">2. Escalabilidade e capacidade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Medida</w:t>
            </w:r>
          </w:p>
        </w:tc>
        <w:tc>
          <w:tcPr/>
          <w:p>
            <w:pPr>
              <w:pStyle w:val="Compact"/>
            </w:pPr>
            <w:r>
              <w:t xml:space="preserve">Verificação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RNF-04</w:t>
            </w:r>
          </w:p>
        </w:tc>
        <w:tc>
          <w:tcPr/>
          <w:p>
            <w:pPr>
              <w:pStyle w:val="Compact"/>
            </w:pPr>
            <w:r>
              <w:t xml:space="preserve">Utilizadores concorrentes suportados</w:t>
            </w:r>
          </w:p>
        </w:tc>
        <w:tc>
          <w:tcPr/>
          <w:p>
            <w:pPr>
              <w:pStyle w:val="Compact"/>
            </w:pPr>
            <w:r>
              <w:t xml:space="preserve">{{2 000}} sem degradar RNF-01</w:t>
            </w:r>
          </w:p>
        </w:tc>
        <w:tc>
          <w:tcPr/>
          <w:p>
            <w:pPr>
              <w:pStyle w:val="Compact"/>
            </w:pPr>
            <w:r>
              <w:t xml:space="preserve">Teste de carga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RNF-05</w:t>
            </w:r>
          </w:p>
        </w:tc>
        <w:tc>
          <w:tcPr/>
          <w:p>
            <w:pPr>
              <w:pStyle w:val="Compact"/>
            </w:pPr>
            <w:r>
              <w:t xml:space="preserve">Crescimento de dados</w:t>
            </w:r>
          </w:p>
        </w:tc>
        <w:tc>
          <w:tcPr/>
          <w:p>
            <w:pPr>
              <w:pStyle w:val="Compact"/>
            </w:pPr>
            <w:r>
              <w:t xml:space="preserve">{{+40% ao ano durante 3 anos}}</w:t>
            </w:r>
          </w:p>
        </w:tc>
        <w:tc>
          <w:tcPr/>
          <w:p>
            <w:pPr>
              <w:pStyle w:val="Compact"/>
            </w:pPr>
            <w:r>
              <w:t xml:space="preserve">Projeção + teste de volume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RNF-06</w:t>
            </w:r>
          </w:p>
        </w:tc>
        <w:tc>
          <w:tcPr/>
          <w:p>
            <w:pPr>
              <w:pStyle w:val="Compact"/>
            </w:pPr>
            <w:r>
              <w:t xml:space="preserve">Escalamento horizontal</w:t>
            </w:r>
          </w:p>
        </w:tc>
        <w:tc>
          <w:tcPr/>
          <w:p>
            <w:pPr>
              <w:pStyle w:val="Compact"/>
            </w:pPr>
            <w:r>
              <w:t xml:space="preserve">Adicionar instâncias sem alterar código nem parar serviço</w:t>
            </w:r>
          </w:p>
        </w:tc>
        <w:tc>
          <w:tcPr/>
          <w:p>
            <w:pPr>
              <w:pStyle w:val="Compact"/>
            </w:pPr>
            <w:r>
              <w:t xml:space="preserve">Teste em staging</w:t>
            </w:r>
          </w:p>
        </w:tc>
      </w:tr>
    </w:tbl>
    <w:bookmarkEnd w:id="347"/>
    <w:bookmarkStart w:id="349" w:name="disponibilidade-e-fiabilidade"/>
    <w:p>
      <w:pPr>
        <w:pStyle w:val="Heading2"/>
      </w:pPr>
      <w:r>
        <w:t xml:space="preserve">3. Disponibilidade e fiabilidade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Medida</w:t>
            </w:r>
          </w:p>
        </w:tc>
        <w:tc>
          <w:tcPr/>
          <w:p>
            <w:pPr>
              <w:pStyle w:val="Compac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RNF-07</w:t>
            </w:r>
          </w:p>
        </w:tc>
        <w:tc>
          <w:tcPr/>
          <w:p>
            <w:pPr>
              <w:pStyle w:val="Compact"/>
            </w:pPr>
            <w:r>
              <w:t xml:space="preserve">Disponibilidade mensal (SLO)</w:t>
            </w:r>
          </w:p>
        </w:tc>
        <w:tc>
          <w:tcPr/>
          <w:p>
            <w:pPr>
              <w:pStyle w:val="Compact"/>
            </w:pPr>
            <w:r>
              <w:t xml:space="preserve">{{99,9%}} (≈43 min/mês de indisponibilidade)</w:t>
            </w:r>
          </w:p>
        </w:tc>
        <w:tc>
          <w:tcPr/>
          <w:p>
            <w:pPr>
              <w:pStyle w:val="Compact"/>
            </w:pPr>
            <w:r>
              <w:t xml:space="preserve">Excluindo manutenção anunciada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RNF-08</w:t>
            </w:r>
          </w:p>
        </w:tc>
        <w:tc>
          <w:tcPr/>
          <w:p>
            <w:pPr>
              <w:pStyle w:val="Compact"/>
            </w:pPr>
            <w:r>
              <w:t xml:space="preserve">RPO — perda máxima de dados</w:t>
            </w:r>
          </w:p>
        </w:tc>
        <w:tc>
          <w:tcPr/>
          <w:p>
            <w:pPr>
              <w:pStyle w:val="Compact"/>
            </w:pPr>
            <w:r>
              <w:t xml:space="preserve">{{15 min}}</w:t>
            </w:r>
          </w:p>
        </w:tc>
        <w:tc>
          <w:tcPr/>
          <w:p>
            <w:pPr>
              <w:pStyle w:val="Compact"/>
            </w:pPr>
            <w:r>
              <w:t xml:space="preserve">Ver</w:t>
            </w:r>
            <w:r>
              <w:t xml:space="preserve"> </w:t>
            </w:r>
            <w:hyperlink r:id="rId348">
              <w:r>
                <w:rPr>
                  <w:rStyle w:val="Hyperlink"/>
                </w:rPr>
                <w:t xml:space="preserve">Backup e DR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RNF-09</w:t>
            </w:r>
          </w:p>
        </w:tc>
        <w:tc>
          <w:tcPr/>
          <w:p>
            <w:pPr>
              <w:pStyle w:val="Compact"/>
            </w:pPr>
            <w:r>
              <w:t xml:space="preserve">RTO — tempo máximo de reposição</w:t>
            </w:r>
          </w:p>
        </w:tc>
        <w:tc>
          <w:tcPr/>
          <w:p>
            <w:pPr>
              <w:pStyle w:val="Compact"/>
            </w:pPr>
            <w:r>
              <w:t xml:space="preserve">{{4 h}}</w:t>
            </w:r>
          </w:p>
        </w:tc>
        <w:tc>
          <w:tcPr/>
          <w:p>
            <w:pPr>
              <w:pStyle w:val="Compact"/>
            </w:pPr>
            <w:r>
              <w:t xml:space="preserve">Testado {{semestralmente}}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RNF-10</w:t>
            </w:r>
          </w:p>
        </w:tc>
        <w:tc>
          <w:tcPr/>
          <w:p>
            <w:pPr>
              <w:pStyle w:val="Compact"/>
            </w:pPr>
            <w:r>
              <w:t xml:space="preserve">Degradação graciosa</w:t>
            </w:r>
          </w:p>
        </w:tc>
        <w:tc>
          <w:tcPr/>
          <w:p>
            <w:pPr>
              <w:pStyle w:val="Compact"/>
            </w:pPr>
            <w:r>
              <w:t xml:space="preserve">Com {{serviço externo X}} em baixo, funcionalidades {{A,B}} mantêm-se</w:t>
            </w:r>
          </w:p>
        </w:tc>
        <w:tc>
          <w:tcPr/>
          <w:p>
            <w:pPr>
              <w:pStyle w:val="Compact"/>
            </w:pPr>
            <w:r>
              <w:t xml:space="preserve">Teste de caos</w:t>
            </w:r>
          </w:p>
        </w:tc>
      </w:tr>
    </w:tbl>
    <w:bookmarkEnd w:id="349"/>
    <w:bookmarkStart w:id="351" w:name="segurança"/>
    <w:p>
      <w:pPr>
        <w:pStyle w:val="Heading2"/>
      </w:pPr>
      <w:r>
        <w:t xml:space="preserve">4. Segurança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Medida / Norma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RNF-11</w:t>
            </w:r>
          </w:p>
        </w:tc>
        <w:tc>
          <w:tcPr/>
          <w:p>
            <w:pPr>
              <w:pStyle w:val="Compact"/>
            </w:pPr>
            <w:r>
              <w:t xml:space="preserve">Dados em trânsito cifrados</w:t>
            </w:r>
          </w:p>
        </w:tc>
        <w:tc>
          <w:tcPr/>
          <w:p>
            <w:pPr>
              <w:pStyle w:val="Compact"/>
            </w:pPr>
            <w:r>
              <w:t xml:space="preserve">TLS 1.3 (mínimo 1.2); HSTS ativo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RNF-12</w:t>
            </w:r>
          </w:p>
        </w:tc>
        <w:tc>
          <w:tcPr/>
          <w:p>
            <w:pPr>
              <w:pStyle w:val="Compact"/>
            </w:pPr>
            <w:r>
              <w:t xml:space="preserve">Dados sensíveis em repouso cifrados</w:t>
            </w:r>
          </w:p>
        </w:tc>
        <w:tc>
          <w:tcPr/>
          <w:p>
            <w:pPr>
              <w:pStyle w:val="Compact"/>
            </w:pPr>
            <w:r>
              <w:t xml:space="preserve">AES-256; chaves geridas em {{KMS}}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RNF-13</w:t>
            </w:r>
          </w:p>
        </w:tc>
        <w:tc>
          <w:tcPr/>
          <w:p>
            <w:pPr>
              <w:pStyle w:val="Compact"/>
            </w:pPr>
            <w:r>
              <w:t xml:space="preserve">Palavras-passe</w:t>
            </w:r>
          </w:p>
        </w:tc>
        <w:tc>
          <w:tcPr/>
          <w:p>
            <w:pPr>
              <w:pStyle w:val="Compact"/>
            </w:pPr>
            <w:r>
              <w:t xml:space="preserve">Argon2id; nunca em 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RNF-14</w:t>
            </w:r>
          </w:p>
        </w:tc>
        <w:tc>
          <w:tcPr/>
          <w:p>
            <w:pPr>
              <w:pStyle w:val="Compact"/>
            </w:pPr>
            <w:r>
              <w:t xml:space="preserve">Autorização</w:t>
            </w:r>
          </w:p>
        </w:tc>
        <w:tc>
          <w:tcPr/>
          <w:p>
            <w:pPr>
              <w:pStyle w:val="Compact"/>
            </w:pPr>
            <w:r>
              <w:t xml:space="preserve">RBAC; negação por omissão; verificada no servidor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RNF-15</w:t>
            </w:r>
          </w:p>
        </w:tc>
        <w:tc>
          <w:tcPr/>
          <w:p>
            <w:pPr>
              <w:pStyle w:val="Compact"/>
            </w:pPr>
            <w:r>
              <w:t xml:space="preserve">Registo de auditoria</w:t>
            </w:r>
          </w:p>
        </w:tc>
        <w:tc>
          <w:tcPr/>
          <w:p>
            <w:pPr>
              <w:pStyle w:val="Compact"/>
            </w:pPr>
            <w:r>
              <w:t xml:space="preserve">Ações sensíveis registadas, imutáveis, retidas {{n}} anos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RNF-16</w:t>
            </w:r>
          </w:p>
        </w:tc>
        <w:tc>
          <w:tcPr/>
          <w:p>
            <w:pPr>
              <w:pStyle w:val="Compact"/>
            </w:pPr>
            <w:r>
              <w:t xml:space="preserve">Gestão de vulnerabilidades</w:t>
            </w:r>
          </w:p>
        </w:tc>
        <w:tc>
          <w:tcPr/>
          <w:p>
            <w:pPr>
              <w:pStyle w:val="Compact"/>
            </w:pPr>
            <w:r>
              <w:t xml:space="preserve">Críticas corrigidas em ≤ {{7}} dias; SCA no 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RNF-17</w:t>
            </w:r>
          </w:p>
        </w:tc>
        <w:tc>
          <w:tcPr/>
          <w:p>
            <w:pPr>
              <w:pStyle w:val="Compact"/>
            </w:pPr>
            <w:r>
              <w:t xml:space="preserve">Sessões</w:t>
            </w:r>
          </w:p>
        </w:tc>
        <w:tc>
          <w:tcPr/>
          <w:p>
            <w:pPr>
              <w:pStyle w:val="Compact"/>
            </w:pPr>
            <w:r>
              <w:t xml:space="preserve">Expiram em {{8 h}}; invalidação global no logout</w:t>
            </w:r>
          </w:p>
        </w:tc>
      </w:tr>
    </w:tbl>
    <w:p>
      <w:pPr>
        <w:pStyle w:val="BlockText"/>
      </w:pPr>
      <w:r>
        <w:t xml:space="preserve">Detalhe em</w:t>
      </w:r>
      <w:r>
        <w:t xml:space="preserve"> </w:t>
      </w:r>
      <w:hyperlink r:id="rId350">
        <w:r>
          <w:rPr>
            <w:rStyle w:val="Hyperlink"/>
          </w:rPr>
          <w:t xml:space="preserve">SECURITY</w:t>
        </w:r>
      </w:hyperlink>
    </w:p>
    <w:bookmarkEnd w:id="351"/>
    <w:bookmarkStart w:id="353" w:name="privacidade-e-conformidade"/>
    <w:p>
      <w:pPr>
        <w:pStyle w:val="Heading2"/>
      </w:pPr>
      <w:r>
        <w:t xml:space="preserve">5. Privacidade e conformidade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RNF-18</w:t>
            </w:r>
          </w:p>
        </w:tc>
        <w:tc>
          <w:tcPr/>
          <w:p>
            <w:pPr>
              <w:pStyle w:val="Compact"/>
            </w:pPr>
            <w:r>
              <w:t xml:space="preserve">Minimização: recolher apenas dados com finalidade documentada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RNF-19</w:t>
            </w:r>
          </w:p>
        </w:tc>
        <w:tc>
          <w:tcPr/>
          <w:p>
            <w:pPr>
              <w:pStyle w:val="Compact"/>
            </w:pPr>
            <w:r>
              <w:t xml:space="preserve">Direitos do titular (acesso, retificação, apagamento, portabilidade) atendidos em ≤ 30 dias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RNF-20</w:t>
            </w:r>
          </w:p>
        </w:tc>
        <w:tc>
          <w:tcPr/>
          <w:p>
            <w:pPr>
              <w:pStyle w:val="Compact"/>
            </w:pPr>
            <w:r>
              <w:t xml:space="preserve">Retenção: {{tipo de dado}} eliminado após {{prazo}} automaticamente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RNF-21</w:t>
            </w:r>
          </w:p>
        </w:tc>
        <w:tc>
          <w:tcPr/>
          <w:p>
            <w:pPr>
              <w:pStyle w:val="Compact"/>
            </w:pPr>
            <w:r>
              <w:t xml:space="preserve">Dados alojados em {{UE}}</w:t>
            </w:r>
          </w:p>
        </w:tc>
      </w:tr>
    </w:tbl>
    <w:p>
      <w:pPr>
        <w:pStyle w:val="BlockText"/>
      </w:pPr>
      <w:r>
        <w:t xml:space="preserve">Detalhe em</w:t>
      </w:r>
      <w:r>
        <w:t xml:space="preserve"> </w:t>
      </w:r>
      <w:hyperlink r:id="rId352">
        <w:r>
          <w:rPr>
            <w:rStyle w:val="Hyperlink"/>
          </w:rPr>
          <w:t xml:space="preserve">Privacidade / RGPD</w:t>
        </w:r>
      </w:hyperlink>
    </w:p>
    <w:bookmarkEnd w:id="353"/>
    <w:bookmarkStart w:id="354" w:name="usabilidade-e-acessibilidade"/>
    <w:p>
      <w:pPr>
        <w:pStyle w:val="Heading2"/>
      </w:pPr>
      <w:r>
        <w:t xml:space="preserve">6. Usabilidade e acessibilidade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Medida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RNF-22</w:t>
            </w:r>
          </w:p>
        </w:tc>
        <w:tc>
          <w:tcPr/>
          <w:p>
            <w:pPr>
              <w:pStyle w:val="Compact"/>
            </w:pPr>
            <w:r>
              <w:t xml:space="preserve">Conformidade WCAG</w:t>
            </w:r>
          </w:p>
        </w:tc>
        <w:tc>
          <w:tcPr/>
          <w:p>
            <w:pPr>
              <w:pStyle w:val="Compact"/>
            </w:pPr>
            <w:r>
              <w:t xml:space="preserve">2.2 nível AA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RNF-23</w:t>
            </w:r>
          </w:p>
        </w:tc>
        <w:tc>
          <w:tcPr/>
          <w:p>
            <w:pPr>
              <w:pStyle w:val="Compact"/>
            </w:pPr>
            <w:r>
              <w:t xml:space="preserve">Navegação completa por teclado</w:t>
            </w:r>
          </w:p>
        </w:tc>
        <w:tc>
          <w:tcPr/>
          <w:p>
            <w:pPr>
              <w:pStyle w:val="Compact"/>
            </w:pPr>
            <w:r>
              <w:t xml:space="preserve">Todas as funcionalidades; foco sempre visível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RNF-24</w:t>
            </w:r>
          </w:p>
        </w:tc>
        <w:tc>
          <w:tcPr/>
          <w:p>
            <w:pPr>
              <w:pStyle w:val="Compact"/>
            </w:pPr>
            <w:r>
              <w:t xml:space="preserve">Contraste</w:t>
            </w:r>
          </w:p>
        </w:tc>
        <w:tc>
          <w:tcPr/>
          <w:p>
            <w:pPr>
              <w:pStyle w:val="Compact"/>
            </w:pPr>
            <w:r>
              <w:t xml:space="preserve">≥ 4,5:1 texto normal · ≥ 3:1 texto grande e componentes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RNF-25</w:t>
            </w:r>
          </w:p>
        </w:tc>
        <w:tc>
          <w:tcPr/>
          <w:p>
            <w:pPr>
              <w:pStyle w:val="Compact"/>
            </w:pPr>
            <w:r>
              <w:t xml:space="preserve">Curva de aprendizagem</w:t>
            </w:r>
          </w:p>
        </w:tc>
        <w:tc>
          <w:tcPr/>
          <w:p>
            <w:pPr>
              <w:pStyle w:val="Compact"/>
            </w:pPr>
            <w:r>
              <w:t xml:space="preserve">Utilizador novo conclui {{tarefa X}} em ≤ {{5 min}} sem ajuda (teste com 5 utilizadores)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RNF-26</w:t>
            </w:r>
          </w:p>
        </w:tc>
        <w:tc>
          <w:tcPr/>
          <w:p>
            <w:pPr>
              <w:pStyle w:val="Compact"/>
            </w:pPr>
            <w:r>
              <w:t xml:space="preserve">Mensagens de erro</w:t>
            </w:r>
          </w:p>
        </w:tc>
        <w:tc>
          <w:tcPr/>
          <w:p>
            <w:pPr>
              <w:pStyle w:val="Compact"/>
            </w:pPr>
            <w:r>
              <w:t xml:space="preserve">Explicam a causa e a ação seguinte; sem códigos técnicos ao utilizador</w:t>
            </w:r>
          </w:p>
        </w:tc>
      </w:tr>
    </w:tbl>
    <w:bookmarkEnd w:id="354"/>
    <w:bookmarkStart w:id="355" w:name="compatibilidade"/>
    <w:p>
      <w:pPr>
        <w:pStyle w:val="Heading2"/>
      </w:pPr>
      <w:r>
        <w:t xml:space="preserve">7. Compatibilidade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RNF-27</w:t>
            </w:r>
          </w:p>
        </w:tc>
        <w:tc>
          <w:tcPr/>
          <w:p>
            <w:pPr>
              <w:pStyle w:val="Compact"/>
            </w:pPr>
            <w:r>
              <w:t xml:space="preserve">Browsers: últimas 2 versões de Chrome, Firefox, Safari, Edge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RNF-28</w:t>
            </w:r>
          </w:p>
        </w:tc>
        <w:tc>
          <w:tcPr/>
          <w:p>
            <w:pPr>
              <w:pStyle w:val="Compact"/>
            </w:pPr>
            <w:r>
              <w:t xml:space="preserve">Responsivo entre {{320 px}} e {{2560 px}}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RNF-29</w:t>
            </w:r>
          </w:p>
        </w:tc>
        <w:tc>
          <w:tcPr/>
          <w:p>
            <w:pPr>
              <w:pStyle w:val="Compact"/>
            </w:pPr>
            <w:r>
              <w:t xml:space="preserve">Sistemas móveis: iOS {{16+}}, Android {{11+}}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RNF-30</w:t>
            </w:r>
          </w:p>
        </w:tc>
        <w:tc>
          <w:tcPr/>
          <w:p>
            <w:pPr>
              <w:pStyle w:val="Compact"/>
            </w:pPr>
            <w:r>
              <w:t xml:space="preserve">Compatibilidade retroativa da API mantida durante {{12 meses}} após deprecação</w:t>
            </w:r>
          </w:p>
        </w:tc>
      </w:tr>
    </w:tbl>
    <w:bookmarkEnd w:id="355"/>
    <w:bookmarkStart w:id="356" w:name="manutenibilidade-e-evolução"/>
    <w:p>
      <w:pPr>
        <w:pStyle w:val="Heading2"/>
      </w:pPr>
      <w:r>
        <w:t xml:space="preserve">8. Manutenibilidade e evolução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Medida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RNF-31</w:t>
            </w:r>
          </w:p>
        </w:tc>
        <w:tc>
          <w:tcPr/>
          <w:p>
            <w:pPr>
              <w:pStyle w:val="Compact"/>
            </w:pPr>
            <w:r>
              <w:t xml:space="preserve">Cobertura de testes</w:t>
            </w:r>
          </w:p>
        </w:tc>
        <w:tc>
          <w:tcPr/>
          <w:p>
            <w:pPr>
              <w:pStyle w:val="Compact"/>
            </w:pPr>
            <w:r>
              <w:t xml:space="preserve">≥ {{80%}} nas camadas de domínio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RNF-32</w:t>
            </w:r>
          </w:p>
        </w:tc>
        <w:tc>
          <w:tcPr/>
          <w:p>
            <w:pPr>
              <w:pStyle w:val="Compact"/>
            </w:pPr>
            <w:r>
              <w:t xml:space="preserve">Tempo de build + testes no CI</w:t>
            </w:r>
          </w:p>
        </w:tc>
        <w:tc>
          <w:tcPr/>
          <w:p>
            <w:pPr>
              <w:pStyle w:val="Compact"/>
            </w:pPr>
            <w:r>
              <w:t xml:space="preserve">≤ {{10 min}}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RNF-33</w:t>
            </w:r>
          </w:p>
        </w:tc>
        <w:tc>
          <w:tcPr/>
          <w:p>
            <w:pPr>
              <w:pStyle w:val="Compact"/>
            </w:pPr>
            <w:r>
              <w:t xml:space="preserve">Ambiente de desenvolvimento operacional</w:t>
            </w:r>
          </w:p>
        </w:tc>
        <w:tc>
          <w:tcPr/>
          <w:p>
            <w:pPr>
              <w:pStyle w:val="Compact"/>
            </w:pPr>
            <w:r>
              <w:t xml:space="preserve">≤ {{30 min}} a partir do repositório limpo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RNF-34</w:t>
            </w:r>
          </w:p>
        </w:tc>
        <w:tc>
          <w:tcPr/>
          <w:p>
            <w:pPr>
              <w:pStyle w:val="Compact"/>
            </w:pPr>
            <w:r>
              <w:t xml:space="preserve">Dívida técnica</w:t>
            </w:r>
          </w:p>
        </w:tc>
        <w:tc>
          <w:tcPr/>
          <w:p>
            <w:pPr>
              <w:pStyle w:val="Compact"/>
            </w:pPr>
            <w:r>
              <w:t xml:space="preserve">{{Nenhum ficheiro &gt; 500 linhas; complexidade ciclomática ≤ 15}}</w:t>
            </w:r>
          </w:p>
        </w:tc>
      </w:tr>
    </w:tbl>
    <w:bookmarkEnd w:id="356"/>
    <w:bookmarkStart w:id="358" w:name="observabilidade"/>
    <w:p>
      <w:pPr>
        <w:pStyle w:val="Heading2"/>
      </w:pPr>
      <w:r>
        <w:t xml:space="preserve">9. Observabilidade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RNF-35</w:t>
            </w:r>
          </w:p>
        </w:tc>
        <w:tc>
          <w:tcPr/>
          <w:p>
            <w:pPr>
              <w:pStyle w:val="Compact"/>
            </w:pPr>
            <w:r>
              <w:t xml:space="preserve">Logs estruturados (JSON) com</w:t>
            </w:r>
            <w:r>
              <w:t xml:space="preserve"> </w:t>
            </w:r>
            <w:r>
              <w:rPr>
                <w:rStyle w:val="VerbatimChar"/>
              </w:rPr>
              <w:t xml:space="preserve">trace_id</w:t>
            </w:r>
            <w:r>
              <w:t xml:space="preserve"> </w:t>
            </w:r>
            <w:r>
              <w:t xml:space="preserve">correlacionável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RNF-36</w:t>
            </w:r>
          </w:p>
        </w:tc>
        <w:tc>
          <w:tcPr/>
          <w:p>
            <w:pPr>
              <w:pStyle w:val="Compact"/>
            </w:pPr>
            <w:r>
              <w:t xml:space="preserve">Métricas RED (Rate, Errors, Duration) por 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RNF-37</w:t>
            </w:r>
          </w:p>
        </w:tc>
        <w:tc>
          <w:tcPr/>
          <w:p>
            <w:pPr>
              <w:pStyle w:val="Compact"/>
            </w:pPr>
            <w:r>
              <w:t xml:space="preserve">Tracing distribuído em {{100%}} dos pedidos de escrita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RNF-38</w:t>
            </w:r>
          </w:p>
        </w:tc>
        <w:tc>
          <w:tcPr/>
          <w:p>
            <w:pPr>
              <w:pStyle w:val="Compact"/>
            </w:pPr>
            <w:r>
              <w:t xml:space="preserve">Alertas baseados em sintoma (SLO burn rate), não em causa</w:t>
            </w:r>
          </w:p>
        </w:tc>
      </w:tr>
    </w:tbl>
    <w:p>
      <w:pPr>
        <w:pStyle w:val="BlockText"/>
      </w:pPr>
      <w:r>
        <w:t xml:space="preserve">Detalhe em</w:t>
      </w:r>
      <w:r>
        <w:t xml:space="preserve"> </w:t>
      </w:r>
      <w:hyperlink r:id="rId357">
        <w:r>
          <w:rPr>
            <w:rStyle w:val="Hyperlink"/>
          </w:rPr>
          <w:t xml:space="preserve">Monitorização</w:t>
        </w:r>
      </w:hyperlink>
    </w:p>
    <w:bookmarkEnd w:id="358"/>
    <w:bookmarkStart w:id="359" w:name="internacionalização"/>
    <w:p>
      <w:pPr>
        <w:pStyle w:val="Heading2"/>
      </w:pPr>
      <w:r>
        <w:t xml:space="preserve">10. Internacionalização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RNF-39</w:t>
            </w:r>
          </w:p>
        </w:tc>
        <w:tc>
          <w:tcPr/>
          <w:p>
            <w:pPr>
              <w:pStyle w:val="Compact"/>
            </w:pPr>
            <w:r>
              <w:t xml:space="preserve">Idiomas suportados: {{pt-PT, en-GB}}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RNF-40</w:t>
            </w:r>
          </w:p>
        </w:tc>
        <w:tc>
          <w:tcPr/>
          <w:p>
            <w:pPr>
              <w:pStyle w:val="Compact"/>
            </w:pPr>
            <w:r>
              <w:t xml:space="preserve">Datas, números e moeda formatados segundo a locale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RNF-41</w:t>
            </w:r>
          </w:p>
        </w:tc>
        <w:tc>
          <w:tcPr/>
          <w:p>
            <w:pPr>
              <w:pStyle w:val="Compact"/>
            </w:pPr>
            <w:r>
              <w:t xml:space="preserve">Todos os textos externalizados; sem strings no código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RNF-42</w:t>
            </w:r>
          </w:p>
        </w:tc>
        <w:tc>
          <w:tcPr/>
          <w:p>
            <w:pPr>
              <w:pStyle w:val="Compact"/>
            </w:pPr>
            <w:r>
              <w:t xml:space="preserve">Timestamps armazenados em UTC</w:t>
            </w:r>
          </w:p>
        </w:tc>
      </w:tr>
    </w:tbl>
    <w:bookmarkEnd w:id="359"/>
    <w:bookmarkStart w:id="360" w:name="portabilidade-e-operação"/>
    <w:p>
      <w:pPr>
        <w:pStyle w:val="Heading2"/>
      </w:pPr>
      <w:r>
        <w:t xml:space="preserve">11. Portabilidade e operação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RNF-43</w:t>
            </w:r>
          </w:p>
        </w:tc>
        <w:tc>
          <w:tcPr/>
          <w:p>
            <w:pPr>
              <w:pStyle w:val="Compact"/>
            </w:pPr>
            <w:r>
              <w:t xml:space="preserve">Aplicação containerizada; sem estado em disco local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RNF-44</w:t>
            </w:r>
          </w:p>
        </w:tc>
        <w:tc>
          <w:tcPr/>
          <w:p>
            <w:pPr>
              <w:pStyle w:val="Compact"/>
            </w:pPr>
            <w:r>
              <w:t xml:space="preserve">Configuração exclusivamente por variáveis de ambiente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RNF-45</w:t>
            </w:r>
          </w:p>
        </w:tc>
        <w:tc>
          <w:tcPr/>
          <w:p>
            <w:pPr>
              <w:pStyle w:val="Compact"/>
            </w:pPr>
            <w:r>
              <w:t xml:space="preserve">Deploy sem indisponibilidade (rolling / blue-green)</w:t>
            </w:r>
          </w:p>
        </w:tc>
      </w:tr>
    </w:tbl>
    <w:bookmarkEnd w:id="360"/>
    <w:bookmarkStart w:id="361" w:name="custo"/>
    <w:p>
      <w:pPr>
        <w:pStyle w:val="Heading2"/>
      </w:pPr>
      <w:r>
        <w:t xml:space="preserve">12. Custo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RNF-46</w:t>
            </w:r>
          </w:p>
        </w:tc>
        <w:tc>
          <w:tcPr/>
          <w:p>
            <w:pPr>
              <w:pStyle w:val="Compact"/>
            </w:pPr>
            <w:r>
              <w:t xml:space="preserve">Custo de infraestrutura ≤ {{X €}}/mês a {{N}} utilizadores ativos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1"/>
    <w:bookmarkStart w:id="362" w:name="trade-offs-assumidos"/>
    <w:p>
      <w:pPr>
        <w:pStyle w:val="Heading2"/>
      </w:pPr>
      <w:r>
        <w:t xml:space="preserve">Trade-offs assumidos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Atributos em tensão</w:t>
            </w:r>
          </w:p>
        </w:tc>
        <w:tc>
          <w:tcPr/>
          <w:p>
            <w:pPr>
              <w:pStyle w:val="Compact"/>
            </w:pPr>
            <w:r>
              <w:t xml:space="preserve">Decisão</w:t>
            </w:r>
          </w:p>
        </w:tc>
        <w:tc>
          <w:tcPr/>
          <w:p>
            <w:pPr>
              <w:pStyle w:val="Compact"/>
            </w:pPr>
            <w:r>
              <w:t xml:space="preserve">ADR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Consistência vs Disponibilidade</w:t>
            </w:r>
          </w:p>
        </w:tc>
        <w:tc>
          <w:tcPr/>
          <w:p>
            <w:pPr>
              <w:pStyle w:val="Compact"/>
            </w:pPr>
            <w:r>
              <w:t xml:space="preserve">{{Consistência eventual em leituras de relatório}}</w:t>
            </w:r>
          </w:p>
        </w:tc>
        <w:tc>
          <w:tcPr/>
          <w:p>
            <w:pPr>
              <w:pStyle w:val="Compact"/>
            </w:pPr>
            <w:hyperlink r:id="rId300">
              <w:r>
                <w:rPr>
                  <w:rStyle w:val="Hyperlink"/>
                </w:rPr>
                <w:t xml:space="preserve">ADR-003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Segurança vs Usabilidade</w:t>
            </w:r>
          </w:p>
        </w:tc>
        <w:tc>
          <w:tcPr/>
          <w:p>
            <w:pPr>
              <w:pStyle w:val="Compact"/>
            </w:pPr>
            <w:r>
              <w:t xml:space="preserve">{{MFA obrigatório apenas para papéis administrativos}}</w:t>
            </w:r>
          </w:p>
        </w:tc>
        <w:tc>
          <w:tcPr/>
          <w:p>
            <w:pPr>
              <w:pStyle w:val="Compact"/>
            </w:pPr>
            <w:r>
              <w:t xml:space="preserve">{{ADR-005}}</w:t>
            </w:r>
          </w:p>
        </w:tc>
      </w:tr>
    </w:tbl>
    <w:p>
      <w:r>
        <w:br w:type="page"/>
      </w:r>
    </w:p>
    <w:bookmarkEnd w:id="362"/>
    <w:bookmarkEnd w:id="363"/>
    <w:bookmarkStart w:id="379" w:name="user-stories-e-backlog-projeto"/>
    <w:p>
      <w:pPr>
        <w:pStyle w:val="Heading1"/>
      </w:pPr>
      <w:r>
        <w:t xml:space="preserve">User Stories e Backlog — {{PROJETO}}</w:t>
      </w:r>
    </w:p>
    <w:p>
      <w:pPr>
        <w:pStyle w:val="FirstParagraph"/>
      </w:pPr>
      <w:r>
        <w:rPr>
          <w:i/>
          <w:iCs/>
        </w:rPr>
        <w:t xml:space="preserve">(ficheiro: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01-requisitos/04-user-stories.md</w:t>
      </w:r>
      <w:r>
        <w:rPr>
          <w:i/>
          <w:iCs/>
        </w:rPr>
        <w:t xml:space="preserve">)</w:t>
      </w:r>
    </w:p>
    <w:bookmarkStart w:id="367" w:name="convenções-1"/>
    <w:p>
      <w:pPr>
        <w:pStyle w:val="Heading2"/>
      </w:pPr>
      <w:r>
        <w:t xml:space="preserve">Convenções</w:t>
      </w:r>
    </w:p>
    <w:p>
      <w:pPr>
        <w:pStyle w:val="FirstParagraph"/>
      </w:pPr>
      <w:r>
        <w:rPr>
          <w:b/>
          <w:bCs/>
        </w:rPr>
        <w:t xml:space="preserve">Formato:</w:t>
      </w:r>
      <w:r>
        <w:t xml:space="preserve"> </w:t>
      </w:r>
      <w:r>
        <w:rPr>
          <w:rStyle w:val="VerbatimChar"/>
        </w:rPr>
        <w:t xml:space="preserve">Como &lt;persona&gt;, quero &lt;capacidade&gt;, para &lt;benefício&gt;.</w:t>
      </w:r>
      <w:r>
        <w:t xml:space="preserve"> </w:t>
      </w:r>
      <w:r>
        <w:rPr>
          <w:b/>
          <w:bCs/>
        </w:rPr>
        <w:t xml:space="preserve">Título:</w:t>
      </w:r>
      <w:r>
        <w:t xml:space="preserve"> </w:t>
      </w:r>
      <w:r>
        <w:t xml:space="preserve">verbo + objeto (ex.:</w:t>
      </w:r>
      <w:r>
        <w:t xml:space="preserve"> </w:t>
      </w:r>
      <w:r>
        <w:t xml:space="preserve">“Exportar relatório em CSV”</w:t>
      </w:r>
      <w:r>
        <w:t xml:space="preserve">)</w:t>
      </w:r>
      <w:r>
        <w:t xml:space="preserve"> </w:t>
      </w:r>
      <w:r>
        <w:rPr>
          <w:b/>
          <w:bCs/>
        </w:rPr>
        <w:t xml:space="preserve">ID:</w:t>
      </w:r>
      <w:r>
        <w:t xml:space="preserve"> </w:t>
      </w:r>
      <w:r>
        <w:rPr>
          <w:rStyle w:val="VerbatimChar"/>
        </w:rPr>
        <w:t xml:space="preserve">US-nn</w:t>
      </w:r>
    </w:p>
    <w:bookmarkStart w:id="364" w:name="X958d4def7b26aea68ad517b41b4f8616711bae2"/>
    <w:p>
      <w:pPr>
        <w:pStyle w:val="Heading3"/>
      </w:pPr>
      <w:r>
        <w:t xml:space="preserve">Definition of Ready (DoR) — a story pode entrar em sprint quando:</w:t>
      </w:r>
    </w:p>
    <w:p>
      <w:pPr>
        <w:pStyle w:val="Compact"/>
        <w:numPr>
          <w:ilvl w:val="0"/>
          <w:numId w:val="1048"/>
        </w:numPr>
      </w:pPr>
      <w:r>
        <w:t xml:space="preserve">Valor para o utilizador claro (o</w:t>
      </w:r>
      <w:r>
        <w:t xml:space="preserve"> </w:t>
      </w:r>
      <w:r>
        <w:t xml:space="preserve">“para”</w:t>
      </w:r>
      <w:r>
        <w:t xml:space="preserve"> </w:t>
      </w:r>
      <w:r>
        <w:t xml:space="preserve">não é</w:t>
      </w:r>
      <w:r>
        <w:t xml:space="preserve"> </w:t>
      </w:r>
      <w:r>
        <w:t xml:space="preserve">“porque sim”</w:t>
      </w:r>
      <w:r>
        <w:t xml:space="preserve">)</w:t>
      </w:r>
    </w:p>
    <w:p>
      <w:pPr>
        <w:pStyle w:val="Compact"/>
        <w:numPr>
          <w:ilvl w:val="0"/>
          <w:numId w:val="1049"/>
        </w:numPr>
      </w:pPr>
      <w:r>
        <w:t xml:space="preserve">Critérios de aceitação escritos e testáveis</w:t>
      </w:r>
    </w:p>
    <w:p>
      <w:pPr>
        <w:pStyle w:val="Compact"/>
        <w:numPr>
          <w:ilvl w:val="0"/>
          <w:numId w:val="1050"/>
        </w:numPr>
      </w:pPr>
      <w:r>
        <w:t xml:space="preserve">Dependências identificadas e desbloqueadas</w:t>
      </w:r>
    </w:p>
    <w:p>
      <w:pPr>
        <w:pStyle w:val="Compact"/>
        <w:numPr>
          <w:ilvl w:val="0"/>
          <w:numId w:val="1051"/>
        </w:numPr>
      </w:pPr>
      <w:r>
        <w:t xml:space="preserve">Design/protótipo disponível quando aplicável</w:t>
      </w:r>
    </w:p>
    <w:p>
      <w:pPr>
        <w:pStyle w:val="Compact"/>
        <w:numPr>
          <w:ilvl w:val="0"/>
          <w:numId w:val="1052"/>
        </w:numPr>
      </w:pPr>
      <w:r>
        <w:t xml:space="preserve">Estimada pela equipa</w:t>
      </w:r>
    </w:p>
    <w:p>
      <w:pPr>
        <w:pStyle w:val="Compact"/>
        <w:numPr>
          <w:ilvl w:val="0"/>
          <w:numId w:val="1053"/>
        </w:numPr>
      </w:pPr>
      <w:r>
        <w:t xml:space="preserve">Cabe num sprint</w:t>
      </w:r>
    </w:p>
    <w:bookmarkEnd w:id="364"/>
    <w:bookmarkStart w:id="365" w:name="Xf35d50fb77b4d4c94d826ef10e21741b07e2c83"/>
    <w:p>
      <w:pPr>
        <w:pStyle w:val="Heading3"/>
      </w:pPr>
      <w:r>
        <w:t xml:space="preserve">Definition of Done (DoD) — a story está feita quando:</w:t>
      </w:r>
    </w:p>
    <w:p>
      <w:pPr>
        <w:pStyle w:val="Compact"/>
        <w:numPr>
          <w:ilvl w:val="0"/>
          <w:numId w:val="1054"/>
        </w:numPr>
      </w:pPr>
      <w:r>
        <w:t xml:space="preserve">Código revisto e integrado na branch principal</w:t>
      </w:r>
    </w:p>
    <w:p>
      <w:pPr>
        <w:pStyle w:val="Compact"/>
        <w:numPr>
          <w:ilvl w:val="0"/>
          <w:numId w:val="1055"/>
        </w:numPr>
      </w:pPr>
      <w:r>
        <w:t xml:space="preserve">Testes automáticos escritos e a passar</w:t>
      </w:r>
    </w:p>
    <w:p>
      <w:pPr>
        <w:pStyle w:val="Compact"/>
        <w:numPr>
          <w:ilvl w:val="0"/>
          <w:numId w:val="1056"/>
        </w:numPr>
      </w:pPr>
      <w:r>
        <w:t xml:space="preserve">Critérios de aceitação verificados pelo PO</w:t>
      </w:r>
    </w:p>
    <w:p>
      <w:pPr>
        <w:pStyle w:val="Compact"/>
        <w:numPr>
          <w:ilvl w:val="0"/>
          <w:numId w:val="1057"/>
        </w:numPr>
      </w:pPr>
      <w:r>
        <w:t xml:space="preserve">Acessibilidade verificada (teclado + contraste)</w:t>
      </w:r>
    </w:p>
    <w:p>
      <w:pPr>
        <w:pStyle w:val="Compact"/>
        <w:numPr>
          <w:ilvl w:val="0"/>
          <w:numId w:val="1058"/>
        </w:numPr>
      </w:pPr>
      <w:r>
        <w:t xml:space="preserve">Documentação atualizada</w:t>
      </w:r>
    </w:p>
    <w:p>
      <w:pPr>
        <w:pStyle w:val="Compact"/>
        <w:numPr>
          <w:ilvl w:val="0"/>
          <w:numId w:val="1059"/>
        </w:numPr>
      </w:pPr>
      <w:r>
        <w:t xml:space="preserve">Instrumentação/analítica implementada</w:t>
      </w:r>
    </w:p>
    <w:p>
      <w:pPr>
        <w:pStyle w:val="Compact"/>
        <w:numPr>
          <w:ilvl w:val="0"/>
          <w:numId w:val="1060"/>
        </w:numPr>
      </w:pPr>
      <w:r>
        <w:t xml:space="preserve">Sem regressões conhecidas</w:t>
      </w:r>
    </w:p>
    <w:p>
      <w:pPr>
        <w:pStyle w:val="Compact"/>
        <w:numPr>
          <w:ilvl w:val="0"/>
          <w:numId w:val="1061"/>
        </w:numPr>
      </w:pPr>
      <w:r>
        <w:t xml:space="preserve">Implantado em {{staging}}</w:t>
      </w:r>
    </w:p>
    <w:bookmarkEnd w:id="365"/>
    <w:bookmarkStart w:id="366" w:name="invest-checklist-por-story"/>
    <w:p>
      <w:pPr>
        <w:pStyle w:val="Heading3"/>
      </w:pPr>
      <w:r>
        <w:t xml:space="preserve">INVEST — checklist por story</w:t>
      </w:r>
    </w:p>
    <w:p>
      <w:pPr>
        <w:pStyle w:val="FirstParagraph"/>
      </w:pPr>
      <w:r>
        <w:t xml:space="preserve">Independente · Negociável · Valiosa · Estimável · Small · Testável</w:t>
      </w:r>
    </w:p>
    <w:p>
      <w:r>
        <w:pict>
          <v:rect style="width:0;height:1.5pt" o:hralign="center" o:hrstd="t" o:hr="t"/>
        </w:pict>
      </w:r>
    </w:p>
    <w:bookmarkEnd w:id="366"/>
    <w:bookmarkEnd w:id="367"/>
    <w:bookmarkStart w:id="374" w:name="épico-e-01-nome-do-épico"/>
    <w:p>
      <w:pPr>
        <w:pStyle w:val="Heading2"/>
      </w:pPr>
      <w:r>
        <w:t xml:space="preserve">Épico E-01 — {{Nome do épico}}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{{…}}</w:t>
      </w:r>
      <w:r>
        <w:t xml:space="preserve"> </w:t>
      </w:r>
      <w:r>
        <w:rPr>
          <w:b/>
          <w:bCs/>
        </w:rPr>
        <w:t xml:space="preserve">Métrica de sucesso:</w:t>
      </w:r>
      <w:r>
        <w:t xml:space="preserve"> </w:t>
      </w:r>
      <w:r>
        <w:t xml:space="preserve">{{…}}</w:t>
      </w:r>
      <w:r>
        <w:t xml:space="preserve"> </w:t>
      </w:r>
      <w:r>
        <w:rPr>
          <w:b/>
          <w:bCs/>
        </w:rPr>
        <w:t xml:space="preserve">PRD:</w:t>
      </w:r>
      <w:r>
        <w:t xml:space="preserve"> </w:t>
      </w:r>
      <w:hyperlink r:id="rId368">
        <w:r>
          <w:rPr>
            <w:rStyle w:val="Hyperlink"/>
          </w:rPr>
          <w:t xml:space="preserve">PRD-001</w:t>
        </w:r>
      </w:hyperlink>
    </w:p>
    <w:p>
      <w:pPr>
        <w:pStyle w:val="BodyText"/>
      </w:pPr>
      <w:r>
        <w:drawing>
          <wp:inline>
            <wp:extent cx="6191999" cy="3511192"/>
            <wp:effectExtent b="0" l="0" r="0" t="0"/>
            <wp:docPr descr="" title="" id="370" name="Picture"/>
            <a:graphic>
              <a:graphicData uri="http://schemas.openxmlformats.org/drawingml/2006/picture">
                <pic:pic>
                  <pic:nvPicPr>
                    <pic:cNvPr descr="d14-out-1.png" id="371" name="Picture"/>
                    <pic:cNvPicPr>
                      <a:picLocks noChangeArrowheads="1" noChangeAspect="1"/>
                    </pic:cNvPicPr>
                  </pic:nvPicPr>
                  <pic:blipFill>
                    <a:blip r:embed="rId3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999" cy="3511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Start w:id="372" w:name="us-01-título"/>
    <w:p>
      <w:pPr>
        <w:pStyle w:val="Heading3"/>
      </w:pPr>
      <w:r>
        <w:t xml:space="preserve">US-01 — {{Título}}</w:t>
      </w:r>
    </w:p>
    <w:p>
      <w:pPr>
        <w:pStyle w:val="BlockText"/>
      </w:pPr>
      <w:r>
        <w:t xml:space="preserve">Como</w:t>
      </w:r>
      <w:r>
        <w:t xml:space="preserve"> </w:t>
      </w:r>
      <w:r>
        <w:rPr>
          <w:b/>
          <w:bCs/>
        </w:rPr>
        <w:t xml:space="preserve">{{gestor de encomendas}}</w:t>
      </w:r>
      <w:r>
        <w:t xml:space="preserve">, quero</w:t>
      </w:r>
      <w:r>
        <w:t xml:space="preserve"> </w:t>
      </w:r>
      <w:r>
        <w:rPr>
          <w:b/>
          <w:bCs/>
        </w:rPr>
        <w:t xml:space="preserve">{{filtrar encomendas por estado e prazo}}</w:t>
      </w:r>
      <w:r>
        <w:t xml:space="preserve">, para</w:t>
      </w:r>
      <w:r>
        <w:t xml:space="preserve"> </w:t>
      </w:r>
      <w:r>
        <w:rPr>
          <w:b/>
          <w:bCs/>
        </w:rPr>
        <w:t xml:space="preserve">{{atuar primeiro nas que estão em risco}}</w:t>
      </w:r>
      <w:r>
        <w:t xml:space="preserve">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Épico</w:t>
            </w:r>
          </w:p>
        </w:tc>
        <w:tc>
          <w:tcPr/>
          <w:p>
            <w:pPr>
              <w:pStyle w:val="Compact"/>
            </w:pPr>
            <w:r>
              <w:t xml:space="preserve">E-01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Prioridade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Estimativa</w:t>
            </w:r>
          </w:p>
        </w:tc>
        <w:tc>
          <w:tcPr/>
          <w:p>
            <w:pPr>
              <w:pStyle w:val="Compact"/>
            </w:pPr>
            <w:r>
              <w:t xml:space="preserve">{{5}} pontos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</w:t>
            </w:r>
          </w:p>
        </w:tc>
        <w:tc>
          <w:tcPr/>
          <w:p>
            <w:pPr>
              <w:pStyle w:val="Compact"/>
            </w:pPr>
            <w:r>
              <w:t xml:space="preserve">{{12}}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Requisitos</w:t>
            </w:r>
          </w:p>
        </w:tc>
        <w:tc>
          <w:tcPr/>
          <w:p>
            <w:pPr>
              <w:pStyle w:val="Compact"/>
            </w:pPr>
            <w:r>
              <w:t xml:space="preserve">RF-07, RNF-01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Caso de uso</w:t>
            </w:r>
          </w:p>
        </w:tc>
        <w:tc>
          <w:tcPr/>
          <w:p>
            <w:pPr>
              <w:pStyle w:val="Compact"/>
            </w:pPr>
            <w:hyperlink r:id="rId219">
              <w:r>
                <w:rPr>
                  <w:rStyle w:val="Hyperlink"/>
                </w:rPr>
                <w:t xml:space="preserve">UC-03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Protótipo</w:t>
            </w:r>
          </w:p>
        </w:tc>
        <w:tc>
          <w:tcPr/>
          <w:p>
            <w:pPr>
              <w:pStyle w:val="Compact"/>
            </w:pPr>
            <w:r>
              <w:t xml:space="preserve">{{link Figma}}</w:t>
            </w:r>
          </w:p>
        </w:tc>
      </w:tr>
    </w:tbl>
    <w:p>
      <w:pPr>
        <w:pStyle w:val="BodyText"/>
      </w:pPr>
      <w:r>
        <w:rPr>
          <w:b/>
          <w:bCs/>
        </w:rPr>
        <w:t xml:space="preserve">Critérios de aceitação</w:t>
      </w:r>
    </w:p>
    <w:p>
      <w:pPr>
        <w:pStyle w:val="SourceCode"/>
      </w:pPr>
      <w:r>
        <w:rPr>
          <w:rStyle w:val="VerbatimChar"/>
        </w:rPr>
        <w:t xml:space="preserve">Funcionalidade: Filtrar encomendas</w:t>
      </w:r>
      <w:r>
        <w:br/>
      </w:r>
      <w:r>
        <w:br/>
      </w:r>
      <w:r>
        <w:rPr>
          <w:rStyle w:val="VerbatimChar"/>
        </w:rPr>
        <w:t xml:space="preserve">  Contexto:</w:t>
      </w:r>
      <w:r>
        <w:br/>
      </w:r>
      <w:r>
        <w:rPr>
          <w:rStyle w:val="VerbatimChar"/>
        </w:rPr>
        <w:t xml:space="preserve">    Dado que estou autenticado como "gestor de encomendas"</w:t>
      </w:r>
      <w:r>
        <w:br/>
      </w:r>
      <w:r>
        <w:rPr>
          <w:rStyle w:val="VerbatimChar"/>
        </w:rPr>
        <w:t xml:space="preserve">    E existem 50 encomendas em estados variados</w:t>
      </w:r>
      <w:r>
        <w:br/>
      </w:r>
      <w:r>
        <w:br/>
      </w:r>
      <w:r>
        <w:rPr>
          <w:rStyle w:val="VerbatimChar"/>
        </w:rPr>
        <w:t xml:space="preserve">  Cenário: Filtrar por estado</w:t>
      </w:r>
      <w:r>
        <w:br/>
      </w:r>
      <w:r>
        <w:rPr>
          <w:rStyle w:val="VerbatimChar"/>
        </w:rPr>
        <w:t xml:space="preserve">    Quando seleciono o estado "Em atraso"</w:t>
      </w:r>
      <w:r>
        <w:br/>
      </w:r>
      <w:r>
        <w:rPr>
          <w:rStyle w:val="VerbatimChar"/>
        </w:rPr>
        <w:t xml:space="preserve">    Então vejo apenas encomendas em atraso</w:t>
      </w:r>
      <w:r>
        <w:br/>
      </w:r>
      <w:r>
        <w:rPr>
          <w:rStyle w:val="VerbatimChar"/>
        </w:rPr>
        <w:t xml:space="preserve">    E o contador indica o número de resultados</w:t>
      </w:r>
      <w:r>
        <w:br/>
      </w:r>
      <w:r>
        <w:br/>
      </w:r>
      <w:r>
        <w:rPr>
          <w:rStyle w:val="VerbatimChar"/>
        </w:rPr>
        <w:t xml:space="preserve">  Cenário: Combinar filtros</w:t>
      </w:r>
      <w:r>
        <w:br/>
      </w:r>
      <w:r>
        <w:rPr>
          <w:rStyle w:val="VerbatimChar"/>
        </w:rPr>
        <w:t xml:space="preserve">    Quando seleciono o estado "Em atraso" e o prazo "Próximos 7 dias"</w:t>
      </w:r>
      <w:r>
        <w:br/>
      </w:r>
      <w:r>
        <w:rPr>
          <w:rStyle w:val="VerbatimChar"/>
        </w:rPr>
        <w:t xml:space="preserve">    Então vejo apenas encomendas que cumprem ambos os critérios</w:t>
      </w:r>
      <w:r>
        <w:br/>
      </w:r>
      <w:r>
        <w:br/>
      </w:r>
      <w:r>
        <w:rPr>
          <w:rStyle w:val="VerbatimChar"/>
        </w:rPr>
        <w:t xml:space="preserve">  Cenário: Sem resultados</w:t>
      </w:r>
      <w:r>
        <w:br/>
      </w:r>
      <w:r>
        <w:rPr>
          <w:rStyle w:val="VerbatimChar"/>
        </w:rPr>
        <w:t xml:space="preserve">    Quando aplico filtros sem correspondência</w:t>
      </w:r>
      <w:r>
        <w:br/>
      </w:r>
      <w:r>
        <w:rPr>
          <w:rStyle w:val="VerbatimChar"/>
        </w:rPr>
        <w:t xml:space="preserve">    Então vejo a mensagem "Nenhuma encomenda corresponde aos filtros"</w:t>
      </w:r>
      <w:r>
        <w:br/>
      </w:r>
      <w:r>
        <w:rPr>
          <w:rStyle w:val="VerbatimChar"/>
        </w:rPr>
        <w:t xml:space="preserve">    E tenho a opção "Limpar filtros"</w:t>
      </w:r>
      <w:r>
        <w:br/>
      </w:r>
      <w:r>
        <w:br/>
      </w:r>
      <w:r>
        <w:rPr>
          <w:rStyle w:val="VerbatimChar"/>
        </w:rPr>
        <w:t xml:space="preserve">  Cenário: Persistência dos filtros</w:t>
      </w:r>
      <w:r>
        <w:br/>
      </w:r>
      <w:r>
        <w:rPr>
          <w:rStyle w:val="VerbatimChar"/>
        </w:rPr>
        <w:t xml:space="preserve">    Dado que apliquei filtros</w:t>
      </w:r>
      <w:r>
        <w:br/>
      </w:r>
      <w:r>
        <w:rPr>
          <w:rStyle w:val="VerbatimChar"/>
        </w:rPr>
        <w:t xml:space="preserve">    Quando navego para outra página e regresso</w:t>
      </w:r>
      <w:r>
        <w:br/>
      </w:r>
      <w:r>
        <w:rPr>
          <w:rStyle w:val="VerbatimChar"/>
        </w:rPr>
        <w:t xml:space="preserve">    Então os filtros permanecem aplicados</w:t>
      </w:r>
    </w:p>
    <w:p>
      <w:pPr>
        <w:pStyle w:val="FirstParagraph"/>
      </w:pPr>
      <w:r>
        <w:rPr>
          <w:b/>
          <w:bCs/>
        </w:rPr>
        <w:t xml:space="preserve">Notas técnicas:</w:t>
      </w:r>
      <w:r>
        <w:t xml:space="preserve"> </w:t>
      </w:r>
      <w:r>
        <w:t xml:space="preserve">{{índice em (estado, prazo); paginação server-side}}</w:t>
      </w:r>
      <w:r>
        <w:t xml:space="preserve"> </w:t>
      </w:r>
      <w:r>
        <w:rPr>
          <w:b/>
          <w:bCs/>
        </w:rPr>
        <w:t xml:space="preserve">Fora do âmbito:</w:t>
      </w:r>
      <w:r>
        <w:t xml:space="preserve"> </w:t>
      </w:r>
      <w:r>
        <w:t xml:space="preserve">{{guardar filtros como vistas nomeadas → US-09}}</w:t>
      </w:r>
      <w:r>
        <w:t xml:space="preserve"> </w:t>
      </w:r>
      <w:r>
        <w:rPr>
          <w:b/>
          <w:bCs/>
        </w:rPr>
        <w:t xml:space="preserve">Riscos/dúvidas:</w:t>
      </w:r>
      <w:r>
        <w:t xml:space="preserve"> </w:t>
      </w:r>
      <w:r>
        <w:t xml:space="preserve">{{…}}</w:t>
      </w:r>
    </w:p>
    <w:p>
      <w:r>
        <w:pict>
          <v:rect style="width:0;height:1.5pt" o:hralign="center" o:hrstd="t" o:hr="t"/>
        </w:pict>
      </w:r>
    </w:p>
    <w:bookmarkEnd w:id="372"/>
    <w:bookmarkStart w:id="373" w:name="us-02-título"/>
    <w:p>
      <w:pPr>
        <w:pStyle w:val="Heading3"/>
      </w:pPr>
      <w:r>
        <w:t xml:space="preserve">US-02 — {{Título}}</w:t>
      </w:r>
    </w:p>
    <w:p>
      <w:pPr>
        <w:pStyle w:val="FirstParagraph"/>
      </w:pPr>
      <w:r>
        <w:t xml:space="preserve">{{Repetir estrutura}}</w:t>
      </w:r>
    </w:p>
    <w:p>
      <w:r>
        <w:pict>
          <v:rect style="width:0;height:1.5pt" o:hralign="center" o:hrstd="t" o:hr="t"/>
        </w:pict>
      </w:r>
    </w:p>
    <w:bookmarkEnd w:id="373"/>
    <w:bookmarkEnd w:id="374"/>
    <w:bookmarkStart w:id="376" w:name="spikes-investigação-com-tempo-limitado"/>
    <w:p>
      <w:pPr>
        <w:pStyle w:val="Heading2"/>
      </w:pPr>
      <w:r>
        <w:t xml:space="preserve">Spikes (investigação com tempo limitado)</w:t>
      </w:r>
    </w:p>
    <w:bookmarkStart w:id="375" w:name="spk-01-avaliar-viabilidade-de-x"/>
    <w:p>
      <w:pPr>
        <w:pStyle w:val="Heading3"/>
      </w:pPr>
      <w:r>
        <w:t xml:space="preserve">SPK-01 — {{Avaliar viabilidade de X}}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Pergunta a responder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Timebox</w:t>
            </w:r>
          </w:p>
        </w:tc>
        <w:tc>
          <w:tcPr/>
          <w:p>
            <w:pPr>
              <w:pStyle w:val="Compact"/>
            </w:pPr>
            <w:r>
              <w:t xml:space="preserve">{{2 dias}}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Entregável</w:t>
            </w:r>
          </w:p>
        </w:tc>
        <w:tc>
          <w:tcPr/>
          <w:p>
            <w:pPr>
              <w:pStyle w:val="Compact"/>
            </w:pPr>
            <w:r>
              <w:t xml:space="preserve">{{Documento comparativo + recomendação + protótipo descartável}}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Critério de conclusão</w:t>
            </w:r>
          </w:p>
        </w:tc>
        <w:tc>
          <w:tcPr/>
          <w:p>
            <w:pPr>
              <w:pStyle w:val="Compact"/>
            </w:pPr>
            <w:r>
              <w:t xml:space="preserve">{{Equipa consegue decidir entre A e B}}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5"/>
    <w:bookmarkEnd w:id="376"/>
    <w:bookmarkStart w:id="377" w:name="dívida-técnica"/>
    <w:p>
      <w:pPr>
        <w:pStyle w:val="Heading2"/>
      </w:pPr>
      <w:r>
        <w:t xml:space="preserve">Dívida técnica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Impacto se não resolver</w:t>
            </w:r>
          </w:p>
        </w:tc>
        <w:tc>
          <w:tcPr/>
          <w:p>
            <w:pPr>
              <w:pStyle w:val="Compact"/>
            </w:pPr>
            <w:r>
              <w:t xml:space="preserve">Esforço</w:t>
            </w:r>
          </w:p>
        </w:tc>
        <w:tc>
          <w:tcPr/>
          <w:p>
            <w:pPr>
              <w:pStyle w:val="Compact"/>
            </w:pPr>
            <w:r>
              <w:t xml:space="preserve">Prioridade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DT-01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{{M}}</w:t>
            </w:r>
          </w:p>
        </w:tc>
        <w:tc>
          <w:tcPr/>
          <w:p>
            <w:pPr>
              <w:pStyle w:val="Compact"/>
            </w:pPr>
            <w:r>
              <w:t xml:space="preserve">{{Alta}}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7"/>
    <w:bookmarkStart w:id="378" w:name="backlog-resumido"/>
    <w:p>
      <w:pPr>
        <w:pStyle w:val="Heading2"/>
      </w:pPr>
      <w:r>
        <w:t xml:space="preserve">Backlog resumido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Título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Prioridade</w:t>
            </w:r>
          </w:p>
        </w:tc>
        <w:tc>
          <w:tcPr/>
          <w:p>
            <w:pPr>
              <w:pStyle w:val="Compact"/>
            </w:pPr>
            <w:r>
              <w:t xml:space="preserve">Estimativa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US-01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Story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Pronta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US-02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Story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Em refinamento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DT-01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Dívida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Backlog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BUG-01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Em curso</w:t>
            </w:r>
          </w:p>
        </w:tc>
      </w:tr>
    </w:tbl>
    <w:p>
      <w:r>
        <w:br w:type="page"/>
      </w:r>
    </w:p>
    <w:bookmarkEnd w:id="378"/>
    <w:bookmarkEnd w:id="379"/>
    <w:bookmarkStart w:id="386" w:name="Xb8f43c9c7bbae3dc368abc55acbf82e69d5ef7d"/>
    <w:p>
      <w:pPr>
        <w:pStyle w:val="Heading1"/>
      </w:pPr>
      <w:r>
        <w:t xml:space="preserve">Matriz de Rastreabilidade de Requisitos (RTM)</w:t>
      </w:r>
    </w:p>
    <w:p>
      <w:pPr>
        <w:pStyle w:val="FirstParagraph"/>
      </w:pPr>
      <w:r>
        <w:rPr>
          <w:i/>
          <w:iCs/>
        </w:rPr>
        <w:t xml:space="preserve">(ficheiro: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01-requisitos/05-matriz-rastreabilidade.md</w:t>
      </w:r>
      <w:r>
        <w:rPr>
          <w:i/>
          <w:iCs/>
        </w:rPr>
        <w:t xml:space="preserve">)</w:t>
      </w:r>
    </w:p>
    <w:p>
      <w:pPr>
        <w:pStyle w:val="BodyText"/>
      </w:pPr>
      <w:r>
        <w:rPr>
          <w:b/>
          <w:bCs/>
        </w:rPr>
        <w:t xml:space="preserve">Projeto:</w:t>
      </w:r>
      <w:r>
        <w:t xml:space="preserve"> </w:t>
      </w:r>
      <w:r>
        <w:t xml:space="preserve">{{…}} ·</w:t>
      </w:r>
      <w:r>
        <w:t xml:space="preserve"> </w:t>
      </w:r>
      <w:r>
        <w:rPr>
          <w:b/>
          <w:bCs/>
        </w:rPr>
        <w:t xml:space="preserve">Versão:</w:t>
      </w:r>
      <w:r>
        <w:t xml:space="preserve"> </w:t>
      </w:r>
      <w:r>
        <w:t xml:space="preserve">{{0.1}} ·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{{AAAA-MM-DD}}</w:t>
      </w:r>
    </w:p>
    <w:p>
      <w:pPr>
        <w:pStyle w:val="BlockText"/>
      </w:pPr>
      <w:r>
        <w:t xml:space="preserve">Serve para responder a três perguntas:</w:t>
      </w:r>
      <w:r>
        <w:t xml:space="preserve"> </w:t>
      </w:r>
      <w:r>
        <w:rPr>
          <w:i/>
          <w:iCs/>
        </w:rPr>
        <w:t xml:space="preserve">(1)</w:t>
      </w:r>
      <w:r>
        <w:t xml:space="preserve"> </w:t>
      </w:r>
      <w:r>
        <w:t xml:space="preserve">este requisito veio de onde?</w:t>
      </w:r>
      <w:r>
        <w:t xml:space="preserve"> </w:t>
      </w:r>
      <w:r>
        <w:rPr>
          <w:i/>
          <w:iCs/>
        </w:rPr>
        <w:t xml:space="preserve">(2)</w:t>
      </w:r>
      <w:r>
        <w:t xml:space="preserve"> </w:t>
      </w:r>
      <w:r>
        <w:t xml:space="preserve">está implementado e testado?</w:t>
      </w:r>
      <w:r>
        <w:t xml:space="preserve"> </w:t>
      </w:r>
      <w:r>
        <w:rPr>
          <w:i/>
          <w:iCs/>
        </w:rPr>
        <w:t xml:space="preserve">(3)</w:t>
      </w:r>
      <w:r>
        <w:t xml:space="preserve"> </w:t>
      </w:r>
      <w:r>
        <w:t xml:space="preserve">se eu mudar isto, o que parte?</w:t>
      </w:r>
    </w:p>
    <w:p>
      <w:r>
        <w:pict>
          <v:rect style="width:0;height:1.5pt" o:hralign="center" o:hrstd="t" o:hr="t"/>
        </w:pict>
      </w:r>
    </w:p>
    <w:bookmarkStart w:id="380" w:name="matriz-principal-origem-verificação"/>
    <w:p>
      <w:pPr>
        <w:pStyle w:val="Heading2"/>
      </w:pPr>
      <w:r>
        <w:t xml:space="preserve">1. Matriz principal (origem → verificação)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Req.</w:t>
            </w:r>
          </w:p>
        </w:tc>
        <w:tc>
          <w:tcPr/>
          <w:p>
            <w:pPr>
              <w:pStyle w:val="Compact"/>
            </w:pPr>
            <w:r>
              <w:t xml:space="preserve">Descrição resumida</w:t>
            </w:r>
          </w:p>
        </w:tc>
        <w:tc>
          <w:tcPr/>
          <w:p>
            <w:pPr>
              <w:pStyle w:val="Compact"/>
            </w:pPr>
            <w:r>
              <w:t xml:space="preserve">Origem</w:t>
            </w:r>
          </w:p>
        </w:tc>
        <w:tc>
          <w:tcPr/>
          <w:p>
            <w:pPr>
              <w:pStyle w:val="Compact"/>
            </w:pPr>
            <w:r>
              <w:t xml:space="preserve">Prio</w:t>
            </w:r>
          </w:p>
        </w:tc>
        <w:tc>
          <w:tcPr/>
          <w:p>
            <w:pPr>
              <w:pStyle w:val="Compact"/>
            </w:pPr>
            <w:r>
              <w:t xml:space="preserve">User Story</w:t>
            </w:r>
          </w:p>
        </w:tc>
        <w:tc>
          <w:tcPr/>
          <w:p>
            <w:pPr>
              <w:pStyle w:val="Compact"/>
            </w:pPr>
            <w: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Regra de Negócio</w:t>
            </w:r>
          </w:p>
        </w:tc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Casos de Teste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Verificado 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RF-01</w:t>
            </w:r>
          </w:p>
        </w:tc>
        <w:tc>
          <w:tcPr/>
          <w:p>
            <w:pPr>
              <w:pStyle w:val="Compact"/>
            </w:pPr>
            <w:r>
              <w:t xml:space="preserve">{{Autenticação}}</w:t>
            </w:r>
          </w:p>
        </w:tc>
        <w:tc>
          <w:tcPr/>
          <w:p>
            <w:pPr>
              <w:pStyle w:val="Compact"/>
            </w:pPr>
            <w:r>
              <w:t xml:space="preserve">{{Entrevista {{Nome}} {{data}}}}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US-01</w:t>
            </w:r>
          </w:p>
        </w:tc>
        <w:tc>
          <w:tcPr/>
          <w:p>
            <w:pPr>
              <w:pStyle w:val="Compact"/>
            </w:pPr>
            <w:r>
              <w:t xml:space="preserve">UC-01</w:t>
            </w:r>
          </w:p>
        </w:tc>
        <w:tc>
          <w:tcPr/>
          <w:p>
            <w:pPr>
              <w:pStyle w:val="Compact"/>
            </w:pPr>
            <w:r>
              <w:t xml:space="preserve">RN-01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auth-service</w:t>
            </w:r>
          </w:p>
        </w:tc>
        <w:tc>
          <w:tcPr/>
          <w:p>
            <w:pPr>
              <w:pStyle w:val="Compact"/>
            </w:pPr>
            <w:r>
              <w:t xml:space="preserve">TC-001, TC-002, TC-003</w:t>
            </w:r>
          </w:p>
        </w:tc>
        <w:tc>
          <w:tcPr/>
          <w:p>
            <w:pPr>
              <w:pStyle w:val="Compact"/>
            </w:pPr>
            <w:r>
              <w:t xml:space="preserve">Verificado</w:t>
            </w:r>
          </w:p>
        </w:tc>
        <w:tc>
          <w:tcPr/>
          <w:p>
            <w:pPr>
              <w:pStyle w:val="Compact"/>
            </w:pPr>
            <w:r>
              <w:t xml:space="preserve">{{v1.0}}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RF-02</w:t>
            </w:r>
          </w:p>
        </w:tc>
        <w:tc>
          <w:tcPr/>
          <w:p>
            <w:pPr>
              <w:pStyle w:val="Compact"/>
            </w:pPr>
            <w:r>
              <w:t xml:space="preserve">{{Recuperar palavra-passe}}</w:t>
            </w:r>
          </w:p>
        </w:tc>
        <w:tc>
          <w:tcPr/>
          <w:p>
            <w:pPr>
              <w:pStyle w:val="Compact"/>
            </w:pPr>
            <w:r>
              <w:t xml:space="preserve">{{Regulamento interno}}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US-02</w:t>
            </w:r>
          </w:p>
        </w:tc>
        <w:tc>
          <w:tcPr/>
          <w:p>
            <w:pPr>
              <w:pStyle w:val="Compact"/>
            </w:pPr>
            <w:r>
              <w:t xml:space="preserve">UC-02</w:t>
            </w:r>
          </w:p>
        </w:tc>
        <w:tc>
          <w:tcPr/>
          <w:p>
            <w:pPr>
              <w:pStyle w:val="Compact"/>
            </w:pPr>
            <w:r>
              <w:t xml:space="preserve">RN-01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auth-service</w:t>
            </w:r>
          </w:p>
        </w:tc>
        <w:tc>
          <w:tcPr/>
          <w:p>
            <w:pPr>
              <w:pStyle w:val="Compact"/>
            </w:pPr>
            <w:r>
              <w:t xml:space="preserve">TC-004</w:t>
            </w:r>
          </w:p>
        </w:tc>
        <w:tc>
          <w:tcPr/>
          <w:p>
            <w:pPr>
              <w:pStyle w:val="Compact"/>
            </w:pPr>
            <w:r>
              <w:t xml:space="preserve">Em dev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RNF-01</w:t>
            </w:r>
          </w:p>
        </w:tc>
        <w:tc>
          <w:tcPr/>
          <w:p>
            <w:pPr>
              <w:pStyle w:val="Compact"/>
            </w:pPr>
            <w:r>
              <w:t xml:space="preserve">{{p95 ≤ 300 ms}}</w:t>
            </w:r>
          </w:p>
        </w:tc>
        <w:tc>
          <w:tcPr/>
          <w:p>
            <w:pPr>
              <w:pStyle w:val="Compact"/>
            </w:pPr>
            <w:r>
              <w:t xml:space="preserve">{{SLA cliente X}}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api-gateway</w:t>
            </w:r>
          </w:p>
        </w:tc>
        <w:tc>
          <w:tcPr/>
          <w:p>
            <w:pPr>
              <w:pStyle w:val="Compact"/>
            </w:pPr>
            <w:r>
              <w:t xml:space="preserve">TC-P01</w:t>
            </w:r>
          </w:p>
        </w:tc>
        <w:tc>
          <w:tcPr/>
          <w:p>
            <w:pPr>
              <w:pStyle w:val="Compact"/>
            </w:pPr>
            <w:r>
              <w:t xml:space="preserve">Aprovado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Legenda de estado:</w:t>
      </w:r>
      <w:r>
        <w:t xml:space="preserve"> </w:t>
      </w:r>
      <w:r>
        <w:t xml:space="preserve">Proposto · Aprovado · Em dev · Implementado · Verificado · Removido</w:t>
      </w:r>
    </w:p>
    <w:p>
      <w:r>
        <w:pict>
          <v:rect style="width:0;height:1.5pt" o:hralign="center" o:hrstd="t" o:hr="t"/>
        </w:pict>
      </w:r>
    </w:p>
    <w:bookmarkEnd w:id="380"/>
    <w:bookmarkStart w:id="382" w:name="cobertura-indicadores"/>
    <w:p>
      <w:pPr>
        <w:pStyle w:val="Heading2"/>
      </w:pPr>
      <w:r>
        <w:t xml:space="preserve">2. Cobertura — indicadores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  <w:tc>
          <w:tcPr/>
          <w:p>
            <w:pPr>
              <w:pStyle w:val="Compact"/>
            </w:pPr>
            <w:r>
              <w:t xml:space="preserve">Meta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Requisitos com pelo menos um caso de teste</w:t>
            </w:r>
          </w:p>
        </w:tc>
        <w:tc>
          <w:tcPr/>
          <w:p>
            <w:pPr>
              <w:pStyle w:val="Compact"/>
            </w:pPr>
            <w:r>
              <w:t xml:space="preserve">{{18/20 = 90%}}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Requisitos sem user story associada (órfãos)</w:t>
            </w:r>
          </w:p>
        </w:tc>
        <w:tc>
          <w:tcPr/>
          <w:p>
            <w:pPr>
              <w:pStyle w:val="Compact"/>
            </w:pPr>
            <w:r>
              <w:t xml:space="preserve">{{2}}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Testes sem requisito associado (testes órfãos)</w:t>
            </w:r>
          </w:p>
        </w:tc>
        <w:tc>
          <w:tcPr/>
          <w:p>
            <w:pPr>
              <w:pStyle w:val="Compact"/>
            </w:pPr>
            <w:r>
              <w:t xml:space="preserve">{{1}}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Requisitos Must verificados</w:t>
            </w:r>
          </w:p>
        </w:tc>
        <w:tc>
          <w:tcPr/>
          <w:p>
            <w:pPr>
              <w:pStyle w:val="Compact"/>
            </w:pPr>
            <w:r>
              <w:t xml:space="preserve">{{12/14}}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</w:tbl>
    <w:bookmarkStart w:id="381" w:name="requisitos-sem-cobertura-de-teste"/>
    <w:p>
      <w:pPr>
        <w:pStyle w:val="Heading3"/>
      </w:pPr>
      <w:r>
        <w:t xml:space="preserve">Requisitos sem cobertura de teste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Req.</w:t>
            </w:r>
          </w:p>
        </w:tc>
        <w:tc>
          <w:tcPr/>
          <w:p>
            <w:pPr>
              <w:pStyle w:val="Compact"/>
            </w:pPr>
            <w:r>
              <w:t xml:space="preserve">Motivo</w:t>
            </w:r>
          </w:p>
        </w:tc>
        <w:tc>
          <w:tcPr/>
          <w:p>
            <w:pPr>
              <w:pStyle w:val="Compact"/>
            </w:pPr>
            <w:r>
              <w:t xml:space="preserve">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{{RNF-09}}</w:t>
            </w:r>
          </w:p>
        </w:tc>
        <w:tc>
          <w:tcPr/>
          <w:p>
            <w:pPr>
              <w:pStyle w:val="Compact"/>
            </w:pPr>
            <w:r>
              <w:t xml:space="preserve">{{Só testável em DR drill}}</w:t>
            </w:r>
          </w:p>
        </w:tc>
        <w:tc>
          <w:tcPr/>
          <w:p>
            <w:pPr>
              <w:pStyle w:val="Compact"/>
            </w:pPr>
            <w:r>
              <w:t xml:space="preserve">{{Agendar exercício {{data}}}}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1"/>
    <w:bookmarkEnd w:id="382"/>
    <w:bookmarkStart w:id="383" w:name="Xd963c6c5b0478a3674961b8443df0c78026c6c0"/>
    <w:p>
      <w:pPr>
        <w:pStyle w:val="Heading2"/>
      </w:pPr>
      <w:r>
        <w:t xml:space="preserve">3. Matriz inversa (o que é que este teste cobre?)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Caso de teste</w:t>
            </w:r>
          </w:p>
        </w:tc>
        <w:tc>
          <w:tcPr/>
          <w:p>
            <w:pPr>
              <w:pStyle w:val="Compact"/>
            </w:pPr>
            <w:r>
              <w:t xml:space="preserve">Requisitos cobertos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Automatizado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TC-001</w:t>
            </w:r>
          </w:p>
        </w:tc>
        <w:tc>
          <w:tcPr/>
          <w:p>
            <w:pPr>
              <w:pStyle w:val="Compact"/>
            </w:pPr>
            <w:r>
              <w:t xml:space="preserve">RF-01</w:t>
            </w:r>
          </w:p>
        </w:tc>
        <w:tc>
          <w:tcPr/>
          <w:p>
            <w:pPr>
              <w:pStyle w:val="Compact"/>
            </w:pPr>
            <w:r>
              <w:t xml:space="preserve">Funcional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TC-P01</w:t>
            </w:r>
          </w:p>
        </w:tc>
        <w:tc>
          <w:tcPr/>
          <w:p>
            <w:pPr>
              <w:pStyle w:val="Compact"/>
            </w:pPr>
            <w:r>
              <w:t xml:space="preserve">RNF-01, RNF-04</w:t>
            </w:r>
          </w:p>
        </w:tc>
        <w:tc>
          <w:tcPr/>
          <w:p>
            <w:pPr>
              <w:pStyle w:val="Compact"/>
            </w:pPr>
            <w:r>
              <w:t xml:space="preserve">Carga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3"/>
    <w:bookmarkStart w:id="385" w:name="análise-de-impacto-para-alterações"/>
    <w:p>
      <w:pPr>
        <w:pStyle w:val="Heading2"/>
      </w:pPr>
      <w:r>
        <w:t xml:space="preserve">4. Análise de impacto (para alterações)</w:t>
      </w:r>
    </w:p>
    <w:p>
      <w:pPr>
        <w:pStyle w:val="BlockText"/>
      </w:pPr>
      <w:r>
        <w:t xml:space="preserve">Preencher sempre que se propõe alterar ou remover um requisito.</w:t>
      </w:r>
    </w:p>
    <w:bookmarkStart w:id="384" w:name="alteração-proposta-descrição"/>
    <w:p>
      <w:pPr>
        <w:pStyle w:val="Heading3"/>
      </w:pPr>
      <w:r>
        <w:t xml:space="preserve">Alteração proposta: {{descrição}}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Requisito afetado</w:t>
            </w:r>
          </w:p>
        </w:tc>
        <w:tc>
          <w:tcPr/>
          <w:p>
            <w:pPr>
              <w:pStyle w:val="Compact"/>
            </w:pPr>
            <w:r>
              <w:t xml:space="preserve">{{RF-07}}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Solicitante</w:t>
            </w:r>
          </w:p>
        </w:tc>
        <w:tc>
          <w:tcPr/>
          <w:p>
            <w:pPr>
              <w:pStyle w:val="Compact"/>
            </w:pPr>
            <w:r>
              <w:t xml:space="preserve">{{Nome}}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</w:tr>
    </w:tbl>
    <w:p>
      <w:pPr>
        <w:pStyle w:val="BodyText"/>
      </w:pPr>
      <w:r>
        <w:rPr>
          <w:b/>
          <w:bCs/>
        </w:rPr>
        <w:t xml:space="preserve">Impacto a jusante</w:t>
      </w:r>
      <w:r>
        <w:t xml:space="preserve"> </w:t>
      </w:r>
      <w:r>
        <w:t xml:space="preserve">| Artefacto | Referência | Alteração necessária | Esforço |</w:t>
      </w:r>
      <w:r>
        <w:t xml:space="preserve"> </w:t>
      </w:r>
      <w:r>
        <w:t xml:space="preserve">|—|—|—|—|</w:t>
      </w:r>
      <w:r>
        <w:t xml:space="preserve"> </w:t>
      </w:r>
      <w:r>
        <w:t xml:space="preserve">| User story | US-05 | Reescrever critérios 2 e 3 | S |</w:t>
      </w:r>
      <w:r>
        <w:t xml:space="preserve"> </w:t>
      </w:r>
      <w:r>
        <w:t xml:space="preserve">| Caso de uso | UC-03 | Novo fluxo alternativo | S |</w:t>
      </w:r>
      <w:r>
        <w:t xml:space="preserve"> </w:t>
      </w:r>
      <w:r>
        <w:t xml:space="preserve">| Componente |</w:t>
      </w:r>
      <w:r>
        <w:t xml:space="preserve"> </w:t>
      </w:r>
      <w:r>
        <w:rPr>
          <w:rStyle w:val="VerbatimChar"/>
        </w:rPr>
        <w:t xml:space="preserve">orders-api</w:t>
      </w:r>
      <w:r>
        <w:t xml:space="preserve"> </w:t>
      </w:r>
      <w:r>
        <w:t xml:space="preserve">| Novo campo + migração | M |</w:t>
      </w:r>
      <w:r>
        <w:t xml:space="preserve"> </w:t>
      </w:r>
      <w:r>
        <w:t xml:space="preserve">| Testes | TC-012…TC-015 | Atualizar | S |</w:t>
      </w:r>
      <w:r>
        <w:t xml:space="preserve"> </w:t>
      </w:r>
      <w:r>
        <w:t xml:space="preserve">| Documentação | Manual §4.2 | Atualizar capturas | S |</w:t>
      </w:r>
    </w:p>
    <w:p>
      <w:pPr>
        <w:pStyle w:val="BodyText"/>
      </w:pPr>
      <w:r>
        <w:rPr>
          <w:b/>
          <w:bCs/>
        </w:rPr>
        <w:t xml:space="preserve">Requisitos dependentes que podem quebrar:</w:t>
      </w:r>
      <w:r>
        <w:t xml:space="preserve"> </w:t>
      </w:r>
      <w:r>
        <w:t xml:space="preserve">{{RF-09 (assume o formato antigo)}}</w:t>
      </w:r>
      <w:r>
        <w:t xml:space="preserve"> </w:t>
      </w:r>
      <w:r>
        <w:rPr>
          <w:b/>
          <w:bCs/>
        </w:rPr>
        <w:t xml:space="preserve">Decisão:</w:t>
      </w:r>
      <w:r>
        <w:t xml:space="preserve"> </w:t>
      </w:r>
      <w:r>
        <w:t xml:space="preserve">{{Aprovado / Rejeitado}} — {{quem}} — {{data}}</w:t>
      </w:r>
    </w:p>
    <w:p>
      <w:r>
        <w:br w:type="page"/>
      </w:r>
    </w:p>
    <w:bookmarkEnd w:id="384"/>
    <w:bookmarkEnd w:id="385"/>
    <w:bookmarkEnd w:id="386"/>
    <w:bookmarkStart w:id="397" w:name="glossário-e-linguagem-ubíqua-projeto"/>
    <w:p>
      <w:pPr>
        <w:pStyle w:val="Heading1"/>
      </w:pPr>
      <w:r>
        <w:t xml:space="preserve">Glossário e Linguagem Ubíqua — {{PROJETO}}</w:t>
      </w:r>
    </w:p>
    <w:p>
      <w:pPr>
        <w:pStyle w:val="FirstParagraph"/>
      </w:pPr>
      <w:r>
        <w:rPr>
          <w:i/>
          <w:iCs/>
        </w:rPr>
        <w:t xml:space="preserve">(ficheiro: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01-requisitos/06-glossario.md</w:t>
      </w:r>
      <w:r>
        <w:rPr>
          <w:i/>
          <w:iCs/>
        </w:rPr>
        <w:t xml:space="preserve">)</w:t>
      </w:r>
    </w:p>
    <w:p>
      <w:pPr>
        <w:pStyle w:val="BlockText"/>
      </w:pPr>
      <w:r>
        <w:t xml:space="preserve">Um termo, uma definição, em todo o lado: conversas, requisitos, código, base de dados e interface. Quando o negócio diz</w:t>
      </w:r>
      <w:r>
        <w:t xml:space="preserve"> </w:t>
      </w:r>
      <w:r>
        <w:t xml:space="preserve">“Encomenda”</w:t>
      </w:r>
      <w:r>
        <w:t xml:space="preserve">, a classe chama-se</w:t>
      </w:r>
      <w:r>
        <w:t xml:space="preserve"> </w:t>
      </w:r>
      <w:r>
        <w:rPr>
          <w:rStyle w:val="VerbatimChar"/>
        </w:rPr>
        <w:t xml:space="preserve">Encomenda</w:t>
      </w:r>
      <w:r>
        <w:t xml:space="preserve"> </w:t>
      </w:r>
      <w:r>
        <w:t xml:space="preserve">— não</w:t>
      </w:r>
      <w:r>
        <w:t xml:space="preserve"> </w:t>
      </w:r>
      <w:r>
        <w:rPr>
          <w:rStyle w:val="VerbatimChar"/>
        </w:rPr>
        <w:t xml:space="preserve">OrderEntity</w:t>
      </w:r>
      <w:r>
        <w:t xml:space="preserve"> </w:t>
      </w:r>
      <w:r>
        <w:t xml:space="preserve">nem</w:t>
      </w:r>
      <w:r>
        <w:t xml:space="preserve"> </w:t>
      </w:r>
      <w:r>
        <w:rPr>
          <w:rStyle w:val="VerbatimChar"/>
        </w:rPr>
        <w:t xml:space="preserve">Pedido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Responsável pelo glossário:</w:t>
      </w:r>
      <w:r>
        <w:t xml:space="preserve"> </w:t>
      </w:r>
      <w:r>
        <w:t xml:space="preserve">{{Nome}} ·</w:t>
      </w:r>
      <w:r>
        <w:t xml:space="preserve"> </w:t>
      </w:r>
      <w:r>
        <w:rPr>
          <w:b/>
          <w:bCs/>
        </w:rPr>
        <w:t xml:space="preserve">Última revisão:</w:t>
      </w:r>
      <w:r>
        <w:t xml:space="preserve"> </w:t>
      </w:r>
      <w:r>
        <w:t xml:space="preserve">{{AAAA-MM-DD}}</w:t>
      </w:r>
    </w:p>
    <w:p>
      <w:r>
        <w:pict>
          <v:rect style="width:0;height:1.5pt" o:hralign="center" o:hrstd="t" o:hr="t"/>
        </w:pict>
      </w:r>
    </w:p>
    <w:bookmarkStart w:id="389" w:name="termos-de-domínio"/>
    <w:p>
      <w:pPr>
        <w:pStyle w:val="Heading2"/>
      </w:pPr>
      <w:r>
        <w:t xml:space="preserve">Termos de domínio</w:t>
      </w:r>
    </w:p>
    <w:bookmarkStart w:id="387" w:name="encomenda"/>
    <w:p>
      <w:pPr>
        <w:pStyle w:val="Heading3"/>
      </w:pPr>
      <w:r>
        <w:t xml:space="preserve">{{Encomenda}}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Definição</w:t>
            </w:r>
          </w:p>
        </w:tc>
        <w:tc>
          <w:tcPr/>
          <w:p>
            <w:pPr>
              <w:pStyle w:val="Compact"/>
            </w:pPr>
            <w:r>
              <w:t xml:space="preserve">{{Pedido formal de um cliente para fornecimento de produtos, com preço e prazo acordados.}}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Não confundir com</w:t>
            </w:r>
          </w:p>
        </w:tc>
        <w:tc>
          <w:tcPr/>
          <w:p>
            <w:pPr>
              <w:pStyle w:val="Compact"/>
            </w:pPr>
            <w:r>
              <w:t xml:space="preserve">{{Orçamento (sem compromisso) · Guia de remessa (documento de expedição)}}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Sinónimos rejeitados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“Pedido”</w:t>
            </w:r>
            <w:r>
              <w:t xml:space="preserve">,</w:t>
            </w:r>
            <w:r>
              <w:t xml:space="preserve"> </w:t>
            </w:r>
            <w:r>
              <w:t xml:space="preserve">“Order”</w:t>
            </w:r>
            <w:r>
              <w:t xml:space="preserve"> </w:t>
            </w:r>
            <w:r>
              <w:t xml:space="preserve">— usar sempre</w:t>
            </w:r>
            <w:r>
              <w:t xml:space="preserve"> </w:t>
            </w:r>
            <w:r>
              <w:t xml:space="preserve">“Encomenda”</w:t>
            </w:r>
            <w:r>
              <w:t xml:space="preserve">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Identificado por</w:t>
            </w:r>
          </w:p>
        </w:tc>
        <w:tc>
          <w:tcPr/>
          <w:p>
            <w:pPr>
              <w:pStyle w:val="Compact"/>
            </w:pPr>
            <w:r>
              <w:t xml:space="preserve">{{Número de encomenda, formato</w:t>
            </w:r>
            <w:r>
              <w:t xml:space="preserve"> </w:t>
            </w:r>
            <w:r>
              <w:rPr>
                <w:rStyle w:val="VerbatimChar"/>
              </w:rPr>
              <w:t xml:space="preserve">ENC-AAAA-nnnnn</w:t>
            </w:r>
            <w:r>
              <w:t xml:space="preserve">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Estados possíveis</w:t>
            </w:r>
          </w:p>
        </w:tc>
        <w:tc>
          <w:tcPr/>
          <w:p>
            <w:pPr>
              <w:pStyle w:val="Compact"/>
            </w:pPr>
            <w:r>
              <w:t xml:space="preserve">{{Rascunho → Submetida → Aprovada → Em preparação → Expedida → Entregue / Cancelada}}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Regras associadas</w:t>
            </w:r>
          </w:p>
        </w:tc>
        <w:tc>
          <w:tcPr/>
          <w:p>
            <w:pPr>
              <w:pStyle w:val="Compact"/>
            </w:pPr>
            <w:r>
              <w:t xml:space="preserve">RN-02, RN-05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código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Encomenda</w:t>
            </w:r>
            <w:r>
              <w:t xml:space="preserve"> </w:t>
            </w:r>
            <w:r>
              <w:t xml:space="preserve">(agregado) · tabela</w:t>
            </w:r>
            <w:r>
              <w:t xml:space="preserve"> </w:t>
            </w:r>
            <w:r>
              <w:rPr>
                <w:rStyle w:val="VerbatimChar"/>
              </w:rPr>
              <w:t xml:space="preserve">encomendas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Dono do conceito</w:t>
            </w:r>
          </w:p>
        </w:tc>
        <w:tc>
          <w:tcPr/>
          <w:p>
            <w:pPr>
              <w:pStyle w:val="Compact"/>
            </w:pPr>
            <w:r>
              <w:t xml:space="preserve">{{Departamento Comercial}}</w:t>
            </w:r>
          </w:p>
        </w:tc>
      </w:tr>
    </w:tbl>
    <w:bookmarkEnd w:id="387"/>
    <w:bookmarkStart w:id="388" w:name="cliente"/>
    <w:p>
      <w:pPr>
        <w:pStyle w:val="Heading3"/>
      </w:pPr>
      <w:r>
        <w:t xml:space="preserve">{{Cliente}}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Definição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Não confundir com</w:t>
            </w:r>
          </w:p>
        </w:tc>
        <w:tc>
          <w:tcPr/>
          <w:p>
            <w:pPr>
              <w:pStyle w:val="Compact"/>
            </w:pPr>
            <w:r>
              <w:t xml:space="preserve">{{Utilizador (quem acede ao sistema) — um cliente pode ter vários utilizadores}}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código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8"/>
    <w:bookmarkEnd w:id="389"/>
    <w:bookmarkStart w:id="390" w:name="termos-ambíguos-resolvidos"/>
    <w:p>
      <w:pPr>
        <w:pStyle w:val="Heading2"/>
      </w:pPr>
      <w:r>
        <w:t xml:space="preserve">Termos ambíguos resolvidos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Termo</w:t>
            </w:r>
          </w:p>
        </w:tc>
        <w:tc>
          <w:tcPr/>
          <w:p>
            <w:pPr>
              <w:pStyle w:val="Compact"/>
            </w:pPr>
            <w:r>
              <w:t xml:space="preserve">Usado por</w:t>
            </w:r>
          </w:p>
        </w:tc>
        <w:tc>
          <w:tcPr/>
          <w:p>
            <w:pPr>
              <w:pStyle w:val="Compact"/>
            </w:pPr>
            <w:r>
              <w:t xml:space="preserve">Significado A</w:t>
            </w:r>
          </w:p>
        </w:tc>
        <w:tc>
          <w:tcPr/>
          <w:p>
            <w:pPr>
              <w:pStyle w:val="Compact"/>
            </w:pPr>
            <w:r>
              <w:t xml:space="preserve">Significado 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Decisão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“Fecho”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{{Contabilidade}}</w:t>
            </w:r>
          </w:p>
        </w:tc>
        <w:tc>
          <w:tcPr/>
          <w:p>
            <w:pPr>
              <w:pStyle w:val="Compact"/>
            </w:pPr>
            <w:r>
              <w:t xml:space="preserve">{{Fecho contabilístico mensal}}</w:t>
            </w:r>
          </w:p>
        </w:tc>
        <w:tc>
          <w:tcPr/>
          <w:p>
            <w:pPr>
              <w:pStyle w:val="Compact"/>
            </w:pPr>
            <w:r>
              <w:t xml:space="preserve">{{Conclusão de uma encomenda}}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“Fecho contabilístico”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t xml:space="preserve">“Conclusão de encomenda”</w:t>
            </w:r>
            <w:r>
              <w:t xml:space="preserve"> </w:t>
            </w:r>
            <w:r>
              <w:t xml:space="preserve">— nunca só</w:t>
            </w:r>
            <w:r>
              <w:t xml:space="preserve"> </w:t>
            </w:r>
            <w:r>
              <w:t xml:space="preserve">“fecho”</w:t>
            </w:r>
            <w:r>
              <w:t xml:space="preserve">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0"/>
    <w:bookmarkStart w:id="391" w:name="acrónimos"/>
    <w:p>
      <w:pPr>
        <w:pStyle w:val="Heading2"/>
      </w:pPr>
      <w:r>
        <w:t xml:space="preserve">Acrónimos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Acrónimo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  <w:tc>
          <w:tcPr/>
          <w:p>
            <w:pPr>
              <w:pStyle w:val="Compact"/>
            </w:pPr>
            <w:r>
              <w:t xml:space="preserve">Contexto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RTM</w:t>
            </w:r>
          </w:p>
        </w:tc>
        <w:tc>
          <w:tcPr/>
          <w:p>
            <w:pPr>
              <w:pStyle w:val="Compact"/>
            </w:pPr>
            <w:r>
              <w:t xml:space="preserve">Requirements Traceability Matrix</w:t>
            </w:r>
          </w:p>
        </w:tc>
        <w:tc>
          <w:tcPr/>
          <w:p>
            <w:pPr>
              <w:pStyle w:val="Compact"/>
            </w:pPr>
            <w:r>
              <w:t xml:space="preserve">Análise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</w:t>
            </w:r>
          </w:p>
        </w:tc>
        <w:tc>
          <w:tcPr/>
          <w:p>
            <w:pPr>
              <w:pStyle w:val="Compact"/>
            </w:pPr>
            <w:r>
              <w:t xml:space="preserve">Service Level Objective</w:t>
            </w:r>
          </w:p>
        </w:tc>
        <w:tc>
          <w:tcPr/>
          <w:p>
            <w:pPr>
              <w:pStyle w:val="Compact"/>
            </w:pPr>
            <w:r>
              <w:t xml:space="preserve">Operação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{{ERP}}</w:t>
            </w:r>
          </w:p>
        </w:tc>
        <w:tc>
          <w:tcPr/>
          <w:p>
            <w:pPr>
              <w:pStyle w:val="Compact"/>
            </w:pPr>
            <w:r>
              <w:t xml:space="preserve">{{Enterprise Resource Planning — sistema {{X}}}}</w:t>
            </w:r>
          </w:p>
        </w:tc>
        <w:tc>
          <w:tcPr/>
          <w:p>
            <w:pPr>
              <w:pStyle w:val="Compact"/>
            </w:pPr>
            <w:r>
              <w:t xml:space="preserve">{{Integração}}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1"/>
    <w:bookmarkStart w:id="392" w:name="X78a09a2816256bc9d4116696c5353cfdb675c7e"/>
    <w:p>
      <w:pPr>
        <w:pStyle w:val="Heading2"/>
      </w:pPr>
      <w:r>
        <w:t xml:space="preserve">Termos técnicos com significado específico neste projeto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Termo</w:t>
            </w:r>
          </w:p>
        </w:tc>
        <w:tc>
          <w:tcPr/>
          <w:p>
            <w:pPr>
              <w:pStyle w:val="Compact"/>
            </w:pPr>
            <w:r>
              <w:t xml:space="preserve">Significado aqui</w:t>
            </w:r>
          </w:p>
        </w:tc>
        <w:tc>
          <w:tcPr/>
          <w:p>
            <w:pPr>
              <w:pStyle w:val="Compact"/>
            </w:pPr>
            <w:r>
              <w:t xml:space="preserve">Cuidado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“Ativo”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{{Utilizador com sessão nos últimos 30 dias}}</w:t>
            </w:r>
          </w:p>
        </w:tc>
        <w:tc>
          <w:tcPr/>
          <w:p>
            <w:pPr>
              <w:pStyle w:val="Compact"/>
            </w:pPr>
            <w:r>
              <w:t xml:space="preserve">{{Não é o mesmo que</w:t>
            </w:r>
            <w:r>
              <w:t xml:space="preserve"> </w:t>
            </w:r>
            <w:r>
              <w:t xml:space="preserve">“não eliminado”</w:t>
            </w:r>
            <w:r>
              <w:t xml:space="preserve">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“Tenant”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{{Organização cliente com dados isolados}}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92"/>
    <w:bookmarkStart w:id="396" w:name="contextos-delimitados-bounded-contexts"/>
    <w:p>
      <w:pPr>
        <w:pStyle w:val="Heading2"/>
      </w:pPr>
      <w:r>
        <w:t xml:space="preserve">Contextos delimitados (Bounded Contexts)</w:t>
      </w:r>
    </w:p>
    <w:p>
      <w:pPr>
        <w:pStyle w:val="BlockText"/>
      </w:pPr>
      <w:r>
        <w:t xml:space="preserve">O mesmo termo pode legitimamente significar coisas diferentes em contextos diferentes. Documenta-o em vez de forçar uma definição única.</w:t>
      </w:r>
    </w:p>
    <w:p>
      <w:pPr>
        <w:pStyle w:val="FirstParagraph"/>
      </w:pPr>
      <w:r>
        <w:drawing>
          <wp:inline>
            <wp:extent cx="6191999" cy="945218"/>
            <wp:effectExtent b="0" l="0" r="0" t="0"/>
            <wp:docPr descr="" title="" id="394" name="Picture"/>
            <a:graphic>
              <a:graphicData uri="http://schemas.openxmlformats.org/drawingml/2006/picture">
                <pic:pic>
                  <pic:nvPicPr>
                    <pic:cNvPr descr="d16-out-1.png" id="395" name="Picture"/>
                    <pic:cNvPicPr>
                      <a:picLocks noChangeArrowheads="1" noChangeAspect="1"/>
                    </pic:cNvPicPr>
                  </pic:nvPicPr>
                  <pic:blipFill>
                    <a:blip r:embed="rId3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999" cy="945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Termo</w:t>
            </w:r>
          </w:p>
        </w:tc>
        <w:tc>
          <w:tcPr/>
          <w:p>
            <w:pPr>
              <w:pStyle w:val="Compact"/>
            </w:pPr>
            <w:r>
              <w:t xml:space="preserve">Contexto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  <w:tc>
          <w:tcPr/>
          <w:p>
            <w:pPr>
              <w:pStyle w:val="Compact"/>
            </w:pPr>
            <w:r>
              <w:t xml:space="preserve">Mapeamento entre contextos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Cliente</w:t>
            </w:r>
          </w:p>
        </w:tc>
        <w:tc>
          <w:tcPr/>
          <w:p>
            <w:pPr>
              <w:pStyle w:val="Compact"/>
            </w:pPr>
            <w:r>
              <w:t xml:space="preserve">Vendas</w:t>
            </w:r>
          </w:p>
        </w:tc>
        <w:tc>
          <w:tcPr/>
          <w:p>
            <w:pPr>
              <w:pStyle w:val="Compact"/>
            </w:pPr>
            <w:r>
              <w:t xml:space="preserve">{{Lead qualificado ou comprador}}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cliente_id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entidade_fiscal_id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Cliente</w:t>
            </w:r>
          </w:p>
        </w:tc>
        <w:tc>
          <w:tcPr/>
          <w:p>
            <w:pPr>
              <w:pStyle w:val="Compact"/>
            </w:pPr>
            <w:r>
              <w:t xml:space="preserve">Faturação</w:t>
            </w:r>
          </w:p>
        </w:tc>
        <w:tc>
          <w:tcPr/>
          <w:p>
            <w:pPr>
              <w:pStyle w:val="Compact"/>
            </w:pPr>
            <w:r>
              <w:t xml:space="preserve">{{Entidade com NIF}}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br w:type="page"/>
      </w:r>
    </w:p>
    <w:bookmarkEnd w:id="396"/>
    <w:bookmarkEnd w:id="397"/>
    <w:bookmarkStart w:id="421" w:name="casos-de-uso-projeto"/>
    <w:p>
      <w:pPr>
        <w:pStyle w:val="Heading1"/>
      </w:pPr>
      <w:r>
        <w:t xml:space="preserve">Casos de Uso — {{PROJETO}}</w:t>
      </w:r>
    </w:p>
    <w:p>
      <w:pPr>
        <w:pStyle w:val="FirstParagraph"/>
      </w:pPr>
      <w:r>
        <w:rPr>
          <w:i/>
          <w:iCs/>
        </w:rPr>
        <w:t xml:space="preserve">(ficheiro: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02-analise/01-use-cases.md</w:t>
      </w:r>
      <w:r>
        <w:rPr>
          <w:i/>
          <w:iCs/>
        </w:rPr>
        <w:t xml:space="preserve">)</w:t>
      </w:r>
    </w:p>
    <w:p>
      <w:pPr>
        <w:pStyle w:val="BodyText"/>
      </w:pPr>
      <w:r>
        <w:rPr>
          <w:b/>
          <w:bCs/>
        </w:rPr>
        <w:t xml:space="preserve">Versão:</w:t>
      </w:r>
      <w:r>
        <w:t xml:space="preserve"> </w:t>
      </w:r>
      <w:r>
        <w:t xml:space="preserve">{{0.1}} ·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{{AAAA-MM-DD}} ·</w:t>
      </w:r>
      <w:r>
        <w:t xml:space="preserve"> </w:t>
      </w:r>
      <w:r>
        <w:rPr>
          <w:b/>
          <w:bCs/>
        </w:rPr>
        <w:t xml:space="preserve">Autor:</w:t>
      </w:r>
      <w:r>
        <w:t xml:space="preserve"> </w:t>
      </w:r>
      <w:r>
        <w:t xml:space="preserve">{{Nome}}</w:t>
      </w:r>
    </w:p>
    <w:p>
      <w:r>
        <w:pict>
          <v:rect style="width:0;height:1.5pt" o:hralign="center" o:hrstd="t" o:hr="t"/>
        </w:pict>
      </w:r>
    </w:p>
    <w:bookmarkStart w:id="404" w:name="atores"/>
    <w:p>
      <w:pPr>
        <w:pStyle w:val="Heading2"/>
      </w:pPr>
      <w:r>
        <w:t xml:space="preserve">1. Atores</w:t>
      </w:r>
    </w:p>
    <w:bookmarkStart w:id="398" w:name="atores-primários-iniciam-casos-de-uso"/>
    <w:p>
      <w:pPr>
        <w:pStyle w:val="Heading3"/>
      </w:pPr>
      <w:r>
        <w:t xml:space="preserve">Atores primários (iniciam casos de uso)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Ator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Objetivos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{{Gestor de Encomendas}}</w:t>
            </w:r>
          </w:p>
        </w:tc>
        <w:tc>
          <w:tcPr/>
          <w:p>
            <w:pPr>
              <w:pStyle w:val="Compact"/>
            </w:pPr>
            <w:r>
              <w:t xml:space="preserve">Humano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{{Garantir entregas no prazo}}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{{Cliente}}</w:t>
            </w:r>
          </w:p>
        </w:tc>
        <w:tc>
          <w:tcPr/>
          <w:p>
            <w:pPr>
              <w:pStyle w:val="Compact"/>
            </w:pPr>
            <w:r>
              <w:t xml:space="preserve">Humano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{{Acompanhar a sua encomenda}}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{{Agendador}}</w:t>
            </w:r>
          </w:p>
        </w:tc>
        <w:tc>
          <w:tcPr/>
          <w:p>
            <w:pPr>
              <w:pStyle w:val="Compact"/>
            </w:pPr>
            <w:r>
              <w:t xml:space="preserve">Sistema</w:t>
            </w:r>
          </w:p>
        </w:tc>
        <w:tc>
          <w:tcPr/>
          <w:p>
            <w:pPr>
              <w:pStyle w:val="Compact"/>
            </w:pPr>
            <w:r>
              <w:t xml:space="preserve">{{Processo automático diário}}</w:t>
            </w:r>
          </w:p>
        </w:tc>
        <w:tc>
          <w:tcPr/>
          <w:p>
            <w:pPr>
              <w:pStyle w:val="Compact"/>
            </w:pPr>
            <w:r>
              <w:t xml:space="preserve">{{Executar rotinas noturnas}}</w:t>
            </w:r>
          </w:p>
        </w:tc>
      </w:tr>
    </w:tbl>
    <w:bookmarkEnd w:id="398"/>
    <w:bookmarkStart w:id="399" w:name="X6a04e1f0936a05a054af7e3e3fd276f7e1e6549"/>
    <w:p>
      <w:pPr>
        <w:pStyle w:val="Heading3"/>
      </w:pPr>
      <w:r>
        <w:t xml:space="preserve">Atores secundários (participam mas não iniciam)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Ator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Papel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{{Gateway de Pagamento}}</w:t>
            </w:r>
          </w:p>
        </w:tc>
        <w:tc>
          <w:tcPr/>
          <w:p>
            <w:pPr>
              <w:pStyle w:val="Compact"/>
            </w:pPr>
            <w:r>
              <w:t xml:space="preserve">Sistema externo</w:t>
            </w:r>
          </w:p>
        </w:tc>
        <w:tc>
          <w:tcPr/>
          <w:p>
            <w:pPr>
              <w:pStyle w:val="Compact"/>
            </w:pPr>
            <w:r>
              <w:t xml:space="preserve">{{Autoriza e captura pagamentos}}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{{Serviço de E-mail}}</w:t>
            </w:r>
          </w:p>
        </w:tc>
        <w:tc>
          <w:tcPr/>
          <w:p>
            <w:pPr>
              <w:pStyle w:val="Compact"/>
            </w:pPr>
            <w:r>
              <w:t xml:space="preserve">Sistema externo</w:t>
            </w:r>
          </w:p>
        </w:tc>
        <w:tc>
          <w:tcPr/>
          <w:p>
            <w:pPr>
              <w:pStyle w:val="Compact"/>
            </w:pPr>
            <w:r>
              <w:t xml:space="preserve">{{Entrega notificações}}</w:t>
            </w:r>
          </w:p>
        </w:tc>
      </w:tr>
    </w:tbl>
    <w:bookmarkEnd w:id="399"/>
    <w:bookmarkStart w:id="403" w:name="hierarquia-de-atores"/>
    <w:p>
      <w:pPr>
        <w:pStyle w:val="Heading3"/>
      </w:pPr>
      <w:r>
        <w:t xml:space="preserve">Hierarquia de atores</w:t>
      </w:r>
    </w:p>
    <w:p>
      <w:pPr>
        <w:pStyle w:val="FirstParagraph"/>
      </w:pPr>
      <w:r>
        <w:drawing>
          <wp:inline>
            <wp:extent cx="6191999" cy="4404485"/>
            <wp:effectExtent b="0" l="0" r="0" t="0"/>
            <wp:docPr descr="" title="" id="401" name="Picture"/>
            <a:graphic>
              <a:graphicData uri="http://schemas.openxmlformats.org/drawingml/2006/picture">
                <pic:pic>
                  <pic:nvPicPr>
                    <pic:cNvPr descr="d17-out-1.png" id="402" name="Picture"/>
                    <pic:cNvPicPr>
                      <a:picLocks noChangeArrowheads="1" noChangeAspect="1"/>
                    </pic:cNvPicPr>
                  </pic:nvPicPr>
                  <pic:blipFill>
                    <a:blip r:embed="rId4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999" cy="4404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403"/>
    <w:bookmarkEnd w:id="404"/>
    <w:bookmarkStart w:id="408" w:name="diagrama-de-casos-de-uso"/>
    <w:p>
      <w:pPr>
        <w:pStyle w:val="Heading2"/>
      </w:pPr>
      <w:r>
        <w:t xml:space="preserve">2. Diagrama de casos de uso</w:t>
      </w:r>
    </w:p>
    <w:p>
      <w:pPr>
        <w:pStyle w:val="FirstParagraph"/>
      </w:pPr>
      <w:r>
        <w:drawing>
          <wp:inline>
            <wp:extent cx="6191999" cy="5179846"/>
            <wp:effectExtent b="0" l="0" r="0" t="0"/>
            <wp:docPr descr="" title="" id="406" name="Picture"/>
            <a:graphic>
              <a:graphicData uri="http://schemas.openxmlformats.org/drawingml/2006/picture">
                <pic:pic>
                  <pic:nvPicPr>
                    <pic:cNvPr descr="d17-out-2.png" id="407" name="Picture"/>
                    <pic:cNvPicPr>
                      <a:picLocks noChangeArrowheads="1" noChangeAspect="1"/>
                    </pic:cNvPicPr>
                  </pic:nvPicPr>
                  <pic:blipFill>
                    <a:blip r:embed="rId4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999" cy="5179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Relações usadas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— o caso base</w:t>
      </w:r>
      <w:r>
        <w:t xml:space="preserve"> </w:t>
      </w:r>
      <w:r>
        <w:rPr>
          <w:b/>
          <w:bCs/>
        </w:rPr>
        <w:t xml:space="preserve">sempre</w:t>
      </w:r>
      <w:r>
        <w:t xml:space="preserve"> </w:t>
      </w:r>
      <w:r>
        <w:t xml:space="preserve">executa o incluído (fatorização de comportamento comum)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extend</w:t>
      </w:r>
      <w:r>
        <w:t xml:space="preserve"> </w:t>
      </w:r>
      <w:r>
        <w:t xml:space="preserve">— o caso extensão executa</w:t>
      </w:r>
      <w:r>
        <w:t xml:space="preserve"> </w:t>
      </w:r>
      <w:r>
        <w:rPr>
          <w:b/>
          <w:bCs/>
        </w:rPr>
        <w:t xml:space="preserve">condicionalmente</w:t>
      </w:r>
      <w:r>
        <w:t xml:space="preserve">, a partir de um ponto de extensão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generalization</w:t>
      </w:r>
      <w:r>
        <w:t xml:space="preserve"> </w:t>
      </w:r>
      <w:r>
        <w:t xml:space="preserve">— especialização de um caso de uso ou ator</w:t>
      </w:r>
    </w:p>
    <w:p>
      <w:r>
        <w:pict>
          <v:rect style="width:0;height:1.5pt" o:hralign="center" o:hrstd="t" o:hr="t"/>
        </w:pict>
      </w:r>
    </w:p>
    <w:bookmarkEnd w:id="408"/>
    <w:bookmarkStart w:id="409" w:name="índice-de-casos-de-uso"/>
    <w:p>
      <w:pPr>
        <w:pStyle w:val="Heading2"/>
      </w:pPr>
      <w:r>
        <w:t xml:space="preserve">3. Índice de casos de uso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Ator primário</w:t>
            </w:r>
          </w:p>
        </w:tc>
        <w:tc>
          <w:tcPr/>
          <w:p>
            <w:pPr>
              <w:pStyle w:val="Compact"/>
            </w:pPr>
            <w:r>
              <w:t xml:space="preserve">Prioridade</w:t>
            </w:r>
          </w:p>
        </w:tc>
        <w:tc>
          <w:tcPr/>
          <w:p>
            <w:pPr>
              <w:pStyle w:val="Compact"/>
            </w:pPr>
            <w:r>
              <w:t xml:space="preserve">Complexidade</w:t>
            </w:r>
          </w:p>
        </w:tc>
        <w:tc>
          <w:tcPr/>
          <w:p>
            <w:pPr>
              <w:pStyle w:val="Compact"/>
            </w:pPr>
            <w:r>
              <w:t xml:space="preserve">Requisitos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UC-01</w:t>
            </w:r>
          </w:p>
        </w:tc>
        <w:tc>
          <w:tcPr/>
          <w:p>
            <w:pPr>
              <w:pStyle w:val="Compact"/>
            </w:pPr>
            <w:r>
              <w:t xml:space="preserve">Autenticar utilizador</w:t>
            </w:r>
          </w:p>
        </w:tc>
        <w:tc>
          <w:tcPr/>
          <w:p>
            <w:pPr>
              <w:pStyle w:val="Compact"/>
            </w:pPr>
            <w:r>
              <w:t xml:space="preserve">Cliente, Gestor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  <w:tc>
          <w:tcPr/>
          <w:p>
            <w:pPr>
              <w:pStyle w:val="Compact"/>
            </w:pPr>
            <w:r>
              <w:t xml:space="preserve">RF-01</w:t>
            </w:r>
          </w:p>
        </w:tc>
        <w:tc>
          <w:tcPr/>
          <w:p>
            <w:pPr>
              <w:pStyle w:val="Compact"/>
            </w:pPr>
            <w:r>
              <w:t xml:space="preserve">Aprovado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UC-02</w:t>
            </w:r>
          </w:p>
        </w:tc>
        <w:tc>
          <w:tcPr/>
          <w:p>
            <w:pPr>
              <w:pStyle w:val="Compact"/>
            </w:pPr>
            <w:r>
              <w:t xml:space="preserve">Criar encomenda</w:t>
            </w:r>
          </w:p>
        </w:tc>
        <w:tc>
          <w:tcPr/>
          <w:p>
            <w:pPr>
              <w:pStyle w:val="Compact"/>
            </w:pPr>
            <w:r>
              <w:t xml:space="preserve">Cliente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RF-06, RF-07</w:t>
            </w:r>
          </w:p>
        </w:tc>
        <w:tc>
          <w:tcPr/>
          <w:p>
            <w:pPr>
              <w:pStyle w:val="Compact"/>
            </w:pPr>
            <w:r>
              <w:t xml:space="preserve">Aprovado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UC-03</w:t>
            </w:r>
          </w:p>
        </w:tc>
        <w:tc>
          <w:tcPr/>
          <w:p>
            <w:pPr>
              <w:pStyle w:val="Compact"/>
            </w:pPr>
            <w:r>
              <w:t xml:space="preserve">Consultar encomendas</w:t>
            </w:r>
          </w:p>
        </w:tc>
        <w:tc>
          <w:tcPr/>
          <w:p>
            <w:pPr>
              <w:pStyle w:val="Compact"/>
            </w:pPr>
            <w:r>
              <w:t xml:space="preserve">Cliente, Gestor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RF-08</w:t>
            </w:r>
          </w:p>
        </w:tc>
        <w:tc>
          <w:tcPr/>
          <w:p>
            <w:pPr>
              <w:pStyle w:val="Compact"/>
            </w:pPr>
            <w:r>
              <w:t xml:space="preserve">Rascunho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9"/>
    <w:bookmarkStart w:id="418" w:name="especificações-detalhadas"/>
    <w:p>
      <w:pPr>
        <w:pStyle w:val="Heading2"/>
      </w:pPr>
      <w:r>
        <w:t xml:space="preserve">4. Especificações detalhadas</w:t>
      </w:r>
    </w:p>
    <w:bookmarkStart w:id="416" w:name="uc-01-autenticar-utilizador"/>
    <w:p>
      <w:pPr>
        <w:pStyle w:val="Heading3"/>
      </w:pPr>
      <w:r>
        <w:t xml:space="preserve">UC-01 — Autenticar utilizador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UC-01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Autenticar utilizador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Ator primário</w:t>
            </w:r>
          </w:p>
        </w:tc>
        <w:tc>
          <w:tcPr/>
          <w:p>
            <w:pPr>
              <w:pStyle w:val="Compact"/>
            </w:pPr>
            <w:r>
              <w:t xml:space="preserve">{{Utilizador registado}}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Atores secundários</w:t>
            </w:r>
          </w:p>
        </w:tc>
        <w:tc>
          <w:tcPr/>
          <w:p>
            <w:pPr>
              <w:pStyle w:val="Compact"/>
            </w:pPr>
            <w:r>
              <w:t xml:space="preserve">{{Serviço de Identidade}}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Objetivo</w:t>
            </w:r>
          </w:p>
        </w:tc>
        <w:tc>
          <w:tcPr/>
          <w:p>
            <w:pPr>
              <w:pStyle w:val="Compact"/>
            </w:pPr>
            <w:r>
              <w:t xml:space="preserve">{{Obter acesso às funcionalidades reservadas}}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Âmbito</w:t>
            </w:r>
          </w:p>
        </w:tc>
        <w:tc>
          <w:tcPr/>
          <w:p>
            <w:pPr>
              <w:pStyle w:val="Compact"/>
            </w:pPr>
            <w:r>
              <w:t xml:space="preserve">{{Sistema de Encomendas}}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Nível</w:t>
            </w:r>
          </w:p>
        </w:tc>
        <w:tc>
          <w:tcPr/>
          <w:p>
            <w:pPr>
              <w:pStyle w:val="Compact"/>
            </w:pPr>
            <w:r>
              <w:t xml:space="preserve">Objetivo de utilizador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Prioridade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Frequência de uso</w:t>
            </w:r>
          </w:p>
        </w:tc>
        <w:tc>
          <w:tcPr/>
          <w:p>
            <w:pPr>
              <w:pStyle w:val="Compact"/>
            </w:pPr>
            <w:r>
              <w:t xml:space="preserve">{{~2000 vezes/dia; pico às 9h}}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Requisitos</w:t>
            </w:r>
          </w:p>
        </w:tc>
        <w:tc>
          <w:tcPr/>
          <w:p>
            <w:pPr>
              <w:pStyle w:val="Compact"/>
            </w:pPr>
            <w:r>
              <w:t xml:space="preserve">RF-01, RNF-13, RNF-17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Regras de negócio</w:t>
            </w:r>
          </w:p>
        </w:tc>
        <w:tc>
          <w:tcPr/>
          <w:p>
            <w:pPr>
              <w:pStyle w:val="Compact"/>
            </w:pPr>
            <w:r>
              <w:t xml:space="preserve">RN-01, RN-08</w:t>
            </w:r>
          </w:p>
        </w:tc>
      </w:tr>
    </w:tbl>
    <w:p>
      <w:pPr>
        <w:pStyle w:val="BodyText"/>
      </w:pPr>
      <w:r>
        <w:rPr>
          <w:b/>
          <w:bCs/>
        </w:rPr>
        <w:t xml:space="preserve">Pré-condições</w:t>
      </w:r>
      <w:r>
        <w:t xml:space="preserve"> </w:t>
      </w:r>
      <w:r>
        <w:t xml:space="preserve">1. O utilizador tem conta ativa no sistema.</w:t>
      </w:r>
      <w:r>
        <w:t xml:space="preserve"> </w:t>
      </w:r>
      <w:r>
        <w:t xml:space="preserve">2. O sistema está disponível.</w:t>
      </w:r>
    </w:p>
    <w:p>
      <w:pPr>
        <w:pStyle w:val="BodyText"/>
      </w:pPr>
      <w:r>
        <w:rPr>
          <w:b/>
          <w:bCs/>
        </w:rPr>
        <w:t xml:space="preserve">Pós-condições de sucesso</w:t>
      </w:r>
      <w:r>
        <w:t xml:space="preserve"> </w:t>
      </w:r>
      <w:r>
        <w:t xml:space="preserve">1. Existe uma sessão autenticada associada ao utilizador.</w:t>
      </w:r>
      <w:r>
        <w:t xml:space="preserve"> </w:t>
      </w:r>
      <w:r>
        <w:t xml:space="preserve">2. O evento de autenticação foi registado no log de auditoria.</w:t>
      </w:r>
    </w:p>
    <w:p>
      <w:pPr>
        <w:pStyle w:val="BodyText"/>
      </w:pPr>
      <w:r>
        <w:rPr>
          <w:b/>
          <w:bCs/>
        </w:rPr>
        <w:t xml:space="preserve">Pós-condições de insucesso</w:t>
      </w:r>
      <w:r>
        <w:t xml:space="preserve"> </w:t>
      </w:r>
      <w:r>
        <w:t xml:space="preserve">1. Nenhuma sessão é criada.</w:t>
      </w:r>
      <w:r>
        <w:t xml:space="preserve"> </w:t>
      </w:r>
      <w:r>
        <w:t xml:space="preserve">2. A tentativa falhada é registada e contabilizada.</w:t>
      </w:r>
    </w:p>
    <w:p>
      <w:pPr>
        <w:pStyle w:val="BodyText"/>
      </w:pPr>
      <w:r>
        <w:rPr>
          <w:b/>
          <w:bCs/>
        </w:rPr>
        <w:t xml:space="preserve">Gatilho (trigger)</w:t>
      </w:r>
      <w:r>
        <w:t xml:space="preserve"> </w:t>
      </w:r>
      <w:r>
        <w:t xml:space="preserve">{{O utilizador acede a uma página que exige autenticação, ou clica em</w:t>
      </w:r>
      <w:r>
        <w:t xml:space="preserve"> </w:t>
      </w:r>
      <w:r>
        <w:t xml:space="preserve">“Entrar”</w:t>
      </w:r>
      <w:r>
        <w:t xml:space="preserve">.}}</w:t>
      </w:r>
    </w:p>
    <w:p>
      <w:r>
        <w:pict>
          <v:rect style="width:0;height:1.5pt" o:hralign="center" o:hrstd="t" o:hr="t"/>
        </w:pict>
      </w:r>
    </w:p>
    <w:bookmarkStart w:id="410" w:name="fluxo-principal-caminho-feliz"/>
    <w:p>
      <w:pPr>
        <w:pStyle w:val="Heading4"/>
      </w:pPr>
      <w:r>
        <w:t xml:space="preserve">Fluxo principal (caminho feliz)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Ator</w:t>
            </w:r>
          </w:p>
        </w:tc>
        <w:tc>
          <w:tcPr/>
          <w:p>
            <w:pPr>
              <w:pStyle w:val="Compact"/>
            </w:pPr>
            <w:r>
              <w:t xml:space="preserve">Sistema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Acede ao formulário de autenticação.</w:t>
            </w:r>
          </w:p>
        </w:tc>
        <w:tc>
          <w:tcPr/>
          <w:p>
            <w:pPr>
              <w:pStyle w:val="Compact"/>
            </w:pPr>
            <w:r>
              <w:t xml:space="preserve">Apresenta os campos e-mail e palavra-passe.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Introduz credenciais e submete.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Valida o formato dos dados.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Verifica as credenciais contra o serviço de identidade.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Cria a sessão e regista o evento de auditoria.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Redireciona para o painel principal.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0"/>
    <w:bookmarkStart w:id="411" w:name="fluxos-alternativos"/>
    <w:p>
      <w:pPr>
        <w:pStyle w:val="Heading4"/>
      </w:pPr>
      <w:r>
        <w:t xml:space="preserve">Fluxos alternativos</w:t>
      </w:r>
    </w:p>
    <w:p>
      <w:pPr>
        <w:pStyle w:val="FirstParagraph"/>
      </w:pPr>
      <w:r>
        <w:rPr>
          <w:b/>
          <w:bCs/>
        </w:rPr>
        <w:t xml:space="preserve">A1 — Utilizador já autenticado</w:t>
      </w:r>
      <w:r>
        <w:t xml:space="preserve"> </w:t>
      </w:r>
      <w:r>
        <w:rPr>
          <w:i/>
          <w:iCs/>
        </w:rPr>
        <w:t xml:space="preserve">(no passo 1)</w:t>
      </w:r>
      <w:r>
        <w:t xml:space="preserve"> </w:t>
      </w:r>
      <w:r>
        <w:t xml:space="preserve">1. O sistema deteta sessão válida.</w:t>
      </w:r>
      <w:r>
        <w:t xml:space="preserve"> </w:t>
      </w:r>
      <w:r>
        <w:t xml:space="preserve">2. Redireciona diretamente para o painel principal.</w:t>
      </w:r>
      <w:r>
        <w:t xml:space="preserve"> </w:t>
      </w:r>
      <w:r>
        <w:t xml:space="preserve">3.</w:t>
      </w:r>
      <w:r>
        <w:t xml:space="preserve"> </w:t>
      </w:r>
      <w:r>
        <w:rPr>
          <w:i/>
          <w:iCs/>
        </w:rPr>
        <w:t xml:space="preserve">Fim do caso de uso.</w:t>
      </w:r>
    </w:p>
    <w:p>
      <w:pPr>
        <w:pStyle w:val="BodyText"/>
      </w:pPr>
      <w:r>
        <w:rPr>
          <w:b/>
          <w:bCs/>
        </w:rPr>
        <w:t xml:space="preserve">A2 — Autenticação via SSO</w:t>
      </w:r>
      <w:r>
        <w:t xml:space="preserve"> </w:t>
      </w:r>
      <w:r>
        <w:rPr>
          <w:i/>
          <w:iCs/>
        </w:rPr>
        <w:t xml:space="preserve">(no passo 2)</w:t>
      </w:r>
      <w:r>
        <w:t xml:space="preserve"> </w:t>
      </w:r>
      <w:r>
        <w:t xml:space="preserve">1. O utilizador escolhe</w:t>
      </w:r>
      <w:r>
        <w:t xml:space="preserve"> </w:t>
      </w:r>
      <w:r>
        <w:t xml:space="preserve">“Entrar com {{fornecedor}}”</w:t>
      </w:r>
      <w:r>
        <w:t xml:space="preserve">.</w:t>
      </w:r>
      <w:r>
        <w:t xml:space="preserve"> </w:t>
      </w:r>
      <w:r>
        <w:t xml:space="preserve">2. O sistema redireciona para o fornecedor de identidade.</w:t>
      </w:r>
      <w:r>
        <w:t xml:space="preserve"> </w:t>
      </w:r>
      <w:r>
        <w:t xml:space="preserve">3. O fornecedor devolve a asserção de identidade.</w:t>
      </w:r>
      <w:r>
        <w:t xml:space="preserve"> </w:t>
      </w:r>
      <w:r>
        <w:t xml:space="preserve">4.</w:t>
      </w:r>
      <w:r>
        <w:t xml:space="preserve"> </w:t>
      </w:r>
      <w:r>
        <w:rPr>
          <w:i/>
          <w:iCs/>
        </w:rPr>
        <w:t xml:space="preserve">Regressa ao passo 5 do fluxo principal.</w:t>
      </w:r>
    </w:p>
    <w:p>
      <w:pPr>
        <w:pStyle w:val="BodyText"/>
      </w:pPr>
      <w:r>
        <w:rPr>
          <w:b/>
          <w:bCs/>
        </w:rPr>
        <w:t xml:space="preserve">A3 — MFA exigido</w:t>
      </w:r>
      <w:r>
        <w:t xml:space="preserve"> </w:t>
      </w:r>
      <w:r>
        <w:rPr>
          <w:i/>
          <w:iCs/>
        </w:rPr>
        <w:t xml:space="preserve">(após o passo 4)</w:t>
      </w:r>
      <w:r>
        <w:t xml:space="preserve"> </w:t>
      </w:r>
      <w:r>
        <w:t xml:space="preserve">1. O sistema deteta que o papel do utilizador exige MFA (RN-08).</w:t>
      </w:r>
      <w:r>
        <w:t xml:space="preserve"> </w:t>
      </w:r>
      <w:r>
        <w:t xml:space="preserve">2. Solicita o código de segundo fator.</w:t>
      </w:r>
      <w:r>
        <w:t xml:space="preserve"> </w:t>
      </w:r>
      <w:r>
        <w:t xml:space="preserve">3. O utilizador introduz o código.</w:t>
      </w:r>
      <w:r>
        <w:t xml:space="preserve"> </w:t>
      </w:r>
      <w:r>
        <w:t xml:space="preserve">4. O sistema valida o código.</w:t>
      </w:r>
      <w:r>
        <w:t xml:space="preserve"> </w:t>
      </w:r>
      <w:r>
        <w:t xml:space="preserve">5.</w:t>
      </w:r>
      <w:r>
        <w:t xml:space="preserve"> </w:t>
      </w:r>
      <w:r>
        <w:rPr>
          <w:i/>
          <w:iCs/>
        </w:rPr>
        <w:t xml:space="preserve">Regressa ao passo 5 do fluxo principal.</w:t>
      </w:r>
      <w:r>
        <w:t xml:space="preserve"> </w:t>
      </w:r>
      <w:r>
        <w:t xml:space="preserve">- 4a. Código inválido: até 3 tentativas; depois → E3.</w:t>
      </w:r>
    </w:p>
    <w:p>
      <w:r>
        <w:pict>
          <v:rect style="width:0;height:1.5pt" o:hralign="center" o:hrstd="t" o:hr="t"/>
        </w:pict>
      </w:r>
    </w:p>
    <w:bookmarkEnd w:id="411"/>
    <w:bookmarkStart w:id="412" w:name="fluxos-de-exceção"/>
    <w:p>
      <w:pPr>
        <w:pStyle w:val="Heading4"/>
      </w:pPr>
      <w:r>
        <w:t xml:space="preserve">Fluxos de exceção</w:t>
      </w:r>
    </w:p>
    <w:p>
      <w:pPr>
        <w:pStyle w:val="FirstParagraph"/>
      </w:pPr>
      <w:r>
        <w:rPr>
          <w:b/>
          <w:bCs/>
        </w:rPr>
        <w:t xml:space="preserve">E1 — Credenciais inválidas</w:t>
      </w:r>
      <w:r>
        <w:t xml:space="preserve"> </w:t>
      </w:r>
      <w:r>
        <w:rPr>
          <w:i/>
          <w:iCs/>
        </w:rPr>
        <w:t xml:space="preserve">(no passo 4)</w:t>
      </w:r>
      <w:r>
        <w:t xml:space="preserve"> </w:t>
      </w:r>
      <w:r>
        <w:t xml:space="preserve">1. O sistema apresenta</w:t>
      </w:r>
      <w:r>
        <w:t xml:space="preserve"> </w:t>
      </w:r>
      <w:r>
        <w:t xml:space="preserve">“Credenciais inválidas”</w:t>
      </w:r>
      <w:r>
        <w:t xml:space="preserve"> </w:t>
      </w:r>
      <w:r>
        <w:t xml:space="preserve">(mensagem genérica — RNF-13).</w:t>
      </w:r>
      <w:r>
        <w:t xml:space="preserve"> </w:t>
      </w:r>
      <w:r>
        <w:t xml:space="preserve">2. Incrementa o contador de tentativas falhadas.</w:t>
      </w:r>
      <w:r>
        <w:t xml:space="preserve"> </w:t>
      </w:r>
      <w:r>
        <w:t xml:space="preserve">3.</w:t>
      </w:r>
      <w:r>
        <w:t xml:space="preserve"> </w:t>
      </w:r>
      <w:r>
        <w:rPr>
          <w:i/>
          <w:iCs/>
        </w:rPr>
        <w:t xml:space="preserve">Regressa ao passo 1.</w:t>
      </w:r>
    </w:p>
    <w:p>
      <w:pPr>
        <w:pStyle w:val="BodyText"/>
      </w:pPr>
      <w:r>
        <w:rPr>
          <w:b/>
          <w:bCs/>
        </w:rPr>
        <w:t xml:space="preserve">E2 — Conta bloqueada</w:t>
      </w:r>
      <w:r>
        <w:t xml:space="preserve"> </w:t>
      </w:r>
      <w:r>
        <w:rPr>
          <w:i/>
          <w:iCs/>
        </w:rPr>
        <w:t xml:space="preserve">(no passo 4)</w:t>
      </w:r>
      <w:r>
        <w:t xml:space="preserve"> </w:t>
      </w:r>
      <w:r>
        <w:t xml:space="preserve">1. O sistema deteta 5 tentativas falhadas em 15 min (RN-01).</w:t>
      </w:r>
      <w:r>
        <w:t xml:space="preserve"> </w:t>
      </w:r>
      <w:r>
        <w:t xml:space="preserve">2. Bloqueia o acesso por 15 minutos e notifica o utilizador por e-mail.</w:t>
      </w:r>
      <w:r>
        <w:t xml:space="preserve"> </w:t>
      </w:r>
      <w:r>
        <w:t xml:space="preserve">3.</w:t>
      </w:r>
      <w:r>
        <w:t xml:space="preserve"> </w:t>
      </w:r>
      <w:r>
        <w:rPr>
          <w:i/>
          <w:iCs/>
        </w:rPr>
        <w:t xml:space="preserve">Fim do caso de uso com insucesso.</w:t>
      </w:r>
    </w:p>
    <w:p>
      <w:pPr>
        <w:pStyle w:val="BodyText"/>
      </w:pPr>
      <w:r>
        <w:rPr>
          <w:b/>
          <w:bCs/>
        </w:rPr>
        <w:t xml:space="preserve">E3 — Serviço de identidade indisponível</w:t>
      </w:r>
      <w:r>
        <w:t xml:space="preserve"> </w:t>
      </w:r>
      <w:r>
        <w:rPr>
          <w:i/>
          <w:iCs/>
        </w:rPr>
        <w:t xml:space="preserve">(no passo 4)</w:t>
      </w:r>
      <w:r>
        <w:t xml:space="preserve"> </w:t>
      </w:r>
      <w:r>
        <w:t xml:space="preserve">1. O sistema deteta timeout após {{3 s}}.</w:t>
      </w:r>
      <w:r>
        <w:t xml:space="preserve"> </w:t>
      </w:r>
      <w:r>
        <w:t xml:space="preserve">2. Apresenta</w:t>
      </w:r>
      <w:r>
        <w:t xml:space="preserve"> </w:t>
      </w:r>
      <w:r>
        <w:t xml:space="preserve">“Serviço temporariamente indisponível. Tenta novamente.”</w:t>
      </w:r>
      <w:r>
        <w:t xml:space="preserve"> </w:t>
      </w:r>
      <w:r>
        <w:t xml:space="preserve">3. Regista o incidente e dispara alerta.</w:t>
      </w:r>
      <w:r>
        <w:t xml:space="preserve"> </w:t>
      </w:r>
      <w:r>
        <w:t xml:space="preserve">4.</w:t>
      </w:r>
      <w:r>
        <w:t xml:space="preserve"> </w:t>
      </w:r>
      <w:r>
        <w:rPr>
          <w:i/>
          <w:iCs/>
        </w:rPr>
        <w:t xml:space="preserve">Fim do caso de uso com insucesso.</w:t>
      </w:r>
    </w:p>
    <w:p>
      <w:pPr>
        <w:pStyle w:val="BodyText"/>
      </w:pPr>
      <w:r>
        <w:rPr>
          <w:b/>
          <w:bCs/>
        </w:rPr>
        <w:t xml:space="preserve">E4 — Conta desativada</w:t>
      </w:r>
      <w:r>
        <w:t xml:space="preserve"> </w:t>
      </w:r>
      <w:r>
        <w:rPr>
          <w:i/>
          <w:iCs/>
        </w:rPr>
        <w:t xml:space="preserve">(no passo 4)</w:t>
      </w:r>
      <w:r>
        <w:t xml:space="preserve"> </w:t>
      </w:r>
      <w:r>
        <w:t xml:space="preserve">1. O sistema apresenta mensagem genérica (não revela o motivo).</w:t>
      </w:r>
      <w:r>
        <w:t xml:space="preserve"> </w:t>
      </w:r>
      <w:r>
        <w:t xml:space="preserve">2.</w:t>
      </w:r>
      <w:r>
        <w:t xml:space="preserve"> </w:t>
      </w:r>
      <w:r>
        <w:rPr>
          <w:i/>
          <w:iCs/>
        </w:rPr>
        <w:t xml:space="preserve">Fim do caso de uso com insucesso.</w:t>
      </w:r>
    </w:p>
    <w:p>
      <w:r>
        <w:pict>
          <v:rect style="width:0;height:1.5pt" o:hralign="center" o:hrstd="t" o:hr="t"/>
        </w:pict>
      </w:r>
    </w:p>
    <w:bookmarkEnd w:id="412"/>
    <w:bookmarkStart w:id="413" w:name="requisitos-especiais"/>
    <w:p>
      <w:pPr>
        <w:pStyle w:val="Heading4"/>
      </w:pPr>
      <w:r>
        <w:t xml:space="preserve">Requisitos especiais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Desempenho</w:t>
            </w:r>
          </w:p>
        </w:tc>
        <w:tc>
          <w:tcPr/>
          <w:p>
            <w:pPr>
              <w:pStyle w:val="Compact"/>
            </w:pPr>
            <w:r>
              <w:t xml:space="preserve">Resposta em ≤ {{1 s}} p95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Segurança</w:t>
            </w:r>
          </w:p>
        </w:tc>
        <w:tc>
          <w:tcPr/>
          <w:p>
            <w:pPr>
              <w:pStyle w:val="Compact"/>
            </w:pPr>
            <w:r>
              <w:t xml:space="preserve">Proteção contra enumeração de contas e força bruta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Acessibilidade</w:t>
            </w:r>
          </w:p>
        </w:tc>
        <w:tc>
          <w:tcPr/>
          <w:p>
            <w:pPr>
              <w:pStyle w:val="Compact"/>
            </w:pPr>
            <w:r>
              <w:t xml:space="preserve">Formulário navegável só com teclado; erros anunciados por leitor de ecrã</w:t>
            </w:r>
          </w:p>
        </w:tc>
      </w:tr>
    </w:tbl>
    <w:bookmarkEnd w:id="413"/>
    <w:bookmarkStart w:id="414" w:name="dados-envolvidos"/>
    <w:p>
      <w:pPr>
        <w:pStyle w:val="Heading4"/>
      </w:pPr>
      <w:r>
        <w:t xml:space="preserve">Dados envolvidos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Obrigatório</w:t>
            </w:r>
          </w:p>
        </w:tc>
        <w:tc>
          <w:tcPr/>
          <w:p>
            <w:pPr>
              <w:pStyle w:val="Compact"/>
            </w:pPr>
            <w:r>
              <w:t xml:space="preserve">Validação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E-mail</w:t>
            </w:r>
          </w:p>
        </w:tc>
        <w:tc>
          <w:tcPr/>
          <w:p>
            <w:pPr>
              <w:pStyle w:val="Compact"/>
            </w:pPr>
            <w:r>
              <w:t xml:space="preserve">texto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Formato de e-mail; máx. 254 caracteres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Palavra-passe</w:t>
            </w:r>
          </w:p>
        </w:tc>
        <w:tc>
          <w:tcPr/>
          <w:p>
            <w:pPr>
              <w:pStyle w:val="Compact"/>
            </w:pPr>
            <w:r>
              <w:t xml:space="preserve">texto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Mín. 12 caracteres</w:t>
            </w:r>
          </w:p>
        </w:tc>
      </w:tr>
    </w:tbl>
    <w:bookmarkEnd w:id="414"/>
    <w:bookmarkStart w:id="415" w:name="questões-em-aberto-1"/>
    <w:p>
      <w:pPr>
        <w:pStyle w:val="Heading4"/>
      </w:pPr>
      <w:r>
        <w:t xml:space="preserve">Questões em aberto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Questão</w:t>
            </w:r>
          </w:p>
        </w:tc>
        <w:tc>
          <w:tcPr/>
          <w:p>
            <w:pPr>
              <w:pStyle w:val="Compact"/>
            </w:pPr>
            <w:r>
              <w:t xml:space="preserve">Responsável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Q-01</w:t>
            </w:r>
          </w:p>
        </w:tc>
        <w:tc>
          <w:tcPr/>
          <w:p>
            <w:pPr>
              <w:pStyle w:val="Compact"/>
            </w:pPr>
            <w:r>
              <w:t xml:space="preserve">{{Manter</w:t>
            </w:r>
            <w:r>
              <w:t xml:space="preserve"> </w:t>
            </w:r>
            <w:r>
              <w:t xml:space="preserve">“lembrar-me”</w:t>
            </w:r>
            <w:r>
              <w:t xml:space="preserve">? Implicação de segurança?}}</w:t>
            </w:r>
          </w:p>
        </w:tc>
        <w:tc>
          <w:tcPr/>
          <w:p>
            <w:pPr>
              <w:pStyle w:val="Compact"/>
            </w:pPr>
            <w:r>
              <w:t xml:space="preserve">{{Nome}}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5"/>
    <w:bookmarkEnd w:id="416"/>
    <w:bookmarkStart w:id="417" w:name="uc-02-criar-encomenda"/>
    <w:p>
      <w:pPr>
        <w:pStyle w:val="Heading3"/>
      </w:pPr>
      <w:r>
        <w:t xml:space="preserve">UC-02 — {{Criar encomenda}}</w:t>
      </w:r>
    </w:p>
    <w:p>
      <w:pPr>
        <w:pStyle w:val="FirstParagraph"/>
      </w:pPr>
      <w:r>
        <w:t xml:space="preserve">{{Repetir a estrutura completa}}</w:t>
      </w:r>
    </w:p>
    <w:p>
      <w:r>
        <w:pict>
          <v:rect style="width:0;height:1.5pt" o:hralign="center" o:hrstd="t" o:hr="t"/>
        </w:pict>
      </w:r>
    </w:p>
    <w:bookmarkEnd w:id="417"/>
    <w:bookmarkEnd w:id="418"/>
    <w:bookmarkStart w:id="420" w:name="Xc521e57ab419fd3347958a1405b37b342874545"/>
    <w:p>
      <w:pPr>
        <w:pStyle w:val="Heading2"/>
      </w:pPr>
      <w:r>
        <w:t xml:space="preserve">5. Casos de uso ao nível de sistema (opcional)</w:t>
      </w:r>
    </w:p>
    <w:p>
      <w:pPr>
        <w:pStyle w:val="FirstParagraph"/>
      </w:pPr>
      <w:r>
        <w:t xml:space="preserve">Para casos de uso de mais baixo nível (sub-funções), pode usar-se o formato resumido:</w:t>
      </w:r>
    </w:p>
    <w:bookmarkStart w:id="419" w:name="uc-06-validar-stock-formato-breve"/>
    <w:p>
      <w:pPr>
        <w:pStyle w:val="Heading3"/>
      </w:pPr>
      <w:r>
        <w:t xml:space="preserve">UC-06 — Validar stock</w:t>
      </w:r>
      <w:r>
        <w:t xml:space="preserve"> </w:t>
      </w:r>
      <w:r>
        <w:rPr>
          <w:i/>
          <w:iCs/>
        </w:rPr>
        <w:t xml:space="preserve">(formato breve)</w:t>
      </w:r>
    </w:p>
    <w:p>
      <w:pPr>
        <w:pStyle w:val="FirstParagraph"/>
      </w:pPr>
      <w:r>
        <w:rPr>
          <w:b/>
          <w:bCs/>
        </w:rPr>
        <w:t xml:space="preserve">Ator:</w:t>
      </w:r>
      <w:r>
        <w:t xml:space="preserve"> </w:t>
      </w:r>
      <w:r>
        <w:t xml:space="preserve">Sistema (incluído por UC-02)</w:t>
      </w:r>
      <w:r>
        <w:t xml:space="preserve"> </w:t>
      </w:r>
      <w:r>
        <w:rPr>
          <w:b/>
          <w:bCs/>
        </w:rPr>
        <w:t xml:space="preserve">Fluxo:</w:t>
      </w:r>
      <w:r>
        <w:t xml:space="preserve"> </w:t>
      </w:r>
      <w:r>
        <w:t xml:space="preserve">O sistema consulta a disponibilidade de cada linha da encomenda no serviço de inventário; se todas as linhas têm stock, devolve OK; caso contrário devolve a lista de linhas insuficientes.</w:t>
      </w:r>
      <w:r>
        <w:t xml:space="preserve"> </w:t>
      </w:r>
      <w:r>
        <w:rPr>
          <w:b/>
          <w:bCs/>
        </w:rPr>
        <w:t xml:space="preserve">Exceção:</w:t>
      </w:r>
      <w:r>
        <w:t xml:space="preserve"> </w:t>
      </w:r>
      <w:r>
        <w:t xml:space="preserve">Serviço de inventário indisponível → assume indisponível e sinaliza para revisão manual (RN-11).</w:t>
      </w:r>
    </w:p>
    <w:p>
      <w:r>
        <w:br w:type="page"/>
      </w:r>
    </w:p>
    <w:bookmarkEnd w:id="419"/>
    <w:bookmarkEnd w:id="420"/>
    <w:bookmarkEnd w:id="421"/>
    <w:bookmarkStart w:id="452" w:name="guia-de-diagramas-uml-e-de-modelação"/>
    <w:p>
      <w:pPr>
        <w:pStyle w:val="Heading1"/>
      </w:pPr>
      <w:r>
        <w:t xml:space="preserve">Guia de Diagramas UML e de Modelação</w:t>
      </w:r>
    </w:p>
    <w:p>
      <w:pPr>
        <w:pStyle w:val="FirstParagraph"/>
      </w:pPr>
      <w:r>
        <w:rPr>
          <w:i/>
          <w:iCs/>
        </w:rPr>
        <w:t xml:space="preserve">(ficheiro: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02-analise/02-diagrama-casos-uso.md</w:t>
      </w:r>
      <w:r>
        <w:rPr>
          <w:i/>
          <w:iCs/>
        </w:rPr>
        <w:t xml:space="preserve">)</w:t>
      </w:r>
    </w:p>
    <w:p>
      <w:pPr>
        <w:pStyle w:val="BlockText"/>
      </w:pPr>
      <w:r>
        <w:t xml:space="preserve">Referência prática:</w:t>
      </w:r>
      <w:r>
        <w:t xml:space="preserve"> </w:t>
      </w:r>
      <w:r>
        <w:rPr>
          <w:b/>
          <w:bCs/>
        </w:rPr>
        <w:t xml:space="preserve">quando</w:t>
      </w:r>
      <w:r>
        <w:t xml:space="preserve"> </w:t>
      </w:r>
      <w:r>
        <w:t xml:space="preserve">usar cada diagrama, e sintaxe Mermaid pronta a copiar.</w:t>
      </w:r>
    </w:p>
    <w:p>
      <w:r>
        <w:pict>
          <v:rect style="width:0;height:1.5pt" o:hralign="center" o:hrstd="t" o:hr="t"/>
        </w:pict>
      </w:r>
    </w:p>
    <w:bookmarkStart w:id="422" w:name="escolher-o-diagrama-certo"/>
    <w:p>
      <w:pPr>
        <w:pStyle w:val="Heading2"/>
      </w:pPr>
      <w:r>
        <w:t xml:space="preserve">Escolher o diagrama certo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Pergunta que queres responder</w:t>
            </w:r>
          </w:p>
        </w:tc>
        <w:tc>
          <w:tcPr/>
          <w:p>
            <w:pPr>
              <w:pStyle w:val="Compact"/>
            </w:pPr>
            <w:r>
              <w:t xml:space="preserve">Diagrama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Quem usa o sistema e para quê?</w:t>
            </w:r>
          </w:p>
        </w:tc>
        <w:tc>
          <w:tcPr/>
          <w:p>
            <w:pPr>
              <w:pStyle w:val="Compact"/>
            </w:pPr>
            <w:r>
              <w:t xml:space="preserve">Casos de uso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 é a sequência de passos de um processo?</w:t>
            </w:r>
          </w:p>
        </w:tc>
        <w:tc>
          <w:tcPr/>
          <w:p>
            <w:pPr>
              <w:pStyle w:val="Compact"/>
            </w:pPr>
            <w:r>
              <w:t xml:space="preserve">Fluxograma / atividade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Quem é responsável por cada passo?</w:t>
            </w:r>
          </w:p>
        </w:tc>
        <w:tc>
          <w:tcPr/>
          <w:p>
            <w:pPr>
              <w:pStyle w:val="Compact"/>
            </w:pPr>
            <w:r>
              <w:t xml:space="preserve">Fluxograma com raias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 mensagens trocam os componentes, e por que ordem?</w:t>
            </w:r>
          </w:p>
        </w:tc>
        <w:tc>
          <w:tcPr/>
          <w:p>
            <w:pPr>
              <w:pStyle w:val="Compact"/>
            </w:pPr>
            <w:r>
              <w:t xml:space="preserve">Sequência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 que estados pode estar esta entidade?</w:t>
            </w:r>
          </w:p>
        </w:tc>
        <w:tc>
          <w:tcPr/>
          <w:p>
            <w:pPr>
              <w:pStyle w:val="Compact"/>
            </w:pPr>
            <w:r>
              <w:t xml:space="preserve">Estados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 conceitos existem e como se relacionam?</w:t>
            </w:r>
          </w:p>
        </w:tc>
        <w:tc>
          <w:tcPr/>
          <w:p>
            <w:pPr>
              <w:pStyle w:val="Compact"/>
            </w:pPr>
            <w:r>
              <w:t xml:space="preserve">Classes / domínio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Como estão os dados estruturados?</w:t>
            </w:r>
          </w:p>
        </w:tc>
        <w:tc>
          <w:tcPr/>
          <w:p>
            <w:pPr>
              <w:pStyle w:val="Compact"/>
            </w:pPr>
            <w:r>
              <w:t xml:space="preserve">Entidade-Relação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Como é que o sistema está montado?</w:t>
            </w:r>
          </w:p>
        </w:tc>
        <w:tc>
          <w:tcPr/>
          <w:p>
            <w:pPr>
              <w:pStyle w:val="Compact"/>
            </w:pPr>
            <w:r>
              <w:t xml:space="preserve">C4 / componentes / implantação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 que sente o utilizador ao longo do percurso?</w:t>
            </w:r>
          </w:p>
        </w:tc>
        <w:tc>
          <w:tcPr/>
          <w:p>
            <w:pPr>
              <w:pStyle w:val="Compact"/>
            </w:pPr>
            <w:r>
              <w:t xml:space="preserve">User journey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Onde é que o tempo se perde?</w:t>
            </w:r>
          </w:p>
        </w:tc>
        <w:tc>
          <w:tcPr/>
          <w:p>
            <w:pPr>
              <w:pStyle w:val="Compact"/>
            </w:pPr>
            <w:r>
              <w:t xml:space="preserve">Value stream / fluxograma anotado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2"/>
    <w:bookmarkStart w:id="426" w:name="casos-de-uso"/>
    <w:p>
      <w:pPr>
        <w:pStyle w:val="Heading2"/>
      </w:pPr>
      <w:r>
        <w:t xml:space="preserve">1. Casos de uso</w:t>
      </w:r>
    </w:p>
    <w:p>
      <w:pPr>
        <w:pStyle w:val="FirstParagraph"/>
      </w:pPr>
      <w:r>
        <w:drawing>
          <wp:inline>
            <wp:extent cx="6191999" cy="1591970"/>
            <wp:effectExtent b="0" l="0" r="0" t="0"/>
            <wp:docPr descr="" title="" id="424" name="Picture"/>
            <a:graphic>
              <a:graphicData uri="http://schemas.openxmlformats.org/drawingml/2006/picture">
                <pic:pic>
                  <pic:nvPicPr>
                    <pic:cNvPr descr="d18-out-1.png" id="425" name="Picture"/>
                    <pic:cNvPicPr>
                      <a:picLocks noChangeArrowheads="1" noChangeAspect="1"/>
                    </pic:cNvPicPr>
                  </pic:nvPicPr>
                  <pic:blipFill>
                    <a:blip r:embed="rId4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999" cy="1591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Regras:</w:t>
      </w:r>
      <w:r>
        <w:t xml:space="preserve"> </w:t>
      </w:r>
      <w:r>
        <w:t xml:space="preserve">o nome do caso de uso é sempre</w:t>
      </w:r>
      <w:r>
        <w:t xml:space="preserve"> </w:t>
      </w:r>
      <w:r>
        <w:rPr>
          <w:rStyle w:val="VerbatimChar"/>
        </w:rPr>
        <w:t xml:space="preserve">verbo + objeto</w:t>
      </w:r>
      <w:r>
        <w:t xml:space="preserve"> </w:t>
      </w:r>
      <w:r>
        <w:t xml:space="preserve">na perspetiva do ator; evita nomes técnicos (</w:t>
      </w:r>
      <w:r>
        <w:t xml:space="preserve">“Gravar registo na BD”</w:t>
      </w:r>
      <w:r>
        <w:t xml:space="preserve"> </w:t>
      </w:r>
      <w:r>
        <w:t xml:space="preserve">não é caso de uso).</w:t>
      </w:r>
    </w:p>
    <w:p>
      <w:r>
        <w:pict>
          <v:rect style="width:0;height:1.5pt" o:hralign="center" o:hrstd="t" o:hr="t"/>
        </w:pict>
      </w:r>
    </w:p>
    <w:bookmarkEnd w:id="426"/>
    <w:bookmarkStart w:id="430" w:name="classes-modelo-de-domínio"/>
    <w:p>
      <w:pPr>
        <w:pStyle w:val="Heading2"/>
      </w:pPr>
      <w:r>
        <w:t xml:space="preserve">2. Classes / modelo de domínio</w:t>
      </w:r>
    </w:p>
    <w:p>
      <w:pPr>
        <w:pStyle w:val="FirstParagraph"/>
      </w:pPr>
      <w:r>
        <w:drawing>
          <wp:inline>
            <wp:extent cx="6191999" cy="6839186"/>
            <wp:effectExtent b="0" l="0" r="0" t="0"/>
            <wp:docPr descr="" title="" id="428" name="Picture"/>
            <a:graphic>
              <a:graphicData uri="http://schemas.openxmlformats.org/drawingml/2006/picture">
                <pic:pic>
                  <pic:nvPicPr>
                    <pic:cNvPr descr="d18-out-2.png" id="429" name="Picture"/>
                    <pic:cNvPicPr>
                      <a:picLocks noChangeArrowheads="1" noChangeAspect="1"/>
                    </pic:cNvPicPr>
                  </pic:nvPicPr>
                  <pic:blipFill>
                    <a:blip r:embed="rId4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999" cy="68391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Notação de relações</w:t>
      </w:r>
      <w:r>
        <w:t xml:space="preserve"> </w:t>
      </w:r>
      <w:r>
        <w:t xml:space="preserve">| Símbolo | Significado |</w:t>
      </w:r>
      <w:r>
        <w:t xml:space="preserve"> </w:t>
      </w:r>
      <w:r>
        <w:t xml:space="preserve">|—|—|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*--</w:t>
      </w:r>
      <w:r>
        <w:t xml:space="preserve"> </w:t>
      </w:r>
      <w:r>
        <w:t xml:space="preserve">| Composição — a parte não existe sem o todo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o--</w:t>
      </w:r>
      <w:r>
        <w:t xml:space="preserve"> </w:t>
      </w:r>
      <w:r>
        <w:t xml:space="preserve">| Agregação — a parte existe independentemente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--&gt;</w:t>
      </w:r>
      <w:r>
        <w:t xml:space="preserve"> </w:t>
      </w:r>
      <w:r>
        <w:t xml:space="preserve">| Associação direcionada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&lt;|--</w:t>
      </w:r>
      <w:r>
        <w:t xml:space="preserve"> </w:t>
      </w:r>
      <w:r>
        <w:t xml:space="preserve">| Herança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..&gt;</w:t>
      </w:r>
      <w:r>
        <w:t xml:space="preserve"> </w:t>
      </w:r>
      <w:r>
        <w:t xml:space="preserve">| Dependência |</w:t>
      </w:r>
    </w:p>
    <w:p>
      <w:r>
        <w:pict>
          <v:rect style="width:0;height:1.5pt" o:hralign="center" o:hrstd="t" o:hr="t"/>
        </w:pict>
      </w:r>
    </w:p>
    <w:bookmarkEnd w:id="430"/>
    <w:bookmarkStart w:id="434" w:name="componentes"/>
    <w:p>
      <w:pPr>
        <w:pStyle w:val="Heading2"/>
      </w:pPr>
      <w:r>
        <w:t xml:space="preserve">3. Componentes</w:t>
      </w:r>
    </w:p>
    <w:p>
      <w:pPr>
        <w:pStyle w:val="FirstParagraph"/>
      </w:pPr>
      <w:r>
        <w:drawing>
          <wp:inline>
            <wp:extent cx="6191999" cy="4135682"/>
            <wp:effectExtent b="0" l="0" r="0" t="0"/>
            <wp:docPr descr="" title="" id="432" name="Picture"/>
            <a:graphic>
              <a:graphicData uri="http://schemas.openxmlformats.org/drawingml/2006/picture">
                <pic:pic>
                  <pic:nvPicPr>
                    <pic:cNvPr descr="d18-out-3.png" id="433" name="Picture"/>
                    <pic:cNvPicPr>
                      <a:picLocks noChangeArrowheads="1" noChangeAspect="1"/>
                    </pic:cNvPicPr>
                  </pic:nvPicPr>
                  <pic:blipFill>
                    <a:blip r:embed="rId4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999" cy="4135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434"/>
    <w:bookmarkStart w:id="438" w:name="implantação-deployment"/>
    <w:p>
      <w:pPr>
        <w:pStyle w:val="Heading2"/>
      </w:pPr>
      <w:r>
        <w:t xml:space="preserve">4. Implantação (deployment)</w:t>
      </w:r>
    </w:p>
    <w:p>
      <w:pPr>
        <w:pStyle w:val="FirstParagraph"/>
      </w:pPr>
      <w:r>
        <w:drawing>
          <wp:inline>
            <wp:extent cx="5284799" cy="7921297"/>
            <wp:effectExtent b="0" l="0" r="0" t="0"/>
            <wp:docPr descr="" title="" id="436" name="Picture"/>
            <a:graphic>
              <a:graphicData uri="http://schemas.openxmlformats.org/drawingml/2006/picture">
                <pic:pic>
                  <pic:nvPicPr>
                    <pic:cNvPr descr="d18-out-4.png" id="437" name="Picture"/>
                    <pic:cNvPicPr>
                      <a:picLocks noChangeArrowheads="1" noChangeAspect="1"/>
                    </pic:cNvPicPr>
                  </pic:nvPicPr>
                  <pic:blipFill>
                    <a:blip r:embed="rId4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4799" cy="79212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438"/>
    <w:bookmarkStart w:id="442" w:name="entidade-relação"/>
    <w:p>
      <w:pPr>
        <w:pStyle w:val="Heading2"/>
      </w:pPr>
      <w:r>
        <w:t xml:space="preserve">5. Entidade-Relação</w:t>
      </w:r>
    </w:p>
    <w:p>
      <w:pPr>
        <w:pStyle w:val="FirstParagraph"/>
      </w:pPr>
      <w:r>
        <w:drawing>
          <wp:inline>
            <wp:extent cx="5158799" cy="7918548"/>
            <wp:effectExtent b="0" l="0" r="0" t="0"/>
            <wp:docPr descr="" title="" id="440" name="Picture"/>
            <a:graphic>
              <a:graphicData uri="http://schemas.openxmlformats.org/drawingml/2006/picture">
                <pic:pic>
                  <pic:nvPicPr>
                    <pic:cNvPr descr="d18-out-5.png" id="441" name="Picture"/>
                    <pic:cNvPicPr>
                      <a:picLocks noChangeArrowheads="1" noChangeAspect="1"/>
                    </pic:cNvPicPr>
                  </pic:nvPicPr>
                  <pic:blipFill>
                    <a:blip r:embed="rId4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8799" cy="79185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Cardinalidade:</w:t>
      </w:r>
      <w:r>
        <w:t xml:space="preserve"> </w:t>
      </w:r>
      <w:r>
        <w:rPr>
          <w:rStyle w:val="VerbatimChar"/>
        </w:rPr>
        <w:t xml:space="preserve">||</w:t>
      </w:r>
      <w:r>
        <w:t xml:space="preserve"> </w:t>
      </w:r>
      <w:r>
        <w:t xml:space="preserve">exatamente um ·</w:t>
      </w:r>
      <w:r>
        <w:t xml:space="preserve"> </w:t>
      </w:r>
      <w:r>
        <w:rPr>
          <w:rStyle w:val="VerbatimChar"/>
        </w:rPr>
        <w:t xml:space="preserve">o|</w:t>
      </w:r>
      <w:r>
        <w:t xml:space="preserve"> </w:t>
      </w:r>
      <w:r>
        <w:t xml:space="preserve">zero ou um ·</w:t>
      </w:r>
      <w:r>
        <w:t xml:space="preserve"> </w:t>
      </w:r>
      <w:r>
        <w:rPr>
          <w:rStyle w:val="VerbatimChar"/>
        </w:rPr>
        <w:t xml:space="preserve">}|</w:t>
      </w:r>
      <w:r>
        <w:t xml:space="preserve"> </w:t>
      </w:r>
      <w:r>
        <w:t xml:space="preserve">um ou muitos ·</w:t>
      </w:r>
      <w:r>
        <w:t xml:space="preserve"> </w:t>
      </w:r>
      <w:r>
        <w:rPr>
          <w:rStyle w:val="VerbatimChar"/>
        </w:rPr>
        <w:t xml:space="preserve">o{</w:t>
      </w:r>
      <w:r>
        <w:t xml:space="preserve"> </w:t>
      </w:r>
      <w:r>
        <w:t xml:space="preserve">zero ou muitos</w:t>
      </w:r>
    </w:p>
    <w:p>
      <w:r>
        <w:pict>
          <v:rect style="width:0;height:1.5pt" o:hralign="center" o:hrstd="t" o:hr="t"/>
        </w:pict>
      </w:r>
    </w:p>
    <w:bookmarkEnd w:id="442"/>
    <w:bookmarkStart w:id="446" w:name="timeline-marcos"/>
    <w:p>
      <w:pPr>
        <w:pStyle w:val="Heading2"/>
      </w:pPr>
      <w:r>
        <w:t xml:space="preserve">6. Timeline / marcos</w:t>
      </w:r>
    </w:p>
    <w:p>
      <w:pPr>
        <w:pStyle w:val="FirstParagraph"/>
      </w:pPr>
      <w:r>
        <w:drawing>
          <wp:inline>
            <wp:extent cx="6191999" cy="3301346"/>
            <wp:effectExtent b="0" l="0" r="0" t="0"/>
            <wp:docPr descr="" title="" id="444" name="Picture"/>
            <a:graphic>
              <a:graphicData uri="http://schemas.openxmlformats.org/drawingml/2006/picture">
                <pic:pic>
                  <pic:nvPicPr>
                    <pic:cNvPr descr="d18-out-6.png" id="445" name="Picture"/>
                    <pic:cNvPicPr>
                      <a:picLocks noChangeArrowheads="1" noChangeAspect="1"/>
                    </pic:cNvPicPr>
                  </pic:nvPicPr>
                  <pic:blipFill>
                    <a:blip r:embed="rId4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999" cy="33013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446"/>
    <w:bookmarkStart w:id="450" w:name="mapa-mental-exploração-inicial"/>
    <w:p>
      <w:pPr>
        <w:pStyle w:val="Heading2"/>
      </w:pPr>
      <w:r>
        <w:t xml:space="preserve">7. Mapa mental (exploração inicial)</w:t>
      </w:r>
    </w:p>
    <w:p>
      <w:pPr>
        <w:pStyle w:val="FirstParagraph"/>
      </w:pPr>
      <w:r>
        <w:drawing>
          <wp:inline>
            <wp:extent cx="6191999" cy="3591228"/>
            <wp:effectExtent b="0" l="0" r="0" t="0"/>
            <wp:docPr descr="" title="" id="448" name="Picture"/>
            <a:graphic>
              <a:graphicData uri="http://schemas.openxmlformats.org/drawingml/2006/picture">
                <pic:pic>
                  <pic:nvPicPr>
                    <pic:cNvPr descr="d18-out-7.png" id="449" name="Picture"/>
                    <pic:cNvPicPr>
                      <a:picLocks noChangeArrowheads="1" noChangeAspect="1"/>
                    </pic:cNvPicPr>
                  </pic:nvPicPr>
                  <pic:blipFill>
                    <a:blip r:embed="rId4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999" cy="35912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450"/>
    <w:bookmarkStart w:id="451" w:name="dicas-de-manutenção"/>
    <w:p>
      <w:pPr>
        <w:pStyle w:val="Heading2"/>
      </w:pPr>
      <w:r>
        <w:t xml:space="preserve">8. Dicas de manutenção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Diagrama desatualizado é pior que nenhum.</w:t>
      </w:r>
      <w:r>
        <w:t xml:space="preserve"> </w:t>
      </w:r>
      <w:r>
        <w:t xml:space="preserve">Se não conseguires manter, gera-o a partir do código (ex.:</w:t>
      </w:r>
      <w:r>
        <w:t xml:space="preserve"> </w:t>
      </w:r>
      <w:r>
        <w:rPr>
          <w:rStyle w:val="VerbatimChar"/>
        </w:rPr>
        <w:t xml:space="preserve">openapi</w:t>
      </w:r>
      <w:r>
        <w:t xml:space="preserve"> </w:t>
      </w:r>
      <w:r>
        <w:t xml:space="preserve">→ diagramas, ferramentas de introspeção de BD).</w:t>
      </w:r>
    </w:p>
    <w:p>
      <w:pPr>
        <w:pStyle w:val="Compact"/>
        <w:numPr>
          <w:ilvl w:val="0"/>
          <w:numId w:val="1062"/>
        </w:numPr>
      </w:pPr>
      <w:r>
        <w:t xml:space="preserve">Mantém os diagramas</w:t>
      </w:r>
      <w:r>
        <w:t xml:space="preserve"> </w:t>
      </w:r>
      <w:r>
        <w:rPr>
          <w:b/>
          <w:bCs/>
        </w:rPr>
        <w:t xml:space="preserve">junto do código</w:t>
      </w:r>
      <w:r>
        <w:t xml:space="preserve"> </w:t>
      </w:r>
      <w:r>
        <w:t xml:space="preserve">que descrevem, não num wiki separado.</w:t>
      </w:r>
    </w:p>
    <w:p>
      <w:pPr>
        <w:pStyle w:val="Compact"/>
        <w:numPr>
          <w:ilvl w:val="0"/>
          <w:numId w:val="1062"/>
        </w:numPr>
      </w:pPr>
      <w:r>
        <w:t xml:space="preserve">Um diagrama = uma mensagem. Se precisas de legenda de 10 linhas, divide-o.</w:t>
      </w:r>
    </w:p>
    <w:p>
      <w:pPr>
        <w:pStyle w:val="Compact"/>
        <w:numPr>
          <w:ilvl w:val="0"/>
          <w:numId w:val="1062"/>
        </w:numPr>
      </w:pPr>
      <w:r>
        <w:t xml:space="preserve">Evita caracteres acentuados dentro de nós Mermaid em alguns renderizadores antigos; usa aspas</w:t>
      </w:r>
      <w:r>
        <w:t xml:space="preserve"> </w:t>
      </w:r>
      <w:r>
        <w:rPr>
          <w:rStyle w:val="VerbatimChar"/>
        </w:rPr>
        <w:t xml:space="preserve">["Texto com acentuação"]</w:t>
      </w:r>
      <w:r>
        <w:t xml:space="preserve"> </w:t>
      </w:r>
      <w:r>
        <w:t xml:space="preserve">quando necessário.</w:t>
      </w:r>
    </w:p>
    <w:p>
      <w:pPr>
        <w:pStyle w:val="Compact"/>
        <w:numPr>
          <w:ilvl w:val="0"/>
          <w:numId w:val="1062"/>
        </w:numPr>
      </w:pPr>
      <w:r>
        <w:t xml:space="preserve">Verifica a renderização no destino final antes de dar por concluído.</w:t>
      </w:r>
    </w:p>
    <w:p>
      <w:r>
        <w:br w:type="page"/>
      </w:r>
    </w:p>
    <w:bookmarkEnd w:id="451"/>
    <w:bookmarkEnd w:id="452"/>
    <w:bookmarkStart w:id="497" w:name="fluxos-e-processos-catálogo-de-diagramas"/>
    <w:p>
      <w:pPr>
        <w:pStyle w:val="Heading1"/>
      </w:pPr>
      <w:r>
        <w:t xml:space="preserve">Fluxos e Processos — Catálogo de Diagramas</w:t>
      </w:r>
    </w:p>
    <w:p>
      <w:pPr>
        <w:pStyle w:val="FirstParagraph"/>
      </w:pPr>
      <w:r>
        <w:rPr>
          <w:i/>
          <w:iCs/>
        </w:rPr>
        <w:t xml:space="preserve">(ficheiro: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02-analise/03-fluxos-processo.md</w:t>
      </w:r>
      <w:r>
        <w:rPr>
          <w:i/>
          <w:iCs/>
        </w:rPr>
        <w:t xml:space="preserve">)</w:t>
      </w:r>
    </w:p>
    <w:p>
      <w:pPr>
        <w:pStyle w:val="BlockText"/>
      </w:pPr>
      <w:r>
        <w:t xml:space="preserve">Todos os diagramas em</w:t>
      </w:r>
      <w:r>
        <w:t xml:space="preserve"> </w:t>
      </w:r>
      <w:r>
        <w:rPr>
          <w:b/>
          <w:bCs/>
        </w:rPr>
        <w:t xml:space="preserve">Mermaid</w:t>
      </w:r>
      <w:r>
        <w:t xml:space="preserve"> </w:t>
      </w:r>
      <w:r>
        <w:t xml:space="preserve">para viverem no controlo de versões e serem revistos em PR. Renderizam no GitHub, GitLab e na maioria dos wikis.</w:t>
      </w:r>
    </w:p>
    <w:p>
      <w:pPr>
        <w:pStyle w:val="FirstParagraph"/>
      </w:pPr>
      <w:r>
        <w:rPr>
          <w:b/>
          <w:bCs/>
        </w:rPr>
        <w:t xml:space="preserve">Convenções</w:t>
      </w:r>
      <w:r>
        <w:t xml:space="preserve"> </w:t>
      </w:r>
      <w:r>
        <w:t xml:space="preserve">- Um diagrama por processo; se não cabe num ecrã, decompõe-se.</w:t>
      </w:r>
      <w:r>
        <w:t xml:space="preserve"> </w:t>
      </w:r>
      <w:r>
        <w:t xml:space="preserve">- Losango = decisão · Retângulo = atividade · Estádio</w:t>
      </w:r>
      <w:r>
        <w:t xml:space="preserve"> </w:t>
      </w:r>
      <w:r>
        <w:rPr>
          <w:rStyle w:val="VerbatimChar"/>
        </w:rPr>
        <w:t xml:space="preserve">([ ])</w:t>
      </w:r>
      <w:r>
        <w:t xml:space="preserve"> </w:t>
      </w:r>
      <w:r>
        <w:t xml:space="preserve">= início/fim · Paralelogramo = dados</w:t>
      </w:r>
      <w:r>
        <w:t xml:space="preserve"> </w:t>
      </w:r>
      <w:r>
        <w:t xml:space="preserve">- Caminhos de erro assinalados a vermelho.</w:t>
      </w:r>
      <w:r>
        <w:t xml:space="preserve"> </w:t>
      </w:r>
      <w:r>
        <w:t xml:space="preserve">- Cada diagrama indica: âmbito, atores, gatilho e resultado.</w:t>
      </w:r>
    </w:p>
    <w:p>
      <w:r>
        <w:pict>
          <v:rect style="width:0;height:1.5pt" o:hralign="center" o:hrstd="t" o:hr="t"/>
        </w:pict>
      </w:r>
    </w:p>
    <w:bookmarkStart w:id="462" w:name="fluxograma-de-processo-as-is-to-be"/>
    <w:p>
      <w:pPr>
        <w:pStyle w:val="Heading2"/>
      </w:pPr>
      <w:r>
        <w:t xml:space="preserve">1. Fluxograma de processo (as-is / to-be)</w:t>
      </w:r>
    </w:p>
    <w:bookmarkStart w:id="456" w:name="Xce1cbe2d8deeb43ee3ce50741f1a925ae3223ed"/>
    <w:p>
      <w:pPr>
        <w:pStyle w:val="Heading3"/>
      </w:pPr>
      <w:r>
        <w:t xml:space="preserve">1.1 Processo atual (AS-IS) — {{Aprovação de encomenda}}</w:t>
      </w:r>
    </w:p>
    <w:p>
      <w:pPr>
        <w:pStyle w:val="FirstParagraph"/>
      </w:pPr>
      <w:r>
        <w:rPr>
          <w:b/>
          <w:bCs/>
        </w:rPr>
        <w:t xml:space="preserve">Gatilho:</w:t>
      </w:r>
      <w:r>
        <w:t xml:space="preserve"> </w:t>
      </w:r>
      <w:r>
        <w:t xml:space="preserve">{{Cliente submete encomenda}} ·</w:t>
      </w:r>
      <w:r>
        <w:t xml:space="preserve"> </w:t>
      </w:r>
      <w:r>
        <w:rPr>
          <w:b/>
          <w:bCs/>
        </w:rPr>
        <w:t xml:space="preserve">Resultado:</w:t>
      </w:r>
      <w:r>
        <w:t xml:space="preserve"> </w:t>
      </w:r>
      <w:r>
        <w:t xml:space="preserve">{{Encomenda aprovada ou rejeitada}}</w:t>
      </w:r>
      <w:r>
        <w:t xml:space="preserve"> </w:t>
      </w:r>
      <w:r>
        <w:rPr>
          <w:b/>
          <w:bCs/>
        </w:rPr>
        <w:t xml:space="preserve">Tempo médio atual:</w:t>
      </w:r>
      <w:r>
        <w:t xml:space="preserve"> </w:t>
      </w:r>
      <w:r>
        <w:t xml:space="preserve">{{4 h}} ·</w:t>
      </w:r>
      <w:r>
        <w:t xml:space="preserve"> </w:t>
      </w:r>
      <w:r>
        <w:rPr>
          <w:b/>
          <w:bCs/>
        </w:rPr>
        <w:t xml:space="preserve">Pontos de dor:</w:t>
      </w:r>
      <w:r>
        <w:t xml:space="preserve"> </w:t>
      </w:r>
      <w:r>
        <w:t xml:space="preserve">{{passos 3 e 5 são manuais}}</w:t>
      </w:r>
    </w:p>
    <w:p>
      <w:pPr>
        <w:pStyle w:val="BodyText"/>
      </w:pPr>
      <w:r>
        <w:drawing>
          <wp:inline>
            <wp:extent cx="4687199" cy="7919077"/>
            <wp:effectExtent b="0" l="0" r="0" t="0"/>
            <wp:docPr descr="" title="" id="454" name="Picture"/>
            <a:graphic>
              <a:graphicData uri="http://schemas.openxmlformats.org/drawingml/2006/picture">
                <pic:pic>
                  <pic:nvPicPr>
                    <pic:cNvPr descr="d19-out-1.png" id="455" name="Picture"/>
                    <pic:cNvPicPr>
                      <a:picLocks noChangeArrowheads="1" noChangeAspect="1"/>
                    </pic:cNvPicPr>
                  </pic:nvPicPr>
                  <pic:blipFill>
                    <a:blip r:embed="rId4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7199" cy="79190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56"/>
    <w:bookmarkStart w:id="460" w:name="processo-futuro-to-be"/>
    <w:p>
      <w:pPr>
        <w:pStyle w:val="Heading3"/>
      </w:pPr>
      <w:r>
        <w:t xml:space="preserve">1.2 Processo futuro (TO-BE)</w:t>
      </w:r>
    </w:p>
    <w:p>
      <w:pPr>
        <w:pStyle w:val="FirstParagraph"/>
      </w:pPr>
      <w:r>
        <w:rPr>
          <w:b/>
          <w:bCs/>
        </w:rPr>
        <w:t xml:space="preserve">Tempo-alvo:</w:t>
      </w:r>
      <w:r>
        <w:t xml:space="preserve"> </w:t>
      </w:r>
      <w:r>
        <w:t xml:space="preserve">{{5 min}} ·</w:t>
      </w:r>
      <w:r>
        <w:t xml:space="preserve"> </w:t>
      </w:r>
      <w:r>
        <w:rPr>
          <w:b/>
          <w:bCs/>
        </w:rPr>
        <w:t xml:space="preserve">Ganho esperado:</w:t>
      </w:r>
      <w:r>
        <w:t xml:space="preserve"> </w:t>
      </w:r>
      <w:r>
        <w:t xml:space="preserve">{{eliminação de 3 passos manuais}}</w:t>
      </w:r>
    </w:p>
    <w:p>
      <w:pPr>
        <w:pStyle w:val="BodyText"/>
      </w:pPr>
      <w:r>
        <w:drawing>
          <wp:inline>
            <wp:extent cx="2908799" cy="7917729"/>
            <wp:effectExtent b="0" l="0" r="0" t="0"/>
            <wp:docPr descr="" title="" id="458" name="Picture"/>
            <a:graphic>
              <a:graphicData uri="http://schemas.openxmlformats.org/drawingml/2006/picture">
                <pic:pic>
                  <pic:nvPicPr>
                    <pic:cNvPr descr="d19-out-2.png" id="459" name="Picture"/>
                    <pic:cNvPicPr>
                      <a:picLocks noChangeArrowheads="1" noChangeAspect="1"/>
                    </pic:cNvPicPr>
                  </pic:nvPicPr>
                  <pic:blipFill>
                    <a:blip r:embed="rId4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799" cy="79177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60"/>
    <w:bookmarkStart w:id="461" w:name="comparação-as-is-to-be"/>
    <w:p>
      <w:pPr>
        <w:pStyle w:val="Heading3"/>
      </w:pPr>
      <w:r>
        <w:t xml:space="preserve">1.3 Comparação as-is / to-be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Aspeto</w:t>
            </w:r>
          </w:p>
        </w:tc>
        <w:tc>
          <w:tcPr/>
          <w:p>
            <w:pPr>
              <w:pStyle w:val="Compact"/>
            </w:pPr>
            <w:r>
              <w:t xml:space="preserve">AS-IS</w:t>
            </w:r>
          </w:p>
        </w:tc>
        <w:tc>
          <w:tcPr/>
          <w:p>
            <w:pPr>
              <w:pStyle w:val="Compact"/>
            </w:pPr>
            <w:r>
              <w:t xml:space="preserve">TO-BE</w:t>
            </w:r>
          </w:p>
        </w:tc>
        <w:tc>
          <w:tcPr/>
          <w:p>
            <w:pPr>
              <w:pStyle w:val="Compact"/>
            </w:pPr>
            <w:r>
              <w:t xml:space="preserve">Ganho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Passos manuais</w:t>
            </w:r>
          </w:p>
        </w:tc>
        <w:tc>
          <w:tcPr/>
          <w:p>
            <w:pPr>
              <w:pStyle w:val="Compact"/>
            </w:pPr>
            <w:r>
              <w:t xml:space="preserve">{{5}}</w:t>
            </w:r>
          </w:p>
        </w:tc>
        <w:tc>
          <w:tcPr/>
          <w:p>
            <w:pPr>
              <w:pStyle w:val="Compact"/>
            </w:pPr>
            <w:r>
              <w:t xml:space="preserve">{{1}}</w:t>
            </w:r>
          </w:p>
        </w:tc>
        <w:tc>
          <w:tcPr/>
          <w:p>
            <w:pPr>
              <w:pStyle w:val="Compact"/>
            </w:pPr>
            <w:r>
              <w:t xml:space="preserve">{{−80%}}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Tempo médio</w:t>
            </w:r>
          </w:p>
        </w:tc>
        <w:tc>
          <w:tcPr/>
          <w:p>
            <w:pPr>
              <w:pStyle w:val="Compact"/>
            </w:pPr>
            <w:r>
              <w:t xml:space="preserve">{{4 h}}</w:t>
            </w:r>
          </w:p>
        </w:tc>
        <w:tc>
          <w:tcPr/>
          <w:p>
            <w:pPr>
              <w:pStyle w:val="Compact"/>
            </w:pPr>
            <w:r>
              <w:t xml:space="preserve">{{5 min}}</w:t>
            </w:r>
          </w:p>
        </w:tc>
        <w:tc>
          <w:tcPr/>
          <w:p>
            <w:pPr>
              <w:pStyle w:val="Compact"/>
            </w:pPr>
            <w:r>
              <w:t xml:space="preserve">{{−98%}}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Taxa de erro</w:t>
            </w:r>
          </w:p>
        </w:tc>
        <w:tc>
          <w:tcPr/>
          <w:p>
            <w:pPr>
              <w:pStyle w:val="Compact"/>
            </w:pPr>
            <w:r>
              <w:t xml:space="preserve">{{8%}}</w:t>
            </w:r>
          </w:p>
        </w:tc>
        <w:tc>
          <w:tcPr/>
          <w:p>
            <w:pPr>
              <w:pStyle w:val="Compact"/>
            </w:pPr>
            <w:r>
              <w:t xml:space="preserve">{{&lt;1%}}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461"/>
    <w:bookmarkEnd w:id="462"/>
    <w:bookmarkStart w:id="466" w:name="X4e16b3b45dfb23d61400a8982c30704c2c59f4d"/>
    <w:p>
      <w:pPr>
        <w:pStyle w:val="Heading2"/>
      </w:pPr>
      <w:r>
        <w:t xml:space="preserve">2. Fluxo com raias (swimlanes) — responsabilidades</w:t>
      </w:r>
    </w:p>
    <w:p>
      <w:pPr>
        <w:pStyle w:val="BlockText"/>
      </w:pPr>
      <w:r>
        <w:t xml:space="preserve">Usa quando importa</w:t>
      </w:r>
      <w:r>
        <w:t xml:space="preserve"> </w:t>
      </w:r>
      <w:r>
        <w:rPr>
          <w:b/>
          <w:bCs/>
        </w:rPr>
        <w:t xml:space="preserve">quem</w:t>
      </w:r>
      <w:r>
        <w:t xml:space="preserve"> </w:t>
      </w:r>
      <w:r>
        <w:t xml:space="preserve">faz o quê. Cada raia é um ator, papel ou sistema.</w:t>
      </w:r>
    </w:p>
    <w:p>
      <w:pPr>
        <w:pStyle w:val="FirstParagraph"/>
      </w:pPr>
      <w:r>
        <w:drawing>
          <wp:inline>
            <wp:extent cx="4733999" cy="7921986"/>
            <wp:effectExtent b="0" l="0" r="0" t="0"/>
            <wp:docPr descr="" title="" id="464" name="Picture"/>
            <a:graphic>
              <a:graphicData uri="http://schemas.openxmlformats.org/drawingml/2006/picture">
                <pic:pic>
                  <pic:nvPicPr>
                    <pic:cNvPr descr="d19-out-3.png" id="465" name="Picture"/>
                    <pic:cNvPicPr>
                      <a:picLocks noChangeArrowheads="1" noChangeAspect="1"/>
                    </pic:cNvPicPr>
                  </pic:nvPicPr>
                  <pic:blipFill>
                    <a:blip r:embed="rId4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99" cy="79219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466"/>
    <w:bookmarkStart w:id="474" w:name="X17f5f7a6314dd4fccef0f7c5040a951434c9842"/>
    <w:p>
      <w:pPr>
        <w:pStyle w:val="Heading2"/>
      </w:pPr>
      <w:r>
        <w:t xml:space="preserve">3. Diagrama de sequência — interação entre componentes</w:t>
      </w:r>
    </w:p>
    <w:p>
      <w:pPr>
        <w:pStyle w:val="BlockText"/>
      </w:pPr>
      <w:r>
        <w:t xml:space="preserve">Mostra</w:t>
      </w:r>
      <w:r>
        <w:t xml:space="preserve"> </w:t>
      </w:r>
      <w:r>
        <w:rPr>
          <w:b/>
          <w:bCs/>
        </w:rPr>
        <w:t xml:space="preserve">ordem temporal</w:t>
      </w:r>
      <w:r>
        <w:t xml:space="preserve"> </w:t>
      </w:r>
      <w:r>
        <w:t xml:space="preserve">de mensagens. Ideal para APIs, integrações e fluxos assíncronos.</w:t>
      </w:r>
    </w:p>
    <w:p>
      <w:pPr>
        <w:pStyle w:val="FirstParagraph"/>
      </w:pPr>
      <w:r>
        <w:drawing>
          <wp:inline>
            <wp:extent cx="6191999" cy="4910657"/>
            <wp:effectExtent b="0" l="0" r="0" t="0"/>
            <wp:docPr descr="" title="" id="468" name="Picture"/>
            <a:graphic>
              <a:graphicData uri="http://schemas.openxmlformats.org/drawingml/2006/picture">
                <pic:pic>
                  <pic:nvPicPr>
                    <pic:cNvPr descr="d19-out-4.png" id="469" name="Picture"/>
                    <pic:cNvPicPr>
                      <a:picLocks noChangeArrowheads="1" noChangeAspect="1"/>
                    </pic:cNvPicPr>
                  </pic:nvPicPr>
                  <pic:blipFill>
                    <a:blip r:embed="rId4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999" cy="49106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473" w:name="sequência-de-erro-compensação-saga"/>
    <w:p>
      <w:pPr>
        <w:pStyle w:val="Heading3"/>
      </w:pPr>
      <w:r>
        <w:t xml:space="preserve">3.1 Sequência de erro / compensação (saga)</w:t>
      </w:r>
    </w:p>
    <w:p>
      <w:pPr>
        <w:pStyle w:val="FirstParagraph"/>
      </w:pPr>
      <w:r>
        <w:drawing>
          <wp:inline>
            <wp:extent cx="6191999" cy="5063331"/>
            <wp:effectExtent b="0" l="0" r="0" t="0"/>
            <wp:docPr descr="" title="" id="471" name="Picture"/>
            <a:graphic>
              <a:graphicData uri="http://schemas.openxmlformats.org/drawingml/2006/picture">
                <pic:pic>
                  <pic:nvPicPr>
                    <pic:cNvPr descr="d19-out-5.png" id="472" name="Picture"/>
                    <pic:cNvPicPr>
                      <a:picLocks noChangeArrowheads="1" noChangeAspect="1"/>
                    </pic:cNvPicPr>
                  </pic:nvPicPr>
                  <pic:blipFill>
                    <a:blip r:embed="rId4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999" cy="50633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473"/>
    <w:bookmarkEnd w:id="474"/>
    <w:bookmarkStart w:id="480" w:name="X2517ccab3163ef262d6fc6a351b92b601f89e08"/>
    <w:p>
      <w:pPr>
        <w:pStyle w:val="Heading2"/>
      </w:pPr>
      <w:r>
        <w:t xml:space="preserve">4. Diagrama de estados — ciclo de vida de uma entidade</w:t>
      </w:r>
    </w:p>
    <w:p>
      <w:pPr>
        <w:pStyle w:val="BlockText"/>
      </w:pPr>
      <w:r>
        <w:t xml:space="preserve">Responde a: em que estados pode estar? que transições são legítimas? quem as pode fazer?</w:t>
      </w:r>
    </w:p>
    <w:p>
      <w:pPr>
        <w:pStyle w:val="FirstParagraph"/>
      </w:pPr>
      <w:r>
        <w:drawing>
          <wp:inline>
            <wp:extent cx="6191999" cy="5740969"/>
            <wp:effectExtent b="0" l="0" r="0" t="0"/>
            <wp:docPr descr="" title="" id="476" name="Picture"/>
            <a:graphic>
              <a:graphicData uri="http://schemas.openxmlformats.org/drawingml/2006/picture">
                <pic:pic>
                  <pic:nvPicPr>
                    <pic:cNvPr descr="d19-out-6.png" id="477" name="Picture"/>
                    <pic:cNvPicPr>
                      <a:picLocks noChangeArrowheads="1" noChangeAspect="1"/>
                    </pic:cNvPicPr>
                  </pic:nvPicPr>
                  <pic:blipFill>
                    <a:blip r:embed="rId4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999" cy="57409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478" w:name="tabela-de-transições"/>
    <w:p>
      <w:pPr>
        <w:pStyle w:val="Heading3"/>
      </w:pPr>
      <w:r>
        <w:t xml:space="preserve">4.1 Tabela de transições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Estado origem</w:t>
            </w:r>
          </w:p>
        </w:tc>
        <w:tc>
          <w:tcPr/>
          <w:p>
            <w:pPr>
              <w:pStyle w:val="Compact"/>
            </w:pPr>
            <w:r>
              <w:t xml:space="preserve">Evento</w:t>
            </w:r>
          </w:p>
        </w:tc>
        <w:tc>
          <w:tcPr/>
          <w:p>
            <w:pPr>
              <w:pStyle w:val="Compact"/>
            </w:pPr>
            <w:r>
              <w:t xml:space="preserve">Guarda</w:t>
            </w:r>
          </w:p>
        </w:tc>
        <w:tc>
          <w:tcPr/>
          <w:p>
            <w:pPr>
              <w:pStyle w:val="Compact"/>
            </w:pPr>
            <w:r>
              <w:t xml:space="preserve">Estado destino</w:t>
            </w:r>
          </w:p>
        </w:tc>
        <w:tc>
          <w:tcPr/>
          <w:p>
            <w:pPr>
              <w:pStyle w:val="Compact"/>
            </w:pPr>
            <w:r>
              <w:t xml:space="preserve">Quem pode</w:t>
            </w:r>
          </w:p>
        </w:tc>
        <w:tc>
          <w:tcPr/>
          <w:p>
            <w:pPr>
              <w:pStyle w:val="Compact"/>
            </w:pPr>
            <w:r>
              <w:t xml:space="preserve">Efeito colateral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Rascunho</w:t>
            </w:r>
          </w:p>
        </w:tc>
        <w:tc>
          <w:tcPr/>
          <w:p>
            <w:pPr>
              <w:pStyle w:val="Compact"/>
            </w:pPr>
            <w:r>
              <w:t xml:space="preserve">submeter</w:t>
            </w:r>
          </w:p>
        </w:tc>
        <w:tc>
          <w:tcPr/>
          <w:p>
            <w:pPr>
              <w:pStyle w:val="Compact"/>
            </w:pPr>
            <w:r>
              <w:t xml:space="preserve">linhas ≥ 1</w:t>
            </w:r>
          </w:p>
        </w:tc>
        <w:tc>
          <w:tcPr/>
          <w:p>
            <w:pPr>
              <w:pStyle w:val="Compact"/>
            </w:pPr>
            <w:r>
              <w:t xml:space="preserve">Submetida</w:t>
            </w:r>
          </w:p>
        </w:tc>
        <w:tc>
          <w:tcPr/>
          <w:p>
            <w:pPr>
              <w:pStyle w:val="Compact"/>
            </w:pPr>
            <w:r>
              <w:t xml:space="preserve">Cliente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EmValidacao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valor ≤ 5000</w:t>
            </w:r>
          </w:p>
        </w:tc>
        <w:tc>
          <w:tcPr/>
          <w:p>
            <w:pPr>
              <w:pStyle w:val="Compact"/>
            </w:pPr>
            <w:r>
              <w:t xml:space="preserve">Aprovada</w:t>
            </w:r>
          </w:p>
        </w:tc>
        <w:tc>
          <w:tcPr/>
          <w:p>
            <w:pPr>
              <w:pStyle w:val="Compact"/>
            </w:pPr>
            <w:r>
              <w:t xml:space="preserve">Sistema</w:t>
            </w:r>
          </w:p>
        </w:tc>
        <w:tc>
          <w:tcPr/>
          <w:p>
            <w:pPr>
              <w:pStyle w:val="Compact"/>
            </w:pPr>
            <w:r>
              <w:t xml:space="preserve">Reserva stock; e-mail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AguardaAprovacao</w:t>
            </w:r>
          </w:p>
        </w:tc>
        <w:tc>
          <w:tcPr/>
          <w:p>
            <w:pPr>
              <w:pStyle w:val="Compact"/>
            </w:pPr>
            <w:r>
              <w:t xml:space="preserve">aprovar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Aprovada</w:t>
            </w:r>
          </w:p>
        </w:tc>
        <w:tc>
          <w:tcPr/>
          <w:p>
            <w:pPr>
              <w:pStyle w:val="Compact"/>
            </w:pPr>
            <w:r>
              <w:t xml:space="preserve">Gestor</w:t>
            </w:r>
          </w:p>
        </w:tc>
        <w:tc>
          <w:tcPr/>
          <w:p>
            <w:pPr>
              <w:pStyle w:val="Compact"/>
            </w:pPr>
            <w:r>
              <w:t xml:space="preserve">Reserva stock; e-mail; auditoria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AguardaAprovacao</w:t>
            </w:r>
          </w:p>
        </w:tc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48 h</w:t>
            </w:r>
          </w:p>
        </w:tc>
        <w:tc>
          <w:tcPr/>
          <w:p>
            <w:pPr>
              <w:pStyle w:val="Compact"/>
            </w:pPr>
            <w:r>
              <w:t xml:space="preserve">Rejeitada</w:t>
            </w:r>
          </w:p>
        </w:tc>
        <w:tc>
          <w:tcPr/>
          <w:p>
            <w:pPr>
              <w:pStyle w:val="Compact"/>
            </w:pPr>
            <w:r>
              <w:t xml:space="preserve">Sistema</w:t>
            </w:r>
          </w:p>
        </w:tc>
        <w:tc>
          <w:tcPr/>
          <w:p>
            <w:pPr>
              <w:pStyle w:val="Compact"/>
            </w:pPr>
            <w:r>
              <w:t xml:space="preserve">E-mail; liberta pré-reserva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Aprovada</w:t>
            </w:r>
          </w:p>
        </w:tc>
        <w:tc>
          <w:tcPr/>
          <w:p>
            <w:pPr>
              <w:pStyle w:val="Compact"/>
            </w:pPr>
            <w:r>
              <w:t xml:space="preserve">cancelar</w:t>
            </w:r>
          </w:p>
        </w:tc>
        <w:tc>
          <w:tcPr/>
          <w:p>
            <w:pPr>
              <w:pStyle w:val="Compact"/>
            </w:pPr>
            <w:r>
              <w:t xml:space="preserve">ainda não expedida</w:t>
            </w:r>
          </w:p>
        </w:tc>
        <w:tc>
          <w:tcPr/>
          <w:p>
            <w:pPr>
              <w:pStyle w:val="Compact"/>
            </w:pPr>
            <w:r>
              <w:t xml:space="preserve">Cancelada</w:t>
            </w:r>
          </w:p>
        </w:tc>
        <w:tc>
          <w:tcPr/>
          <w:p>
            <w:pPr>
              <w:pStyle w:val="Compact"/>
            </w:pPr>
            <w:r>
              <w:t xml:space="preserve">Cliente, Gestor</w:t>
            </w:r>
          </w:p>
        </w:tc>
        <w:tc>
          <w:tcPr/>
          <w:p>
            <w:pPr>
              <w:pStyle w:val="Compact"/>
            </w:pPr>
            <w:r>
              <w:t xml:space="preserve">Liberta stock; estorna pagamento</w:t>
            </w:r>
          </w:p>
        </w:tc>
      </w:tr>
    </w:tbl>
    <w:bookmarkEnd w:id="478"/>
    <w:bookmarkStart w:id="479" w:name="X618a1c9274fa1cbbde1839ef9874a12d375d657"/>
    <w:p>
      <w:pPr>
        <w:pStyle w:val="Heading3"/>
      </w:pPr>
      <w:r>
        <w:t xml:space="preserve">4.2 Transições proibidas (testar explicitamente)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Tentativa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Expedida → Rascunho</w:t>
            </w:r>
          </w:p>
        </w:tc>
        <w:tc>
          <w:tcPr/>
          <w:p>
            <w:pPr>
              <w:pStyle w:val="Compact"/>
            </w:pPr>
            <w:r>
              <w:t xml:space="preserve">Erro</w:t>
            </w:r>
            <w:r>
              <w:t xml:space="preserve"> </w:t>
            </w:r>
            <w:r>
              <w:rPr>
                <w:rStyle w:val="VerbatimChar"/>
              </w:rPr>
              <w:t xml:space="preserve">TRANSICAO_INVALIDA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Cancelada → qualquer</w:t>
            </w:r>
          </w:p>
        </w:tc>
        <w:tc>
          <w:tcPr/>
          <w:p>
            <w:pPr>
              <w:pStyle w:val="Compact"/>
            </w:pPr>
            <w:r>
              <w:t xml:space="preserve">Erro</w:t>
            </w:r>
            <w:r>
              <w:t xml:space="preserve"> </w:t>
            </w:r>
            <w:r>
              <w:rPr>
                <w:rStyle w:val="VerbatimChar"/>
              </w:rPr>
              <w:t xml:space="preserve">ESTADO_TERMINAL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9"/>
    <w:bookmarkEnd w:id="480"/>
    <w:bookmarkStart w:id="484" w:name="X742d140b6ab0d2662e475877ecef3ba9305e4c2"/>
    <w:p>
      <w:pPr>
        <w:pStyle w:val="Heading2"/>
      </w:pPr>
      <w:r>
        <w:t xml:space="preserve">5. Diagrama de atividade com decisões paralelas</w:t>
      </w:r>
    </w:p>
    <w:p>
      <w:pPr>
        <w:pStyle w:val="FirstParagraph"/>
      </w:pPr>
      <w:r>
        <w:drawing>
          <wp:inline>
            <wp:extent cx="6191999" cy="5325528"/>
            <wp:effectExtent b="0" l="0" r="0" t="0"/>
            <wp:docPr descr="" title="" id="482" name="Picture"/>
            <a:graphic>
              <a:graphicData uri="http://schemas.openxmlformats.org/drawingml/2006/picture">
                <pic:pic>
                  <pic:nvPicPr>
                    <pic:cNvPr descr="d19-out-7.png" id="483" name="Picture"/>
                    <pic:cNvPicPr>
                      <a:picLocks noChangeArrowheads="1" noChangeAspect="1"/>
                    </pic:cNvPicPr>
                  </pic:nvPicPr>
                  <pic:blipFill>
                    <a:blip r:embed="rId4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999" cy="5325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484"/>
    <w:bookmarkStart w:id="488" w:name="fluxo-de-dados-dfd-nível-1"/>
    <w:p>
      <w:pPr>
        <w:pStyle w:val="Heading2"/>
      </w:pPr>
      <w:r>
        <w:t xml:space="preserve">6. Fluxo de dados (DFD nível 1)</w:t>
      </w:r>
    </w:p>
    <w:p>
      <w:pPr>
        <w:pStyle w:val="FirstParagraph"/>
      </w:pPr>
      <w:r>
        <w:drawing>
          <wp:inline>
            <wp:extent cx="6191999" cy="2080271"/>
            <wp:effectExtent b="0" l="0" r="0" t="0"/>
            <wp:docPr descr="" title="" id="486" name="Picture"/>
            <a:graphic>
              <a:graphicData uri="http://schemas.openxmlformats.org/drawingml/2006/picture">
                <pic:pic>
                  <pic:nvPicPr>
                    <pic:cNvPr descr="d19-out-8.png" id="487" name="Picture"/>
                    <pic:cNvPicPr>
                      <a:picLocks noChangeArrowheads="1" noChangeAspect="1"/>
                    </pic:cNvPicPr>
                  </pic:nvPicPr>
                  <pic:blipFill>
                    <a:blip r:embed="rId4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999" cy="20802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488"/>
    <w:bookmarkStart w:id="492" w:name="fluxo-de-navegação-ecrãs-ui-flow"/>
    <w:p>
      <w:pPr>
        <w:pStyle w:val="Heading2"/>
      </w:pPr>
      <w:r>
        <w:t xml:space="preserve">7. Fluxo de navegação / ecrãs (UI flow)</w:t>
      </w:r>
    </w:p>
    <w:p>
      <w:pPr>
        <w:pStyle w:val="FirstParagraph"/>
      </w:pPr>
      <w:r>
        <w:drawing>
          <wp:inline>
            <wp:extent cx="2480399" cy="7917987"/>
            <wp:effectExtent b="0" l="0" r="0" t="0"/>
            <wp:docPr descr="" title="" id="490" name="Picture"/>
            <a:graphic>
              <a:graphicData uri="http://schemas.openxmlformats.org/drawingml/2006/picture">
                <pic:pic>
                  <pic:nvPicPr>
                    <pic:cNvPr descr="d19-out-9.png" id="491" name="Picture"/>
                    <pic:cNvPicPr>
                      <a:picLocks noChangeArrowheads="1" noChangeAspect="1"/>
                    </pic:cNvPicPr>
                  </pic:nvPicPr>
                  <pic:blipFill>
                    <a:blip r:embed="rId4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0399" cy="79179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Estados por ecrã a especificar:</w:t>
      </w:r>
      <w:r>
        <w:t xml:space="preserve"> </w:t>
      </w:r>
      <w:r>
        <w:t xml:space="preserve">vazio · a carregar · com dados · erro · sem permissão · offline</w:t>
      </w:r>
    </w:p>
    <w:p>
      <w:r>
        <w:pict>
          <v:rect style="width:0;height:1.5pt" o:hralign="center" o:hrstd="t" o:hr="t"/>
        </w:pict>
      </w:r>
    </w:p>
    <w:bookmarkEnd w:id="492"/>
    <w:bookmarkStart w:id="496" w:name="mapa-de-integrações"/>
    <w:p>
      <w:pPr>
        <w:pStyle w:val="Heading2"/>
      </w:pPr>
      <w:r>
        <w:t xml:space="preserve">8. Mapa de integrações</w:t>
      </w:r>
    </w:p>
    <w:p>
      <w:pPr>
        <w:pStyle w:val="FirstParagraph"/>
      </w:pPr>
      <w:r>
        <w:drawing>
          <wp:inline>
            <wp:extent cx="6191999" cy="2471095"/>
            <wp:effectExtent b="0" l="0" r="0" t="0"/>
            <wp:docPr descr="" title="" id="494" name="Picture"/>
            <a:graphic>
              <a:graphicData uri="http://schemas.openxmlformats.org/drawingml/2006/picture">
                <pic:pic>
                  <pic:nvPicPr>
                    <pic:cNvPr descr="d19-out-10.png" id="495" name="Picture"/>
                    <pic:cNvPicPr>
                      <a:picLocks noChangeArrowheads="1" noChangeAspect="1"/>
                    </pic:cNvPicPr>
                  </pic:nvPicPr>
                  <pic:blipFill>
                    <a:blip r:embed="rId4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999" cy="24710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Sistema</w:t>
            </w:r>
          </w:p>
        </w:tc>
        <w:tc>
          <w:tcPr/>
          <w:p>
            <w:pPr>
              <w:pStyle w:val="Compact"/>
            </w:pPr>
            <w:r>
              <w:t xml:space="preserve">Direção</w:t>
            </w:r>
          </w:p>
        </w:tc>
        <w:tc>
          <w:tcPr/>
          <w:p>
            <w:pPr>
              <w:pStyle w:val="Compact"/>
            </w:pPr>
            <w:r>
              <w:t xml:space="preserve">Protocolo</w:t>
            </w:r>
          </w:p>
        </w:tc>
        <w:tc>
          <w:tcPr/>
          <w:p>
            <w:pPr>
              <w:pStyle w:val="Compact"/>
            </w:pPr>
            <w:r>
              <w:t xml:space="preserve">Frequência</w:t>
            </w:r>
          </w:p>
        </w:tc>
        <w:tc>
          <w:tcPr/>
          <w:p>
            <w:pPr>
              <w:pStyle w:val="Compact"/>
            </w:pPr>
            <w:r>
              <w:t xml:space="preserve">Volume</w:t>
            </w:r>
          </w:p>
        </w:tc>
        <w:tc>
          <w:tcPr/>
          <w:p>
            <w:pPr>
              <w:pStyle w:val="Compact"/>
            </w:pPr>
            <w:r>
              <w:t xml:space="preserve">Dono</w:t>
            </w:r>
          </w:p>
        </w:tc>
        <w:tc>
          <w:tcPr/>
          <w:p>
            <w:pPr>
              <w:pStyle w:val="Compact"/>
            </w:pPr>
            <w:r>
              <w:t xml:space="preserve">Falha tolerada?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{{ERP}}</w:t>
            </w:r>
          </w:p>
        </w:tc>
        <w:tc>
          <w:tcPr/>
          <w:p>
            <w:pPr>
              <w:pStyle w:val="Compact"/>
            </w:pPr>
            <w:r>
              <w:t xml:space="preserve">Bidirecional</w:t>
            </w:r>
          </w:p>
        </w:tc>
        <w:tc>
          <w:tcPr/>
          <w:p>
            <w:pPr>
              <w:pStyle w:val="Compact"/>
            </w:pPr>
            <w:r>
              <w:t xml:space="preserve">REST/JSON</w:t>
            </w:r>
          </w:p>
        </w:tc>
        <w:tc>
          <w:tcPr/>
          <w:p>
            <w:pPr>
              <w:pStyle w:val="Compact"/>
            </w:pPr>
            <w:r>
              <w:t xml:space="preserve">Tempo real</w:t>
            </w:r>
          </w:p>
        </w:tc>
        <w:tc>
          <w:tcPr/>
          <w:p>
            <w:pPr>
              <w:pStyle w:val="Compact"/>
            </w:pPr>
            <w:r>
              <w:t xml:space="preserve">{{500/dia}}</w:t>
            </w:r>
          </w:p>
        </w:tc>
        <w:tc>
          <w:tcPr/>
          <w:p>
            <w:pPr>
              <w:pStyle w:val="Compact"/>
            </w:pPr>
            <w:r>
              <w:t xml:space="preserve">{{Equipa X}}</w:t>
            </w:r>
          </w:p>
        </w:tc>
        <w:tc>
          <w:tcPr/>
          <w:p>
            <w:pPr>
              <w:pStyle w:val="Compact"/>
            </w:pPr>
            <w:r>
              <w:t xml:space="preserve">Não — bloqueia criação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{{Pagamento}}</w:t>
            </w:r>
          </w:p>
        </w:tc>
        <w:tc>
          <w:tcPr/>
          <w:p>
            <w:pPr>
              <w:pStyle w:val="Compact"/>
            </w:pPr>
            <w:r>
              <w:t xml:space="preserve">Saída + webhook</w:t>
            </w:r>
          </w:p>
        </w:tc>
        <w:tc>
          <w:tcPr/>
          <w:p>
            <w:pPr>
              <w:pStyle w:val="Compact"/>
            </w:pPr>
            <w:r>
              <w:t xml:space="preserve">REST</w:t>
            </w:r>
          </w:p>
        </w:tc>
        <w:tc>
          <w:tcPr/>
          <w:p>
            <w:pPr>
              <w:pStyle w:val="Compact"/>
            </w:pPr>
            <w:r>
              <w:t xml:space="preserve">Tempo real</w:t>
            </w:r>
          </w:p>
        </w:tc>
        <w:tc>
          <w:tcPr/>
          <w:p>
            <w:pPr>
              <w:pStyle w:val="Compact"/>
            </w:pPr>
            <w:r>
              <w:t xml:space="preserve">{{300/dia}}</w:t>
            </w:r>
          </w:p>
        </w:tc>
        <w:tc>
          <w:tcPr/>
          <w:p>
            <w:pPr>
              <w:pStyle w:val="Compact"/>
            </w:pPr>
            <w:r>
              <w:t xml:space="preserve">{{Fornecedor}}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{{E-mail}}</w:t>
            </w:r>
          </w:p>
        </w:tc>
        <w:tc>
          <w:tcPr/>
          <w:p>
            <w:pPr>
              <w:pStyle w:val="Compact"/>
            </w:pPr>
            <w:r>
              <w:t xml:space="preserve">Saída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Assíncrono</w:t>
            </w:r>
          </w:p>
        </w:tc>
        <w:tc>
          <w:tcPr/>
          <w:p>
            <w:pPr>
              <w:pStyle w:val="Compact"/>
            </w:pPr>
            <w:r>
              <w:t xml:space="preserve">{{2000/dia}}</w:t>
            </w:r>
          </w:p>
        </w:tc>
        <w:tc>
          <w:tcPr/>
          <w:p>
            <w:pPr>
              <w:pStyle w:val="Compact"/>
            </w:pPr>
            <w:r>
              <w:t xml:space="preserve">{{Fornecedor}}</w:t>
            </w:r>
          </w:p>
        </w:tc>
        <w:tc>
          <w:tcPr/>
          <w:p>
            <w:pPr>
              <w:pStyle w:val="Compact"/>
            </w:pPr>
            <w:r>
              <w:t xml:space="preserve">Sim — fila com retry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{{DW}}</w:t>
            </w:r>
          </w:p>
        </w:tc>
        <w:tc>
          <w:tcPr/>
          <w:p>
            <w:pPr>
              <w:pStyle w:val="Compact"/>
            </w:pPr>
            <w:r>
              <w:t xml:space="preserve">Saída</w:t>
            </w:r>
          </w:p>
        </w:tc>
        <w:tc>
          <w:tcPr/>
          <w:p>
            <w:pPr>
              <w:pStyle w:val="Compact"/>
            </w:pPr>
            <w:r>
              <w:t xml:space="preserve">SFTP</w:t>
            </w:r>
          </w:p>
        </w:tc>
        <w:tc>
          <w:tcPr/>
          <w:p>
            <w:pPr>
              <w:pStyle w:val="Compact"/>
            </w:pPr>
            <w:r>
              <w:t xml:space="preserve">Diário 02:00</w:t>
            </w:r>
          </w:p>
        </w:tc>
        <w:tc>
          <w:tcPr/>
          <w:p>
            <w:pPr>
              <w:pStyle w:val="Compact"/>
            </w:pPr>
            <w:r>
              <w:t xml:space="preserve">{{~1 GB}}</w:t>
            </w:r>
          </w:p>
        </w:tc>
        <w:tc>
          <w:tcPr/>
          <w:p>
            <w:pPr>
              <w:pStyle w:val="Compact"/>
            </w:pPr>
            <w:r>
              <w:t xml:space="preserve">{{Equipa BI}}</w:t>
            </w:r>
          </w:p>
        </w:tc>
        <w:tc>
          <w:tcPr/>
          <w:p>
            <w:pPr>
              <w:pStyle w:val="Compact"/>
            </w:pPr>
            <w:r>
              <w:t xml:space="preserve">Sim — recupera no dia seguinte</w:t>
            </w:r>
          </w:p>
        </w:tc>
      </w:tr>
    </w:tbl>
    <w:p>
      <w:r>
        <w:br w:type="page"/>
      </w:r>
    </w:p>
    <w:bookmarkEnd w:id="496"/>
    <w:bookmarkEnd w:id="497"/>
    <w:bookmarkStart w:id="515" w:name="user-journey-map-persona-cenário"/>
    <w:p>
      <w:pPr>
        <w:pStyle w:val="Heading1"/>
      </w:pPr>
      <w:r>
        <w:t xml:space="preserve">User Journey Map — {{PERSONA}} / {{CENÁRIO}}</w:t>
      </w:r>
    </w:p>
    <w:p>
      <w:pPr>
        <w:pStyle w:val="FirstParagraph"/>
      </w:pPr>
      <w:r>
        <w:rPr>
          <w:i/>
          <w:iCs/>
        </w:rPr>
        <w:t xml:space="preserve">(ficheiro: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02-analise/04-user-journey.md</w:t>
      </w:r>
      <w:r>
        <w:rPr>
          <w:i/>
          <w:iCs/>
        </w:rPr>
        <w:t xml:space="preserve">)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Persona</w:t>
            </w:r>
          </w:p>
        </w:tc>
        <w:tc>
          <w:tcPr/>
          <w:p>
            <w:pPr>
              <w:pStyle w:val="Compact"/>
            </w:pPr>
            <w:hyperlink r:id="rId498">
              <w:r>
                <w:rPr>
                  <w:rStyle w:val="Hyperlink"/>
                </w:rPr>
                <w:t xml:space="preserve">{{Nome}}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Cenário</w:t>
            </w:r>
          </w:p>
        </w:tc>
        <w:tc>
          <w:tcPr/>
          <w:p>
            <w:pPr>
              <w:pStyle w:val="Compact"/>
            </w:pPr>
            <w:r>
              <w:t xml:space="preserve">{{Encomendar material urgente para obra}}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Objetivo da persona</w:t>
            </w:r>
          </w:p>
        </w:tc>
        <w:tc>
          <w:tcPr/>
          <w:p>
            <w:pPr>
              <w:pStyle w:val="Compact"/>
            </w:pPr>
            <w:r>
              <w:t xml:space="preserve">{{Receber o material amanhã}}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Âmbito</w:t>
            </w:r>
          </w:p>
        </w:tc>
        <w:tc>
          <w:tcPr/>
          <w:p>
            <w:pPr>
              <w:pStyle w:val="Compact"/>
            </w:pPr>
            <w:r>
              <w:t xml:space="preserve">Do {{momento em que deteta a falta}} até {{à receção}}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AS-IS / TO-BE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de evidência</w:t>
            </w:r>
          </w:p>
        </w:tc>
        <w:tc>
          <w:tcPr/>
          <w:p>
            <w:pPr>
              <w:pStyle w:val="Compact"/>
            </w:pPr>
            <w:r>
              <w:t xml:space="preserve">{{8 entrevistas + analytics}}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502" w:name="mapa-resumido"/>
    <w:p>
      <w:pPr>
        <w:pStyle w:val="Heading2"/>
      </w:pPr>
      <w:r>
        <w:t xml:space="preserve">1. Mapa resumido</w:t>
      </w:r>
    </w:p>
    <w:p>
      <w:pPr>
        <w:pStyle w:val="FirstParagraph"/>
      </w:pPr>
      <w:r>
        <w:drawing>
          <wp:inline>
            <wp:extent cx="6191999" cy="1553221"/>
            <wp:effectExtent b="0" l="0" r="0" t="0"/>
            <wp:docPr descr="" title="" id="500" name="Picture"/>
            <a:graphic>
              <a:graphicData uri="http://schemas.openxmlformats.org/drawingml/2006/picture">
                <pic:pic>
                  <pic:nvPicPr>
                    <pic:cNvPr descr="d20-out-1.png" id="501" name="Picture"/>
                    <pic:cNvPicPr>
                      <a:picLocks noChangeArrowheads="1" noChangeAspect="1"/>
                    </pic:cNvPicPr>
                  </pic:nvPicPr>
                  <pic:blipFill>
                    <a:blip r:embed="rId4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999" cy="15532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(escala 1 = muito frustrante … 5 = excelente)</w:t>
      </w:r>
    </w:p>
    <w:p>
      <w:r>
        <w:pict>
          <v:rect style="width:0;height:1.5pt" o:hralign="center" o:hrstd="t" o:hr="t"/>
        </w:pict>
      </w:r>
    </w:p>
    <w:bookmarkEnd w:id="502"/>
    <w:bookmarkStart w:id="507" w:name="mapa-detalhado-por-fase"/>
    <w:p>
      <w:pPr>
        <w:pStyle w:val="Heading2"/>
      </w:pPr>
      <w:r>
        <w:t xml:space="preserve">2. Mapa detalhado por fase</w:t>
      </w:r>
    </w:p>
    <w:bookmarkStart w:id="503" w:name="fase-1-descoberta-da-necessidade"/>
    <w:p>
      <w:pPr>
        <w:pStyle w:val="Heading3"/>
      </w:pPr>
      <w:r>
        <w:t xml:space="preserve">Fase 1 — {{Descoberta da necessidade}}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Dimensão</w:t>
            </w:r>
          </w:p>
        </w:tc>
        <w:tc>
          <w:tcPr/>
          <w:p>
            <w:pPr>
              <w:pStyle w:val="Compact"/>
            </w:pPr>
            <w: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 que a persona faz</w:t>
            </w:r>
          </w:p>
        </w:tc>
        <w:tc>
          <w:tcPr/>
          <w:p>
            <w:pPr>
              <w:pStyle w:val="Compact"/>
            </w:pPr>
            <w:r>
              <w:t xml:space="preserve">{{Verifica o stock em obra; confirma com a equipa}}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 que pensa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“Se não chegar amanhã, a obra para”</w:t>
            </w:r>
            <w:r>
              <w:t xml:space="preserve">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 que sente</w:t>
            </w:r>
          </w:p>
        </w:tc>
        <w:tc>
          <w:tcPr/>
          <w:p>
            <w:pPr>
              <w:pStyle w:val="Compact"/>
            </w:pPr>
            <w:r>
              <w:t xml:space="preserve">😟 Pressão · Nível de satisfação:</w:t>
            </w:r>
            <w:r>
              <w:t xml:space="preserve"> </w:t>
            </w:r>
            <w:r>
              <w:rPr>
                <w:b/>
                <w:bCs/>
              </w:rPr>
              <w:t xml:space="preserve">2/5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Pontos de contacto</w:t>
            </w:r>
          </w:p>
        </w:tc>
        <w:tc>
          <w:tcPr/>
          <w:p>
            <w:pPr>
              <w:pStyle w:val="Compact"/>
            </w:pPr>
            <w:r>
              <w:t xml:space="preserve">{{Folha de Excel; conversa presencial}}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Canais</w:t>
            </w:r>
          </w:p>
        </w:tc>
        <w:tc>
          <w:tcPr/>
          <w:p>
            <w:pPr>
              <w:pStyle w:val="Compact"/>
            </w:pPr>
            <w:r>
              <w:t xml:space="preserve">{{Telemóvel, papel}}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Tempo gasto</w:t>
            </w:r>
          </w:p>
        </w:tc>
        <w:tc>
          <w:tcPr/>
          <w:p>
            <w:pPr>
              <w:pStyle w:val="Compact"/>
            </w:pPr>
            <w:r>
              <w:t xml:space="preserve">{{20 min}}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Dores</w:t>
            </w:r>
          </w:p>
        </w:tc>
        <w:tc>
          <w:tcPr/>
          <w:p>
            <w:pPr>
              <w:pStyle w:val="Compact"/>
            </w:pPr>
            <w:r>
              <w:t xml:space="preserve">{{Não sabe o stock real; a folha está desatualizada}}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Oportunidade</w:t>
            </w:r>
          </w:p>
        </w:tc>
        <w:tc>
          <w:tcPr/>
          <w:p>
            <w:pPr>
              <w:pStyle w:val="Compact"/>
            </w:pPr>
            <w:r>
              <w:t xml:space="preserve">{{Alerta automático de stock mínimo}} → US-14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Bastidores (backstage)</w:t>
            </w:r>
          </w:p>
        </w:tc>
        <w:tc>
          <w:tcPr/>
          <w:p>
            <w:pPr>
              <w:pStyle w:val="Compact"/>
            </w:pPr>
            <w:r>
              <w:t xml:space="preserve">{{Ninguém atualiza a folha desde a semana passada}}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{{% de ruturas detetadas tardiamente}}</w:t>
            </w:r>
          </w:p>
        </w:tc>
      </w:tr>
    </w:tbl>
    <w:bookmarkEnd w:id="503"/>
    <w:bookmarkStart w:id="504" w:name="fase-2-pedido"/>
    <w:p>
      <w:pPr>
        <w:pStyle w:val="Heading3"/>
      </w:pPr>
      <w:r>
        <w:t xml:space="preserve">Fase 2 — {{Pedido}}</w:t>
      </w:r>
    </w:p>
    <w:p>
      <w:pPr>
        <w:pStyle w:val="FirstParagraph"/>
      </w:pPr>
      <w:r>
        <w:t xml:space="preserve">{{Repetir a grelha}}</w:t>
      </w:r>
    </w:p>
    <w:bookmarkEnd w:id="504"/>
    <w:bookmarkStart w:id="505" w:name="fase-3-acompanhamento"/>
    <w:p>
      <w:pPr>
        <w:pStyle w:val="Heading3"/>
      </w:pPr>
      <w:r>
        <w:t xml:space="preserve">Fase 3 — {{Acompanhamento}}</w:t>
      </w:r>
    </w:p>
    <w:bookmarkEnd w:id="505"/>
    <w:bookmarkStart w:id="506" w:name="fase-4-receção"/>
    <w:p>
      <w:pPr>
        <w:pStyle w:val="Heading3"/>
      </w:pPr>
      <w:r>
        <w:t xml:space="preserve">Fase 4 — {{Receção}}</w:t>
      </w:r>
    </w:p>
    <w:p>
      <w:r>
        <w:pict>
          <v:rect style="width:0;height:1.5pt" o:hralign="center" o:hrstd="t" o:hr="t"/>
        </w:pict>
      </w:r>
    </w:p>
    <w:bookmarkEnd w:id="506"/>
    <w:bookmarkEnd w:id="507"/>
    <w:bookmarkStart w:id="508" w:name="momentos-da-verdade"/>
    <w:p>
      <w:pPr>
        <w:pStyle w:val="Heading2"/>
      </w:pPr>
      <w:r>
        <w:t xml:space="preserve">3. Momentos da verdade</w:t>
      </w:r>
    </w:p>
    <w:p>
      <w:pPr>
        <w:pStyle w:val="BlockText"/>
      </w:pPr>
      <w:r>
        <w:t xml:space="preserve">Passos onde a experiência é decidida — falhar aqui custa a relação.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Momento</w:t>
            </w:r>
          </w:p>
        </w:tc>
        <w:tc>
          <w:tcPr/>
          <w:p>
            <w:pPr>
              <w:pStyle w:val="Compact"/>
            </w:pPr>
            <w:r>
              <w:t xml:space="preserve">Porque é crítico</w:t>
            </w:r>
          </w:p>
        </w:tc>
        <w:tc>
          <w:tcPr/>
          <w:p>
            <w:pPr>
              <w:pStyle w:val="Compact"/>
            </w:pPr>
            <w:r>
              <w:t xml:space="preserve">Estado atual</w:t>
            </w:r>
          </w:p>
        </w:tc>
        <w:tc>
          <w:tcPr/>
          <w:p>
            <w:pPr>
              <w:pStyle w:val="Compact"/>
            </w:pPr>
            <w:r>
              <w:t xml:space="preserve">Alvo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{{Confirmação de disponibilidade}}</w:t>
            </w:r>
          </w:p>
        </w:tc>
        <w:tc>
          <w:tcPr/>
          <w:p>
            <w:pPr>
              <w:pStyle w:val="Compact"/>
            </w:pPr>
            <w:r>
              <w:t xml:space="preserve">{{Determina se a obra para}}</w:t>
            </w:r>
          </w:p>
        </w:tc>
        <w:tc>
          <w:tcPr/>
          <w:p>
            <w:pPr>
              <w:pStyle w:val="Compact"/>
            </w:pPr>
            <w:r>
              <w:t xml:space="preserve">{{Demora 4 h}}</w:t>
            </w:r>
          </w:p>
        </w:tc>
        <w:tc>
          <w:tcPr/>
          <w:p>
            <w:pPr>
              <w:pStyle w:val="Compact"/>
            </w:pPr>
            <w:r>
              <w:t xml:space="preserve">{{Imediata}}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{{Primeira utilização do sistema}}</w:t>
            </w:r>
          </w:p>
        </w:tc>
        <w:tc>
          <w:tcPr/>
          <w:p>
            <w:pPr>
              <w:pStyle w:val="Compact"/>
            </w:pPr>
            <w:r>
              <w:t xml:space="preserve">{{Define se volta a usar}}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{{Sucesso sem formação}}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8"/>
    <w:bookmarkStart w:id="509" w:name="pontos-de-atrito-priorizados"/>
    <w:p>
      <w:pPr>
        <w:pStyle w:val="Heading2"/>
      </w:pPr>
      <w:r>
        <w:t xml:space="preserve">4. Pontos de atrito priorizados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Atrito</w:t>
            </w:r>
          </w:p>
        </w:tc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Frequência</w:t>
            </w:r>
          </w:p>
        </w:tc>
        <w:tc>
          <w:tcPr/>
          <w:p>
            <w:pPr>
              <w:pStyle w:val="Compact"/>
            </w:pPr>
            <w:r>
              <w:t xml:space="preserve">Severidade</w:t>
            </w:r>
          </w:p>
        </w:tc>
        <w:tc>
          <w:tcPr/>
          <w:p>
            <w:pPr>
              <w:pStyle w:val="Compact"/>
            </w:pPr>
            <w:r>
              <w:t xml:space="preserve">Esforço de resolução</w:t>
            </w:r>
          </w:p>
        </w:tc>
        <w:tc>
          <w:tcPr/>
          <w:p>
            <w:pPr>
              <w:pStyle w:val="Compact"/>
            </w:pPr>
            <w:r>
              <w:t xml:space="preserve">Prioridade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{{Não há visibilidade de stock}}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Diária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{{Confirmação por telefone}}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Diária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9"/>
    <w:bookmarkStart w:id="513" w:name="X0fb51c67a6ebddbfd52e13766f5817a10e33cb6"/>
    <w:p>
      <w:pPr>
        <w:pStyle w:val="Heading2"/>
      </w:pPr>
      <w:r>
        <w:t xml:space="preserve">5. Service Blueprint (ligar frontstage e backstage)</w:t>
      </w:r>
    </w:p>
    <w:p>
      <w:pPr>
        <w:pStyle w:val="FirstParagraph"/>
      </w:pPr>
      <w:r>
        <w:drawing>
          <wp:inline>
            <wp:extent cx="6191999" cy="4885378"/>
            <wp:effectExtent b="0" l="0" r="0" t="0"/>
            <wp:docPr descr="" title="" id="511" name="Picture"/>
            <a:graphic>
              <a:graphicData uri="http://schemas.openxmlformats.org/drawingml/2006/picture">
                <pic:pic>
                  <pic:nvPicPr>
                    <pic:cNvPr descr="d20-out-2.png" id="512" name="Picture"/>
                    <pic:cNvPicPr>
                      <a:picLocks noChangeArrowheads="1" noChangeAspect="1"/>
                    </pic:cNvPicPr>
                  </pic:nvPicPr>
                  <pic:blipFill>
                    <a:blip r:embed="rId5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999" cy="4885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Linha de interação:</w:t>
      </w:r>
      <w:r>
        <w:t xml:space="preserve"> </w:t>
      </w:r>
      <w:r>
        <w:t xml:space="preserve">entre Frontstage e Backstage</w:t>
      </w:r>
      <w:r>
        <w:t xml:space="preserve"> </w:t>
      </w:r>
      <w:r>
        <w:rPr>
          <w:b/>
          <w:bCs/>
        </w:rPr>
        <w:t xml:space="preserve">Linha de visibilidade:</w:t>
      </w:r>
      <w:r>
        <w:t xml:space="preserve"> </w:t>
      </w:r>
      <w:r>
        <w:t xml:space="preserve">o cliente não vê nada abaixo de Frontstage</w:t>
      </w:r>
      <w:r>
        <w:t xml:space="preserve"> </w:t>
      </w:r>
      <w:r>
        <w:rPr>
          <w:b/>
          <w:bCs/>
        </w:rPr>
        <w:t xml:space="preserve">Linha de interação interna:</w:t>
      </w:r>
      <w:r>
        <w:t xml:space="preserve"> </w:t>
      </w:r>
      <w:r>
        <w:t xml:space="preserve">entre Backstage e Suporte</w:t>
      </w:r>
    </w:p>
    <w:p>
      <w:r>
        <w:pict>
          <v:rect style="width:0;height:1.5pt" o:hralign="center" o:hrstd="t" o:hr="t"/>
        </w:pict>
      </w:r>
    </w:p>
    <w:bookmarkEnd w:id="513"/>
    <w:bookmarkStart w:id="514" w:name="jornada-to-be"/>
    <w:p>
      <w:pPr>
        <w:pStyle w:val="Heading2"/>
      </w:pPr>
      <w:r>
        <w:t xml:space="preserve">6. Jornada TO-BE</w:t>
      </w:r>
    </w:p>
    <w:p>
      <w:pPr>
        <w:pStyle w:val="FirstParagraph"/>
      </w:pPr>
      <w:r>
        <w:t xml:space="preserve">{{Repetir a estrutura com o desenho futuro e destacar as diferenças}}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AS-IS (satisfação)</w:t>
            </w:r>
          </w:p>
        </w:tc>
        <w:tc>
          <w:tcPr/>
          <w:p>
            <w:pPr>
              <w:pStyle w:val="Compact"/>
            </w:pPr>
            <w:r>
              <w:t xml:space="preserve">TO-BE (alvo)</w:t>
            </w:r>
          </w:p>
        </w:tc>
        <w:tc>
          <w:tcPr/>
          <w:p>
            <w:pPr>
              <w:pStyle w:val="Compact"/>
            </w:pPr>
            <w:r>
              <w:t xml:space="preserve">Intervenção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Descoberta</w:t>
            </w:r>
          </w:p>
        </w:tc>
        <w:tc>
          <w:tcPr/>
          <w:p>
            <w:pPr>
              <w:pStyle w:val="Compact"/>
            </w:pPr>
            <w:r>
              <w:t xml:space="preserve">2/5</w:t>
            </w:r>
          </w:p>
        </w:tc>
        <w:tc>
          <w:tcPr/>
          <w:p>
            <w:pPr>
              <w:pStyle w:val="Compact"/>
            </w:pPr>
            <w:r>
              <w:t xml:space="preserve">4/5</w:t>
            </w:r>
          </w:p>
        </w:tc>
        <w:tc>
          <w:tcPr/>
          <w:p>
            <w:pPr>
              <w:pStyle w:val="Compact"/>
            </w:pPr>
            <w:r>
              <w:t xml:space="preserve">{{Alerta automático}}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Pedido</w:t>
            </w:r>
          </w:p>
        </w:tc>
        <w:tc>
          <w:tcPr/>
          <w:p>
            <w:pPr>
              <w:pStyle w:val="Compact"/>
            </w:pPr>
            <w:r>
              <w:t xml:space="preserve">1/5</w:t>
            </w:r>
          </w:p>
        </w:tc>
        <w:tc>
          <w:tcPr/>
          <w:p>
            <w:pPr>
              <w:pStyle w:val="Compact"/>
            </w:pPr>
            <w:r>
              <w:t xml:space="preserve">5/5</w:t>
            </w:r>
          </w:p>
        </w:tc>
        <w:tc>
          <w:tcPr/>
          <w:p>
            <w:pPr>
              <w:pStyle w:val="Compact"/>
            </w:pPr>
            <w:r>
              <w:t xml:space="preserve">{{Autosserviço com stock em tempo real}}</w:t>
            </w:r>
          </w:p>
        </w:tc>
      </w:tr>
    </w:tbl>
    <w:p>
      <w:r>
        <w:br w:type="page"/>
      </w:r>
    </w:p>
    <w:bookmarkEnd w:id="514"/>
    <w:bookmarkEnd w:id="515"/>
    <w:bookmarkStart w:id="525" w:name="regras-de-negócio-projeto"/>
    <w:p>
      <w:pPr>
        <w:pStyle w:val="Heading1"/>
      </w:pPr>
      <w:r>
        <w:t xml:space="preserve">Regras de Negócio — {{PROJETO}}</w:t>
      </w:r>
    </w:p>
    <w:p>
      <w:pPr>
        <w:pStyle w:val="FirstParagraph"/>
      </w:pPr>
      <w:r>
        <w:rPr>
          <w:i/>
          <w:iCs/>
        </w:rPr>
        <w:t xml:space="preserve">(ficheiro: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02-analise/05-regras-negocio.md</w:t>
      </w:r>
      <w:r>
        <w:rPr>
          <w:i/>
          <w:iCs/>
        </w:rPr>
        <w:t xml:space="preserve">)</w:t>
      </w:r>
    </w:p>
    <w:p>
      <w:pPr>
        <w:pStyle w:val="BlockText"/>
      </w:pPr>
      <w:r>
        <w:t xml:space="preserve">Uma regra de negócio existe</w:t>
      </w:r>
      <w:r>
        <w:t xml:space="preserve"> </w:t>
      </w:r>
      <w:r>
        <w:rPr>
          <w:b/>
          <w:bCs/>
        </w:rPr>
        <w:t xml:space="preserve">independentemente do software</w:t>
      </w:r>
      <w:r>
        <w:t xml:space="preserve">.</w:t>
      </w:r>
      <w:r>
        <w:t xml:space="preserve"> </w:t>
      </w:r>
      <w:r>
        <w:t xml:space="preserve">“O desconto máximo é 20%”</w:t>
      </w:r>
      <w:r>
        <w:t xml:space="preserve"> </w:t>
      </w:r>
      <w:r>
        <w:t xml:space="preserve">é regra de negócio;</w:t>
      </w:r>
      <w:r>
        <w:t xml:space="preserve"> </w:t>
      </w:r>
      <w:r>
        <w:t xml:space="preserve">“o campo desconto é um input numérico”</w:t>
      </w:r>
      <w:r>
        <w:t xml:space="preserve"> </w:t>
      </w:r>
      <w:r>
        <w:t xml:space="preserve">é requisito de interface.</w:t>
      </w:r>
    </w:p>
    <w:p>
      <w:pPr>
        <w:pStyle w:val="FirstParagraph"/>
      </w:pPr>
      <w:r>
        <w:rPr>
          <w:b/>
          <w:bCs/>
        </w:rPr>
        <w:t xml:space="preserve">Versão:</w:t>
      </w:r>
      <w:r>
        <w:t xml:space="preserve"> </w:t>
      </w:r>
      <w:r>
        <w:t xml:space="preserve">{{0.1}} ·</w:t>
      </w:r>
      <w:r>
        <w:t xml:space="preserve"> </w:t>
      </w:r>
      <w:r>
        <w:rPr>
          <w:b/>
          <w:bCs/>
        </w:rPr>
        <w:t xml:space="preserve">Dono do catálogo:</w:t>
      </w:r>
      <w:r>
        <w:t xml:space="preserve"> </w:t>
      </w:r>
      <w:r>
        <w:t xml:space="preserve">{{Nome}} ·</w:t>
      </w:r>
      <w:r>
        <w:t xml:space="preserve"> </w:t>
      </w:r>
      <w:r>
        <w:rPr>
          <w:b/>
          <w:bCs/>
        </w:rPr>
        <w:t xml:space="preserve">Última revisão:</w:t>
      </w:r>
      <w:r>
        <w:t xml:space="preserve"> </w:t>
      </w:r>
      <w:r>
        <w:t xml:space="preserve">{{data}}</w:t>
      </w:r>
    </w:p>
    <w:p>
      <w:r>
        <w:pict>
          <v:rect style="width:0;height:1.5pt" o:hralign="center" o:hrstd="t" o:hr="t"/>
        </w:pict>
      </w:r>
    </w:p>
    <w:bookmarkStart w:id="516" w:name="tipos-de-regra"/>
    <w:p>
      <w:pPr>
        <w:pStyle w:val="Heading2"/>
      </w:pPr>
      <w:r>
        <w:t xml:space="preserve">Tipos de regra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Exemplo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Facto / termo</w:t>
            </w:r>
          </w:p>
        </w:tc>
        <w:tc>
          <w:tcPr/>
          <w:p>
            <w:pPr>
              <w:pStyle w:val="Compact"/>
            </w:pPr>
            <w:r>
              <w:t xml:space="preserve">Define um conceito</w:t>
            </w:r>
          </w:p>
        </w:tc>
        <w:tc>
          <w:tcPr/>
          <w:p>
            <w:pPr>
              <w:pStyle w:val="Compact"/>
            </w:pPr>
            <w:r>
              <w:t xml:space="preserve">Uma encomenda tem sempre um cliente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Restrição</w:t>
            </w:r>
          </w:p>
        </w:tc>
        <w:tc>
          <w:tcPr/>
          <w:p>
            <w:pPr>
              <w:pStyle w:val="Compact"/>
            </w:pPr>
            <w:r>
              <w:t xml:space="preserve">Limita estados ou ações</w:t>
            </w:r>
          </w:p>
        </w:tc>
        <w:tc>
          <w:tcPr/>
          <w:p>
            <w:pPr>
              <w:pStyle w:val="Compact"/>
            </w:pPr>
            <w:r>
              <w:t xml:space="preserve">Não se cancela uma encomenda expedida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Derivação / cálculo</w:t>
            </w:r>
          </w:p>
        </w:tc>
        <w:tc>
          <w:tcPr/>
          <w:p>
            <w:pPr>
              <w:pStyle w:val="Compact"/>
            </w:pPr>
            <w:r>
              <w:t xml:space="preserve">Deriva um valor</w:t>
            </w:r>
          </w:p>
        </w:tc>
        <w:tc>
          <w:tcPr/>
          <w:p>
            <w:pPr>
              <w:pStyle w:val="Compact"/>
            </w:pPr>
            <w:r>
              <w:t xml:space="preserve">Total = Σ(subtotais) + IVA − desconto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Inferência</w:t>
            </w:r>
          </w:p>
        </w:tc>
        <w:tc>
          <w:tcPr/>
          <w:p>
            <w:pPr>
              <w:pStyle w:val="Compact"/>
            </w:pPr>
            <w:r>
              <w:t xml:space="preserve">Conclui um facto</w:t>
            </w:r>
          </w:p>
        </w:tc>
        <w:tc>
          <w:tcPr/>
          <w:p>
            <w:pPr>
              <w:pStyle w:val="Compact"/>
            </w:pPr>
            <w:r>
              <w:t xml:space="preserve">Cliente com 3 faturas vencidas é</w:t>
            </w:r>
            <w:r>
              <w:t xml:space="preserve"> </w:t>
            </w:r>
            <w:r>
              <w:t xml:space="preserve">“Cliente em risco”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Acionamento (ECA)</w:t>
            </w:r>
          </w:p>
        </w:tc>
        <w:tc>
          <w:tcPr/>
          <w:p>
            <w:pPr>
              <w:pStyle w:val="Compact"/>
            </w:pPr>
            <w:r>
              <w:t xml:space="preserve">Quando X, faz Y</w:t>
            </w:r>
          </w:p>
        </w:tc>
        <w:tc>
          <w:tcPr/>
          <w:p>
            <w:pPr>
              <w:pStyle w:val="Compact"/>
            </w:pPr>
            <w:r>
              <w:t xml:space="preserve">Quando o stock desce de 10, notificar compras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Autorização</w:t>
            </w:r>
          </w:p>
        </w:tc>
        <w:tc>
          <w:tcPr/>
          <w:p>
            <w:pPr>
              <w:pStyle w:val="Compact"/>
            </w:pPr>
            <w:r>
              <w:t xml:space="preserve">Quem pode o quê</w:t>
            </w:r>
          </w:p>
        </w:tc>
        <w:tc>
          <w:tcPr/>
          <w:p>
            <w:pPr>
              <w:pStyle w:val="Compact"/>
            </w:pPr>
            <w:r>
              <w:t xml:space="preserve">Só o gestor aprova acima de 5000 €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6"/>
    <w:bookmarkStart w:id="522" w:name="catálogo"/>
    <w:p>
      <w:pPr>
        <w:pStyle w:val="Heading2"/>
      </w:pPr>
      <w:r>
        <w:t xml:space="preserve">Catálogo</w:t>
      </w:r>
    </w:p>
    <w:bookmarkStart w:id="517" w:name="X4e1868665209f69ba8db6760b176da315d3471e"/>
    <w:p>
      <w:pPr>
        <w:pStyle w:val="Heading3"/>
      </w:pPr>
      <w:r>
        <w:t xml:space="preserve">RN-01 — {{Bloqueio por tentativas de autenticação}}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Restrição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Categoria</w:t>
            </w:r>
          </w:p>
        </w:tc>
        <w:tc>
          <w:tcPr/>
          <w:p>
            <w:pPr>
              <w:pStyle w:val="Compact"/>
            </w:pPr>
            <w:r>
              <w:t xml:space="preserve">Segurança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Ativa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Origem</w:t>
            </w:r>
          </w:p>
        </w:tc>
        <w:tc>
          <w:tcPr/>
          <w:p>
            <w:pPr>
              <w:pStyle w:val="Compact"/>
            </w:pPr>
            <w:r>
              <w:t xml:space="preserve">{{Política de Segurança da Informação v3, §4.2}}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Dono</w:t>
            </w:r>
          </w:p>
        </w:tc>
        <w:tc>
          <w:tcPr/>
          <w:p>
            <w:pPr>
              <w:pStyle w:val="Compact"/>
            </w:pPr>
            <w:r>
              <w:t xml:space="preserve">{{Responsável de Segurança}}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 vigor desde</w:t>
            </w:r>
          </w:p>
        </w:tc>
        <w:tc>
          <w:tcPr/>
          <w:p>
            <w:pPr>
              <w:pStyle w:val="Compact"/>
            </w:pPr>
            <w:r>
              <w:t xml:space="preserve">{{AAAA-MM-DD}}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Requisitos</w:t>
            </w:r>
          </w:p>
        </w:tc>
        <w:tc>
          <w:tcPr/>
          <w:p>
            <w:pPr>
              <w:pStyle w:val="Compact"/>
            </w:pPr>
            <w:r>
              <w:t xml:space="preserve">RF-01, RNF-13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Casos de uso</w:t>
            </w:r>
          </w:p>
        </w:tc>
        <w:tc>
          <w:tcPr/>
          <w:p>
            <w:pPr>
              <w:pStyle w:val="Compact"/>
            </w:pPr>
            <w:r>
              <w:t xml:space="preserve">UC-01 (E2)</w:t>
            </w:r>
          </w:p>
        </w:tc>
      </w:tr>
    </w:tbl>
    <w:p>
      <w:pPr>
        <w:pStyle w:val="BodyText"/>
      </w:pPr>
      <w:r>
        <w:rPr>
          <w:b/>
          <w:bCs/>
        </w:rPr>
        <w:t xml:space="preserve">Enunciado</w:t>
      </w:r>
      <w:r>
        <w:t xml:space="preserve"> </w:t>
      </w:r>
      <w:r>
        <w:t xml:space="preserve">&gt; Uma conta DEVE ser bloqueada durante</w:t>
      </w:r>
      <w:r>
        <w:t xml:space="preserve"> </w:t>
      </w:r>
      <w:r>
        <w:rPr>
          <w:b/>
          <w:bCs/>
        </w:rPr>
        <w:t xml:space="preserve">15 minutos</w:t>
      </w:r>
      <w:r>
        <w:t xml:space="preserve"> </w:t>
      </w:r>
      <w:r>
        <w:t xml:space="preserve">após</w:t>
      </w:r>
      <w:r>
        <w:t xml:space="preserve"> </w:t>
      </w:r>
      <w:r>
        <w:rPr>
          <w:b/>
          <w:bCs/>
        </w:rPr>
        <w:t xml:space="preserve">5 tentativas de autenticação falhadas</w:t>
      </w:r>
      <w:r>
        <w:t xml:space="preserve"> </w:t>
      </w:r>
      <w:r>
        <w:t xml:space="preserve">no espaço de</w:t>
      </w:r>
      <w:r>
        <w:t xml:space="preserve"> </w:t>
      </w:r>
      <w:r>
        <w:rPr>
          <w:b/>
          <w:bCs/>
        </w:rPr>
        <w:t xml:space="preserve">15 minutos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Parâmetros configuráveis</w:t>
      </w:r>
      <w:r>
        <w:t xml:space="preserve"> </w:t>
      </w:r>
      <w:r>
        <w:t xml:space="preserve">| Parâmetro | Valor atual | Intervalo permitido | Quem altera |</w:t>
      </w:r>
      <w:r>
        <w:t xml:space="preserve"> </w:t>
      </w:r>
      <w:r>
        <w:t xml:space="preserve">|—|—|—|—|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max_tentativas</w:t>
      </w:r>
      <w:r>
        <w:t xml:space="preserve"> </w:t>
      </w:r>
      <w:r>
        <w:t xml:space="preserve">| 5 | 3–10 | Responsável de Segurança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janela_minutos</w:t>
      </w:r>
      <w:r>
        <w:t xml:space="preserve"> </w:t>
      </w:r>
      <w:r>
        <w:t xml:space="preserve">| 15 | 5–60 | Responsável de Segurança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bloqueio_minutos</w:t>
      </w:r>
      <w:r>
        <w:t xml:space="preserve"> </w:t>
      </w:r>
      <w:r>
        <w:t xml:space="preserve">| 15 | 5–1440 | Responsável de Segurança |</w:t>
      </w:r>
    </w:p>
    <w:p>
      <w:pPr>
        <w:pStyle w:val="BodyText"/>
      </w:pPr>
      <w:r>
        <w:rPr>
          <w:b/>
          <w:bCs/>
        </w:rPr>
        <w:t xml:space="preserve">Exceções</w:t>
      </w:r>
      <w:r>
        <w:t xml:space="preserve"> </w:t>
      </w:r>
      <w:r>
        <w:t xml:space="preserve">| Exceção | Condição | Autorizada por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 {{Contas de serviço}} | {{Usam chave de API, não palavra-passe}} | {{Arquiteto}} |</w:t>
      </w:r>
    </w:p>
    <w:p>
      <w:pPr>
        <w:pStyle w:val="BodyText"/>
      </w:pPr>
      <w:r>
        <w:rPr>
          <w:b/>
          <w:bCs/>
        </w:rPr>
        <w:t xml:space="preserve">Como se verifica:</w:t>
      </w:r>
      <w:r>
        <w:t xml:space="preserve"> </w:t>
      </w:r>
      <w:r>
        <w:t xml:space="preserve">TC-003</w:t>
      </w:r>
      <w:r>
        <w:t xml:space="preserve"> </w:t>
      </w:r>
      <w:r>
        <w:rPr>
          <w:b/>
          <w:bCs/>
        </w:rPr>
        <w:t xml:space="preserve">Notas:</w:t>
      </w:r>
      <w:r>
        <w:t xml:space="preserve"> </w:t>
      </w:r>
      <w:r>
        <w:t xml:space="preserve">{{o contador é por conta, não por IP; um atacante distribuído exige controlo adicional (RNF-16)}}</w:t>
      </w:r>
    </w:p>
    <w:p>
      <w:r>
        <w:pict>
          <v:rect style="width:0;height:1.5pt" o:hralign="center" o:hrstd="t" o:hr="t"/>
        </w:pict>
      </w:r>
    </w:p>
    <w:bookmarkEnd w:id="517"/>
    <w:bookmarkStart w:id="519" w:name="rn-02-limite-de-aprovação-por-valor"/>
    <w:p>
      <w:pPr>
        <w:pStyle w:val="Heading3"/>
      </w:pPr>
      <w:r>
        <w:t xml:space="preserve">RN-02 — {{Limite de aprovação por valor}}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Autorização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Categoria</w:t>
            </w:r>
          </w:p>
        </w:tc>
        <w:tc>
          <w:tcPr/>
          <w:p>
            <w:pPr>
              <w:pStyle w:val="Compact"/>
            </w:pPr>
            <w:r>
              <w:t xml:space="preserve">Financeira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Ativa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Origem</w:t>
            </w:r>
          </w:p>
        </w:tc>
        <w:tc>
          <w:tcPr/>
          <w:p>
            <w:pPr>
              <w:pStyle w:val="Compact"/>
            </w:pPr>
            <w:r>
              <w:t xml:space="preserve">{{Delegação de competências, Ata da Direção {{data}}}}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Dono</w:t>
            </w:r>
          </w:p>
        </w:tc>
        <w:tc>
          <w:tcPr/>
          <w:p>
            <w:pPr>
              <w:pStyle w:val="Compact"/>
            </w:pPr>
            <w:r>
              <w:t xml:space="preserve">{{Direção Financeira}}</w:t>
            </w:r>
          </w:p>
        </w:tc>
      </w:tr>
    </w:tbl>
    <w:p>
      <w:pPr>
        <w:pStyle w:val="BodyText"/>
      </w:pPr>
      <w:r>
        <w:rPr>
          <w:b/>
          <w:bCs/>
        </w:rPr>
        <w:t xml:space="preserve">Enunciado</w:t>
      </w:r>
      <w:r>
        <w:t xml:space="preserve"> </w:t>
      </w:r>
      <w:r>
        <w:t xml:space="preserve">&gt; Uma encomenda de valor</w:t>
      </w:r>
      <w:r>
        <w:t xml:space="preserve"> </w:t>
      </w:r>
      <w:r>
        <w:rPr>
          <w:b/>
          <w:bCs/>
        </w:rPr>
        <w:t xml:space="preserve">superior a 5 000 €</w:t>
      </w:r>
      <w:r>
        <w:t xml:space="preserve"> </w:t>
      </w:r>
      <w:r>
        <w:t xml:space="preserve">(sem IVA) DEVE ser aprovada por um utilizador com o papel</w:t>
      </w:r>
      <w:r>
        <w:t xml:space="preserve"> </w:t>
      </w:r>
      <w:r>
        <w:rPr>
          <w:b/>
          <w:bCs/>
        </w:rPr>
        <w:t xml:space="preserve">Gestor</w:t>
      </w:r>
      <w:r>
        <w:t xml:space="preserve"> </w:t>
      </w:r>
      <w:r>
        <w:t xml:space="preserve">ou superior antes de passar ao estado</w:t>
      </w:r>
      <w:r>
        <w:t xml:space="preserve"> </w:t>
      </w:r>
      <w:r>
        <w:rPr>
          <w:i/>
          <w:iCs/>
        </w:rPr>
        <w:t xml:space="preserve">Aprovada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Tabela de decisão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Valor (€)</w:t>
            </w:r>
          </w:p>
        </w:tc>
        <w:tc>
          <w:tcPr/>
          <w:p>
            <w:pPr>
              <w:pStyle w:val="Compact"/>
            </w:pPr>
            <w:r>
              <w:t xml:space="preserve">Cliente em risco?</w:t>
            </w:r>
          </w:p>
        </w:tc>
        <w:tc>
          <w:tcPr/>
          <w:p>
            <w:pPr>
              <w:pStyle w:val="Compact"/>
            </w:pPr>
            <w:r>
              <w:t xml:space="preserve">Papel necessário</w:t>
            </w:r>
          </w:p>
        </w:tc>
        <w:tc>
          <w:tcPr/>
          <w:p>
            <w:pPr>
              <w:pStyle w:val="Compact"/>
            </w:pPr>
            <w:r>
              <w:t xml:space="preserve">Prazo de aprovação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≤ 1 000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Automática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≤ 1 000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Gestor</w:t>
            </w:r>
          </w:p>
        </w:tc>
        <w:tc>
          <w:tcPr/>
          <w:p>
            <w:pPr>
              <w:pStyle w:val="Compact"/>
            </w:pPr>
            <w:r>
              <w:t xml:space="preserve">48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1 001 – 5 000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Automática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1 001 – 5 000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Gestor</w:t>
            </w:r>
          </w:p>
        </w:tc>
        <w:tc>
          <w:tcPr/>
          <w:p>
            <w:pPr>
              <w:pStyle w:val="Compact"/>
            </w:pPr>
            <w:r>
              <w:t xml:space="preserve">48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5 001 – 25 000</w:t>
            </w:r>
          </w:p>
        </w:tc>
        <w:tc>
          <w:tcPr/>
          <w:p>
            <w:pPr>
              <w:pStyle w:val="Compact"/>
            </w:pPr>
            <w:r>
              <w:t xml:space="preserve">Qualquer</w:t>
            </w:r>
          </w:p>
        </w:tc>
        <w:tc>
          <w:tcPr/>
          <w:p>
            <w:pPr>
              <w:pStyle w:val="Compact"/>
            </w:pPr>
            <w:r>
              <w:t xml:space="preserve">Gestor</w:t>
            </w:r>
          </w:p>
        </w:tc>
        <w:tc>
          <w:tcPr/>
          <w:p>
            <w:pPr>
              <w:pStyle w:val="Compact"/>
            </w:pPr>
            <w:r>
              <w:t xml:space="preserve">48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 25 000</w:t>
            </w:r>
          </w:p>
        </w:tc>
        <w:tc>
          <w:tcPr/>
          <w:p>
            <w:pPr>
              <w:pStyle w:val="Compact"/>
            </w:pPr>
            <w:r>
              <w:t xml:space="preserve">Qualquer</w:t>
            </w:r>
          </w:p>
        </w:tc>
        <w:tc>
          <w:tcPr/>
          <w:p>
            <w:pPr>
              <w:pStyle w:val="Compact"/>
            </w:pPr>
            <w:r>
              <w:t xml:space="preserve">Diretor</w:t>
            </w:r>
          </w:p>
        </w:tc>
        <w:tc>
          <w:tcPr/>
          <w:p>
            <w:pPr>
              <w:pStyle w:val="Compact"/>
            </w:pPr>
            <w:r>
              <w:t xml:space="preserve">72 h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Comportamento no fim do prazo:</w:t>
      </w:r>
      <w:r>
        <w:t xml:space="preserve"> </w:t>
      </w:r>
      <w:r>
        <w:t xml:space="preserve">a encomenda transita para</w:t>
      </w:r>
      <w:r>
        <w:t xml:space="preserve"> </w:t>
      </w:r>
      <w:r>
        <w:rPr>
          <w:i/>
          <w:iCs/>
        </w:rPr>
        <w:t xml:space="preserve">Rejeitada</w:t>
      </w:r>
      <w:r>
        <w:t xml:space="preserve"> </w:t>
      </w:r>
      <w:r>
        <w:t xml:space="preserve">e o cliente é notificado (ver</w:t>
      </w:r>
      <w:r>
        <w:t xml:space="preserve"> </w:t>
      </w:r>
      <w:hyperlink r:id="rId518">
        <w:r>
          <w:rPr>
            <w:rStyle w:val="Hyperlink"/>
          </w:rPr>
          <w:t xml:space="preserve">Diagrama de estados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519"/>
    <w:bookmarkStart w:id="520" w:name="rn-03-cálculo-do-total-da-encomenda"/>
    <w:p>
      <w:pPr>
        <w:pStyle w:val="Heading3"/>
      </w:pPr>
      <w:r>
        <w:t xml:space="preserve">RN-03 — {{Cálculo do total da encomenda}}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Derivação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Categoria</w:t>
            </w:r>
          </w:p>
        </w:tc>
        <w:tc>
          <w:tcPr/>
          <w:p>
            <w:pPr>
              <w:pStyle w:val="Compact"/>
            </w:pPr>
            <w:r>
              <w:t xml:space="preserve">Financeira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Ativa</w:t>
            </w:r>
          </w:p>
        </w:tc>
      </w:tr>
    </w:tbl>
    <w:p>
      <w:pPr>
        <w:pStyle w:val="BodyText"/>
      </w:pPr>
      <w:r>
        <w:rPr>
          <w:b/>
          <w:bCs/>
        </w:rPr>
        <w:t xml:space="preserve">Enunciado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subtotal_linha = quantidade × preço_unitário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subtotal = Σ subtotal_linha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desconto = subtotal × taxa_desconto</w:t>
      </w:r>
      <w:r>
        <w:t xml:space="preserve"> </w:t>
      </w:r>
      <w:r>
        <w:rPr>
          <w:i/>
          <w:iCs/>
        </w:rPr>
        <w:t xml:space="preserve">(taxa_desconto conforme RN-04)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base_tributável = subtotal − desconto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iva = base_tributável × taxa_iva</w:t>
      </w:r>
      <w:r>
        <w:t xml:space="preserve"> </w:t>
      </w:r>
      <w:r>
        <w:rPr>
          <w:i/>
          <w:iCs/>
        </w:rPr>
        <w:t xml:space="preserve">(taxa conforme país de entrega)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total = base_tributável + iva + portes</w:t>
      </w:r>
    </w:p>
    <w:p>
      <w:pPr>
        <w:pStyle w:val="BodyText"/>
      </w:pPr>
      <w:r>
        <w:rPr>
          <w:b/>
          <w:bCs/>
        </w:rPr>
        <w:t xml:space="preserve">Regras de arredondamento</w:t>
      </w:r>
      <w:r>
        <w:t xml:space="preserve"> </w:t>
      </w:r>
      <w:r>
        <w:t xml:space="preserve">- Arredondar a</w:t>
      </w:r>
      <w:r>
        <w:t xml:space="preserve"> </w:t>
      </w:r>
      <w:r>
        <w:rPr>
          <w:b/>
          <w:bCs/>
        </w:rPr>
        <w:t xml:space="preserve">2 casas decimais</w:t>
      </w:r>
      <w:r>
        <w:t xml:space="preserve">, meio para cima (</w:t>
      </w:r>
      <w:r>
        <w:rPr>
          <w:rStyle w:val="VerbatimChar"/>
        </w:rPr>
        <w:t xml:space="preserve">HALF_UP</w:t>
      </w:r>
      <w:r>
        <w:t xml:space="preserve">),</w:t>
      </w:r>
      <w:r>
        <w:t xml:space="preserve"> </w:t>
      </w:r>
      <w:r>
        <w:rPr>
          <w:b/>
          <w:bCs/>
        </w:rPr>
        <w:t xml:space="preserve">no fim de cada operação monetária</w:t>
      </w:r>
      <w:r>
        <w:t xml:space="preserve">.</w:t>
      </w:r>
      <w:r>
        <w:t xml:space="preserve"> </w:t>
      </w:r>
      <w:r>
        <w:t xml:space="preserve">- Nunca usar vírgula flutuante binária para dinheiro — usar decimal de precisão fixa ou inteiros em cêntimos.</w:t>
      </w:r>
    </w:p>
    <w:p>
      <w:pPr>
        <w:pStyle w:val="BodyText"/>
      </w:pPr>
      <w:r>
        <w:rPr>
          <w:b/>
          <w:bCs/>
        </w:rPr>
        <w:t xml:space="preserve">Exemplos verificáveis</w:t>
      </w:r>
      <w:r>
        <w:t xml:space="preserve"> </w:t>
      </w:r>
      <w:r>
        <w:t xml:space="preserve">| Linhas | Desconto | IVA | Portes | Total esperado |</w:t>
      </w:r>
      <w:r>
        <w:t xml:space="preserve"> </w:t>
      </w:r>
      <w:r>
        <w:t xml:space="preserve">|—|—|—|—|—|</w:t>
      </w:r>
      <w:r>
        <w:t xml:space="preserve"> </w:t>
      </w:r>
      <w:r>
        <w:t xml:space="preserve">| 3 × 10,00 | 0% | 23% | 5,00 | 41,90 |</w:t>
      </w:r>
      <w:r>
        <w:t xml:space="preserve"> </w:t>
      </w:r>
      <w:r>
        <w:t xml:space="preserve">| 2 × 33,33 | 10% | 23% | 0,00 | 73,80 |</w:t>
      </w:r>
    </w:p>
    <w:p>
      <w:r>
        <w:pict>
          <v:rect style="width:0;height:1.5pt" o:hralign="center" o:hrstd="t" o:hr="t"/>
        </w:pict>
      </w:r>
    </w:p>
    <w:bookmarkEnd w:id="520"/>
    <w:bookmarkStart w:id="521" w:name="rn-04"/>
    <w:p>
      <w:pPr>
        <w:pStyle w:val="Heading3"/>
      </w:pPr>
      <w:r>
        <w:t xml:space="preserve">RN-04 — {{…}}</w:t>
      </w:r>
    </w:p>
    <w:p>
      <w:r>
        <w:pict>
          <v:rect style="width:0;height:1.5pt" o:hralign="center" o:hrstd="t" o:hr="t"/>
        </w:pict>
      </w:r>
    </w:p>
    <w:bookmarkEnd w:id="521"/>
    <w:bookmarkEnd w:id="522"/>
    <w:bookmarkStart w:id="523" w:name="regras-revogadas"/>
    <w:p>
      <w:pPr>
        <w:pStyle w:val="Heading2"/>
      </w:pPr>
      <w:r>
        <w:t xml:space="preserve">Regras revogadas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Enunciado</w:t>
            </w:r>
          </w:p>
        </w:tc>
        <w:tc>
          <w:tcPr/>
          <w:p>
            <w:pPr>
              <w:pStyle w:val="Compact"/>
            </w:pPr>
            <w:r>
              <w:t xml:space="preserve">Revogada em</w:t>
            </w:r>
          </w:p>
        </w:tc>
        <w:tc>
          <w:tcPr/>
          <w:p>
            <w:pPr>
              <w:pStyle w:val="Compact"/>
            </w:pPr>
            <w:r>
              <w:t xml:space="preserve">Substituída por</w:t>
            </w:r>
          </w:p>
        </w:tc>
        <w:tc>
          <w:tcPr/>
          <w:p>
            <w:pPr>
              <w:pStyle w:val="Compact"/>
            </w:pPr>
            <w:r>
              <w:t xml:space="preserve">Motivo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RN-99</w:t>
            </w:r>
          </w:p>
        </w:tc>
        <w:tc>
          <w:tcPr/>
          <w:p>
            <w:pPr>
              <w:pStyle w:val="Compact"/>
            </w:pPr>
            <w:r>
              <w:t xml:space="preserve">{{Desconto fixo de 5% para todos}}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  <w:tc>
          <w:tcPr/>
          <w:p>
            <w:pPr>
              <w:pStyle w:val="Compact"/>
            </w:pPr>
            <w:r>
              <w:t xml:space="preserve">RN-04</w:t>
            </w:r>
          </w:p>
        </w:tc>
        <w:tc>
          <w:tcPr/>
          <w:p>
            <w:pPr>
              <w:pStyle w:val="Compact"/>
            </w:pPr>
            <w:r>
              <w:t xml:space="preserve">{{Nova política comercial}}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3"/>
    <w:bookmarkStart w:id="524" w:name="matriz-regra-componente"/>
    <w:p>
      <w:pPr>
        <w:pStyle w:val="Heading2"/>
      </w:pPr>
      <w:r>
        <w:t xml:space="preserve">Matriz Regra × Componente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Regra</w:t>
            </w:r>
          </w:p>
        </w:tc>
        <w:tc>
          <w:tcPr/>
          <w:p>
            <w:pPr>
              <w:pStyle w:val="Compact"/>
            </w:pPr>
            <w:r>
              <w:t xml:space="preserve">Onde é aplicada</w:t>
            </w:r>
          </w:p>
        </w:tc>
        <w:tc>
          <w:tcPr/>
          <w:p>
            <w:pPr>
              <w:pStyle w:val="Compact"/>
            </w:pPr>
            <w:r>
              <w:t xml:space="preserve">Duplicada?</w:t>
            </w:r>
          </w:p>
        </w:tc>
        <w:tc>
          <w:tcPr/>
          <w:p>
            <w:pPr>
              <w:pStyle w:val="Compact"/>
            </w:pPr>
            <w:r>
              <w:t xml:space="preserve">Risco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orders-service/approval.ts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RN-03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orders-service/pricing.ts</w:t>
            </w:r>
            <w:r>
              <w:t xml:space="preserve"> </w:t>
            </w:r>
            <w:r>
              <w:rPr>
                <w:b/>
                <w:bCs/>
              </w:rP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web/cart.ts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{{Divergência de arredondamento — DT-04}}</w:t>
            </w:r>
          </w:p>
        </w:tc>
      </w:tr>
    </w:tbl>
    <w:p>
      <w:pPr>
        <w:pStyle w:val="BlockText"/>
      </w:pPr>
      <w:r>
        <w:rPr>
          <w:b/>
          <w:bCs/>
        </w:rPr>
        <w:t xml:space="preserve">Princípio:</w:t>
      </w:r>
      <w:r>
        <w:t xml:space="preserve"> </w:t>
      </w:r>
      <w:r>
        <w:t xml:space="preserve">cada regra deve ter</w:t>
      </w:r>
      <w:r>
        <w:t xml:space="preserve"> </w:t>
      </w:r>
      <w:r>
        <w:rPr>
          <w:b/>
          <w:bCs/>
        </w:rPr>
        <w:t xml:space="preserve">um único ponto de verdade</w:t>
      </w:r>
      <w:r>
        <w:t xml:space="preserve">. Duplicação em cliente para UX é aceitável desde que o servidor seja a autoridade e o teste garanta a paridade.</w:t>
      </w:r>
    </w:p>
    <w:p>
      <w:r>
        <w:br w:type="page"/>
      </w:r>
    </w:p>
    <w:bookmarkEnd w:id="524"/>
    <w:bookmarkEnd w:id="525"/>
    <w:bookmarkStart w:id="547" w:name="modelo-de-domínio-projeto"/>
    <w:p>
      <w:pPr>
        <w:pStyle w:val="Heading1"/>
      </w:pPr>
      <w:r>
        <w:t xml:space="preserve">Modelo de Domínio — {{PROJETO}}</w:t>
      </w:r>
    </w:p>
    <w:p>
      <w:pPr>
        <w:pStyle w:val="FirstParagraph"/>
      </w:pPr>
      <w:r>
        <w:rPr>
          <w:i/>
          <w:iCs/>
        </w:rPr>
        <w:t xml:space="preserve">(ficheiro: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02-analise/06-modelo-dominio.md</w:t>
      </w:r>
      <w:r>
        <w:rPr>
          <w:i/>
          <w:iCs/>
        </w:rPr>
        <w:t xml:space="preserve">)</w:t>
      </w:r>
    </w:p>
    <w:p>
      <w:pPr>
        <w:pStyle w:val="BlockText"/>
      </w:pPr>
      <w:r>
        <w:t xml:space="preserve">Modelo</w:t>
      </w:r>
      <w:r>
        <w:t xml:space="preserve"> </w:t>
      </w:r>
      <w:r>
        <w:rPr>
          <w:b/>
          <w:bCs/>
        </w:rPr>
        <w:t xml:space="preserve">conceptual</w:t>
      </w:r>
      <w:r>
        <w:t xml:space="preserve">: representa o negócio, não a base de dados nem as classes de implementação. Usa a linguagem do</w:t>
      </w:r>
      <w:r>
        <w:t xml:space="preserve"> </w:t>
      </w:r>
      <w:hyperlink r:id="rId526">
        <w:r>
          <w:rPr>
            <w:rStyle w:val="Hyperlink"/>
          </w:rPr>
          <w:t xml:space="preserve">Glossário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Start w:id="531" w:name="contextos-delimitados-bounded-contexts-1"/>
    <w:p>
      <w:pPr>
        <w:pStyle w:val="Heading2"/>
      </w:pPr>
      <w:r>
        <w:t xml:space="preserve">1. Contextos delimitados (Bounded Contexts)</w:t>
      </w:r>
    </w:p>
    <w:p>
      <w:pPr>
        <w:pStyle w:val="FirstParagraph"/>
      </w:pPr>
      <w:r>
        <w:drawing>
          <wp:inline>
            <wp:extent cx="2267999" cy="7914678"/>
            <wp:effectExtent b="0" l="0" r="0" t="0"/>
            <wp:docPr descr="" title="" id="528" name="Picture"/>
            <a:graphic>
              <a:graphicData uri="http://schemas.openxmlformats.org/drawingml/2006/picture">
                <pic:pic>
                  <pic:nvPicPr>
                    <pic:cNvPr descr="d22-out-1.png" id="529" name="Picture"/>
                    <pic:cNvPicPr>
                      <a:picLocks noChangeArrowheads="1" noChangeAspect="1"/>
                    </pic:cNvPicPr>
                  </pic:nvPicPr>
                  <pic:blipFill>
                    <a:blip r:embed="rId5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7999" cy="7914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530" w:name="mapa-de-contextos"/>
    <w:p>
      <w:pPr>
        <w:pStyle w:val="Heading3"/>
      </w:pPr>
      <w:r>
        <w:t xml:space="preserve">Mapa de contextos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Contexto</w:t>
            </w:r>
          </w:p>
        </w:tc>
        <w:tc>
          <w:tcPr/>
          <w:p>
            <w:pPr>
              <w:pStyle w:val="Compact"/>
            </w:pPr>
            <w:r>
              <w:t xml:space="preserve">Responsabilidade</w:t>
            </w:r>
          </w:p>
        </w:tc>
        <w:tc>
          <w:tcPr/>
          <w:p>
            <w:pPr>
              <w:pStyle w:val="Compact"/>
            </w:pPr>
            <w:r>
              <w:t xml:space="preserve">Equipa</w:t>
            </w:r>
          </w:p>
        </w:tc>
        <w:tc>
          <w:tcPr/>
          <w:p>
            <w:pPr>
              <w:pStyle w:val="Compact"/>
            </w:pPr>
            <w:r>
              <w:t xml:space="preserve">Relação com os outros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Vendas</w:t>
            </w:r>
          </w:p>
        </w:tc>
        <w:tc>
          <w:tcPr/>
          <w:p>
            <w:pPr>
              <w:pStyle w:val="Compact"/>
            </w:pPr>
            <w:r>
              <w:t xml:space="preserve">{{Captar e gerir encomendas}}</w:t>
            </w:r>
          </w:p>
        </w:tc>
        <w:tc>
          <w:tcPr/>
          <w:p>
            <w:pPr>
              <w:pStyle w:val="Compact"/>
            </w:pPr>
            <w:r>
              <w:t xml:space="preserve">{{Equipa A}}</w:t>
            </w:r>
          </w:p>
        </w:tc>
        <w:tc>
          <w:tcPr/>
          <w:p>
            <w:pPr>
              <w:pStyle w:val="Compact"/>
            </w:pPr>
            <w:r>
              <w:t xml:space="preserve">Upstream de Faturação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Inventário</w:t>
            </w:r>
          </w:p>
        </w:tc>
        <w:tc>
          <w:tcPr/>
          <w:p>
            <w:pPr>
              <w:pStyle w:val="Compact"/>
            </w:pPr>
            <w:r>
              <w:t xml:space="preserve">{{Disponibilidade e reservas}}</w:t>
            </w:r>
          </w:p>
        </w:tc>
        <w:tc>
          <w:tcPr/>
          <w:p>
            <w:pPr>
              <w:pStyle w:val="Compact"/>
            </w:pPr>
            <w:r>
              <w:t xml:space="preserve">{{Equipa B}}</w:t>
            </w:r>
          </w:p>
        </w:tc>
        <w:tc>
          <w:tcPr/>
          <w:p>
            <w:pPr>
              <w:pStyle w:val="Compact"/>
            </w:pPr>
            <w:r>
              <w:t xml:space="preserve">Fornecedor de Vendas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Faturação</w:t>
            </w:r>
          </w:p>
        </w:tc>
        <w:tc>
          <w:tcPr/>
          <w:p>
            <w:pPr>
              <w:pStyle w:val="Compact"/>
            </w:pPr>
            <w:r>
              <w:t xml:space="preserve">{{Documentos fiscais}}</w:t>
            </w:r>
          </w:p>
        </w:tc>
        <w:tc>
          <w:tcPr/>
          <w:p>
            <w:pPr>
              <w:pStyle w:val="Compact"/>
            </w:pPr>
            <w:r>
              <w:t xml:space="preserve">{{Equipa C}}</w:t>
            </w:r>
          </w:p>
        </w:tc>
        <w:tc>
          <w:tcPr/>
          <w:p>
            <w:pPr>
              <w:pStyle w:val="Compact"/>
            </w:pPr>
            <w:r>
              <w:t xml:space="preserve">Downstream de Vendas</w:t>
            </w:r>
          </w:p>
        </w:tc>
      </w:tr>
    </w:tbl>
    <w:p>
      <w:pPr>
        <w:pStyle w:val="BodyText"/>
      </w:pPr>
      <w:r>
        <w:rPr>
          <w:b/>
          <w:bCs/>
        </w:rPr>
        <w:t xml:space="preserve">Padrões de integração usados:</w:t>
      </w:r>
      <w:r>
        <w:t xml:space="preserve"> </w:t>
      </w:r>
      <w:r>
        <w:t xml:space="preserve">Cliente/Fornecedor · Conformista · Camada Anticorrupção (ACL) · Núcleo Partilhado · Serviço Aberto</w:t>
      </w:r>
    </w:p>
    <w:p>
      <w:r>
        <w:pict>
          <v:rect style="width:0;height:1.5pt" o:hralign="center" o:hrstd="t" o:hr="t"/>
        </w:pict>
      </w:r>
    </w:p>
    <w:bookmarkEnd w:id="530"/>
    <w:bookmarkEnd w:id="531"/>
    <w:bookmarkStart w:id="535" w:name="modelo-conceptual-contexto-vendas"/>
    <w:p>
      <w:pPr>
        <w:pStyle w:val="Heading2"/>
      </w:pPr>
      <w:r>
        <w:t xml:space="preserve">2. Modelo conceptual — contexto {{Vendas}}</w:t>
      </w:r>
    </w:p>
    <w:p>
      <w:pPr>
        <w:pStyle w:val="FirstParagraph"/>
      </w:pPr>
      <w:r>
        <w:drawing>
          <wp:inline>
            <wp:extent cx="6191999" cy="4242894"/>
            <wp:effectExtent b="0" l="0" r="0" t="0"/>
            <wp:docPr descr="" title="" id="533" name="Picture"/>
            <a:graphic>
              <a:graphicData uri="http://schemas.openxmlformats.org/drawingml/2006/picture">
                <pic:pic>
                  <pic:nvPicPr>
                    <pic:cNvPr descr="d22-out-2.png" id="534" name="Picture"/>
                    <pic:cNvPicPr>
                      <a:picLocks noChangeArrowheads="1" noChangeAspect="1"/>
                    </pic:cNvPicPr>
                  </pic:nvPicPr>
                  <pic:blipFill>
                    <a:blip r:embed="rId5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999" cy="42428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535"/>
    <w:bookmarkStart w:id="538" w:name="agregados"/>
    <w:p>
      <w:pPr>
        <w:pStyle w:val="Heading2"/>
      </w:pPr>
      <w:r>
        <w:t xml:space="preserve">3. Agregados</w:t>
      </w:r>
    </w:p>
    <w:bookmarkStart w:id="536" w:name="agregado-encomenda"/>
    <w:p>
      <w:pPr>
        <w:pStyle w:val="Heading3"/>
      </w:pPr>
      <w:r>
        <w:t xml:space="preserve">Agregado: Encomenda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Raiz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Encomenda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Entidades internas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LinhaEncomenda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Objetos de valor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Dinheiro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Morada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NumeroEncomenda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Fronteira de consistência</w:t>
            </w:r>
          </w:p>
        </w:tc>
        <w:tc>
          <w:tcPr/>
          <w:p>
            <w:pPr>
              <w:pStyle w:val="Compact"/>
            </w:pPr>
            <w:r>
              <w:t xml:space="preserve">Todas as invariantes abaixo são garantidas numa transação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Referências externas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Cliente</w:t>
            </w:r>
            <w:r>
              <w:t xml:space="preserve"> </w:t>
            </w:r>
            <w:r>
              <w:rPr>
                <w:b/>
                <w:bCs/>
              </w:rPr>
              <w:t xml:space="preserve">por identificador</w:t>
            </w:r>
            <w:r>
              <w:t xml:space="preserve">, nunca por objeto</w:t>
            </w:r>
          </w:p>
        </w:tc>
      </w:tr>
    </w:tbl>
    <w:p>
      <w:pPr>
        <w:pStyle w:val="BodyText"/>
      </w:pPr>
      <w:r>
        <w:rPr>
          <w:b/>
          <w:bCs/>
        </w:rPr>
        <w:t xml:space="preserve">Invariantes (sempre verdadeiras)</w:t>
      </w:r>
      <w:r>
        <w:t xml:space="preserve"> </w:t>
      </w:r>
      <w:r>
        <w:t xml:space="preserve">1. Uma encomenda submetida tem pelo menos uma linha.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 </w:t>
      </w:r>
      <w:r>
        <w:t xml:space="preserve">= Σ subtotais + IVA − desconto + portes (RN-03).</w:t>
      </w:r>
      <w:r>
        <w:t xml:space="preserve"> </w:t>
      </w:r>
      <w:r>
        <w:t xml:space="preserve">3. Não existem duas linhas com o mesmo SKU (agregam-se em quantidade).</w:t>
      </w:r>
      <w:r>
        <w:t xml:space="preserve"> </w:t>
      </w:r>
      <w:r>
        <w:t xml:space="preserve">4. Uma encomenda em estado terminal não muda de estado.</w:t>
      </w:r>
    </w:p>
    <w:p>
      <w:pPr>
        <w:pStyle w:val="BodyText"/>
      </w:pPr>
      <w:r>
        <w:rPr>
          <w:b/>
          <w:bCs/>
        </w:rPr>
        <w:t xml:space="preserve">Regra de tamanho:</w:t>
      </w:r>
      <w:r>
        <w:t xml:space="preserve"> </w:t>
      </w:r>
      <w:r>
        <w:t xml:space="preserve">{{uma encomenda tem tipicamente 1-20 linhas, máximo 500}} — se crescer muito, repensar a fronteira.</w:t>
      </w:r>
    </w:p>
    <w:bookmarkEnd w:id="536"/>
    <w:bookmarkStart w:id="537" w:name="agregado-cliente"/>
    <w:p>
      <w:pPr>
        <w:pStyle w:val="Heading3"/>
      </w:pPr>
      <w:r>
        <w:t xml:space="preserve">Agregado: Cliente</w:t>
      </w:r>
    </w:p>
    <w:p>
      <w:pPr>
        <w:pStyle w:val="FirstParagraph"/>
      </w:pPr>
      <w:r>
        <w:t xml:space="preserve">{{…}}</w:t>
      </w:r>
    </w:p>
    <w:p>
      <w:r>
        <w:pict>
          <v:rect style="width:0;height:1.5pt" o:hralign="center" o:hrstd="t" o:hr="t"/>
        </w:pict>
      </w:r>
    </w:p>
    <w:bookmarkEnd w:id="537"/>
    <w:bookmarkEnd w:id="538"/>
    <w:bookmarkStart w:id="539" w:name="objetos-de-valor"/>
    <w:p>
      <w:pPr>
        <w:pStyle w:val="Heading2"/>
      </w:pPr>
      <w:r>
        <w:t xml:space="preserve">4. Objetos de valor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Objeto</w:t>
            </w:r>
          </w:p>
        </w:tc>
        <w:tc>
          <w:tcPr/>
          <w:p>
            <w:pPr>
              <w:pStyle w:val="Compact"/>
            </w:pPr>
            <w:r>
              <w:t xml:space="preserve">Componentes</w:t>
            </w:r>
          </w:p>
        </w:tc>
        <w:tc>
          <w:tcPr/>
          <w:p>
            <w:pPr>
              <w:pStyle w:val="Compact"/>
            </w:pPr>
            <w:r>
              <w:t xml:space="preserve">Invariantes</w:t>
            </w:r>
          </w:p>
        </w:tc>
        <w:tc>
          <w:tcPr/>
          <w:p>
            <w:pPr>
              <w:pStyle w:val="Compact"/>
            </w:pPr>
            <w:r>
              <w:t xml:space="preserve">Porque não é primitivo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Dinheiro</w:t>
            </w:r>
          </w:p>
        </w:tc>
        <w:tc>
          <w:tcPr/>
          <w:p>
            <w:pPr>
              <w:pStyle w:val="Compact"/>
            </w:pPr>
            <w:r>
              <w:t xml:space="preserve">montante (decimal), moeda</w:t>
            </w:r>
          </w:p>
        </w:tc>
        <w:tc>
          <w:tcPr/>
          <w:p>
            <w:pPr>
              <w:pStyle w:val="Compact"/>
            </w:pPr>
            <w:r>
              <w:t xml:space="preserve">Moeda obrigatória; sem somar moedas diferentes</w:t>
            </w:r>
          </w:p>
        </w:tc>
        <w:tc>
          <w:tcPr/>
          <w:p>
            <w:pPr>
              <w:pStyle w:val="Compact"/>
            </w:pPr>
            <w:r>
              <w:t xml:space="preserve">Evita somar euros com dólares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NIF</w:t>
            </w:r>
          </w:p>
        </w:tc>
        <w:tc>
          <w:tcPr/>
          <w:p>
            <w:pPr>
              <w:pStyle w:val="Compact"/>
            </w:pPr>
            <w:r>
              <w:t xml:space="preserve">9 dígitos</w:t>
            </w:r>
          </w:p>
        </w:tc>
        <w:tc>
          <w:tcPr/>
          <w:p>
            <w:pPr>
              <w:pStyle w:val="Compact"/>
            </w:pPr>
            <w:r>
              <w:t xml:space="preserve">Dígito de controlo válido</w:t>
            </w:r>
          </w:p>
        </w:tc>
        <w:tc>
          <w:tcPr/>
          <w:p>
            <w:pPr>
              <w:pStyle w:val="Compact"/>
            </w:pPr>
            <w:r>
              <w:t xml:space="preserve">Valida na fronteira, não em toda a parte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SKU</w:t>
            </w:r>
          </w:p>
        </w:tc>
        <w:tc>
          <w:tcPr/>
          <w:p>
            <w:pPr>
              <w:pStyle w:val="Compact"/>
            </w:pPr>
            <w:r>
              <w:t xml:space="preserve">string com formato</w:t>
            </w:r>
            <w:r>
              <w:t xml:space="preserve"> </w:t>
            </w:r>
            <w:r>
              <w:rPr>
                <w:rStyle w:val="VerbatimChar"/>
              </w:rPr>
              <w:t xml:space="preserve">AAA-9999</w:t>
            </w:r>
          </w:p>
        </w:tc>
        <w:tc>
          <w:tcPr/>
          <w:p>
            <w:pPr>
              <w:pStyle w:val="Compact"/>
            </w:pPr>
            <w:r>
              <w:t xml:space="preserve">Formato validado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Formato + normalização em minúsculas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539"/>
    <w:bookmarkStart w:id="543" w:name="eventos-de-domínio"/>
    <w:p>
      <w:pPr>
        <w:pStyle w:val="Heading2"/>
      </w:pPr>
      <w:r>
        <w:t xml:space="preserve">5. Eventos de domínio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Evento</w:t>
            </w:r>
          </w:p>
        </w:tc>
        <w:tc>
          <w:tcPr/>
          <w:p>
            <w:pPr>
              <w:pStyle w:val="Compact"/>
            </w:pPr>
            <w:r>
              <w:t xml:space="preserve">Quando ocorre</w:t>
            </w:r>
          </w:p>
        </w:tc>
        <w:tc>
          <w:tcPr/>
          <w:p>
            <w:pPr>
              <w:pStyle w:val="Compact"/>
            </w:pPr>
            <w:r>
              <w:t xml:space="preserve">Payload</w:t>
            </w:r>
          </w:p>
        </w:tc>
        <w:tc>
          <w:tcPr/>
          <w:p>
            <w:pPr>
              <w:pStyle w:val="Compact"/>
            </w:pPr>
            <w:r>
              <w:t xml:space="preserve">Consumidores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EncomendaSubmetida</w:t>
            </w:r>
          </w:p>
        </w:tc>
        <w:tc>
          <w:tcPr/>
          <w:p>
            <w:pPr>
              <w:pStyle w:val="Compact"/>
            </w:pPr>
            <w:r>
              <w:t xml:space="preserve">Encomenda passa a Submetida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{encomendaId, clienteId, total, timestamp}</w:t>
            </w:r>
          </w:p>
        </w:tc>
        <w:tc>
          <w:tcPr/>
          <w:p>
            <w:pPr>
              <w:pStyle w:val="Compact"/>
            </w:pPr>
            <w:r>
              <w:t xml:space="preserve">Inventário (pré-reserva)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EncomendaAprovada</w:t>
            </w:r>
          </w:p>
        </w:tc>
        <w:tc>
          <w:tcPr/>
          <w:p>
            <w:pPr>
              <w:pStyle w:val="Compact"/>
            </w:pPr>
            <w:r>
              <w:t xml:space="preserve">Encomenda passa a Aprovada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{encomendaId, aprovadorId, total}</w:t>
            </w:r>
          </w:p>
        </w:tc>
        <w:tc>
          <w:tcPr/>
          <w:p>
            <w:pPr>
              <w:pStyle w:val="Compact"/>
            </w:pPr>
            <w:r>
              <w:t xml:space="preserve">Faturação, Notificações, Armazém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EncomendaCancelada</w:t>
            </w:r>
          </w:p>
        </w:tc>
        <w:tc>
          <w:tcPr/>
          <w:p>
            <w:pPr>
              <w:pStyle w:val="Compact"/>
            </w:pPr>
            <w:r>
              <w:t xml:space="preserve">Encomenda cancelada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{encomendaId, motivo, canceladaPor}</w:t>
            </w:r>
          </w:p>
        </w:tc>
        <w:tc>
          <w:tcPr/>
          <w:p>
            <w:pPr>
              <w:pStyle w:val="Compact"/>
            </w:pPr>
            <w:r>
              <w:t xml:space="preserve">Inventário (libertar), Faturação (nota de crédito)</w:t>
            </w:r>
          </w:p>
        </w:tc>
      </w:tr>
    </w:tbl>
    <w:p>
      <w:pPr>
        <w:pStyle w:val="BodyText"/>
      </w:pPr>
      <w:r>
        <w:drawing>
          <wp:inline>
            <wp:extent cx="5234399" cy="7920182"/>
            <wp:effectExtent b="0" l="0" r="0" t="0"/>
            <wp:docPr descr="" title="" id="541" name="Picture"/>
            <a:graphic>
              <a:graphicData uri="http://schemas.openxmlformats.org/drawingml/2006/picture">
                <pic:pic>
                  <pic:nvPicPr>
                    <pic:cNvPr descr="d22-out-3.png" id="542" name="Picture"/>
                    <pic:cNvPicPr>
                      <a:picLocks noChangeArrowheads="1" noChangeAspect="1"/>
                    </pic:cNvPicPr>
                  </pic:nvPicPr>
                  <pic:blipFill>
                    <a:blip r:embed="rId5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4399" cy="79201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543"/>
    <w:bookmarkStart w:id="544" w:name="serviços-de-domínio"/>
    <w:p>
      <w:pPr>
        <w:pStyle w:val="Heading2"/>
      </w:pPr>
      <w:r>
        <w:t xml:space="preserve">6. Serviços de domínio</w:t>
      </w:r>
    </w:p>
    <w:p>
      <w:pPr>
        <w:pStyle w:val="BlockText"/>
      </w:pPr>
      <w:r>
        <w:t xml:space="preserve">Lógica que não pertence naturalmente a nenhuma entidade.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Serviço</w:t>
            </w:r>
          </w:p>
        </w:tc>
        <w:tc>
          <w:tcPr/>
          <w:p>
            <w:pPr>
              <w:pStyle w:val="Compact"/>
            </w:pPr>
            <w:r>
              <w:t xml:space="preserve">Responsabilidade</w:t>
            </w:r>
          </w:p>
        </w:tc>
        <w:tc>
          <w:tcPr/>
          <w:p>
            <w:pPr>
              <w:pStyle w:val="Compact"/>
            </w:pPr>
            <w:r>
              <w:t xml:space="preserve">Porque não está numa entidade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CalculadorDePrecos</w:t>
            </w:r>
          </w:p>
        </w:tc>
        <w:tc>
          <w:tcPr/>
          <w:p>
            <w:pPr>
              <w:pStyle w:val="Compact"/>
            </w:pPr>
            <w:r>
              <w:t xml:space="preserve">{{Aplica tabelas de preço, descontos e campanhas}}</w:t>
            </w:r>
          </w:p>
        </w:tc>
        <w:tc>
          <w:tcPr/>
          <w:p>
            <w:pPr>
              <w:pStyle w:val="Compact"/>
            </w:pPr>
            <w:r>
              <w:t xml:space="preserve">{{Envolve Cliente, Produto e Campanha}}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PoliticaDeAprovacao</w:t>
            </w:r>
          </w:p>
        </w:tc>
        <w:tc>
          <w:tcPr/>
          <w:p>
            <w:pPr>
              <w:pStyle w:val="Compact"/>
            </w:pPr>
            <w:r>
              <w:t xml:space="preserve">{{Determina quem tem de aprovar (RN-02)}}</w:t>
            </w:r>
          </w:p>
        </w:tc>
        <w:tc>
          <w:tcPr/>
          <w:p>
            <w:pPr>
              <w:pStyle w:val="Compact"/>
            </w:pPr>
            <w:r>
              <w:t xml:space="preserve">{{Depende de configuração organizacional}}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4"/>
    <w:bookmarkStart w:id="546" w:name="do-modelo-de-domínio-ao-modelo-físico"/>
    <w:p>
      <w:pPr>
        <w:pStyle w:val="Heading2"/>
      </w:pPr>
      <w:r>
        <w:t xml:space="preserve">7. Do modelo de domínio ao modelo físico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Conceito de domínio</w:t>
            </w:r>
          </w:p>
        </w:tc>
        <w:tc>
          <w:tcPr/>
          <w:p>
            <w:pPr>
              <w:pStyle w:val="Compact"/>
            </w:pPr>
            <w:r>
              <w:t xml:space="preserve">Tabela / Coleção</w:t>
            </w:r>
          </w:p>
        </w:tc>
        <w:tc>
          <w:tcPr/>
          <w:p>
            <w:pPr>
              <w:pStyle w:val="Compact"/>
            </w:pPr>
            <w:r>
              <w:t xml:space="preserve">Notas de mapeamento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Encomenda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encomendas</w:t>
            </w:r>
          </w:p>
        </w:tc>
        <w:tc>
          <w:tcPr/>
          <w:p>
            <w:pPr>
              <w:pStyle w:val="Compact"/>
            </w:pPr>
            <w:r>
              <w:t xml:space="preserve">Raiz;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LinhaEncomenda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linhas_encomenda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  <w:r>
              <w:t xml:space="preserve"> </w:t>
            </w:r>
            <w:r>
              <w:rPr>
                <w:rStyle w:val="VerbatimChar"/>
              </w:rPr>
              <w:t xml:space="preserve">encomenda_id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ON DELETE CASCADE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Dinheiro</w:t>
            </w:r>
          </w:p>
        </w:tc>
        <w:tc>
          <w:tcPr/>
          <w:p>
            <w:pPr>
              <w:pStyle w:val="Compact"/>
            </w:pPr>
            <w:r>
              <w:t xml:space="preserve">colunas</w:t>
            </w:r>
            <w:r>
              <w:t xml:space="preserve"> </w:t>
            </w:r>
            <w:r>
              <w:rPr>
                <w:rStyle w:val="VerbatimChar"/>
              </w:rPr>
              <w:t xml:space="preserve">total_cents</w:t>
            </w:r>
            <w:r>
              <w:t xml:space="preserve"> </w:t>
            </w:r>
            <w:r>
              <w:t xml:space="preserve">(bigint) +</w:t>
            </w:r>
            <w:r>
              <w:t xml:space="preserve"> </w:t>
            </w:r>
            <w:r>
              <w:rPr>
                <w:rStyle w:val="VerbatimChar"/>
              </w:rPr>
              <w:t xml:space="preserve">moeda</w:t>
            </w:r>
            <w:r>
              <w:t xml:space="preserve"> </w:t>
            </w:r>
            <w:r>
              <w:t xml:space="preserve">(char 3)</w:t>
            </w:r>
          </w:p>
        </w:tc>
        <w:tc>
          <w:tcPr/>
          <w:p>
            <w:pPr>
              <w:pStyle w:val="Compact"/>
            </w:pPr>
            <w:r>
              <w:t xml:space="preserve">Inteiro em cêntimos, nunca float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Morada</w:t>
            </w:r>
          </w:p>
        </w:tc>
        <w:tc>
          <w:tcPr/>
          <w:p>
            <w:pPr>
              <w:pStyle w:val="Compact"/>
            </w:pPr>
            <w:r>
              <w:t xml:space="preserve">colunas embebidas</w:t>
            </w:r>
            <w:r>
              <w:t xml:space="preserve"> </w:t>
            </w:r>
            <w:r>
              <w:rPr>
                <w:rStyle w:val="VerbatimChar"/>
              </w:rPr>
              <w:t xml:space="preserve">entrega_rua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entrega_cp</w:t>
            </w: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Objeto de valor, sem tabela própria</w:t>
            </w:r>
          </w:p>
        </w:tc>
      </w:tr>
    </w:tbl>
    <w:p>
      <w:pPr>
        <w:pStyle w:val="BlockText"/>
      </w:pPr>
      <w:r>
        <w:t xml:space="preserve">Modelo físico completo:</w:t>
      </w:r>
      <w:r>
        <w:t xml:space="preserve"> </w:t>
      </w:r>
      <w:hyperlink r:id="rId545">
        <w:r>
          <w:rPr>
            <w:rStyle w:val="Hyperlink"/>
          </w:rPr>
          <w:t xml:space="preserve">Modelo de Dados</w:t>
        </w:r>
      </w:hyperlink>
    </w:p>
    <w:p>
      <w:r>
        <w:br w:type="page"/>
      </w:r>
    </w:p>
    <w:bookmarkEnd w:id="546"/>
    <w:bookmarkEnd w:id="547"/>
    <w:bookmarkStart w:id="568" w:name="especificação-de-interface-projeto"/>
    <w:p>
      <w:pPr>
        <w:pStyle w:val="Heading1"/>
      </w:pPr>
      <w:r>
        <w:t xml:space="preserve">Especificação de Interface — {{PROJETO}}</w:t>
      </w:r>
    </w:p>
    <w:p>
      <w:pPr>
        <w:pStyle w:val="FirstParagraph"/>
      </w:pPr>
      <w:r>
        <w:rPr>
          <w:i/>
          <w:iCs/>
        </w:rPr>
        <w:t xml:space="preserve">(ficheiro: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02-design/01-especificacao-interface.md</w:t>
      </w:r>
      <w:r>
        <w:rPr>
          <w:i/>
          <w:iCs/>
        </w:rPr>
        <w:t xml:space="preserve">)</w:t>
      </w:r>
    </w:p>
    <w:p>
      <w:pPr>
        <w:pStyle w:val="BlockText"/>
      </w:pPr>
      <w:r>
        <w:rPr>
          <w:b/>
          <w:bCs/>
        </w:rPr>
        <w:t xml:space="preserve">Estado:</w:t>
      </w:r>
      <w:r>
        <w:t xml:space="preserve"> </w:t>
      </w:r>
      <w:r>
        <w:t xml:space="preserve">{{rascunho | aprovado}} ·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{{AAAA-MM-DD}} ·</w:t>
      </w:r>
      <w:r>
        <w:t xml:space="preserve"> </w:t>
      </w:r>
      <w:r>
        <w:rPr>
          <w:b/>
          <w:bCs/>
        </w:rPr>
        <w:t xml:space="preserve">Dono:</w:t>
      </w:r>
      <w:r>
        <w:t xml:space="preserve"> </w:t>
      </w:r>
      <w:r>
        <w:t xml:space="preserve">{{nome}}</w:t>
      </w:r>
      <w:r>
        <w:t xml:space="preserve"> </w:t>
      </w:r>
      <w:r>
        <w:rPr>
          <w:b/>
          <w:bCs/>
        </w:rPr>
        <w:t xml:space="preserve">Origem:</w:t>
      </w:r>
      <w:r>
        <w:t xml:space="preserve"> </w:t>
      </w:r>
      <w:hyperlink r:id="rId548">
        <w:r>
          <w:rPr>
            <w:rStyle w:val="Hyperlink"/>
          </w:rPr>
          <w:t xml:space="preserve">User Stories</w:t>
        </w:r>
      </w:hyperlink>
      <w:r>
        <w:t xml:space="preserve"> </w:t>
      </w:r>
      <w:r>
        <w:t xml:space="preserve">·</w:t>
      </w:r>
      <w:r>
        <w:t xml:space="preserve"> </w:t>
      </w:r>
      <w:hyperlink r:id="rId219">
        <w:r>
          <w:rPr>
            <w:rStyle w:val="Hyperlink"/>
          </w:rPr>
          <w:t xml:space="preserve">Casos de Uso</w:t>
        </w:r>
      </w:hyperlink>
    </w:p>
    <w:p>
      <w:r>
        <w:pict>
          <v:rect style="width:0;height:1.5pt" o:hralign="center" o:hrstd="t" o:hr="t"/>
        </w:pict>
      </w:r>
    </w:p>
    <w:bookmarkStart w:id="550" w:name="para-que-serve"/>
    <w:p>
      <w:pPr>
        <w:pStyle w:val="Heading2"/>
      </w:pPr>
      <w:r>
        <w:t xml:space="preserve">1. Para que serve</w:t>
      </w:r>
    </w:p>
    <w:p>
      <w:pPr>
        <w:pStyle w:val="FirstParagraph"/>
      </w:pPr>
      <w:r>
        <w:t xml:space="preserve">Este documento diz</w:t>
      </w:r>
      <w:r>
        <w:t xml:space="preserve"> </w:t>
      </w:r>
      <w:r>
        <w:rPr>
          <w:b/>
          <w:bCs/>
        </w:rPr>
        <w:t xml:space="preserve">o que cada ecrã faz</w:t>
      </w:r>
      <w:r>
        <w:t xml:space="preserve">, não o que parece. O aspeto vive no</w:t>
      </w:r>
      <w:r>
        <w:t xml:space="preserve"> </w:t>
      </w:r>
      <w:hyperlink r:id="rId549">
        <w:r>
          <w:rPr>
            <w:rStyle w:val="Hyperlink"/>
          </w:rPr>
          <w:t xml:space="preserve">Sistema de Design</w:t>
        </w:r>
      </w:hyperlink>
      <w:r>
        <w:t xml:space="preserve"> </w:t>
      </w:r>
      <w:r>
        <w:t xml:space="preserve">e nos protótipos; aqui está o</w:t>
      </w:r>
      <w:r>
        <w:t xml:space="preserve"> </w:t>
      </w:r>
      <w:r>
        <w:t xml:space="preserve">comportamento — o que aparece, quando, com que dados, e o que acontece quando</w:t>
      </w:r>
      <w:r>
        <w:t xml:space="preserve"> </w:t>
      </w:r>
      <w:r>
        <w:t xml:space="preserve">corre mal.</w:t>
      </w:r>
    </w:p>
    <w:p>
      <w:pPr>
        <w:pStyle w:val="BodyText"/>
      </w:pPr>
      <w:r>
        <w:t xml:space="preserve">É o documento que permite construir um ecrã sem perguntar nada a ninguém, e o</w:t>
      </w:r>
      <w:r>
        <w:t xml:space="preserve"> </w:t>
      </w:r>
      <w:r>
        <w:t xml:space="preserve">que permite testá-lo sem adivinhar qual era a intenção.</w:t>
      </w:r>
    </w:p>
    <w:p>
      <w:r>
        <w:pict>
          <v:rect style="width:0;height:1.5pt" o:hralign="center" o:hrstd="t" o:hr="t"/>
        </w:pict>
      </w:r>
    </w:p>
    <w:bookmarkEnd w:id="550"/>
    <w:bookmarkStart w:id="551" w:name="inventário-de-ecrãs"/>
    <w:p>
      <w:pPr>
        <w:pStyle w:val="Heading2"/>
      </w:pPr>
      <w:r>
        <w:t xml:space="preserve">2. Inventário de ecrãs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Ecrã</w:t>
            </w:r>
          </w:p>
        </w:tc>
        <w:tc>
          <w:tcPr/>
          <w:p>
            <w:pPr>
              <w:pStyle w:val="Compact"/>
            </w:pPr>
            <w:r>
              <w:t xml:space="preserve">Papel que acede</w:t>
            </w:r>
          </w:p>
        </w:tc>
        <w:tc>
          <w:tcPr/>
          <w:p>
            <w:pPr>
              <w:pStyle w:val="Compact"/>
            </w:pPr>
            <w: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E-01</w:t>
            </w:r>
          </w:p>
        </w:tc>
        <w:tc>
          <w:tcPr/>
          <w:p>
            <w:pPr>
              <w:pStyle w:val="Compact"/>
            </w:pPr>
            <w:r>
              <w:t xml:space="preserve">{{Início}}</w:t>
            </w:r>
          </w:p>
        </w:tc>
        <w:tc>
          <w:tcPr/>
          <w:p>
            <w:pPr>
              <w:pStyle w:val="Compact"/>
            </w:pPr>
            <w:r>
              <w:t xml:space="preserve">{{Todos}}</w:t>
            </w:r>
          </w:p>
        </w:tc>
        <w:tc>
          <w:tcPr/>
          <w:p>
            <w:pPr>
              <w:pStyle w:val="Compact"/>
            </w:pPr>
            <w:r>
              <w:t xml:space="preserve">{{UC-01}}</w:t>
            </w:r>
          </w:p>
        </w:tc>
        <w:tc>
          <w:tcPr/>
          <w:p>
            <w:pPr>
              <w:pStyle w:val="Compact"/>
            </w:pPr>
            <w:r>
              <w:t xml:space="preserve">{{Especificado}}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E-02</w:t>
            </w:r>
          </w:p>
        </w:tc>
        <w:tc>
          <w:tcPr/>
          <w:p>
            <w:pPr>
              <w:pStyle w:val="Compact"/>
            </w:pPr>
            <w:r>
              <w:t xml:space="preserve">{{Lista de viaturas}}</w:t>
            </w:r>
          </w:p>
        </w:tc>
        <w:tc>
          <w:tcPr/>
          <w:p>
            <w:pPr>
              <w:pStyle w:val="Compact"/>
            </w:pPr>
            <w:r>
              <w:t xml:space="preserve">{{Gestor}}</w:t>
            </w:r>
          </w:p>
        </w:tc>
        <w:tc>
          <w:tcPr/>
          <w:p>
            <w:pPr>
              <w:pStyle w:val="Compact"/>
            </w:pPr>
            <w:r>
              <w:t xml:space="preserve">{{UC-03}}</w:t>
            </w:r>
          </w:p>
        </w:tc>
        <w:tc>
          <w:tcPr/>
          <w:p>
            <w:pPr>
              <w:pStyle w:val="Compact"/>
            </w:pPr>
            <w:r>
              <w:t xml:space="preserve">{{Por especificar}}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E-03</w:t>
            </w:r>
          </w:p>
        </w:tc>
        <w:tc>
          <w:tcPr/>
          <w:p>
            <w:pPr>
              <w:pStyle w:val="Compact"/>
            </w:pPr>
            <w:r>
              <w:t xml:space="preserve">{{Registo de ocorrência}}</w:t>
            </w:r>
          </w:p>
        </w:tc>
        <w:tc>
          <w:tcPr/>
          <w:p>
            <w:pPr>
              <w:pStyle w:val="Compact"/>
            </w:pPr>
            <w:r>
              <w:t xml:space="preserve">{{Condutor}}</w:t>
            </w:r>
          </w:p>
        </w:tc>
        <w:tc>
          <w:tcPr/>
          <w:p>
            <w:pPr>
              <w:pStyle w:val="Compact"/>
            </w:pPr>
            <w:r>
              <w:t xml:space="preserve">{{UC-07}}</w:t>
            </w:r>
          </w:p>
        </w:tc>
        <w:tc>
          <w:tcPr/>
          <w:p>
            <w:pPr>
              <w:pStyle w:val="Compact"/>
            </w:pPr>
            <w:r>
              <w:t xml:space="preserve">{{Especificado}}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1"/>
    <w:bookmarkStart w:id="555" w:name="mapa-de-navegação"/>
    <w:p>
      <w:pPr>
        <w:pStyle w:val="Heading2"/>
      </w:pPr>
      <w:r>
        <w:t xml:space="preserve">3. Mapa de navegação</w:t>
      </w:r>
    </w:p>
    <w:p>
      <w:pPr>
        <w:pStyle w:val="FirstParagraph"/>
      </w:pPr>
      <w:r>
        <w:drawing>
          <wp:inline>
            <wp:extent cx="6191999" cy="982013"/>
            <wp:effectExtent b="0" l="0" r="0" t="0"/>
            <wp:docPr descr="" title="" id="553" name="Picture"/>
            <a:graphic>
              <a:graphicData uri="http://schemas.openxmlformats.org/drawingml/2006/picture">
                <pic:pic>
                  <pic:nvPicPr>
                    <pic:cNvPr descr="d23-out-1.png" id="554" name="Picture"/>
                    <pic:cNvPicPr>
                      <a:picLocks noChangeArrowheads="1" noChangeAspect="1"/>
                    </pic:cNvPicPr>
                  </pic:nvPicPr>
                  <pic:blipFill>
                    <a:blip r:embed="rId5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999" cy="9820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Regra:</w:t>
      </w:r>
      <w:r>
        <w:t xml:space="preserve"> </w:t>
      </w:r>
      <w:r>
        <w:t xml:space="preserve">de qualquer ecrã tem de haver caminho de volta sem usar o botão do</w:t>
      </w:r>
      <w:r>
        <w:t xml:space="preserve"> </w:t>
      </w:r>
      <w:r>
        <w:t xml:space="preserve">browser. Um beco sem saída é um defeito, não uma omissão de desenho.</w:t>
      </w:r>
    </w:p>
    <w:p>
      <w:r>
        <w:pict>
          <v:rect style="width:0;height:1.5pt" o:hralign="center" o:hrstd="t" o:hr="t"/>
        </w:pict>
      </w:r>
    </w:p>
    <w:bookmarkEnd w:id="555"/>
    <w:bookmarkStart w:id="565" w:name="ficha-de-ecrã"/>
    <w:p>
      <w:pPr>
        <w:pStyle w:val="Heading2"/>
      </w:pPr>
      <w:r>
        <w:t xml:space="preserve">4. Ficha de ecrã</w:t>
      </w:r>
    </w:p>
    <w:p>
      <w:pPr>
        <w:pStyle w:val="BlockText"/>
      </w:pPr>
      <w:r>
        <w:t xml:space="preserve">Repetir por cada ecrã do inventário.</w:t>
      </w:r>
    </w:p>
    <w:bookmarkStart w:id="564" w:name="e-nn-nome-do-ecrã"/>
    <w:p>
      <w:pPr>
        <w:pStyle w:val="Heading3"/>
      </w:pPr>
      <w:r>
        <w:t xml:space="preserve">E-{{nn}} — {{Nome do ecrã}}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{{o que o utilizador vem aqui fazer, numa frase}}</w:t>
      </w:r>
      <w:r>
        <w:t xml:space="preserve"> </w:t>
      </w:r>
      <w:r>
        <w:rPr>
          <w:b/>
          <w:bCs/>
        </w:rPr>
        <w:t xml:space="preserve">Quem acede:</w:t>
      </w:r>
      <w:r>
        <w:t xml:space="preserve"> </w:t>
      </w:r>
      <w:r>
        <w:t xml:space="preserve">{{papéis}} ·</w:t>
      </w:r>
      <w:r>
        <w:t xml:space="preserve"> </w:t>
      </w:r>
      <w:r>
        <w:rPr>
          <w:b/>
          <w:bCs/>
        </w:rPr>
        <w:t xml:space="preserve">Chega de:</w:t>
      </w:r>
      <w:r>
        <w:t xml:space="preserve"> </w:t>
      </w:r>
      <w:r>
        <w:t xml:space="preserve">{{E-nn}} ·</w:t>
      </w:r>
      <w:r>
        <w:t xml:space="preserve"> </w:t>
      </w:r>
      <w:r>
        <w:rPr>
          <w:b/>
          <w:bCs/>
        </w:rPr>
        <w:t xml:space="preserve">Vai para:</w:t>
      </w:r>
      <w:r>
        <w:t xml:space="preserve"> </w:t>
      </w:r>
      <w:r>
        <w:t xml:space="preserve">{{E-nn}}</w:t>
      </w:r>
      <w:r>
        <w:t xml:space="preserve"> </w:t>
      </w:r>
      <w:r>
        <w:rPr>
          <w:b/>
          <w:bCs/>
        </w:rPr>
        <w:t xml:space="preserve">Dispositivo:</w:t>
      </w:r>
      <w:r>
        <w:t xml:space="preserve"> </w:t>
      </w:r>
      <w:r>
        <w:t xml:space="preserve">{{telemóvel | tablet | desktop | PDA}}</w:t>
      </w:r>
    </w:p>
    <w:bookmarkStart w:id="556" w:name="conteúdo"/>
    <w:p>
      <w:pPr>
        <w:pStyle w:val="Heading4"/>
      </w:pPr>
      <w:r>
        <w:t xml:space="preserve">4.1 Conteúdo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Origem do dado</w:t>
            </w:r>
          </w:p>
        </w:tc>
        <w:tc>
          <w:tcPr/>
          <w:p>
            <w:pPr>
              <w:pStyle w:val="Compact"/>
            </w:pPr>
            <w:r>
              <w:t xml:space="preserve">Obrigatório</w:t>
            </w:r>
          </w:p>
        </w:tc>
        <w:tc>
          <w:tcPr/>
          <w:p>
            <w:pPr>
              <w:pStyle w:val="Compact"/>
            </w:pPr>
            <w:r>
              <w:t xml:space="preserve">Regra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{{Matrícula}}</w:t>
            </w:r>
          </w:p>
        </w:tc>
        <w:tc>
          <w:tcPr/>
          <w:p>
            <w:pPr>
              <w:pStyle w:val="Compact"/>
            </w:pPr>
            <w:r>
              <w:t xml:space="preserve">{{Campo texto}}</w:t>
            </w:r>
          </w:p>
        </w:tc>
        <w:tc>
          <w:tcPr/>
          <w:p>
            <w:pPr>
              <w:pStyle w:val="Compact"/>
            </w:pPr>
            <w:r>
              <w:t xml:space="preserve">{{utilizador}}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{{formato AA-00-AA, único}}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{{Marca}}</w:t>
            </w:r>
          </w:p>
        </w:tc>
        <w:tc>
          <w:tcPr/>
          <w:p>
            <w:pPr>
              <w:pStyle w:val="Compact"/>
            </w:pPr>
            <w:r>
              <w:t xml:space="preserve">{{Lista}}</w:t>
            </w:r>
          </w:p>
        </w:tc>
        <w:tc>
          <w:tcPr/>
          <w:p>
            <w:pPr>
              <w:pStyle w:val="Compact"/>
            </w:pPr>
            <w:r>
              <w:t xml:space="preserve">{{fleet_brand, ativas}}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{{ordenada por nome}}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{{Quilómetros}}</w:t>
            </w:r>
          </w:p>
        </w:tc>
        <w:tc>
          <w:tcPr/>
          <w:p>
            <w:pPr>
              <w:pStyle w:val="Compact"/>
            </w:pPr>
            <w:r>
              <w:t xml:space="preserve">{{Campo numérico}}</w:t>
            </w:r>
          </w:p>
        </w:tc>
        <w:tc>
          <w:tcPr/>
          <w:p>
            <w:pPr>
              <w:pStyle w:val="Compact"/>
            </w:pPr>
            <w:r>
              <w:t xml:space="preserve">{{utilizador}}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{{≥ leitura anterior}}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{{Custo total}}</w:t>
            </w:r>
          </w:p>
        </w:tc>
        <w:tc>
          <w:tcPr/>
          <w:p>
            <w:pPr>
              <w:pStyle w:val="Compact"/>
            </w:pPr>
            <w:r>
              <w:t xml:space="preserve">{{Só leitura}}</w:t>
            </w:r>
          </w:p>
        </w:tc>
        <w:tc>
          <w:tcPr/>
          <w:p>
            <w:pPr>
              <w:pStyle w:val="Compact"/>
            </w:pPr>
            <w:r>
              <w:t xml:space="preserve">{{calculado}}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{{soma das despesas não rejeitadas}}</w:t>
            </w:r>
          </w:p>
        </w:tc>
      </w:tr>
    </w:tbl>
    <w:bookmarkEnd w:id="556"/>
    <w:bookmarkStart w:id="557" w:name="ações-1"/>
    <w:p>
      <w:pPr>
        <w:pStyle w:val="Heading4"/>
      </w:pPr>
      <w:r>
        <w:t xml:space="preserve">4.2 Ações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Ação</w:t>
            </w:r>
          </w:p>
        </w:tc>
        <w:tc>
          <w:tcPr/>
          <w:p>
            <w:pPr>
              <w:pStyle w:val="Compact"/>
            </w:pPr>
            <w:r>
              <w:t xml:space="preserve">Quem pode</w:t>
            </w:r>
          </w:p>
        </w:tc>
        <w:tc>
          <w:tcPr/>
          <w:p>
            <w:pPr>
              <w:pStyle w:val="Compact"/>
            </w:pPr>
            <w:r>
              <w:t xml:space="preserve">Efeito</w:t>
            </w:r>
          </w:p>
        </w:tc>
        <w:tc>
          <w:tcPr/>
          <w:p>
            <w:pPr>
              <w:pStyle w:val="Compact"/>
            </w:pPr>
            <w:r>
              <w:t xml:space="preserve">Confirmação?</w:t>
            </w:r>
          </w:p>
        </w:tc>
        <w:tc>
          <w:tcPr/>
          <w:p>
            <w:pPr>
              <w:pStyle w:val="Compact"/>
            </w:pPr>
            <w:r>
              <w:t xml:space="preserve">Depois vai para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{{Guardar}}</w:t>
            </w:r>
          </w:p>
        </w:tc>
        <w:tc>
          <w:tcPr/>
          <w:p>
            <w:pPr>
              <w:pStyle w:val="Compact"/>
            </w:pPr>
            <w:r>
              <w:t xml:space="preserve">{{Gestor}}</w:t>
            </w:r>
          </w:p>
        </w:tc>
        <w:tc>
          <w:tcPr/>
          <w:p>
            <w:pPr>
              <w:pStyle w:val="Compact"/>
            </w:pPr>
            <w:r>
              <w:t xml:space="preserve">{{Cria/atualiza}}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{{E-04}}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{{Abater viatura}}</w:t>
            </w:r>
          </w:p>
        </w:tc>
        <w:tc>
          <w:tcPr/>
          <w:p>
            <w:pPr>
              <w:pStyle w:val="Compact"/>
            </w:pPr>
            <w:r>
              <w:t xml:space="preserve">{{Gestor}}</w:t>
            </w:r>
          </w:p>
        </w:tc>
        <w:tc>
          <w:tcPr/>
          <w:p>
            <w:pPr>
              <w:pStyle w:val="Compact"/>
            </w:pPr>
            <w:r>
              <w:t xml:space="preserve">{{Irreversível}}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Sim, com escrita da matrícula</w:t>
            </w:r>
          </w:p>
        </w:tc>
        <w:tc>
          <w:tcPr/>
          <w:p>
            <w:pPr>
              <w:pStyle w:val="Compact"/>
            </w:pPr>
            <w:r>
              <w:t xml:space="preserve">{{E-02}}</w:t>
            </w:r>
          </w:p>
        </w:tc>
      </w:tr>
    </w:tbl>
    <w:p>
      <w:pPr>
        <w:pStyle w:val="BodyText"/>
      </w:pPr>
      <w:r>
        <w:rPr>
          <w:b/>
          <w:bCs/>
        </w:rPr>
        <w:t xml:space="preserve">Regra:</w:t>
      </w:r>
      <w:r>
        <w:t xml:space="preserve"> </w:t>
      </w:r>
      <w:r>
        <w:t xml:space="preserve">toda a ação destrutiva ou irreversível pede confirmação explícita, e</w:t>
      </w:r>
      <w:r>
        <w:t xml:space="preserve"> </w:t>
      </w:r>
      <w:r>
        <w:t xml:space="preserve">a confirmação nomeia o que vai ser afetado.</w:t>
      </w:r>
      <w:r>
        <w:t xml:space="preserve"> </w:t>
      </w:r>
      <w:r>
        <w:t xml:space="preserve">“Tem a certeza?”</w:t>
      </w:r>
      <w:r>
        <w:t xml:space="preserve"> </w:t>
      </w:r>
      <w:r>
        <w:t xml:space="preserve">não é confirmação.</w:t>
      </w:r>
    </w:p>
    <w:bookmarkEnd w:id="557"/>
    <w:bookmarkStart w:id="558" w:name="estados-do-ecrã"/>
    <w:p>
      <w:pPr>
        <w:pStyle w:val="Heading4"/>
      </w:pPr>
      <w:r>
        <w:t xml:space="preserve">4.3 Estados do ecrã</w:t>
      </w:r>
    </w:p>
    <w:p>
      <w:pPr>
        <w:pStyle w:val="FirstParagraph"/>
      </w:pPr>
      <w:r>
        <w:t xml:space="preserve">Os cinco que se esquecem sempre.</w:t>
      </w:r>
      <w:r>
        <w:t xml:space="preserve"> </w:t>
      </w:r>
      <w:r>
        <w:rPr>
          <w:b/>
          <w:bCs/>
        </w:rPr>
        <w:t xml:space="preserve">Nenhum é opcional.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Quando ocorre</w:t>
            </w:r>
          </w:p>
        </w:tc>
        <w:tc>
          <w:tcPr/>
          <w:p>
            <w:pPr>
              <w:pStyle w:val="Compact"/>
            </w:pPr>
            <w:r>
              <w:t xml:space="preserve">O que se mostra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Vazio</w:t>
            </w:r>
          </w:p>
        </w:tc>
        <w:tc>
          <w:tcPr/>
          <w:p>
            <w:pPr>
              <w:pStyle w:val="Compact"/>
            </w:pPr>
            <w:r>
              <w:t xml:space="preserve">{{Não há viaturas registadas}}</w:t>
            </w:r>
          </w:p>
        </w:tc>
        <w:tc>
          <w:tcPr/>
          <w:p>
            <w:pPr>
              <w:pStyle w:val="Compact"/>
            </w:pPr>
            <w:r>
              <w:t xml:space="preserve">{{Explicação + ação para criar a primeira}}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carregar</w:t>
            </w:r>
          </w:p>
        </w:tc>
        <w:tc>
          <w:tcPr/>
          <w:p>
            <w:pPr>
              <w:pStyle w:val="Compact"/>
            </w:pPr>
            <w:r>
              <w:t xml:space="preserve">{{Enquanto o pedido não responde}}</w:t>
            </w:r>
          </w:p>
        </w:tc>
        <w:tc>
          <w:tcPr/>
          <w:p>
            <w:pPr>
              <w:pStyle w:val="Compact"/>
            </w:pPr>
            <w:r>
              <w:t xml:space="preserve">{{Esqueleto do conteúdo, não um círculo a girar}}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Erro</w:t>
            </w:r>
          </w:p>
        </w:tc>
        <w:tc>
          <w:tcPr/>
          <w:p>
            <w:pPr>
              <w:pStyle w:val="Compact"/>
            </w:pPr>
            <w:r>
              <w:t xml:space="preserve">{{Falha de rede ou do servidor}}</w:t>
            </w:r>
          </w:p>
        </w:tc>
        <w:tc>
          <w:tcPr/>
          <w:p>
            <w:pPr>
              <w:pStyle w:val="Compact"/>
            </w:pPr>
            <w:r>
              <w:t xml:space="preserve">{{O que falhou, o que fazer, botão de repetir}}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 permissão</w:t>
            </w:r>
          </w:p>
        </w:tc>
        <w:tc>
          <w:tcPr/>
          <w:p>
            <w:pPr>
              <w:pStyle w:val="Compact"/>
            </w:pPr>
            <w:r>
              <w:t xml:space="preserve">{{Papel não autorizado}}</w:t>
            </w:r>
          </w:p>
        </w:tc>
        <w:tc>
          <w:tcPr/>
          <w:p>
            <w:pPr>
              <w:pStyle w:val="Compact"/>
            </w:pPr>
            <w:r>
              <w:t xml:space="preserve">{{Dizer que não tem acesso; não esconder sem explicar}}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Parcial</w:t>
            </w:r>
          </w:p>
        </w:tc>
        <w:tc>
          <w:tcPr/>
          <w:p>
            <w:pPr>
              <w:pStyle w:val="Compact"/>
            </w:pPr>
            <w:r>
              <w:t xml:space="preserve">{{Parte dos dados falhou}}</w:t>
            </w:r>
          </w:p>
        </w:tc>
        <w:tc>
          <w:tcPr/>
          <w:p>
            <w:pPr>
              <w:pStyle w:val="Compact"/>
            </w:pPr>
            <w:r>
              <w:t xml:space="preserve">{{Mostrar o que há, assinalar o que falta}}</w:t>
            </w:r>
          </w:p>
        </w:tc>
      </w:tr>
    </w:tbl>
    <w:bookmarkEnd w:id="558"/>
    <w:bookmarkStart w:id="560" w:name="validação-e-mensagens"/>
    <w:p>
      <w:pPr>
        <w:pStyle w:val="Heading4"/>
      </w:pPr>
      <w:r>
        <w:t xml:space="preserve">4.4 Validação e mensagens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Regra</w:t>
            </w:r>
          </w:p>
        </w:tc>
        <w:tc>
          <w:tcPr/>
          <w:p>
            <w:pPr>
              <w:pStyle w:val="Compact"/>
            </w:pPr>
            <w:r>
              <w:t xml:space="preserve">Quando valida</w:t>
            </w:r>
          </w:p>
        </w:tc>
        <w:tc>
          <w:tcPr/>
          <w:p>
            <w:pPr>
              <w:pStyle w:val="Compact"/>
            </w:pPr>
            <w:r>
              <w:t xml:space="preserve">Mensagem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{{Matrícula}}</w:t>
            </w:r>
          </w:p>
        </w:tc>
        <w:tc>
          <w:tcPr/>
          <w:p>
            <w:pPr>
              <w:pStyle w:val="Compact"/>
            </w:pPr>
            <w:r>
              <w:t xml:space="preserve">{{Formato}}</w:t>
            </w:r>
          </w:p>
        </w:tc>
        <w:tc>
          <w:tcPr/>
          <w:p>
            <w:pPr>
              <w:pStyle w:val="Compact"/>
            </w:pPr>
            <w:r>
              <w:t xml:space="preserve">{{Ao sair do campo}}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“A matrícula tem o formato AA-00-AA.”</w:t>
            </w:r>
            <w:r>
              <w:t xml:space="preserve">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{{Matrícula}}</w:t>
            </w:r>
          </w:p>
        </w:tc>
        <w:tc>
          <w:tcPr/>
          <w:p>
            <w:pPr>
              <w:pStyle w:val="Compact"/>
            </w:pPr>
            <w:r>
              <w:t xml:space="preserve">{{Única}}</w:t>
            </w:r>
          </w:p>
        </w:tc>
        <w:tc>
          <w:tcPr/>
          <w:p>
            <w:pPr>
              <w:pStyle w:val="Compact"/>
            </w:pPr>
            <w:r>
              <w:t xml:space="preserve">{{Ao submeter}}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“Já existe uma viatura com a matrícula AA-00-AA.”</w:t>
            </w:r>
            <w:r>
              <w:t xml:space="preserve">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{{Quilómetros}}</w:t>
            </w:r>
          </w:p>
        </w:tc>
        <w:tc>
          <w:tcPr/>
          <w:p>
            <w:pPr>
              <w:pStyle w:val="Compact"/>
            </w:pPr>
            <w:r>
              <w:t xml:space="preserve">{{≥ anterior}}</w:t>
            </w:r>
          </w:p>
        </w:tc>
        <w:tc>
          <w:tcPr/>
          <w:p>
            <w:pPr>
              <w:pStyle w:val="Compact"/>
            </w:pPr>
            <w:r>
              <w:t xml:space="preserve">{{Ao escrever}}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“A última leitura foi 45 000 km, a 12/03.”</w:t>
            </w:r>
            <w:r>
              <w:t xml:space="preserve">}}</w:t>
            </w:r>
          </w:p>
        </w:tc>
      </w:tr>
    </w:tbl>
    <w:p>
      <w:pPr>
        <w:pStyle w:val="BodyText"/>
      </w:pPr>
      <w:r>
        <w:rPr>
          <w:b/>
          <w:bCs/>
        </w:rPr>
        <w:t xml:space="preserve">Regras das mensagens:</w:t>
      </w:r>
      <w:r>
        <w:t xml:space="preserve"> </w:t>
      </w:r>
      <w:r>
        <w:t xml:space="preserve">dizem o que aconteceu e o que fazer a seguir, nomeiam</w:t>
      </w:r>
      <w:r>
        <w:t xml:space="preserve"> </w:t>
      </w:r>
      <w:r>
        <w:t xml:space="preserve">o valor em causa, e nunca culpam o utilizador. Detalhe em</w:t>
      </w:r>
      <w:r>
        <w:t xml:space="preserve"> </w:t>
      </w:r>
      <w:hyperlink r:id="rId559">
        <w:r>
          <w:rPr>
            <w:rStyle w:val="Hyperlink"/>
          </w:rPr>
          <w:t xml:space="preserve">Conteúdo e Microcopy</w:t>
        </w:r>
      </w:hyperlink>
      <w:r>
        <w:t xml:space="preserve">.</w:t>
      </w:r>
    </w:p>
    <w:bookmarkEnd w:id="560"/>
    <w:bookmarkStart w:id="561" w:name="comportamento-em-ecrã-pequeno"/>
    <w:p>
      <w:pPr>
        <w:pStyle w:val="Heading4"/>
      </w:pPr>
      <w:r>
        <w:t xml:space="preserve">4.5 Comportamento em ecrã pequeno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Largura</w:t>
            </w:r>
          </w:p>
        </w:tc>
        <w:tc>
          <w:tcPr/>
          <w:p>
            <w:pPr>
              <w:pStyle w:val="Compact"/>
            </w:pPr>
            <w:r>
              <w:t xml:space="preserve">Comportamento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{{&lt; 640 px}}</w:t>
            </w:r>
          </w:p>
        </w:tc>
        <w:tc>
          <w:tcPr/>
          <w:p>
            <w:pPr>
              <w:pStyle w:val="Compact"/>
            </w:pPr>
            <w:r>
              <w:t xml:space="preserve">{{Tabela vira lista de cartões; ações no fundo}}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{{640–1024 px}}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{{&gt; 1024 px}}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bookmarkEnd w:id="561"/>
    <w:bookmarkStart w:id="563" w:name="teclado-e-leitura"/>
    <w:p>
      <w:pPr>
        <w:pStyle w:val="Heading4"/>
      </w:pPr>
      <w:r>
        <w:t xml:space="preserve">4.6 Teclado e leitura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Aspeto</w:t>
            </w:r>
          </w:p>
        </w:tc>
        <w:tc>
          <w:tcPr/>
          <w:p>
            <w:pPr>
              <w:pStyle w:val="Compact"/>
            </w:pPr>
            <w:r>
              <w:t xml:space="preserve">Especificação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Ordem de tabulação</w:t>
            </w:r>
          </w:p>
        </w:tc>
        <w:tc>
          <w:tcPr/>
          <w:p>
            <w:pPr>
              <w:pStyle w:val="Compact"/>
            </w:pPr>
            <w:r>
              <w:t xml:space="preserve">{{Segue a ordem visual, de cima para baixo}}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Foco inicial</w:t>
            </w:r>
          </w:p>
        </w:tc>
        <w:tc>
          <w:tcPr/>
          <w:p>
            <w:pPr>
              <w:pStyle w:val="Compact"/>
            </w:pPr>
            <w:r>
              <w:t xml:space="preserve">{{Primeiro campo editável}}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Atalho de submissão</w:t>
            </w:r>
          </w:p>
        </w:tc>
        <w:tc>
          <w:tcPr/>
          <w:p>
            <w:pPr>
              <w:pStyle w:val="Compact"/>
            </w:pPr>
            <w:r>
              <w:t xml:space="preserve">{{Enter no último campo}}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Anúncio de erro</w:t>
            </w:r>
          </w:p>
        </w:tc>
        <w:tc>
          <w:tcPr/>
          <w:p>
            <w:pPr>
              <w:pStyle w:val="Compact"/>
            </w:pPr>
            <w:r>
              <w:t xml:space="preserve">{{Lido por leitor de ecrã ao aparecer}}</w:t>
            </w:r>
          </w:p>
        </w:tc>
      </w:tr>
    </w:tbl>
    <w:p>
      <w:pPr>
        <w:pStyle w:val="BodyText"/>
      </w:pPr>
      <w:r>
        <w:t xml:space="preserve">Critérios completos em</w:t>
      </w:r>
      <w:r>
        <w:t xml:space="preserve"> </w:t>
      </w:r>
      <w:hyperlink r:id="rId562">
        <w:r>
          <w:rPr>
            <w:rStyle w:val="Hyperlink"/>
          </w:rPr>
          <w:t xml:space="preserve">Acessibilidade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563"/>
    <w:bookmarkEnd w:id="564"/>
    <w:bookmarkEnd w:id="565"/>
    <w:bookmarkStart w:id="566" w:name="componentes-partilhados"/>
    <w:p>
      <w:pPr>
        <w:pStyle w:val="Heading2"/>
      </w:pPr>
      <w:r>
        <w:t xml:space="preserve">5. Componentes partilhados</w:t>
      </w:r>
    </w:p>
    <w:p>
      <w:pPr>
        <w:pStyle w:val="FirstParagraph"/>
      </w:pPr>
      <w:r>
        <w:t xml:space="preserve">Elementos que aparecem em vários ecrãs e se especificam uma vez.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Onde aparece</w:t>
            </w:r>
          </w:p>
        </w:tc>
        <w:tc>
          <w:tcPr/>
          <w:p>
            <w:pPr>
              <w:pStyle w:val="Compact"/>
            </w:pPr>
            <w:r>
              <w:t xml:space="preserve">Comportamento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{{Cabeçalho}}</w:t>
            </w:r>
          </w:p>
        </w:tc>
        <w:tc>
          <w:tcPr/>
          <w:p>
            <w:pPr>
              <w:pStyle w:val="Compact"/>
            </w:pPr>
            <w:r>
              <w:t xml:space="preserve">{{Todos}}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{{Seletor de viatura}}</w:t>
            </w:r>
          </w:p>
        </w:tc>
        <w:tc>
          <w:tcPr/>
          <w:p>
            <w:pPr>
              <w:pStyle w:val="Compact"/>
            </w:pPr>
            <w:r>
              <w:t xml:space="preserve">{{E-03, E-05}}</w:t>
            </w:r>
          </w:p>
        </w:tc>
        <w:tc>
          <w:tcPr/>
          <w:p>
            <w:pPr>
              <w:pStyle w:val="Compact"/>
            </w:pPr>
            <w:r>
              <w:t xml:space="preserve">{{Pesquisa por matrícula ou marca; mínimo 2 caracteres}}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{{Tabela paginada}}</w:t>
            </w:r>
          </w:p>
        </w:tc>
        <w:tc>
          <w:tcPr/>
          <w:p>
            <w:pPr>
              <w:pStyle w:val="Compact"/>
            </w:pPr>
            <w:r>
              <w:t xml:space="preserve">{{E-02, E-06}}</w:t>
            </w:r>
          </w:p>
        </w:tc>
        <w:tc>
          <w:tcPr/>
          <w:p>
            <w:pPr>
              <w:pStyle w:val="Compact"/>
            </w:pPr>
            <w:r>
              <w:t xml:space="preserve">{{25 por página; ordenação por coluna; mantém filtro ao voltar}}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6"/>
    <w:bookmarkStart w:id="567" w:name="rastreabilidade"/>
    <w:p>
      <w:pPr>
        <w:pStyle w:val="Heading2"/>
      </w:pPr>
      <w:r>
        <w:t xml:space="preserve">6. Rastreabilidade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Ecrã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Critério de aceitação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E-03</w:t>
            </w:r>
          </w:p>
        </w:tc>
        <w:tc>
          <w:tcPr/>
          <w:p>
            <w:pPr>
              <w:pStyle w:val="Compact"/>
            </w:pPr>
            <w:r>
              <w:t xml:space="preserve">{{RF-12}}</w:t>
            </w:r>
          </w:p>
        </w:tc>
        <w:tc>
          <w:tcPr/>
          <w:p>
            <w:pPr>
              <w:pStyle w:val="Compact"/>
            </w:pPr>
            <w:r>
              <w:t xml:space="preserve">{{UC-07}}</w:t>
            </w:r>
          </w:p>
        </w:tc>
        <w:tc>
          <w:tcPr/>
          <w:p>
            <w:pPr>
              <w:pStyle w:val="Compact"/>
            </w:pPr>
            <w:r>
              <w:t xml:space="preserve">{{CA-07-01}}</w:t>
            </w:r>
          </w:p>
        </w:tc>
      </w:tr>
    </w:tbl>
    <w:p>
      <w:r>
        <w:br w:type="page"/>
      </w:r>
    </w:p>
    <w:bookmarkEnd w:id="567"/>
    <w:bookmarkEnd w:id="568"/>
    <w:bookmarkStart w:id="581" w:name="wireframes-e-protótipo-projeto"/>
    <w:p>
      <w:pPr>
        <w:pStyle w:val="Heading1"/>
      </w:pPr>
      <w:r>
        <w:t xml:space="preserve">Wireframes e Protótipo — {{PROJETO}}</w:t>
      </w:r>
    </w:p>
    <w:p>
      <w:pPr>
        <w:pStyle w:val="FirstParagraph"/>
      </w:pPr>
      <w:r>
        <w:rPr>
          <w:i/>
          <w:iCs/>
        </w:rPr>
        <w:t xml:space="preserve">(ficheiro: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02-design/02-wireframes-e-prototipo.md</w:t>
      </w:r>
      <w:r>
        <w:rPr>
          <w:i/>
          <w:iCs/>
        </w:rPr>
        <w:t xml:space="preserve">)</w:t>
      </w:r>
    </w:p>
    <w:p>
      <w:pPr>
        <w:pStyle w:val="BlockText"/>
      </w:pPr>
      <w:r>
        <w:rPr>
          <w:b/>
          <w:bCs/>
        </w:rPr>
        <w:t xml:space="preserve">Data:</w:t>
      </w:r>
      <w:r>
        <w:t xml:space="preserve"> </w:t>
      </w:r>
      <w:r>
        <w:t xml:space="preserve">{{AAAA-MM-DD}} ·</w:t>
      </w:r>
      <w:r>
        <w:t xml:space="preserve"> </w:t>
      </w:r>
      <w:r>
        <w:rPr>
          <w:b/>
          <w:bCs/>
        </w:rPr>
        <w:t xml:space="preserve">Dono:</w:t>
      </w:r>
      <w:r>
        <w:t xml:space="preserve"> </w:t>
      </w:r>
      <w:r>
        <w:t xml:space="preserve">{{nome}}</w:t>
      </w:r>
      <w:r>
        <w:t xml:space="preserve"> </w:t>
      </w:r>
      <w:r>
        <w:rPr>
          <w:b/>
          <w:bCs/>
        </w:rPr>
        <w:t xml:space="preserve">Ferramenta:</w:t>
      </w:r>
      <w:r>
        <w:t xml:space="preserve"> </w:t>
      </w:r>
      <w:r>
        <w:t xml:space="preserve">{{Figma | Penpot | papel}} ·</w:t>
      </w:r>
      <w:r>
        <w:t xml:space="preserve"> </w:t>
      </w:r>
      <w:r>
        <w:rPr>
          <w:b/>
          <w:bCs/>
        </w:rPr>
        <w:t xml:space="preserve">Ligação:</w:t>
      </w:r>
      <w:r>
        <w:t xml:space="preserve"> </w:t>
      </w:r>
      <w:r>
        <w:t xml:space="preserve">{{url}}</w:t>
      </w:r>
    </w:p>
    <w:p>
      <w:r>
        <w:pict>
          <v:rect style="width:0;height:1.5pt" o:hralign="center" o:hrstd="t" o:hr="t"/>
        </w:pict>
      </w:r>
    </w:p>
    <w:bookmarkStart w:id="569" w:name="X5c48380160de6f8ff9da1aa8d662f9b94bf3e9e"/>
    <w:p>
      <w:pPr>
        <w:pStyle w:val="Heading2"/>
      </w:pPr>
      <w:r>
        <w:t xml:space="preserve">1. Níveis de fidelidade — e para que serve cada um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Nível</w:t>
            </w:r>
          </w:p>
        </w:tc>
        <w:tc>
          <w:tcPr/>
          <w:p>
            <w:pPr>
              <w:pStyle w:val="Compact"/>
            </w:pPr>
            <w:r>
              <w:t xml:space="preserve">O que mostra</w:t>
            </w:r>
          </w:p>
        </w:tc>
        <w:tc>
          <w:tcPr/>
          <w:p>
            <w:pPr>
              <w:pStyle w:val="Compact"/>
            </w:pPr>
            <w:r>
              <w:t xml:space="preserve">O que</w:t>
            </w:r>
            <w:r>
              <w:t xml:space="preserve"> </w:t>
            </w:r>
            <w:r>
              <w:rPr>
                <w:b/>
                <w:bCs/>
              </w:rPr>
              <w:t xml:space="preserve">não</w:t>
            </w:r>
            <w:r>
              <w:t xml:space="preserve"> </w:t>
            </w:r>
            <w:r>
              <w:t xml:space="preserve">mostra</w:t>
            </w:r>
          </w:p>
        </w:tc>
        <w:tc>
          <w:tcPr/>
          <w:p>
            <w:pPr>
              <w:pStyle w:val="Compact"/>
            </w:pPr>
            <w:r>
              <w:t xml:space="preserve">Serve para</w:t>
            </w:r>
          </w:p>
        </w:tc>
        <w:tc>
          <w:tcPr/>
          <w:p>
            <w:pPr>
              <w:pStyle w:val="Compact"/>
            </w:pPr>
            <w:r>
              <w:t xml:space="preserve">Custo de mudar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Esboço</w:t>
            </w:r>
            <w:r>
              <w:t xml:space="preserve"> </w:t>
            </w:r>
            <w:r>
              <w:t xml:space="preserve">(papel)</w:t>
            </w:r>
          </w:p>
        </w:tc>
        <w:tc>
          <w:tcPr/>
          <w:p>
            <w:pPr>
              <w:pStyle w:val="Compact"/>
            </w:pPr>
            <w:r>
              <w:t xml:space="preserve">Blocos e fluxo</w:t>
            </w:r>
          </w:p>
        </w:tc>
        <w:tc>
          <w:tcPr/>
          <w:p>
            <w:pPr>
              <w:pStyle w:val="Compact"/>
            </w:pPr>
            <w:r>
              <w:t xml:space="preserve">Cor, tipografia, texto real</w:t>
            </w:r>
          </w:p>
        </w:tc>
        <w:tc>
          <w:tcPr/>
          <w:p>
            <w:pPr>
              <w:pStyle w:val="Compact"/>
            </w:pPr>
            <w:r>
              <w:t xml:space="preserve">Descartar ideias em minutos</w:t>
            </w:r>
          </w:p>
        </w:tc>
        <w:tc>
          <w:tcPr/>
          <w:p>
            <w:pPr>
              <w:pStyle w:val="Compact"/>
            </w:pPr>
            <w:r>
              <w:t xml:space="preserve">Nenhum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Baixa fidelidade</w:t>
            </w:r>
          </w:p>
        </w:tc>
        <w:tc>
          <w:tcPr/>
          <w:p>
            <w:pPr>
              <w:pStyle w:val="Compact"/>
            </w:pPr>
            <w:r>
              <w:t xml:space="preserve">Estrutura, hierarquia, navegação</w:t>
            </w:r>
          </w:p>
        </w:tc>
        <w:tc>
          <w:tcPr/>
          <w:p>
            <w:pPr>
              <w:pStyle w:val="Compact"/>
            </w:pPr>
            <w:r>
              <w:t xml:space="preserve">Estilo visual</w:t>
            </w:r>
          </w:p>
        </w:tc>
        <w:tc>
          <w:tcPr/>
          <w:p>
            <w:pPr>
              <w:pStyle w:val="Compact"/>
            </w:pPr>
            <w:r>
              <w:t xml:space="preserve">Validar o fluxo com utilizadores</w:t>
            </w:r>
          </w:p>
        </w:tc>
        <w:tc>
          <w:tcPr/>
          <w:p>
            <w:pPr>
              <w:pStyle w:val="Compact"/>
            </w:pPr>
            <w:r>
              <w:t xml:space="preserve">Baixo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Alta fidelidade</w:t>
            </w:r>
          </w:p>
        </w:tc>
        <w:tc>
          <w:tcPr/>
          <w:p>
            <w:pPr>
              <w:pStyle w:val="Compact"/>
            </w:pPr>
            <w:r>
              <w:t xml:space="preserve">Aspeto final, texto real, dados realistas</w:t>
            </w:r>
          </w:p>
        </w:tc>
        <w:tc>
          <w:tcPr/>
          <w:p>
            <w:pPr>
              <w:pStyle w:val="Compact"/>
            </w:pPr>
            <w:r>
              <w:t xml:space="preserve">Comportamento completo</w:t>
            </w:r>
          </w:p>
        </w:tc>
        <w:tc>
          <w:tcPr/>
          <w:p>
            <w:pPr>
              <w:pStyle w:val="Compact"/>
            </w:pPr>
            <w:r>
              <w:t xml:space="preserve">Aprovar o aspeto</w:t>
            </w:r>
          </w:p>
        </w:tc>
        <w:tc>
          <w:tcPr/>
          <w:p>
            <w:pPr>
              <w:pStyle w:val="Compact"/>
            </w:pPr>
            <w:r>
              <w:t xml:space="preserve">Médio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Protótipo navegável</w:t>
            </w:r>
          </w:p>
        </w:tc>
        <w:tc>
          <w:tcPr/>
          <w:p>
            <w:pPr>
              <w:pStyle w:val="Compact"/>
            </w:pPr>
            <w:r>
              <w:t xml:space="preserve">Fluxo clicável ponta a ponta</w:t>
            </w:r>
          </w:p>
        </w:tc>
        <w:tc>
          <w:tcPr/>
          <w:p>
            <w:pPr>
              <w:pStyle w:val="Compact"/>
            </w:pPr>
            <w:r>
              <w:t xml:space="preserve">Lógica de negócio, dados reais</w:t>
            </w:r>
          </w:p>
        </w:tc>
        <w:tc>
          <w:tcPr/>
          <w:p>
            <w:pPr>
              <w:pStyle w:val="Compact"/>
            </w:pPr>
            <w:r>
              <w:t xml:space="preserve">Testar com utilizadores antes de construir</w:t>
            </w:r>
          </w:p>
        </w:tc>
        <w:tc>
          <w:tcPr/>
          <w:p>
            <w:pPr>
              <w:pStyle w:val="Compact"/>
            </w:pPr>
            <w:r>
              <w:t xml:space="preserve">Médio</w:t>
            </w:r>
          </w:p>
        </w:tc>
      </w:tr>
    </w:tbl>
    <w:p>
      <w:pPr>
        <w:pStyle w:val="BlockText"/>
      </w:pPr>
      <w:r>
        <w:rPr>
          <w:b/>
          <w:bCs/>
        </w:rPr>
        <w:t xml:space="preserve">Erro comum:</w:t>
      </w:r>
      <w:r>
        <w:t xml:space="preserve"> </w:t>
      </w:r>
      <w:r>
        <w:t xml:space="preserve">saltar para alta fidelidade cedo demais. Um ecrã bonito é</w:t>
      </w:r>
      <w:r>
        <w:t xml:space="preserve"> </w:t>
      </w:r>
      <w:r>
        <w:t xml:space="preserve">difícil de criticar — as pessoas comentam a cor em vez de dizerem que o fluxo</w:t>
      </w:r>
      <w:r>
        <w:t xml:space="preserve"> </w:t>
      </w:r>
      <w:r>
        <w:t xml:space="preserve">não faz sentido. Baixa fidelidade convida à crítica que interessa.</w:t>
      </w:r>
    </w:p>
    <w:p>
      <w:r>
        <w:pict>
          <v:rect style="width:0;height:1.5pt" o:hralign="center" o:hrstd="t" o:hr="t"/>
        </w:pict>
      </w:r>
    </w:p>
    <w:bookmarkEnd w:id="569"/>
    <w:bookmarkStart w:id="570" w:name="inventário"/>
    <w:p>
      <w:pPr>
        <w:pStyle w:val="Heading2"/>
      </w:pPr>
      <w:r>
        <w:t xml:space="preserve">2. Inventário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Ecrã</w:t>
            </w:r>
          </w:p>
        </w:tc>
        <w:tc>
          <w:tcPr/>
          <w:p>
            <w:pPr>
              <w:pStyle w:val="Compact"/>
            </w:pPr>
            <w:r>
              <w:t xml:space="preserve">Fidelidade</w:t>
            </w:r>
          </w:p>
        </w:tc>
        <w:tc>
          <w:tcPr/>
          <w:p>
            <w:pPr>
              <w:pStyle w:val="Compact"/>
            </w:pPr>
            <w:r>
              <w:t xml:space="preserve">Ligação</w:t>
            </w:r>
          </w:p>
        </w:tc>
        <w:tc>
          <w:tcPr/>
          <w:p>
            <w:pPr>
              <w:pStyle w:val="Compact"/>
            </w:pPr>
            <w:r>
              <w:t xml:space="preserve">Validado com utilizadores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E-01</w:t>
            </w:r>
          </w:p>
        </w:tc>
        <w:tc>
          <w:tcPr/>
          <w:p>
            <w:pPr>
              <w:pStyle w:val="Compact"/>
            </w:pPr>
            <w:r>
              <w:t xml:space="preserve">{{Início}}</w:t>
            </w:r>
          </w:p>
        </w:tc>
        <w:tc>
          <w:tcPr/>
          <w:p>
            <w:pPr>
              <w:pStyle w:val="Compact"/>
            </w:pPr>
            <w:r>
              <w:t xml:space="preserve">{{Alta}}</w:t>
            </w:r>
          </w:p>
        </w:tc>
        <w:tc>
          <w:tcPr/>
          <w:p>
            <w:pPr>
              <w:pStyle w:val="Compact"/>
            </w:pPr>
            <w:r>
              <w:t xml:space="preserve">{{url}}</w:t>
            </w:r>
          </w:p>
        </w:tc>
        <w:tc>
          <w:tcPr/>
          <w:p>
            <w:pPr>
              <w:pStyle w:val="Compact"/>
            </w:pPr>
            <w:r>
              <w:t xml:space="preserve">{{Sim — 3 pessoas}}</w:t>
            </w:r>
          </w:p>
        </w:tc>
        <w:tc>
          <w:tcPr/>
          <w:p>
            <w:pPr>
              <w:pStyle w:val="Compact"/>
            </w:pPr>
            <w:r>
              <w:t xml:space="preserve">Aprovado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E-02</w:t>
            </w:r>
          </w:p>
        </w:tc>
        <w:tc>
          <w:tcPr/>
          <w:p>
            <w:pPr>
              <w:pStyle w:val="Compact"/>
            </w:pPr>
            <w:r>
              <w:t xml:space="preserve">{{Lista}}</w:t>
            </w:r>
          </w:p>
        </w:tc>
        <w:tc>
          <w:tcPr/>
          <w:p>
            <w:pPr>
              <w:pStyle w:val="Compact"/>
            </w:pPr>
            <w:r>
              <w:t xml:space="preserve">{{Baixa}}</w:t>
            </w:r>
          </w:p>
        </w:tc>
        <w:tc>
          <w:tcPr/>
          <w:p>
            <w:pPr>
              <w:pStyle w:val="Compact"/>
            </w:pPr>
            <w:r>
              <w:t xml:space="preserve">{{url}}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Em revisão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0"/>
    <w:bookmarkStart w:id="571" w:name="wireframe-em-texto"/>
    <w:p>
      <w:pPr>
        <w:pStyle w:val="Heading2"/>
      </w:pPr>
      <w:r>
        <w:t xml:space="preserve">3. Wireframe em texto</w:t>
      </w:r>
    </w:p>
    <w:p>
      <w:pPr>
        <w:pStyle w:val="FirstParagraph"/>
      </w:pPr>
      <w:r>
        <w:t xml:space="preserve">Para quando o desenho tem de viver no repositório e sobreviver a mudanças de</w:t>
      </w:r>
      <w:r>
        <w:t xml:space="preserve"> </w:t>
      </w:r>
      <w:r>
        <w:t xml:space="preserve">ferramenta. Não substitui o protótipo — sobrevive-lhe.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← Voltar          {{Detalhe da viatura}}   ⋮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{{AA-00-AA}}                     [ Ativa ]   │</w:t>
      </w:r>
      <w:r>
        <w:br/>
      </w:r>
      <w:r>
        <w:rPr>
          <w:rStyle w:val="VerbatimChar"/>
        </w:rPr>
        <w:t xml:space="preserve">│  {{Renault Clio}} · {{Diesel}}                 │</w:t>
      </w:r>
      <w:r>
        <w:br/>
      </w:r>
      <w:r>
        <w:rPr>
          <w:rStyle w:val="VerbatimChar"/>
        </w:rPr>
        <w:t xml:space="preserve">│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┌──────────────┬──────────────┬────────────┐  │</w:t>
      </w:r>
      <w:r>
        <w:br/>
      </w:r>
      <w:r>
        <w:rPr>
          <w:rStyle w:val="VerbatimChar"/>
        </w:rPr>
        <w:t xml:space="preserve">│  │ {{45 000 km}}│ {{1 240 €}}  │{{0,03 €/km}}│ │</w:t>
      </w:r>
      <w:r>
        <w:br/>
      </w:r>
      <w:r>
        <w:rPr>
          <w:rStyle w:val="VerbatimChar"/>
        </w:rPr>
        <w:t xml:space="preserve">│  │ Quilómetros  │ Custo total  │ Custo/km   │  │</w:t>
      </w:r>
      <w:r>
        <w:br/>
      </w:r>
      <w:r>
        <w:rPr>
          <w:rStyle w:val="VerbatimChar"/>
        </w:rPr>
        <w:t xml:space="preserve">│  └──────────────┴──────────────┴────────────┘  │</w:t>
      </w:r>
      <w:r>
        <w:br/>
      </w:r>
      <w:r>
        <w:rPr>
          <w:rStyle w:val="VerbatimChar"/>
        </w:rPr>
        <w:t xml:space="preserve">│                                                │</w:t>
      </w:r>
      <w:r>
        <w:br/>
      </w:r>
      <w:r>
        <w:rPr>
          <w:rStyle w:val="VerbatimChar"/>
        </w:rPr>
        <w:t xml:space="preserve">│  Condutor atual                               │</w:t>
      </w:r>
      <w:r>
        <w:br/>
      </w:r>
      <w:r>
        <w:rPr>
          <w:rStyle w:val="VerbatimChar"/>
        </w:rPr>
        <w:t xml:space="preserve">│  {{Nome}} · desde {{12/03/2026}}               │</w:t>
      </w:r>
      <w:r>
        <w:br/>
      </w:r>
      <w:r>
        <w:rPr>
          <w:rStyle w:val="VerbatimChar"/>
        </w:rPr>
        <w:t xml:space="preserve">│                                                │</w:t>
      </w:r>
      <w:r>
        <w:br/>
      </w:r>
      <w:r>
        <w:rPr>
          <w:rStyle w:val="VerbatimChar"/>
        </w:rPr>
        <w:t xml:space="preserve">│  Últimas despesas                     Ver todas│</w:t>
      </w:r>
      <w:r>
        <w:br/>
      </w:r>
      <w:r>
        <w:rPr>
          <w:rStyle w:val="VerbatimChar"/>
        </w:rPr>
        <w:t xml:space="preserve">│  ├ {{Combustível}}   {{60,00 €}}  {{12/03}}    │</w:t>
      </w:r>
      <w:r>
        <w:br/>
      </w:r>
      <w:r>
        <w:rPr>
          <w:rStyle w:val="VerbatimChar"/>
        </w:rPr>
        <w:t xml:space="preserve">│  ├ {{Portagens}}     {{ 8,40 €}}  {{11/03}}    │</w:t>
      </w:r>
      <w:r>
        <w:br/>
      </w:r>
      <w:r>
        <w:rPr>
          <w:rStyle w:val="VerbatimChar"/>
        </w:rPr>
        <w:t xml:space="preserve">│  └ {{Oficina}}       {{240,00 €}} {{02/03}}    │</w:t>
      </w:r>
      <w:r>
        <w:br/>
      </w:r>
      <w:r>
        <w:rPr>
          <w:rStyle w:val="VerbatimChar"/>
        </w:rPr>
        <w:t xml:space="preserve">│                                                │</w:t>
      </w:r>
      <w:r>
        <w:br/>
      </w:r>
      <w:r>
        <w:rPr>
          <w:rStyle w:val="VerbatimChar"/>
        </w:rPr>
        <w:t xml:space="preserve">│  [ Registar quilómetros ]  [ Nova despesa ]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Anotações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Elemento</w:t>
            </w:r>
          </w:p>
        </w:tc>
        <w:tc>
          <w:tcPr/>
          <w:p>
            <w:pPr>
              <w:pStyle w:val="Compact"/>
            </w:pPr>
            <w:r>
              <w:t xml:space="preserve">Nota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{{Estado</w:t>
            </w:r>
            <w:r>
              <w:t xml:space="preserve"> </w:t>
            </w:r>
            <w:r>
              <w:t xml:space="preserve">“Ativa”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{{Cor só como reforço; o texto tem de bastar}}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{{Custo/km}}</w:t>
            </w:r>
          </w:p>
        </w:tc>
        <w:tc>
          <w:tcPr/>
          <w:p>
            <w:pPr>
              <w:pStyle w:val="Compact"/>
            </w:pPr>
            <w:r>
              <w:t xml:space="preserve">{{Só aparece com ≥ 2 leituras de quilómetros}}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{{Botões}}</w:t>
            </w:r>
          </w:p>
        </w:tc>
        <w:tc>
          <w:tcPr/>
          <w:p>
            <w:pPr>
              <w:pStyle w:val="Compact"/>
            </w:pPr>
            <w:r>
              <w:t xml:space="preserve">{{Fixos no fundo em ecrã pequeno}}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1"/>
    <w:bookmarkStart w:id="575" w:name="fluxo-do-protótipo"/>
    <w:p>
      <w:pPr>
        <w:pStyle w:val="Heading2"/>
      </w:pPr>
      <w:r>
        <w:t xml:space="preserve">4. Fluxo do protótipo</w:t>
      </w:r>
    </w:p>
    <w:p>
      <w:pPr>
        <w:pStyle w:val="FirstParagraph"/>
      </w:pPr>
      <w:r>
        <w:drawing>
          <wp:inline>
            <wp:extent cx="6191999" cy="1827594"/>
            <wp:effectExtent b="0" l="0" r="0" t="0"/>
            <wp:docPr descr="" title="" id="573" name="Picture"/>
            <a:graphic>
              <a:graphicData uri="http://schemas.openxmlformats.org/drawingml/2006/picture">
                <pic:pic>
                  <pic:nvPicPr>
                    <pic:cNvPr descr="d24-out-1.png" id="574" name="Picture"/>
                    <pic:cNvPicPr>
                      <a:picLocks noChangeArrowheads="1" noChangeAspect="1"/>
                    </pic:cNvPicPr>
                  </pic:nvPicPr>
                  <pic:blipFill>
                    <a:blip r:embed="rId5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999" cy="18275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575"/>
    <w:bookmarkStart w:id="579" w:name="teste-com-utilizadores"/>
    <w:p>
      <w:pPr>
        <w:pStyle w:val="Heading2"/>
      </w:pPr>
      <w:r>
        <w:t xml:space="preserve">5. Teste com utilizadores</w:t>
      </w:r>
    </w:p>
    <w:bookmarkStart w:id="576" w:name="guião"/>
    <w:p>
      <w:pPr>
        <w:pStyle w:val="Heading3"/>
      </w:pPr>
      <w:r>
        <w:t xml:space="preserve">5.1 Guião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Tarefa dada ao utilizador</w:t>
            </w:r>
          </w:p>
        </w:tc>
        <w:tc>
          <w:tcPr/>
          <w:p>
            <w:pPr>
              <w:pStyle w:val="Compact"/>
            </w:pPr>
            <w:r>
              <w:t xml:space="preserve">O que se observa</w:t>
            </w:r>
          </w:p>
        </w:tc>
        <w:tc>
          <w:tcPr/>
          <w:p>
            <w:pPr>
              <w:pStyle w:val="Compact"/>
            </w:pPr>
            <w:r>
              <w:t xml:space="preserve">Sucesso =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“Registe os quilómetros da sua viatura.”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{{Encontra o botão sem ajuda?}}</w:t>
            </w:r>
          </w:p>
        </w:tc>
        <w:tc>
          <w:tcPr/>
          <w:p>
            <w:pPr>
              <w:pStyle w:val="Compact"/>
            </w:pPr>
            <w:r>
              <w:t xml:space="preserve">{{&lt; 30 s, sem perguntar}}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“Veja quanto gastou este mês.”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{{Que caminho tenta primeiro?}}</w:t>
            </w:r>
          </w:p>
        </w:tc>
        <w:tc>
          <w:tcPr/>
          <w:p>
            <w:pPr>
              <w:pStyle w:val="Compact"/>
            </w:pPr>
            <w:r>
              <w:t xml:space="preserve">{{Chega lá em ≤ 3 toques}}</w:t>
            </w:r>
          </w:p>
        </w:tc>
      </w:tr>
    </w:tbl>
    <w:p>
      <w:pPr>
        <w:pStyle w:val="BodyText"/>
      </w:pPr>
      <w:r>
        <w:rPr>
          <w:b/>
          <w:bCs/>
        </w:rPr>
        <w:t xml:space="preserve">Não se explica a interface antes.</w:t>
      </w:r>
      <w:r>
        <w:t xml:space="preserve"> </w:t>
      </w:r>
      <w:r>
        <w:t xml:space="preserve">Se for preciso explicar, é o resultado do</w:t>
      </w:r>
      <w:r>
        <w:t xml:space="preserve"> </w:t>
      </w:r>
      <w:r>
        <w:t xml:space="preserve">teste — e é um resultado importante.</w:t>
      </w:r>
    </w:p>
    <w:bookmarkEnd w:id="576"/>
    <w:bookmarkStart w:id="577" w:name="resultados"/>
    <w:p>
      <w:pPr>
        <w:pStyle w:val="Heading3"/>
      </w:pPr>
      <w:r>
        <w:t xml:space="preserve">5.2 Resultados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Tarefa</w:t>
            </w:r>
          </w:p>
        </w:tc>
        <w:tc>
          <w:tcPr/>
          <w:p>
            <w:pPr>
              <w:pStyle w:val="Compact"/>
            </w:pPr>
            <w:r>
              <w:t xml:space="preserve">Participantes</w:t>
            </w:r>
          </w:p>
        </w:tc>
        <w:tc>
          <w:tcPr/>
          <w:p>
            <w:pPr>
              <w:pStyle w:val="Compact"/>
            </w:pPr>
            <w:r>
              <w:t xml:space="preserve">Concluíram</w:t>
            </w:r>
          </w:p>
        </w:tc>
        <w:tc>
          <w:tcPr/>
          <w:p>
            <w:pPr>
              <w:pStyle w:val="Compact"/>
            </w:pPr>
            <w:r>
              <w:t xml:space="preserve">Tempo médio</w:t>
            </w:r>
          </w:p>
        </w:tc>
        <w:tc>
          <w:tcPr/>
          <w:p>
            <w:pPr>
              <w:pStyle w:val="Compact"/>
            </w:pPr>
            <w:r>
              <w:t xml:space="preserve">Problemas observados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{{5}}</w:t>
            </w:r>
          </w:p>
        </w:tc>
        <w:tc>
          <w:tcPr/>
          <w:p>
            <w:pPr>
              <w:pStyle w:val="Compact"/>
            </w:pPr>
            <w:r>
              <w:t xml:space="preserve">{{4}}</w:t>
            </w:r>
          </w:p>
        </w:tc>
        <w:tc>
          <w:tcPr/>
          <w:p>
            <w:pPr>
              <w:pStyle w:val="Compact"/>
            </w:pPr>
            <w:r>
              <w:t xml:space="preserve">{{22 s}}</w:t>
            </w:r>
          </w:p>
        </w:tc>
        <w:tc>
          <w:tcPr/>
          <w:p>
            <w:pPr>
              <w:pStyle w:val="Compact"/>
            </w:pPr>
            <w:r>
              <w:t xml:space="preserve">{{2 procuraram no menu}}</w:t>
            </w:r>
          </w:p>
        </w:tc>
      </w:tr>
    </w:tbl>
    <w:bookmarkEnd w:id="577"/>
    <w:bookmarkStart w:id="578" w:name="alterações-decididas"/>
    <w:p>
      <w:pPr>
        <w:pStyle w:val="Heading3"/>
      </w:pPr>
      <w:r>
        <w:t xml:space="preserve">5.3 Alterações decididas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Problema</w:t>
            </w:r>
          </w:p>
        </w:tc>
        <w:tc>
          <w:tcPr/>
          <w:p>
            <w:pPr>
              <w:pStyle w:val="Compact"/>
            </w:pPr>
            <w:r>
              <w:t xml:space="preserve">Alteração</w:t>
            </w:r>
          </w:p>
        </w:tc>
        <w:tc>
          <w:tcPr/>
          <w:p>
            <w:pPr>
              <w:pStyle w:val="Compact"/>
            </w:pPr>
            <w:r>
              <w:t xml:space="preserve">Ecrã</w:t>
            </w:r>
          </w:p>
        </w:tc>
        <w:tc>
          <w:tcPr/>
          <w:p>
            <w:pPr>
              <w:pStyle w:val="Compact"/>
            </w:pPr>
            <w:r>
              <w:t xml:space="preserve">Feito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{{E-04}}</w:t>
            </w:r>
          </w:p>
        </w:tc>
        <w:tc>
          <w:tcPr/>
          <w:p>
            <w:pPr>
              <w:pStyle w:val="Compact"/>
            </w:pPr>
            <w:r>
              <w:t xml:space="preserve">{{☐}}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8"/>
    <w:bookmarkEnd w:id="579"/>
    <w:bookmarkStart w:id="580" w:name="do-protótipo-ao-código"/>
    <w:p>
      <w:pPr>
        <w:pStyle w:val="Heading2"/>
      </w:pPr>
      <w:r>
        <w:t xml:space="preserve">6. Do protótipo ao código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Verificação antes de construir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Todos os ecrãs têm os cinco estados especificados (vazio, a carregar, erro, sem permissão, parcial)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Textos reais, não</w:t>
            </w:r>
            <w:r>
              <w:t xml:space="preserve"> </w:t>
            </w:r>
            <w:r>
              <w:rPr>
                <w:i/>
                <w:iCs/>
              </w:rPr>
              <w:t xml:space="preserve">lorem ipsum</w:t>
            </w:r>
            <w:r>
              <w:t xml:space="preserve"> </w:t>
            </w:r>
            <w:r>
              <w:t xml:space="preserve">— o texto real muda a dimensão das coisas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Dados realistas, incluindo os casos feios: nomes longos, valores negativos, listas de 500 linhas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Testado no aparelho real, não só no browser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Contraste verificado (</w:t>
            </w:r>
            <w:hyperlink r:id="rId562">
              <w:r>
                <w:rPr>
                  <w:rStyle w:val="Hyperlink"/>
                </w:rPr>
                <w:t xml:space="preserve">Acessibilidade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p>
      <w:r>
        <w:br w:type="page"/>
      </w:r>
    </w:p>
    <w:bookmarkEnd w:id="580"/>
    <w:bookmarkEnd w:id="581"/>
    <w:bookmarkStart w:id="595" w:name="sistema-de-design-design-system-projeto"/>
    <w:p>
      <w:pPr>
        <w:pStyle w:val="Heading1"/>
      </w:pPr>
      <w:r>
        <w:t xml:space="preserve">Sistema de Design (Design System) — {{PROJETO}}</w:t>
      </w:r>
    </w:p>
    <w:p>
      <w:pPr>
        <w:pStyle w:val="FirstParagraph"/>
      </w:pPr>
      <w:r>
        <w:rPr>
          <w:i/>
          <w:iCs/>
        </w:rPr>
        <w:t xml:space="preserve">(ficheiro: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02-design/03-design-system.md</w:t>
      </w:r>
      <w:r>
        <w:rPr>
          <w:i/>
          <w:iCs/>
        </w:rPr>
        <w:t xml:space="preserve">)</w:t>
      </w:r>
    </w:p>
    <w:p>
      <w:pPr>
        <w:pStyle w:val="BlockText"/>
      </w:pPr>
      <w:r>
        <w:rPr>
          <w:b/>
          <w:bCs/>
        </w:rPr>
        <w:t xml:space="preserve">Versão:</w:t>
      </w:r>
      <w:r>
        <w:t xml:space="preserve"> </w:t>
      </w:r>
      <w:r>
        <w:t xml:space="preserve">{{1.0}} ·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{{AAAA-MM-DD}} ·</w:t>
      </w:r>
      <w:r>
        <w:t xml:space="preserve"> </w:t>
      </w:r>
      <w:r>
        <w:rPr>
          <w:b/>
          <w:bCs/>
        </w:rPr>
        <w:t xml:space="preserve">Dono:</w:t>
      </w:r>
      <w:r>
        <w:t xml:space="preserve"> </w:t>
      </w:r>
      <w:r>
        <w:t xml:space="preserve">{{nome}}</w:t>
      </w:r>
    </w:p>
    <w:p>
      <w:r>
        <w:pict>
          <v:rect style="width:0;height:1.5pt" o:hralign="center" o:hrstd="t" o:hr="t"/>
        </w:pict>
      </w:r>
    </w:p>
    <w:bookmarkStart w:id="582" w:name="princípios"/>
    <w:p>
      <w:pPr>
        <w:pStyle w:val="Heading2"/>
      </w:pPr>
      <w:r>
        <w:t xml:space="preserve">1. Princípios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Princípio</w:t>
            </w:r>
          </w:p>
        </w:tc>
        <w:tc>
          <w:tcPr/>
          <w:p>
            <w:pPr>
              <w:pStyle w:val="Compact"/>
            </w:pPr>
            <w:r>
              <w:t xml:space="preserve">O que implica na prática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{{A informação antes da decoração}}</w:t>
            </w:r>
          </w:p>
        </w:tc>
        <w:tc>
          <w:tcPr/>
          <w:p>
            <w:pPr>
              <w:pStyle w:val="Compact"/>
            </w:pPr>
            <w:r>
              <w:t xml:space="preserve">{{Nada de animação no caminho crítico}}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{{A cor reforça, nunca informa sozinha}}</w:t>
            </w:r>
          </w:p>
        </w:tc>
        <w:tc>
          <w:tcPr/>
          <w:p>
            <w:pPr>
              <w:pStyle w:val="Compact"/>
            </w:pPr>
            <w:r>
              <w:t xml:space="preserve">{{Todo o estado tem texto ou ícone além da cor}}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{{Consistência acima de originalidade}}</w:t>
            </w:r>
          </w:p>
        </w:tc>
        <w:tc>
          <w:tcPr/>
          <w:p>
            <w:pPr>
              <w:pStyle w:val="Compact"/>
            </w:pPr>
            <w:r>
              <w:t xml:space="preserve">{{Um padrão repetido vale mais que um melhor a cada ecrã}}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{{Legível de pé, com luvas, com má luz}}</w:t>
            </w:r>
          </w:p>
        </w:tc>
        <w:tc>
          <w:tcPr/>
          <w:p>
            <w:pPr>
              <w:pStyle w:val="Compact"/>
            </w:pPr>
            <w:r>
              <w:t xml:space="preserve">{{Aplicável se houver uso no terreno}}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2"/>
    <w:bookmarkStart w:id="587" w:name="tokens"/>
    <w:p>
      <w:pPr>
        <w:pStyle w:val="Heading2"/>
      </w:pPr>
      <w:r>
        <w:t xml:space="preserve">2. Tokens</w:t>
      </w:r>
    </w:p>
    <w:bookmarkStart w:id="583" w:name="cor"/>
    <w:p>
      <w:pPr>
        <w:pStyle w:val="Heading3"/>
      </w:pPr>
      <w:r>
        <w:t xml:space="preserve">2.1 Cor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  <w:tc>
          <w:tcPr/>
          <w:p>
            <w:pPr>
              <w:pStyle w:val="Compact"/>
            </w:pPr>
            <w:r>
              <w:t xml:space="preserve">Contraste sobre fundo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cor-texto</w:t>
            </w:r>
          </w:p>
        </w:tc>
        <w:tc>
          <w:tcPr/>
          <w:p>
            <w:pPr>
              <w:pStyle w:val="Compact"/>
            </w:pPr>
            <w:r>
              <w:t xml:space="preserve">{{#111111}}</w:t>
            </w:r>
          </w:p>
        </w:tc>
        <w:tc>
          <w:tcPr/>
          <w:p>
            <w:pPr>
              <w:pStyle w:val="Compact"/>
            </w:pPr>
            <w:r>
              <w:t xml:space="preserve">Texto principal</w:t>
            </w:r>
          </w:p>
        </w:tc>
        <w:tc>
          <w:tcPr/>
          <w:p>
            <w:pPr>
              <w:pStyle w:val="Compact"/>
            </w:pPr>
            <w:r>
              <w:t xml:space="preserve">{{16,1:1}} ✔ AAA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cor-texto-fraco</w:t>
            </w:r>
          </w:p>
        </w:tc>
        <w:tc>
          <w:tcPr/>
          <w:p>
            <w:pPr>
              <w:pStyle w:val="Compact"/>
            </w:pPr>
            <w:r>
              <w:t xml:space="preserve">{{#6B6B6B}}</w:t>
            </w:r>
          </w:p>
        </w:tc>
        <w:tc>
          <w:tcPr/>
          <w:p>
            <w:pPr>
              <w:pStyle w:val="Compact"/>
            </w:pPr>
            <w:r>
              <w:t xml:space="preserve">Texto secundário</w:t>
            </w:r>
          </w:p>
        </w:tc>
        <w:tc>
          <w:tcPr/>
          <w:p>
            <w:pPr>
              <w:pStyle w:val="Compact"/>
            </w:pPr>
            <w:r>
              <w:t xml:space="preserve">{{5,3:1}} ✔ AA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cor-fundo</w:t>
            </w:r>
          </w:p>
        </w:tc>
        <w:tc>
          <w:tcPr/>
          <w:p>
            <w:pPr>
              <w:pStyle w:val="Compact"/>
            </w:pPr>
            <w:r>
              <w:t xml:space="preserve">{{#FFFFFF}}</w:t>
            </w:r>
          </w:p>
        </w:tc>
        <w:tc>
          <w:tcPr/>
          <w:p>
            <w:pPr>
              <w:pStyle w:val="Compact"/>
            </w:pPr>
            <w:r>
              <w:t xml:space="preserve">Fundo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cor-primaria</w:t>
            </w:r>
          </w:p>
        </w:tc>
        <w:tc>
          <w:tcPr/>
          <w:p>
            <w:pPr>
              <w:pStyle w:val="Compact"/>
            </w:pPr>
            <w:r>
              <w:t xml:space="preserve">{{#…}}</w:t>
            </w:r>
          </w:p>
        </w:tc>
        <w:tc>
          <w:tcPr/>
          <w:p>
            <w:pPr>
              <w:pStyle w:val="Compact"/>
            </w:pPr>
            <w:r>
              <w:t xml:space="preserve">Ação principal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cor-erro</w:t>
            </w:r>
          </w:p>
        </w:tc>
        <w:tc>
          <w:tcPr/>
          <w:p>
            <w:pPr>
              <w:pStyle w:val="Compact"/>
            </w:pPr>
            <w:r>
              <w:t xml:space="preserve">{{#…}}</w:t>
            </w:r>
          </w:p>
        </w:tc>
        <w:tc>
          <w:tcPr/>
          <w:p>
            <w:pPr>
              <w:pStyle w:val="Compact"/>
            </w:pPr>
            <w:r>
              <w:t xml:space="preserve">Erro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cor-aviso</w:t>
            </w:r>
          </w:p>
        </w:tc>
        <w:tc>
          <w:tcPr/>
          <w:p>
            <w:pPr>
              <w:pStyle w:val="Compact"/>
            </w:pPr>
            <w:r>
              <w:t xml:space="preserve">{{#…}}</w:t>
            </w:r>
          </w:p>
        </w:tc>
        <w:tc>
          <w:tcPr/>
          <w:p>
            <w:pPr>
              <w:pStyle w:val="Compact"/>
            </w:pPr>
            <w:r>
              <w:t xml:space="preserve">Aviso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cor-sucesso</w:t>
            </w:r>
          </w:p>
        </w:tc>
        <w:tc>
          <w:tcPr/>
          <w:p>
            <w:pPr>
              <w:pStyle w:val="Compact"/>
            </w:pPr>
            <w:r>
              <w:t xml:space="preserve">{{#…}}</w:t>
            </w:r>
          </w:p>
        </w:tc>
        <w:tc>
          <w:tcPr/>
          <w:p>
            <w:pPr>
              <w:pStyle w:val="Compact"/>
            </w:pPr>
            <w:r>
              <w:t xml:space="preserve">Confirmação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pPr>
        <w:pStyle w:val="BodyText"/>
      </w:pPr>
      <w:r>
        <w:rPr>
          <w:b/>
          <w:bCs/>
        </w:rPr>
        <w:t xml:space="preserve">Mínimos obrigatórios:</w:t>
      </w:r>
      <w:r>
        <w:t xml:space="preserve"> </w:t>
      </w:r>
      <w:r>
        <w:t xml:space="preserve">texto normal ≥ 4,5:1 · texto grande (≥ 24 px ou 19 px</w:t>
      </w:r>
      <w:r>
        <w:t xml:space="preserve"> </w:t>
      </w:r>
      <w:r>
        <w:t xml:space="preserve">a negrito) ≥ 3:1 · elementos de interface ≥ 3:1.</w:t>
      </w:r>
    </w:p>
    <w:bookmarkEnd w:id="583"/>
    <w:bookmarkStart w:id="584" w:name="tipografia"/>
    <w:p>
      <w:pPr>
        <w:pStyle w:val="Heading3"/>
      </w:pPr>
      <w:r>
        <w:t xml:space="preserve">2.2 Tipografia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Família</w:t>
            </w:r>
          </w:p>
        </w:tc>
        <w:tc>
          <w:tcPr/>
          <w:p>
            <w:pPr>
              <w:pStyle w:val="Compact"/>
            </w:pPr>
            <w:r>
              <w:t xml:space="preserve">Tamanho</w:t>
            </w:r>
          </w:p>
        </w:tc>
        <w:tc>
          <w:tcPr/>
          <w:p>
            <w:pPr>
              <w:pStyle w:val="Compact"/>
            </w:pPr>
            <w:r>
              <w:t xml:space="preserve">Peso</w:t>
            </w:r>
          </w:p>
        </w:tc>
        <w:tc>
          <w:tcPr/>
          <w:p>
            <w:pPr>
              <w:pStyle w:val="Compact"/>
            </w:pPr>
            <w:r>
              <w:t xml:space="preserve">Altura de linha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titulo-1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{{28 px}}</w:t>
            </w:r>
          </w:p>
        </w:tc>
        <w:tc>
          <w:tcPr/>
          <w:p>
            <w:pPr>
              <w:pStyle w:val="Compact"/>
            </w:pPr>
            <w:r>
              <w:t xml:space="preserve">{{700}}</w:t>
            </w:r>
          </w:p>
        </w:tc>
        <w:tc>
          <w:tcPr/>
          <w:p>
            <w:pPr>
              <w:pStyle w:val="Compact"/>
            </w:pPr>
            <w:r>
              <w:t xml:space="preserve">{{1,2}}</w:t>
            </w:r>
          </w:p>
        </w:tc>
        <w:tc>
          <w:tcPr/>
          <w:p>
            <w:pPr>
              <w:pStyle w:val="Compact"/>
            </w:pPr>
            <w:r>
              <w:t xml:space="preserve">Título de ecrã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titulo-2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{{20 px}}</w:t>
            </w:r>
          </w:p>
        </w:tc>
        <w:tc>
          <w:tcPr/>
          <w:p>
            <w:pPr>
              <w:pStyle w:val="Compact"/>
            </w:pPr>
            <w:r>
              <w:t xml:space="preserve">{{700}}</w:t>
            </w:r>
          </w:p>
        </w:tc>
        <w:tc>
          <w:tcPr/>
          <w:p>
            <w:pPr>
              <w:pStyle w:val="Compact"/>
            </w:pPr>
            <w:r>
              <w:t xml:space="preserve">{{1,3}}</w:t>
            </w:r>
          </w:p>
        </w:tc>
        <w:tc>
          <w:tcPr/>
          <w:p>
            <w:pPr>
              <w:pStyle w:val="Compact"/>
            </w:pPr>
            <w:r>
              <w:t xml:space="preserve">Secção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corpo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{{16 px}}</w:t>
            </w:r>
          </w:p>
        </w:tc>
        <w:tc>
          <w:tcPr/>
          <w:p>
            <w:pPr>
              <w:pStyle w:val="Compact"/>
            </w:pPr>
            <w:r>
              <w:t xml:space="preserve">{{400}}</w:t>
            </w:r>
          </w:p>
        </w:tc>
        <w:tc>
          <w:tcPr/>
          <w:p>
            <w:pPr>
              <w:pStyle w:val="Compact"/>
            </w:pPr>
            <w:r>
              <w:t xml:space="preserve">{{1,5}}</w:t>
            </w:r>
          </w:p>
        </w:tc>
        <w:tc>
          <w:tcPr/>
          <w:p>
            <w:pPr>
              <w:pStyle w:val="Compact"/>
            </w:pPr>
            <w:r>
              <w:t xml:space="preserve">Texto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corpo-pequeno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{{14 px}}</w:t>
            </w:r>
          </w:p>
        </w:tc>
        <w:tc>
          <w:tcPr/>
          <w:p>
            <w:pPr>
              <w:pStyle w:val="Compact"/>
            </w:pPr>
            <w:r>
              <w:t xml:space="preserve">{{400}}</w:t>
            </w:r>
          </w:p>
        </w:tc>
        <w:tc>
          <w:tcPr/>
          <w:p>
            <w:pPr>
              <w:pStyle w:val="Compact"/>
            </w:pPr>
            <w:r>
              <w:t xml:space="preserve">{{1,5}}</w:t>
            </w:r>
          </w:p>
        </w:tc>
        <w:tc>
          <w:tcPr/>
          <w:p>
            <w:pPr>
              <w:pStyle w:val="Compact"/>
            </w:pPr>
            <w:r>
              <w:t xml:space="preserve">Legendas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mono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{{14 px}}</w:t>
            </w:r>
          </w:p>
        </w:tc>
        <w:tc>
          <w:tcPr/>
          <w:p>
            <w:pPr>
              <w:pStyle w:val="Compact"/>
            </w:pPr>
            <w:r>
              <w:t xml:space="preserve">{{400}}</w:t>
            </w:r>
          </w:p>
        </w:tc>
        <w:tc>
          <w:tcPr/>
          <w:p>
            <w:pPr>
              <w:pStyle w:val="Compact"/>
            </w:pPr>
            <w:r>
              <w:t xml:space="preserve">{{1,4}}</w:t>
            </w:r>
          </w:p>
        </w:tc>
        <w:tc>
          <w:tcPr/>
          <w:p>
            <w:pPr>
              <w:pStyle w:val="Compact"/>
            </w:pPr>
            <w:r>
              <w:t xml:space="preserve">Códigos, matrículas</w:t>
            </w:r>
          </w:p>
        </w:tc>
      </w:tr>
    </w:tbl>
    <w:p>
      <w:pPr>
        <w:pStyle w:val="BodyText"/>
      </w:pPr>
      <w:r>
        <w:rPr>
          <w:b/>
          <w:bCs/>
        </w:rPr>
        <w:t xml:space="preserve">Nunca abaixo de 14 px</w:t>
      </w:r>
      <w:r>
        <w:t xml:space="preserve"> </w:t>
      </w:r>
      <w:r>
        <w:t xml:space="preserve">em texto que alguém tenha de ler.</w:t>
      </w:r>
      <w:r>
        <w:t xml:space="preserve"> </w:t>
      </w:r>
      <w:r>
        <w:rPr>
          <w:b/>
          <w:bCs/>
        </w:rPr>
        <w:t xml:space="preserve">16 px</w:t>
      </w:r>
      <w:r>
        <w:t xml:space="preserve"> </w:t>
      </w:r>
      <w:r>
        <w:t xml:space="preserve">é o mínimo</w:t>
      </w:r>
      <w:r>
        <w:t xml:space="preserve"> </w:t>
      </w:r>
      <w:r>
        <w:t xml:space="preserve">em telemóvel — abaixo disso o iOS amplia o ecrã sozinho ao focar um campo.</w:t>
      </w:r>
    </w:p>
    <w:bookmarkEnd w:id="584"/>
    <w:bookmarkStart w:id="585" w:name="espaçamento"/>
    <w:p>
      <w:pPr>
        <w:pStyle w:val="Heading3"/>
      </w:pPr>
      <w:r>
        <w:t xml:space="preserve">2.3 Espaçamento</w:t>
      </w:r>
    </w:p>
    <w:p>
      <w:pPr>
        <w:pStyle w:val="FirstParagraph"/>
      </w:pPr>
      <w:r>
        <w:t xml:space="preserve">Escala de {{4}} px:</w:t>
      </w:r>
      <w:r>
        <w:t xml:space="preserve"> </w:t>
      </w:r>
      <w:r>
        <w:rPr>
          <w:rStyle w:val="VerbatimChar"/>
        </w:rPr>
        <w:t xml:space="preserve">{{4, 8, 12, 16, 24, 32, 48, 64}}</w:t>
      </w:r>
      <w:r>
        <w:t xml:space="preserve">.</w:t>
      </w:r>
      <w:r>
        <w:t xml:space="preserve"> </w:t>
      </w:r>
      <w:r>
        <w:t xml:space="preserve">Não existem valores fora da escala. Se for preciso um, a escala é que está errada.</w:t>
      </w:r>
    </w:p>
    <w:bookmarkEnd w:id="585"/>
    <w:bookmarkStart w:id="586" w:name="outros"/>
    <w:p>
      <w:pPr>
        <w:pStyle w:val="Heading3"/>
      </w:pPr>
      <w:r>
        <w:t xml:space="preserve">2.4 Outros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raio-canto</w:t>
            </w:r>
          </w:p>
        </w:tc>
        <w:tc>
          <w:tcPr/>
          <w:p>
            <w:pPr>
              <w:pStyle w:val="Compact"/>
            </w:pPr>
            <w:r>
              <w:t xml:space="preserve">{{4 px}}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sombra-1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largura-maxima-texto</w:t>
            </w:r>
          </w:p>
        </w:tc>
        <w:tc>
          <w:tcPr/>
          <w:p>
            <w:pPr>
              <w:pStyle w:val="Compact"/>
            </w:pPr>
            <w:r>
              <w:t xml:space="preserve">{{72 caracteres}}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duracao-transicao</w:t>
            </w:r>
          </w:p>
        </w:tc>
        <w:tc>
          <w:tcPr/>
          <w:p>
            <w:pPr>
              <w:pStyle w:val="Compact"/>
            </w:pPr>
            <w:r>
              <w:t xml:space="preserve">{{150 ms}}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6"/>
    <w:bookmarkEnd w:id="587"/>
    <w:bookmarkStart w:id="591" w:name="componentes-1"/>
    <w:p>
      <w:pPr>
        <w:pStyle w:val="Heading2"/>
      </w:pPr>
      <w:r>
        <w:t xml:space="preserve">3. Componentes</w:t>
      </w:r>
    </w:p>
    <w:p>
      <w:pPr>
        <w:pStyle w:val="BlockText"/>
      </w:pPr>
      <w:r>
        <w:t xml:space="preserve">Ficha por componente. Um componente sem estados especificados não está pronto.</w:t>
      </w:r>
    </w:p>
    <w:bookmarkStart w:id="588" w:name="botão"/>
    <w:p>
      <w:pPr>
        <w:pStyle w:val="Heading3"/>
      </w:pPr>
      <w:r>
        <w:t xml:space="preserve">{{Botão}}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Variante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  <w:tc>
          <w:tcPr/>
          <w:p>
            <w:pPr>
              <w:pStyle w:val="Compact"/>
            </w:pPr>
            <w:r>
              <w:t xml:space="preserve">Quantos por ecrã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Principal</w:t>
            </w:r>
          </w:p>
        </w:tc>
        <w:tc>
          <w:tcPr/>
          <w:p>
            <w:pPr>
              <w:pStyle w:val="Compact"/>
            </w:pPr>
            <w:r>
              <w:t xml:space="preserve">Ação que o ecrã existe para fazer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Secundário</w:t>
            </w:r>
          </w:p>
        </w:tc>
        <w:tc>
          <w:tcPr/>
          <w:p>
            <w:pPr>
              <w:pStyle w:val="Compact"/>
            </w:pPr>
            <w:r>
              <w:t xml:space="preserve">Alternativa razoável</w:t>
            </w:r>
          </w:p>
        </w:tc>
        <w:tc>
          <w:tcPr/>
          <w:p>
            <w:pPr>
              <w:pStyle w:val="Compact"/>
            </w:pPr>
            <w:r>
              <w:t xml:space="preserve">Vários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Destrutivo</w:t>
            </w:r>
          </w:p>
        </w:tc>
        <w:tc>
          <w:tcPr/>
          <w:p>
            <w:pPr>
              <w:pStyle w:val="Compact"/>
            </w:pPr>
            <w:r>
              <w:t xml:space="preserve">Apaga ou é irreversível</w:t>
            </w:r>
          </w:p>
        </w:tc>
        <w:tc>
          <w:tcPr/>
          <w:p>
            <w:pPr>
              <w:pStyle w:val="Compact"/>
            </w:pPr>
            <w:r>
              <w:t xml:space="preserve">Raro, sempre com confirmação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Texto</w:t>
            </w:r>
          </w:p>
        </w:tc>
        <w:tc>
          <w:tcPr/>
          <w:p>
            <w:pPr>
              <w:pStyle w:val="Compact"/>
            </w:pPr>
            <w:r>
              <w:t xml:space="preserve">Ação terciária</w:t>
            </w:r>
          </w:p>
        </w:tc>
        <w:tc>
          <w:tcPr/>
          <w:p>
            <w:pPr>
              <w:pStyle w:val="Compact"/>
            </w:pPr>
            <w:r>
              <w:t xml:space="preserve">Vários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Aspeto</w:t>
            </w:r>
          </w:p>
        </w:tc>
        <w:tc>
          <w:tcPr/>
          <w:p>
            <w:pPr>
              <w:pStyle w:val="Compact"/>
            </w:pPr>
            <w:r>
              <w:t xml:space="preserve">Nota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Sobrevoo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Foco por teclado</w:t>
            </w:r>
          </w:p>
        </w:tc>
        <w:tc>
          <w:tcPr/>
          <w:p>
            <w:pPr>
              <w:pStyle w:val="Compact"/>
            </w:pPr>
            <w:r>
              <w:t xml:space="preserve">{{contorno de 2 px, visível}}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Nunca remover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Pressionado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Desativado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Contraste pode ser menor; explicar porquê está desativado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processar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Impede duplo envio</w:t>
            </w:r>
          </w:p>
        </w:tc>
      </w:tr>
    </w:tbl>
    <w:p>
      <w:pPr>
        <w:pStyle w:val="BodyText"/>
      </w:pPr>
      <w:r>
        <w:rPr>
          <w:b/>
          <w:bCs/>
        </w:rPr>
        <w:t xml:space="preserve">Área tocável mínima:</w:t>
      </w:r>
      <w:r>
        <w:t xml:space="preserve"> </w:t>
      </w:r>
      <w:r>
        <w:t xml:space="preserve">{{44 × 44}} px. Em terminais industriais com luvas,</w:t>
      </w:r>
      <w:r>
        <w:t xml:space="preserve"> </w:t>
      </w:r>
      <w:r>
        <w:t xml:space="preserve">{{56 × 56}} px.</w:t>
      </w:r>
    </w:p>
    <w:bookmarkEnd w:id="588"/>
    <w:bookmarkStart w:id="589" w:name="campo-de-texto"/>
    <w:p>
      <w:pPr>
        <w:pStyle w:val="Heading3"/>
      </w:pPr>
      <w:r>
        <w:t xml:space="preserve">{{Campo de texto}}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Aspeto</w:t>
            </w:r>
          </w:p>
        </w:tc>
        <w:tc>
          <w:tcPr/>
          <w:p>
            <w:pPr>
              <w:pStyle w:val="Compact"/>
            </w:pPr>
            <w:r>
              <w:t xml:space="preserve">Especificação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Etiqueta</w:t>
            </w:r>
          </w:p>
        </w:tc>
        <w:tc>
          <w:tcPr/>
          <w:p>
            <w:pPr>
              <w:pStyle w:val="Compact"/>
            </w:pPr>
            <w:r>
              <w:t xml:space="preserve">Sempre visível; nunca só</w:t>
            </w:r>
            <w:r>
              <w:t xml:space="preserve"> </w:t>
            </w:r>
            <w:r>
              <w:rPr>
                <w:i/>
                <w:iCs/>
              </w:rPr>
              <w:t xml:space="preserve">placeholder</w:t>
            </w:r>
            <w:r>
              <w:t xml:space="preserve"> </w:t>
            </w:r>
            <w:r>
              <w:t xml:space="preserve">— desaparece ao escrever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Ajuda</w:t>
            </w:r>
          </w:p>
        </w:tc>
        <w:tc>
          <w:tcPr/>
          <w:p>
            <w:pPr>
              <w:pStyle w:val="Compact"/>
            </w:pPr>
            <w:r>
              <w:t xml:space="preserve">Abaixo do campo, antes de haver erro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</w:t>
            </w:r>
          </w:p>
        </w:tc>
        <w:tc>
          <w:tcPr/>
          <w:p>
            <w:pPr>
              <w:pStyle w:val="Compact"/>
            </w:pPr>
            <w:r>
              <w:t xml:space="preserve">Abaixo, com ícone e texto, associado ao campo por</w:t>
            </w:r>
            <w:r>
              <w:t xml:space="preserve"> </w:t>
            </w:r>
            <w:r>
              <w:rPr>
                <w:rStyle w:val="VerbatimChar"/>
              </w:rPr>
              <w:t xml:space="preserve">aria-describedby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Obrigatório</w:t>
            </w:r>
          </w:p>
        </w:tc>
        <w:tc>
          <w:tcPr/>
          <w:p>
            <w:pPr>
              <w:pStyle w:val="Compact"/>
            </w:pPr>
            <w:r>
              <w:t xml:space="preserve">Marcado no texto, não só com asterisco</w:t>
            </w:r>
          </w:p>
        </w:tc>
      </w:tr>
    </w:tbl>
    <w:bookmarkEnd w:id="589"/>
    <w:bookmarkStart w:id="590" w:name="tabela"/>
    <w:p>
      <w:pPr>
        <w:pStyle w:val="Heading3"/>
      </w:pPr>
      <w:r>
        <w:t xml:space="preserve">{{Tabela}}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Aspeto</w:t>
            </w:r>
          </w:p>
        </w:tc>
        <w:tc>
          <w:tcPr/>
          <w:p>
            <w:pPr>
              <w:pStyle w:val="Compact"/>
            </w:pPr>
            <w:r>
              <w:t xml:space="preserve">Especificação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Cabeçalho</w:t>
            </w:r>
          </w:p>
        </w:tc>
        <w:tc>
          <w:tcPr/>
          <w:p>
            <w:pPr>
              <w:pStyle w:val="Compact"/>
            </w:pPr>
            <w:r>
              <w:t xml:space="preserve">Fixo ao deslizar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Ordenação</w:t>
            </w:r>
          </w:p>
        </w:tc>
        <w:tc>
          <w:tcPr/>
          <w:p>
            <w:pPr>
              <w:pStyle w:val="Compact"/>
            </w:pPr>
            <w:r>
              <w:t xml:space="preserve">Indicada visualmente e anunciada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Ecrã pequeno</w:t>
            </w:r>
          </w:p>
        </w:tc>
        <w:tc>
          <w:tcPr/>
          <w:p>
            <w:pPr>
              <w:pStyle w:val="Compact"/>
            </w:pPr>
            <w:r>
              <w:t xml:space="preserve">{{Vira cartões}} ou {{desliza horizontalmente com a primeira coluna fixa}}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Vazia</w:t>
            </w:r>
          </w:p>
        </w:tc>
        <w:tc>
          <w:tcPr/>
          <w:p>
            <w:pPr>
              <w:pStyle w:val="Compact"/>
            </w:pPr>
            <w:r>
              <w:t xml:space="preserve">Mensagem explicativa, não uma tabela sem linhas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0"/>
    <w:bookmarkEnd w:id="591"/>
    <w:bookmarkStart w:id="592" w:name="padrões-de-interação"/>
    <w:p>
      <w:pPr>
        <w:pStyle w:val="Heading2"/>
      </w:pPr>
      <w:r>
        <w:t xml:space="preserve">4. Padrões de interação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Padrão</w:t>
            </w:r>
          </w:p>
        </w:tc>
        <w:tc>
          <w:tcPr/>
          <w:p>
            <w:pPr>
              <w:pStyle w:val="Compact"/>
            </w:pPr>
            <w:r>
              <w:t xml:space="preserve">Regra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Guardar</w:t>
            </w:r>
          </w:p>
        </w:tc>
        <w:tc>
          <w:tcPr/>
          <w:p>
            <w:pPr>
              <w:pStyle w:val="Compact"/>
            </w:pPr>
            <w:r>
              <w:t xml:space="preserve">{{Explícito, com botão}} ou {{automático com indicação visível}} — nunca ambíguo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Confirmação destrutiva</w:t>
            </w:r>
          </w:p>
        </w:tc>
        <w:tc>
          <w:tcPr/>
          <w:p>
            <w:pPr>
              <w:pStyle w:val="Compact"/>
            </w:pPr>
            <w:r>
              <w:t xml:space="preserve">Nomeia o que vai ser apagado; botão diz a ação (</w:t>
            </w:r>
            <w:r>
              <w:t xml:space="preserve">“Abater viatura”</w:t>
            </w:r>
            <w:r>
              <w:t xml:space="preserve">), não</w:t>
            </w:r>
            <w:r>
              <w:t xml:space="preserve"> </w:t>
            </w:r>
            <w:r>
              <w:t xml:space="preserve">“OK”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Feedback de sucesso</w:t>
            </w:r>
          </w:p>
        </w:tc>
        <w:tc>
          <w:tcPr/>
          <w:p>
            <w:pPr>
              <w:pStyle w:val="Compact"/>
            </w:pPr>
            <w:r>
              <w:t xml:space="preserve">Visível ≥ {{3 s}}, sem tapar a ação seguinte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 de rede</w:t>
            </w:r>
          </w:p>
        </w:tc>
        <w:tc>
          <w:tcPr/>
          <w:p>
            <w:pPr>
              <w:pStyle w:val="Compact"/>
            </w:pPr>
            <w:r>
              <w:t xml:space="preserve">Mantém o que o utilizador escreveu.</w:t>
            </w:r>
            <w:r>
              <w:t xml:space="preserve"> </w:t>
            </w:r>
            <w:r>
              <w:rPr>
                <w:b/>
                <w:bCs/>
              </w:rPr>
              <w:t xml:space="preserve">Perder o formulário é o pior erro possível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Listas longas</w:t>
            </w:r>
          </w:p>
        </w:tc>
        <w:tc>
          <w:tcPr/>
          <w:p>
            <w:pPr>
              <w:pStyle w:val="Compact"/>
            </w:pPr>
            <w:r>
              <w:t xml:space="preserve">Paginação de {{25}} ou deslizamento infinito com contagem visível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2"/>
    <w:bookmarkStart w:id="593" w:name="ícones-e-escrita"/>
    <w:p>
      <w:pPr>
        <w:pStyle w:val="Heading2"/>
      </w:pPr>
      <w:r>
        <w:t xml:space="preserve">5. Ícones e escrita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Regra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Ícone sozinho</w:t>
            </w:r>
          </w:p>
        </w:tc>
        <w:tc>
          <w:tcPr/>
          <w:p>
            <w:pPr>
              <w:pStyle w:val="Compact"/>
            </w:pPr>
            <w:r>
              <w:t xml:space="preserve">Só com etiqueta acessível; e só se o significado for universal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Maiúsculas</w:t>
            </w:r>
          </w:p>
        </w:tc>
        <w:tc>
          <w:tcPr/>
          <w:p>
            <w:pPr>
              <w:pStyle w:val="Compact"/>
            </w:pPr>
            <w:r>
              <w:t xml:space="preserve">{{Só a primeira letra}}, em botões e títulos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Números</w:t>
            </w:r>
          </w:p>
        </w:tc>
        <w:tc>
          <w:tcPr/>
          <w:p>
            <w:pPr>
              <w:pStyle w:val="Compact"/>
            </w:pPr>
            <w:r>
              <w:t xml:space="preserve">Separador de milhares {{espaço}}; decimal {{vírgula}}; moeda {{1 234,56 €}}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Datas</w:t>
            </w:r>
          </w:p>
        </w:tc>
        <w:tc>
          <w:tcPr/>
          <w:p>
            <w:pPr>
              <w:pStyle w:val="Compact"/>
            </w:pPr>
            <w:r>
              <w:t xml:space="preserve">{{DD/MM/AAAA}} no ecrã; ISO nos ficheiros e na API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3"/>
    <w:bookmarkStart w:id="594" w:name="onde-vive-a-implementação"/>
    <w:p>
      <w:pPr>
        <w:pStyle w:val="Heading2"/>
      </w:pPr>
      <w:r>
        <w:t xml:space="preserve">6. Onde vive a implementação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Camada</w:t>
            </w:r>
          </w:p>
        </w:tc>
        <w:tc>
          <w:tcPr/>
          <w:p>
            <w:pPr>
              <w:pStyle w:val="Compact"/>
            </w:pPr>
            <w:r>
              <w:t xml:space="preserve">Local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Tokens</w:t>
            </w:r>
          </w:p>
        </w:tc>
        <w:tc>
          <w:tcPr/>
          <w:p>
            <w:pPr>
              <w:pStyle w:val="Compact"/>
            </w:pPr>
            <w:r>
              <w:t xml:space="preserve">{{ficheiro/variáveis CSS}}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Componentes</w:t>
            </w:r>
          </w:p>
        </w:tc>
        <w:tc>
          <w:tcPr/>
          <w:p>
            <w:pPr>
              <w:pStyle w:val="Compact"/>
            </w:pPr>
            <w:r>
              <w:t xml:space="preserve">{{pasta}}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Exemplos vivos</w:t>
            </w:r>
          </w:p>
        </w:tc>
        <w:tc>
          <w:tcPr/>
          <w:p>
            <w:pPr>
              <w:pStyle w:val="Compact"/>
            </w:pPr>
            <w:r>
              <w:t xml:space="preserve">{{Storybook / página de demonstração}}</w:t>
            </w:r>
          </w:p>
        </w:tc>
      </w:tr>
    </w:tbl>
    <w:p>
      <w:pPr>
        <w:pStyle w:val="BodyText"/>
      </w:pPr>
      <w:r>
        <w:rPr>
          <w:b/>
          <w:bCs/>
        </w:rPr>
        <w:t xml:space="preserve">Um design system que não está no código é um PDF.</w:t>
      </w:r>
      <w:r>
        <w:t xml:space="preserve"> </w:t>
      </w:r>
      <w:r>
        <w:t xml:space="preserve">Cada token desta página</w:t>
      </w:r>
      <w:r>
        <w:t xml:space="preserve"> </w:t>
      </w:r>
      <w:r>
        <w:t xml:space="preserve">tem de existir como variável, ou diverge na primeira semana.</w:t>
      </w:r>
    </w:p>
    <w:p>
      <w:r>
        <w:br w:type="page"/>
      </w:r>
    </w:p>
    <w:bookmarkEnd w:id="594"/>
    <w:bookmarkEnd w:id="595"/>
    <w:bookmarkStart w:id="605" w:name="acessibilidade-projeto"/>
    <w:p>
      <w:pPr>
        <w:pStyle w:val="Heading1"/>
      </w:pPr>
      <w:r>
        <w:t xml:space="preserve">Acessibilidade — {{PROJETO}}</w:t>
      </w:r>
    </w:p>
    <w:p>
      <w:pPr>
        <w:pStyle w:val="FirstParagraph"/>
      </w:pPr>
      <w:r>
        <w:rPr>
          <w:i/>
          <w:iCs/>
        </w:rPr>
        <w:t xml:space="preserve">(ficheiro: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02-design/04-acessibilidade.md</w:t>
      </w:r>
      <w:r>
        <w:rPr>
          <w:i/>
          <w:iCs/>
        </w:rPr>
        <w:t xml:space="preserve">)</w:t>
      </w:r>
    </w:p>
    <w:p>
      <w:pPr>
        <w:pStyle w:val="BlockText"/>
      </w:pPr>
      <w:r>
        <w:rPr>
          <w:b/>
          <w:bCs/>
        </w:rPr>
        <w:t xml:space="preserve">Norma alvo:</w:t>
      </w:r>
      <w:r>
        <w:t xml:space="preserve"> </w:t>
      </w:r>
      <w:r>
        <w:t xml:space="preserve">{{WCAG 2.2 nível AA}} ·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{{AAAA-MM-DD}} ·</w:t>
      </w:r>
      <w:r>
        <w:t xml:space="preserve"> </w:t>
      </w:r>
      <w:r>
        <w:rPr>
          <w:b/>
          <w:bCs/>
        </w:rPr>
        <w:t xml:space="preserve">Dono:</w:t>
      </w:r>
      <w:r>
        <w:t xml:space="preserve"> </w:t>
      </w:r>
      <w:r>
        <w:t xml:space="preserve">{{nome}}</w:t>
      </w:r>
      <w:r>
        <w:t xml:space="preserve"> </w:t>
      </w:r>
      <w:r>
        <w:rPr>
          <w:b/>
          <w:bCs/>
        </w:rPr>
        <w:t xml:space="preserve">Obrigação legal:</w:t>
      </w:r>
      <w:r>
        <w:t xml:space="preserve"> </w:t>
      </w:r>
      <w:r>
        <w:t xml:space="preserve">{{DL 83/2018 — organismos públicos | EAA 2025 | interna}}</w:t>
      </w:r>
    </w:p>
    <w:p>
      <w:r>
        <w:pict>
          <v:rect style="width:0;height:1.5pt" o:hralign="center" o:hrstd="t" o:hr="t"/>
        </w:pict>
      </w:r>
    </w:p>
    <w:bookmarkStart w:id="596" w:name="porque-isto-não-é-opcional"/>
    <w:p>
      <w:pPr>
        <w:pStyle w:val="Heading2"/>
      </w:pPr>
      <w:r>
        <w:t xml:space="preserve">1. Porque isto não é opcional</w:t>
      </w:r>
    </w:p>
    <w:p>
      <w:pPr>
        <w:pStyle w:val="FirstParagraph"/>
      </w:pPr>
      <w:r>
        <w:t xml:space="preserve">Além da obrigação legal onde ela existe, quase tudo o que torna uma aplicação</w:t>
      </w:r>
      <w:r>
        <w:t xml:space="preserve"> </w:t>
      </w:r>
      <w:r>
        <w:t xml:space="preserve">acessível torna-a melhor para toda a gente: contraste suficiente serve quem usa</w:t>
      </w:r>
      <w:r>
        <w:t xml:space="preserve"> </w:t>
      </w:r>
      <w:r>
        <w:t xml:space="preserve">o telemóvel ao sol; navegação por teclado serve quem trabalha depressa; texto</w:t>
      </w:r>
      <w:r>
        <w:t xml:space="preserve"> </w:t>
      </w:r>
      <w:r>
        <w:t xml:space="preserve">que cresce serve quem esqueceu os óculos.</w:t>
      </w:r>
    </w:p>
    <w:p>
      <w:pPr>
        <w:pStyle w:val="BodyText"/>
      </w:pPr>
      <w:r>
        <w:rPr>
          <w:b/>
          <w:bCs/>
        </w:rPr>
        <w:t xml:space="preserve">O caso que decide:</w:t>
      </w:r>
      <w:r>
        <w:t xml:space="preserve"> </w:t>
      </w:r>
      <w:r>
        <w:t xml:space="preserve">um operador com uma mão ocupada, num armazém mal</w:t>
      </w:r>
      <w:r>
        <w:t xml:space="preserve"> </w:t>
      </w:r>
      <w:r>
        <w:t xml:space="preserve">iluminado, com luvas. Não tem deficiência nenhuma e precisa exactamente das</w:t>
      </w:r>
      <w:r>
        <w:t xml:space="preserve"> </w:t>
      </w:r>
      <w:r>
        <w:t xml:space="preserve">mesmas coisas.</w:t>
      </w:r>
    </w:p>
    <w:p>
      <w:r>
        <w:pict>
          <v:rect style="width:0;height:1.5pt" o:hralign="center" o:hrstd="t" o:hr="t"/>
        </w:pict>
      </w:r>
    </w:p>
    <w:bookmarkEnd w:id="596"/>
    <w:bookmarkStart w:id="601" w:name="critérios-aplicáveis-lista-verificável"/>
    <w:p>
      <w:pPr>
        <w:pStyle w:val="Heading2"/>
      </w:pPr>
      <w:r>
        <w:t xml:space="preserve">2. Critérios aplicáveis — lista verificável</w:t>
      </w:r>
    </w:p>
    <w:bookmarkStart w:id="597" w:name="percetível"/>
    <w:p>
      <w:pPr>
        <w:pStyle w:val="Heading3"/>
      </w:pPr>
      <w:r>
        <w:t xml:space="preserve">2.1 Percetível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Critério</w:t>
            </w:r>
          </w:p>
        </w:tc>
        <w:tc>
          <w:tcPr/>
          <w:p>
            <w:pPr>
              <w:pStyle w:val="Compact"/>
            </w:pPr>
            <w:r>
              <w:t xml:space="preserve">O que exige</w:t>
            </w:r>
          </w:p>
        </w:tc>
        <w:tc>
          <w:tcPr/>
          <w:p>
            <w:pPr>
              <w:pStyle w:val="Compact"/>
            </w:pPr>
            <w:r>
              <w:t xml:space="preserve">Como se verifica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Texto alternativo</w:t>
            </w:r>
          </w:p>
        </w:tc>
        <w:tc>
          <w:tcPr/>
          <w:p>
            <w:pPr>
              <w:pStyle w:val="Compact"/>
            </w:pPr>
            <w:r>
              <w:t xml:space="preserve">Toda a imagem informativa tem alternativa; decorativa tem</w:t>
            </w:r>
            <w:r>
              <w:t xml:space="preserve"> </w:t>
            </w:r>
            <w:r>
              <w:rPr>
                <w:rStyle w:val="VerbatimChar"/>
              </w:rPr>
              <w:t xml:space="preserve">alt=""</w:t>
            </w:r>
          </w:p>
        </w:tc>
        <w:tc>
          <w:tcPr/>
          <w:p>
            <w:pPr>
              <w:pStyle w:val="Compact"/>
            </w:pPr>
            <w:r>
              <w:t xml:space="preserve">Inspeção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Contraste (mínimo)</w:t>
            </w:r>
          </w:p>
        </w:tc>
        <w:tc>
          <w:tcPr/>
          <w:p>
            <w:pPr>
              <w:pStyle w:val="Compact"/>
            </w:pPr>
            <w:r>
              <w:t xml:space="preserve">Texto ≥ 4,5:1; texto grande ≥ 3:1</w:t>
            </w:r>
          </w:p>
        </w:tc>
        <w:tc>
          <w:tcPr/>
          <w:p>
            <w:pPr>
              <w:pStyle w:val="Compact"/>
            </w:pPr>
            <w:r>
              <w:t xml:space="preserve">{{ferramenta}}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Contraste não-textual</w:t>
            </w:r>
          </w:p>
        </w:tc>
        <w:tc>
          <w:tcPr/>
          <w:p>
            <w:pPr>
              <w:pStyle w:val="Compact"/>
            </w:pPr>
            <w:r>
              <w:t xml:space="preserve">Ícones, bordas de campos, gráficos ≥ 3:1</w:t>
            </w:r>
          </w:p>
        </w:tc>
        <w:tc>
          <w:tcPr/>
          <w:p>
            <w:pPr>
              <w:pStyle w:val="Compact"/>
            </w:pPr>
            <w:r>
              <w:t xml:space="preserve">{{ferramenta}}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cor não é o único meio</w:t>
            </w:r>
          </w:p>
        </w:tc>
        <w:tc>
          <w:tcPr/>
          <w:p>
            <w:pPr>
              <w:pStyle w:val="Compact"/>
            </w:pPr>
            <w:r>
              <w:t xml:space="preserve">Todo o estado tem texto ou forma além da cor</w:t>
            </w:r>
          </w:p>
        </w:tc>
        <w:tc>
          <w:tcPr/>
          <w:p>
            <w:pPr>
              <w:pStyle w:val="Compact"/>
            </w:pPr>
            <w:r>
              <w:t xml:space="preserve">Ver a ecrã em tons de cinzento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Redimensionar texto</w:t>
            </w:r>
          </w:p>
        </w:tc>
        <w:tc>
          <w:tcPr/>
          <w:p>
            <w:pPr>
              <w:pStyle w:val="Compact"/>
            </w:pPr>
            <w:r>
              <w:t xml:space="preserve">Até 200% sem perder conteúdo nem função</w:t>
            </w:r>
          </w:p>
        </w:tc>
        <w:tc>
          <w:tcPr/>
          <w:p>
            <w:pPr>
              <w:pStyle w:val="Compact"/>
            </w:pPr>
            <w:r>
              <w:t xml:space="preserve">Zoom do browser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Refluxo</w:t>
            </w:r>
          </w:p>
        </w:tc>
        <w:tc>
          <w:tcPr/>
          <w:p>
            <w:pPr>
              <w:pStyle w:val="Compact"/>
            </w:pPr>
            <w:r>
              <w:t xml:space="preserve">320 px de largura sem deslizamento horizontal</w:t>
            </w:r>
          </w:p>
        </w:tc>
        <w:tc>
          <w:tcPr/>
          <w:p>
            <w:pPr>
              <w:pStyle w:val="Compact"/>
            </w:pPr>
            <w:r>
              <w:t xml:space="preserve">Redimensionar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Espaçamento de texto</w:t>
            </w:r>
          </w:p>
        </w:tc>
        <w:tc>
          <w:tcPr/>
          <w:p>
            <w:pPr>
              <w:pStyle w:val="Compact"/>
            </w:pPr>
            <w:r>
              <w:t xml:space="preserve">Suporta ajuste de linha/letra/parágrafo</w:t>
            </w:r>
          </w:p>
        </w:tc>
        <w:tc>
          <w:tcPr/>
          <w:p>
            <w:pPr>
              <w:pStyle w:val="Compact"/>
            </w:pPr>
            <w:r>
              <w:t xml:space="preserve">{{bookmarklet}}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bookmarkEnd w:id="597"/>
    <w:bookmarkStart w:id="598" w:name="operável"/>
    <w:p>
      <w:pPr>
        <w:pStyle w:val="Heading3"/>
      </w:pPr>
      <w:r>
        <w:t xml:space="preserve">2.2 Operável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Critério</w:t>
            </w:r>
          </w:p>
        </w:tc>
        <w:tc>
          <w:tcPr/>
          <w:p>
            <w:pPr>
              <w:pStyle w:val="Compact"/>
            </w:pPr>
            <w:r>
              <w:t xml:space="preserve">O que exige</w:t>
            </w:r>
          </w:p>
        </w:tc>
        <w:tc>
          <w:tcPr/>
          <w:p>
            <w:pPr>
              <w:pStyle w:val="Compact"/>
            </w:pPr>
            <w:r>
              <w:t xml:space="preserve">Como se verifica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Só teclado</w:t>
            </w:r>
          </w:p>
        </w:tc>
        <w:tc>
          <w:tcPr/>
          <w:p>
            <w:pPr>
              <w:pStyle w:val="Compact"/>
            </w:pPr>
            <w:r>
              <w:t xml:space="preserve">Tudo o que se faz com rato faz-se com teclado</w:t>
            </w:r>
          </w:p>
        </w:tc>
        <w:tc>
          <w:tcPr/>
          <w:p>
            <w:pPr>
              <w:pStyle w:val="Compact"/>
            </w:pPr>
            <w:r>
              <w:t xml:space="preserve">Desligar o rato e usar a aplicação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 armadilha de foco</w:t>
            </w:r>
          </w:p>
        </w:tc>
        <w:tc>
          <w:tcPr/>
          <w:p>
            <w:pPr>
              <w:pStyle w:val="Compact"/>
            </w:pPr>
            <w:r>
              <w:t xml:space="preserve">O foco entra e sai de qualquer componente</w:t>
            </w:r>
          </w:p>
        </w:tc>
        <w:tc>
          <w:tcPr/>
          <w:p>
            <w:pPr>
              <w:pStyle w:val="Compact"/>
            </w:pPr>
            <w:r>
              <w:t xml:space="preserve">Tab e Shift+Tab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Foco visível</w:t>
            </w:r>
          </w:p>
        </w:tc>
        <w:tc>
          <w:tcPr/>
          <w:p>
            <w:pPr>
              <w:pStyle w:val="Compact"/>
            </w:pPr>
            <w:r>
              <w:t xml:space="preserve">O elemento com foco vê-se sempre, com ≥ 3:1</w:t>
            </w:r>
          </w:p>
        </w:tc>
        <w:tc>
          <w:tcPr/>
          <w:p>
            <w:pPr>
              <w:pStyle w:val="Compact"/>
            </w:pPr>
            <w:r>
              <w:t xml:space="preserve">Percorrer com Tab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Saltar para o conteúdo</w:t>
            </w:r>
          </w:p>
        </w:tc>
        <w:tc>
          <w:tcPr/>
          <w:p>
            <w:pPr>
              <w:pStyle w:val="Compact"/>
            </w:pPr>
            <w:r>
              <w:t xml:space="preserve">Existe forma de saltar a navegação repetida</w:t>
            </w:r>
          </w:p>
        </w:tc>
        <w:tc>
          <w:tcPr/>
          <w:p>
            <w:pPr>
              <w:pStyle w:val="Compact"/>
            </w:pPr>
            <w:r>
              <w:t xml:space="preserve">Primeiro Tab da página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Títulos e etiquetas</w:t>
            </w:r>
          </w:p>
        </w:tc>
        <w:tc>
          <w:tcPr/>
          <w:p>
            <w:pPr>
              <w:pStyle w:val="Compact"/>
            </w:pPr>
            <w:r>
              <w:t xml:space="preserve">Descrevem o conteúdo ou o objetivo</w:t>
            </w:r>
          </w:p>
        </w:tc>
        <w:tc>
          <w:tcPr/>
          <w:p>
            <w:pPr>
              <w:pStyle w:val="Compact"/>
            </w:pPr>
            <w:r>
              <w:t xml:space="preserve">Inspeção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Alvo mínimo</w:t>
            </w:r>
          </w:p>
        </w:tc>
        <w:tc>
          <w:tcPr/>
          <w:p>
            <w:pPr>
              <w:pStyle w:val="Compact"/>
            </w:pPr>
            <w:r>
              <w:t xml:space="preserve">{{24 × 24}} px (AA) — {{44 × 44}} recomendado</w:t>
            </w:r>
          </w:p>
        </w:tc>
        <w:tc>
          <w:tcPr/>
          <w:p>
            <w:pPr>
              <w:pStyle w:val="Compact"/>
            </w:pPr>
            <w:r>
              <w:t xml:space="preserve">Medição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Tempo suficiente</w:t>
            </w:r>
          </w:p>
        </w:tc>
        <w:tc>
          <w:tcPr/>
          <w:p>
            <w:pPr>
              <w:pStyle w:val="Compact"/>
            </w:pPr>
            <w:r>
              <w:t xml:space="preserve">Sessões avisam antes de expirar e deixam prolongar</w:t>
            </w:r>
          </w:p>
        </w:tc>
        <w:tc>
          <w:tcPr/>
          <w:p>
            <w:pPr>
              <w:pStyle w:val="Compact"/>
            </w:pPr>
            <w:r>
              <w:t xml:space="preserve">Teste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 convulsões</w:t>
            </w:r>
          </w:p>
        </w:tc>
        <w:tc>
          <w:tcPr/>
          <w:p>
            <w:pPr>
              <w:pStyle w:val="Compact"/>
            </w:pPr>
            <w:r>
              <w:t xml:space="preserve">Nada pisca mais de 3× por segundo</w:t>
            </w:r>
          </w:p>
        </w:tc>
        <w:tc>
          <w:tcPr/>
          <w:p>
            <w:pPr>
              <w:pStyle w:val="Compact"/>
            </w:pPr>
            <w:r>
              <w:t xml:space="preserve">Inspeção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bookmarkEnd w:id="598"/>
    <w:bookmarkStart w:id="599" w:name="compreensível"/>
    <w:p>
      <w:pPr>
        <w:pStyle w:val="Heading3"/>
      </w:pPr>
      <w:r>
        <w:t xml:space="preserve">2.3 Compreensível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Critério</w:t>
            </w:r>
          </w:p>
        </w:tc>
        <w:tc>
          <w:tcPr/>
          <w:p>
            <w:pPr>
              <w:pStyle w:val="Compact"/>
            </w:pPr>
            <w:r>
              <w:t xml:space="preserve">O que exige</w:t>
            </w:r>
          </w:p>
        </w:tc>
        <w:tc>
          <w:tcPr/>
          <w:p>
            <w:pPr>
              <w:pStyle w:val="Compact"/>
            </w:pPr>
            <w:r>
              <w:t xml:space="preserve">Como se verifica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Idioma da página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lang="pt-PT"</w:t>
            </w:r>
            <w:r>
              <w:t xml:space="preserve"> </w:t>
            </w:r>
            <w:r>
              <w:t xml:space="preserve">declarado</w:t>
            </w:r>
          </w:p>
        </w:tc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 mudanças de contexto inesperadas</w:t>
            </w:r>
          </w:p>
        </w:tc>
        <w:tc>
          <w:tcPr/>
          <w:p>
            <w:pPr>
              <w:pStyle w:val="Compact"/>
            </w:pPr>
            <w:r>
              <w:t xml:space="preserve">Focar ou alterar um campo não navega sozinho</w:t>
            </w:r>
          </w:p>
        </w:tc>
        <w:tc>
          <w:tcPr/>
          <w:p>
            <w:pPr>
              <w:pStyle w:val="Compact"/>
            </w:pPr>
            <w:r>
              <w:t xml:space="preserve">Teste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Identificação de erros</w:t>
            </w:r>
          </w:p>
        </w:tc>
        <w:tc>
          <w:tcPr/>
          <w:p>
            <w:pPr>
              <w:pStyle w:val="Compact"/>
            </w:pPr>
            <w:r>
              <w:t xml:space="preserve">O erro é descrito em texto e associado ao campo</w:t>
            </w:r>
          </w:p>
        </w:tc>
        <w:tc>
          <w:tcPr/>
          <w:p>
            <w:pPr>
              <w:pStyle w:val="Compact"/>
            </w:pPr>
            <w:r>
              <w:t xml:space="preserve">Submeter formulário inválido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Sugestão de correção</w:t>
            </w:r>
          </w:p>
        </w:tc>
        <w:tc>
          <w:tcPr/>
          <w:p>
            <w:pPr>
              <w:pStyle w:val="Compact"/>
            </w:pPr>
            <w:r>
              <w:t xml:space="preserve">Quando é conhecida, diz-se qual</w:t>
            </w:r>
          </w:p>
        </w:tc>
        <w:tc>
          <w:tcPr/>
          <w:p>
            <w:pPr>
              <w:pStyle w:val="Compact"/>
            </w:pPr>
            <w:r>
              <w:t xml:space="preserve">Inspeção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Prevenção de erros</w:t>
            </w:r>
          </w:p>
        </w:tc>
        <w:tc>
          <w:tcPr/>
          <w:p>
            <w:pPr>
              <w:pStyle w:val="Compact"/>
            </w:pPr>
            <w:r>
              <w:t xml:space="preserve">Ações irreversíveis são reversíveis, verificadas ou confirmadas</w:t>
            </w:r>
          </w:p>
        </w:tc>
        <w:tc>
          <w:tcPr/>
          <w:p>
            <w:pPr>
              <w:pStyle w:val="Compact"/>
            </w:pPr>
            <w:r>
              <w:t xml:space="preserve">Inspeção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Ajuda consistente</w:t>
            </w:r>
          </w:p>
        </w:tc>
        <w:tc>
          <w:tcPr/>
          <w:p>
            <w:pPr>
              <w:pStyle w:val="Compact"/>
            </w:pPr>
            <w:r>
              <w:t xml:space="preserve">O mesmo mecanismo de ajuda no mesmo sítio</w:t>
            </w:r>
          </w:p>
        </w:tc>
        <w:tc>
          <w:tcPr/>
          <w:p>
            <w:pPr>
              <w:pStyle w:val="Compact"/>
            </w:pPr>
            <w:r>
              <w:t xml:space="preserve">Inspeção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bookmarkEnd w:id="599"/>
    <w:bookmarkStart w:id="600" w:name="robusto"/>
    <w:p>
      <w:pPr>
        <w:pStyle w:val="Heading3"/>
      </w:pPr>
      <w:r>
        <w:t xml:space="preserve">2.4 Robusto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Critério</w:t>
            </w:r>
          </w:p>
        </w:tc>
        <w:tc>
          <w:tcPr/>
          <w:p>
            <w:pPr>
              <w:pStyle w:val="Compact"/>
            </w:pPr>
            <w:r>
              <w:t xml:space="preserve">O que exige</w:t>
            </w:r>
          </w:p>
        </w:tc>
        <w:tc>
          <w:tcPr/>
          <w:p>
            <w:pPr>
              <w:pStyle w:val="Compact"/>
            </w:pPr>
            <w:r>
              <w:t xml:space="preserve">Como se verifica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Nome, função, valor</w:t>
            </w:r>
          </w:p>
        </w:tc>
        <w:tc>
          <w:tcPr/>
          <w:p>
            <w:pPr>
              <w:pStyle w:val="Compact"/>
            </w:pPr>
            <w:r>
              <w:t xml:space="preserve">Todo o controlo é anunciado corretamente</w:t>
            </w:r>
          </w:p>
        </w:tc>
        <w:tc>
          <w:tcPr/>
          <w:p>
            <w:pPr>
              <w:pStyle w:val="Compact"/>
            </w:pPr>
            <w:r>
              <w:t xml:space="preserve">Leitor de ecrã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Mensagens de estado</w:t>
            </w:r>
          </w:p>
        </w:tc>
        <w:tc>
          <w:tcPr/>
          <w:p>
            <w:pPr>
              <w:pStyle w:val="Compact"/>
            </w:pPr>
            <w:r>
              <w:t xml:space="preserve">Erros e confirmações são anunciados sem mover o foco</w:t>
            </w:r>
          </w:p>
        </w:tc>
        <w:tc>
          <w:tcPr/>
          <w:p>
            <w:pPr>
              <w:pStyle w:val="Compact"/>
            </w:pPr>
            <w:r>
              <w:t xml:space="preserve">Leitor de ecrã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HTML válido</w:t>
            </w:r>
          </w:p>
        </w:tc>
        <w:tc>
          <w:tcPr/>
          <w:p>
            <w:pPr>
              <w:pStyle w:val="Compact"/>
            </w:pPr>
            <w:r>
              <w:t xml:space="preserve">Sem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duplicados, aninhamento correto</w:t>
            </w:r>
          </w:p>
        </w:tc>
        <w:tc>
          <w:tcPr/>
          <w:p>
            <w:pPr>
              <w:pStyle w:val="Compact"/>
            </w:pPr>
            <w:r>
              <w:t xml:space="preserve">{{validador}}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0"/>
    <w:bookmarkEnd w:id="601"/>
    <w:bookmarkStart w:id="602" w:name="como-testar"/>
    <w:p>
      <w:pPr>
        <w:pStyle w:val="Heading2"/>
      </w:pPr>
      <w:r>
        <w:t xml:space="preserve">3. Como testar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Camada</w:t>
            </w:r>
          </w:p>
        </w:tc>
        <w:tc>
          <w:tcPr/>
          <w:p>
            <w:pPr>
              <w:pStyle w:val="Compact"/>
            </w:pPr>
            <w:r>
              <w:t xml:space="preserve">Ferramenta</w:t>
            </w:r>
          </w:p>
        </w:tc>
        <w:tc>
          <w:tcPr/>
          <w:p>
            <w:pPr>
              <w:pStyle w:val="Compact"/>
            </w:pPr>
            <w:r>
              <w:t xml:space="preserve">Apanha</w:t>
            </w:r>
          </w:p>
        </w:tc>
        <w:tc>
          <w:tcPr/>
          <w:p>
            <w:pPr>
              <w:pStyle w:val="Compact"/>
            </w:pPr>
            <w:r>
              <w:t xml:space="preserve">Frequência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Automática</w:t>
            </w:r>
          </w:p>
        </w:tc>
        <w:tc>
          <w:tcPr/>
          <w:p>
            <w:pPr>
              <w:pStyle w:val="Compact"/>
            </w:pPr>
            <w:r>
              <w:t xml:space="preserve">{{axe / Lighthouse / pa11y}}</w:t>
            </w:r>
          </w:p>
        </w:tc>
        <w:tc>
          <w:tcPr/>
          <w:p>
            <w:pPr>
              <w:pStyle w:val="Compact"/>
            </w:pPr>
            <w:r>
              <w:t xml:space="preserve">~{{30%}} dos problemas</w:t>
            </w:r>
          </w:p>
        </w:tc>
        <w:tc>
          <w:tcPr/>
          <w:p>
            <w:pPr>
              <w:pStyle w:val="Compact"/>
            </w:pPr>
            <w:r>
              <w:t xml:space="preserve">Cada PR, no 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Teclado</w:t>
            </w:r>
          </w:p>
        </w:tc>
        <w:tc>
          <w:tcPr/>
          <w:p>
            <w:pPr>
              <w:pStyle w:val="Compact"/>
            </w:pPr>
            <w:r>
              <w:t xml:space="preserve">Só o teclado, 10 minutos</w:t>
            </w:r>
          </w:p>
        </w:tc>
        <w:tc>
          <w:tcPr/>
          <w:p>
            <w:pPr>
              <w:pStyle w:val="Compact"/>
            </w:pPr>
            <w:r>
              <w:t xml:space="preserve">Armadilhas de foco, ordem errada</w:t>
            </w:r>
          </w:p>
        </w:tc>
        <w:tc>
          <w:tcPr/>
          <w:p>
            <w:pPr>
              <w:pStyle w:val="Compact"/>
            </w:pPr>
            <w:r>
              <w:t xml:space="preserve">Cada funcionalidade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Leitor de ecrã</w:t>
            </w:r>
          </w:p>
        </w:tc>
        <w:tc>
          <w:tcPr/>
          <w:p>
            <w:pPr>
              <w:pStyle w:val="Compact"/>
            </w:pPr>
            <w:r>
              <w:t xml:space="preserve">{{NVDA no Windows / VoiceOver}}</w:t>
            </w:r>
          </w:p>
        </w:tc>
        <w:tc>
          <w:tcPr/>
          <w:p>
            <w:pPr>
              <w:pStyle w:val="Compact"/>
            </w:pPr>
            <w:r>
              <w:t xml:space="preserve">Etiquetas erradas, anúncios em falta</w:t>
            </w:r>
          </w:p>
        </w:tc>
        <w:tc>
          <w:tcPr/>
          <w:p>
            <w:pPr>
              <w:pStyle w:val="Compact"/>
            </w:pPr>
            <w:r>
              <w:t xml:space="preserve">Cada incremento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Zoom e refluxo</w:t>
            </w:r>
          </w:p>
        </w:tc>
        <w:tc>
          <w:tcPr/>
          <w:p>
            <w:pPr>
              <w:pStyle w:val="Compact"/>
            </w:pPr>
            <w:r>
              <w:t xml:space="preserve">Browser a 200% e 320 px</w:t>
            </w:r>
          </w:p>
        </w:tc>
        <w:tc>
          <w:tcPr/>
          <w:p>
            <w:pPr>
              <w:pStyle w:val="Compact"/>
            </w:pPr>
            <w:r>
              <w:t xml:space="preserve">Layouts que partem</w:t>
            </w:r>
          </w:p>
        </w:tc>
        <w:tc>
          <w:tcPr/>
          <w:p>
            <w:pPr>
              <w:pStyle w:val="Compact"/>
            </w:pPr>
            <w:r>
              <w:t xml:space="preserve">Cada incremento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 utilizadores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Tudo o resto</w:t>
            </w:r>
          </w:p>
        </w:tc>
        <w:tc>
          <w:tcPr/>
          <w:p>
            <w:pPr>
              <w:pStyle w:val="Compact"/>
            </w:pPr>
            <w:r>
              <w:t xml:space="preserve">{{Por release}}</w:t>
            </w:r>
          </w:p>
        </w:tc>
      </w:tr>
    </w:tbl>
    <w:p>
      <w:pPr>
        <w:pStyle w:val="BlockText"/>
      </w:pPr>
      <w:r>
        <w:rPr>
          <w:b/>
          <w:bCs/>
        </w:rPr>
        <w:t xml:space="preserve">Nenhuma ferramenta automática chega a 100%.</w:t>
      </w:r>
      <w:r>
        <w:t xml:space="preserve"> </w:t>
      </w:r>
      <w:r>
        <w:t xml:space="preserve">Uma pontuação de 100 no</w:t>
      </w:r>
      <w:r>
        <w:t xml:space="preserve"> </w:t>
      </w:r>
      <w:r>
        <w:t xml:space="preserve">Lighthouse é o ponto de partida do teste manual, não a conclusão dele.</w:t>
      </w:r>
    </w:p>
    <w:p>
      <w:r>
        <w:pict>
          <v:rect style="width:0;height:1.5pt" o:hralign="center" o:hrstd="t" o:hr="t"/>
        </w:pict>
      </w:r>
    </w:p>
    <w:bookmarkEnd w:id="602"/>
    <w:bookmarkStart w:id="603" w:name="estado-atual"/>
    <w:p>
      <w:pPr>
        <w:pStyle w:val="Heading2"/>
      </w:pPr>
      <w:r>
        <w:t xml:space="preserve">4. Estado atual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Critério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Problema</w:t>
            </w:r>
          </w:p>
        </w:tc>
        <w:tc>
          <w:tcPr/>
          <w:p>
            <w:pPr>
              <w:pStyle w:val="Compact"/>
            </w:pPr>
            <w:r>
              <w:t xml:space="preserve">Ação</w:t>
            </w:r>
          </w:p>
        </w:tc>
        <w:tc>
          <w:tcPr/>
          <w:p>
            <w:pPr>
              <w:pStyle w:val="Compact"/>
            </w:pPr>
            <w:r>
              <w:t xml:space="preserve">Prazo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{{Contraste}}</w:t>
            </w:r>
          </w:p>
        </w:tc>
        <w:tc>
          <w:tcPr/>
          <w:p>
            <w:pPr>
              <w:pStyle w:val="Compact"/>
            </w:pPr>
            <w:r>
              <w:t xml:space="preserve">{{✔ Conforme}}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{{Foco visível}}</w:t>
            </w:r>
          </w:p>
        </w:tc>
        <w:tc>
          <w:tcPr/>
          <w:p>
            <w:pPr>
              <w:pStyle w:val="Compact"/>
            </w:pPr>
            <w:r>
              <w:t xml:space="preserve">{{✘ Falha}}</w:t>
            </w:r>
          </w:p>
        </w:tc>
        <w:tc>
          <w:tcPr/>
          <w:p>
            <w:pPr>
              <w:pStyle w:val="Compact"/>
            </w:pPr>
            <w:r>
              <w:t xml:space="preserve">{{Removido no botão principal}}</w:t>
            </w:r>
          </w:p>
        </w:tc>
        <w:tc>
          <w:tcPr/>
          <w:p>
            <w:pPr>
              <w:pStyle w:val="Compact"/>
            </w:pPr>
            <w:r>
              <w:t xml:space="preserve">{{Repor contorno}}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</w:tr>
    </w:tbl>
    <w:p>
      <w:pPr>
        <w:pStyle w:val="BodyText"/>
      </w:pPr>
      <w:r>
        <w:rPr>
          <w:b/>
          <w:bCs/>
        </w:rPr>
        <w:t xml:space="preserve">Declaração de acessibilidade:</w:t>
      </w:r>
      <w:r>
        <w:t xml:space="preserve"> </w:t>
      </w:r>
      <w:r>
        <w:t xml:space="preserve">{{obrigatória para organismos públicos —</w:t>
      </w:r>
      <w:r>
        <w:t xml:space="preserve"> </w:t>
      </w:r>
      <w:r>
        <w:t xml:space="preserve">publicar em /acessibilidade com estado de conformidade, conteúdo não acessível</w:t>
      </w:r>
      <w:r>
        <w:t xml:space="preserve"> </w:t>
      </w:r>
      <w:r>
        <w:t xml:space="preserve">e mecanismo de contacto}}.</w:t>
      </w:r>
    </w:p>
    <w:p>
      <w:r>
        <w:pict>
          <v:rect style="width:0;height:1.5pt" o:hralign="center" o:hrstd="t" o:hr="t"/>
        </w:pict>
      </w:r>
    </w:p>
    <w:bookmarkEnd w:id="603"/>
    <w:bookmarkStart w:id="604" w:name="erros-mais-comuns-e-a-correção"/>
    <w:p>
      <w:pPr>
        <w:pStyle w:val="Heading2"/>
      </w:pPr>
      <w:r>
        <w:t xml:space="preserve">5. Erros mais comuns, e a correção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</w:t>
            </w:r>
          </w:p>
        </w:tc>
        <w:tc>
          <w:tcPr/>
          <w:p>
            <w:pPr>
              <w:pStyle w:val="Compact"/>
            </w:pPr>
            <w:r>
              <w:t xml:space="preserve">Porque acontece</w:t>
            </w:r>
          </w:p>
        </w:tc>
        <w:tc>
          <w:tcPr/>
          <w:p>
            <w:pPr>
              <w:pStyle w:val="Compact"/>
            </w:pPr>
            <w:r>
              <w:t xml:space="preserve">Correção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outline: none</w:t>
            </w:r>
            <w:r>
              <w:t xml:space="preserve"> </w:t>
            </w:r>
            <w:r>
              <w:t xml:space="preserve">no foco</w:t>
            </w:r>
          </w:p>
        </w:tc>
        <w:tc>
          <w:tcPr/>
          <w:p>
            <w:pPr>
              <w:pStyle w:val="Compact"/>
            </w:pPr>
            <w:r>
              <w:t xml:space="preserve">Acha-se feio</w:t>
            </w:r>
          </w:p>
        </w:tc>
        <w:tc>
          <w:tcPr/>
          <w:p>
            <w:pPr>
              <w:pStyle w:val="Compact"/>
            </w:pPr>
            <w:r>
              <w:t xml:space="preserve">Estilizar o foco, nunca removê-lo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Etiqueta só como</w:t>
            </w:r>
            <w:r>
              <w:t xml:space="preserve"> </w:t>
            </w:r>
            <w:r>
              <w:rPr>
                <w:i/>
                <w:iCs/>
              </w:rPr>
              <w:t xml:space="preserve">placeholder</w:t>
            </w:r>
          </w:p>
        </w:tc>
        <w:tc>
          <w:tcPr/>
          <w:p>
            <w:pPr>
              <w:pStyle w:val="Compact"/>
            </w:pPr>
            <w:r>
              <w:t xml:space="preserve">Parece mais limpo</w:t>
            </w:r>
          </w:p>
        </w:tc>
        <w:tc>
          <w:tcPr/>
          <w:p>
            <w:pPr>
              <w:pStyle w:val="Compact"/>
            </w:pPr>
            <w:r>
              <w:t xml:space="preserve">Etiqueta visível, sempre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div</w:t>
            </w:r>
            <w:r>
              <w:t xml:space="preserve"> </w:t>
            </w:r>
            <w:r>
              <w:t xml:space="preserve">com</w:t>
            </w:r>
            <w:r>
              <w:t xml:space="preserve"> </w:t>
            </w:r>
            <w:r>
              <w:rPr>
                <w:rStyle w:val="VerbatimChar"/>
              </w:rPr>
              <w:t xml:space="preserve">onclick</w:t>
            </w:r>
          </w:p>
        </w:tc>
        <w:tc>
          <w:tcPr/>
          <w:p>
            <w:pPr>
              <w:pStyle w:val="Compact"/>
            </w:pPr>
            <w:r>
              <w:t xml:space="preserve">Mais rápido de escrever</w:t>
            </w:r>
          </w:p>
        </w:tc>
        <w:tc>
          <w:tcPr/>
          <w:p>
            <w:pPr>
              <w:pStyle w:val="Compact"/>
            </w:pPr>
            <w:r>
              <w:t xml:space="preserve">Usar</w:t>
            </w:r>
            <w:r>
              <w:t xml:space="preserve"> </w:t>
            </w:r>
            <w:r>
              <w:rPr>
                <w:rStyle w:val="VerbatimChar"/>
              </w:rPr>
              <w:t xml:space="preserve">button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Ícone sem texto</w:t>
            </w:r>
          </w:p>
        </w:tc>
        <w:tc>
          <w:tcPr/>
          <w:p>
            <w:pPr>
              <w:pStyle w:val="Compact"/>
            </w:pPr>
            <w:r>
              <w:t xml:space="preserve">Espaço</w:t>
            </w:r>
          </w:p>
        </w:tc>
        <w:tc>
          <w:tcPr/>
          <w:p>
            <w:pPr>
              <w:pStyle w:val="Compact"/>
            </w:pPr>
            <w:r>
              <w:t xml:space="preserve">Etiqueta acessível obrigatória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 só a vermelho</w:t>
            </w:r>
          </w:p>
        </w:tc>
        <w:tc>
          <w:tcPr/>
          <w:p>
            <w:pPr>
              <w:pStyle w:val="Compact"/>
            </w:pPr>
            <w:r>
              <w:t xml:space="preserve">Basta ver</w:t>
            </w:r>
          </w:p>
        </w:tc>
        <w:tc>
          <w:tcPr/>
          <w:p>
            <w:pPr>
              <w:pStyle w:val="Compact"/>
            </w:pPr>
            <w:r>
              <w:t xml:space="preserve">Texto + ícone além da cor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Imagem com</w:t>
            </w:r>
            <w:r>
              <w:t xml:space="preserve"> </w:t>
            </w:r>
            <w:r>
              <w:rPr>
                <w:rStyle w:val="VerbatimChar"/>
              </w:rPr>
              <w:t xml:space="preserve">alt</w:t>
            </w:r>
            <w:r>
              <w:t xml:space="preserve"> </w:t>
            </w:r>
            <w:r>
              <w:t xml:space="preserve">a repetir a legenda</w:t>
            </w:r>
          </w:p>
        </w:tc>
        <w:tc>
          <w:tcPr/>
          <w:p>
            <w:pPr>
              <w:pStyle w:val="Compact"/>
            </w:pPr>
            <w:r>
              <w:t xml:space="preserve">Preencher por preencher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alt=""</w:t>
            </w:r>
            <w:r>
              <w:t xml:space="preserve"> </w:t>
            </w:r>
            <w:r>
              <w:t xml:space="preserve">se é decorativa</w:t>
            </w:r>
          </w:p>
        </w:tc>
      </w:tr>
    </w:tbl>
    <w:p>
      <w:r>
        <w:br w:type="page"/>
      </w:r>
    </w:p>
    <w:bookmarkEnd w:id="604"/>
    <w:bookmarkEnd w:id="605"/>
    <w:bookmarkStart w:id="615" w:name="conteúdo-e-microcopy-projeto"/>
    <w:p>
      <w:pPr>
        <w:pStyle w:val="Heading1"/>
      </w:pPr>
      <w:r>
        <w:t xml:space="preserve">Conteúdo e Microcopy — {{PROJETO}}</w:t>
      </w:r>
    </w:p>
    <w:p>
      <w:pPr>
        <w:pStyle w:val="FirstParagraph"/>
      </w:pPr>
      <w:r>
        <w:rPr>
          <w:i/>
          <w:iCs/>
        </w:rPr>
        <w:t xml:space="preserve">(ficheiro: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02-design/05-conteudo-e-microcopy.md</w:t>
      </w:r>
      <w:r>
        <w:rPr>
          <w:i/>
          <w:iCs/>
        </w:rPr>
        <w:t xml:space="preserve">)</w:t>
      </w:r>
    </w:p>
    <w:p>
      <w:pPr>
        <w:pStyle w:val="BlockText"/>
      </w:pPr>
      <w:r>
        <w:rPr>
          <w:b/>
          <w:bCs/>
        </w:rPr>
        <w:t xml:space="preserve">Data:</w:t>
      </w:r>
      <w:r>
        <w:t xml:space="preserve"> </w:t>
      </w:r>
      <w:r>
        <w:t xml:space="preserve">{{AAAA-MM-DD}} ·</w:t>
      </w:r>
      <w:r>
        <w:t xml:space="preserve"> </w:t>
      </w:r>
      <w:r>
        <w:rPr>
          <w:b/>
          <w:bCs/>
        </w:rPr>
        <w:t xml:space="preserve">Dono:</w:t>
      </w:r>
      <w:r>
        <w:t xml:space="preserve"> </w:t>
      </w:r>
      <w:r>
        <w:t xml:space="preserve">{{nome}}</w:t>
      </w:r>
    </w:p>
    <w:p>
      <w:r>
        <w:pict>
          <v:rect style="width:0;height:1.5pt" o:hralign="center" o:hrstd="t" o:hr="t"/>
        </w:pict>
      </w:r>
    </w:p>
    <w:bookmarkStart w:id="606" w:name="tom-de-voz"/>
    <w:p>
      <w:pPr>
        <w:pStyle w:val="Heading2"/>
      </w:pPr>
      <w:r>
        <w:t xml:space="preserve">1. Tom de voz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Somos</w:t>
            </w:r>
          </w:p>
        </w:tc>
        <w:tc>
          <w:tcPr/>
          <w:p>
            <w:pPr>
              <w:pStyle w:val="Compact"/>
            </w:pPr>
            <w:r>
              <w:t xml:space="preserve">Não somos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{{Diretos}}</w:t>
            </w:r>
          </w:p>
        </w:tc>
        <w:tc>
          <w:tcPr/>
          <w:p>
            <w:pPr>
              <w:pStyle w:val="Compact"/>
            </w:pPr>
            <w:r>
              <w:t xml:space="preserve">{{Secos}}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{{Claros}}</w:t>
            </w:r>
          </w:p>
        </w:tc>
        <w:tc>
          <w:tcPr/>
          <w:p>
            <w:pPr>
              <w:pStyle w:val="Compact"/>
            </w:pPr>
            <w:r>
              <w:t xml:space="preserve">{{Condescendentes}}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{{Úteis quando algo corre mal}}</w:t>
            </w:r>
          </w:p>
        </w:tc>
        <w:tc>
          <w:tcPr/>
          <w:p>
            <w:pPr>
              <w:pStyle w:val="Compact"/>
            </w:pPr>
            <w:r>
              <w:t xml:space="preserve">{{Alegres quando algo corre mal}}</w:t>
            </w:r>
          </w:p>
        </w:tc>
      </w:tr>
    </w:tbl>
    <w:p>
      <w:pPr>
        <w:pStyle w:val="BodyText"/>
      </w:pPr>
      <w:r>
        <w:rPr>
          <w:b/>
          <w:bCs/>
        </w:rPr>
        <w:t xml:space="preserve">Tratamento:</w:t>
      </w:r>
      <w:r>
        <w:t xml:space="preserve"> </w:t>
      </w:r>
      <w:r>
        <w:t xml:space="preserve">{{</w:t>
      </w:r>
      <w:r>
        <w:t xml:space="preserve">“você”</w:t>
      </w:r>
      <w:r>
        <w:t xml:space="preserve"> </w:t>
      </w:r>
      <w:r>
        <w:t xml:space="preserve">implícito —</w:t>
      </w:r>
      <w:r>
        <w:t xml:space="preserve"> </w:t>
      </w:r>
      <w:r>
        <w:t xml:space="preserve">“Guarde as alterações”</w:t>
      </w:r>
      <w:r>
        <w:t xml:space="preserve">}} ·</w:t>
      </w:r>
      <w:r>
        <w:t xml:space="preserve"> </w:t>
      </w:r>
      <w:r>
        <w:rPr>
          <w:b/>
          <w:bCs/>
        </w:rPr>
        <w:t xml:space="preserve">Pessoa:</w:t>
      </w:r>
      <w:r>
        <w:t xml:space="preserve"> </w:t>
      </w:r>
      <w:r>
        <w:t xml:space="preserve">{{a aplicação não fala de si na primeira pessoa}}</w:t>
      </w:r>
    </w:p>
    <w:p>
      <w:r>
        <w:pict>
          <v:rect style="width:0;height:1.5pt" o:hralign="center" o:hrstd="t" o:hr="t"/>
        </w:pict>
      </w:r>
    </w:p>
    <w:bookmarkEnd w:id="606"/>
    <w:bookmarkStart w:id="607" w:name="regras-de-escrita-de-interface"/>
    <w:p>
      <w:pPr>
        <w:pStyle w:val="Heading2"/>
      </w:pPr>
      <w:r>
        <w:t xml:space="preserve">2. Regras de escrita de interface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Regra</w:t>
            </w:r>
          </w:p>
        </w:tc>
        <w:tc>
          <w:tcPr/>
          <w:p>
            <w:pPr>
              <w:pStyle w:val="Compact"/>
            </w:pPr>
            <w:r>
              <w:t xml:space="preserve">Mau</w:t>
            </w:r>
          </w:p>
        </w:tc>
        <w:tc>
          <w:tcPr/>
          <w:p>
            <w:pPr>
              <w:pStyle w:val="Compact"/>
            </w:pPr>
            <w:r>
              <w:t xml:space="preserve">Bom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 botão diz a ação, não confirma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Abater viatura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 jargão técnico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 500 no endpoint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Não foi possível guardar. Tente outra vez.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 culpar quem usa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Introduziu um valor inválido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 matrícula tem o formato AA-00-AA.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Diz o que fazer a seguir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Falhou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Sem ligação. As alterações ficam guardadas e são enviadas quando houver rede.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Nomeia o objeto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 apagado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Viatura AA-00-AA abatida.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Números concretos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 ficheiro é demasiado grande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 ficheiro tem 12 MB; o limite é 5 MB.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7"/>
    <w:bookmarkStart w:id="612" w:name="catálogo-de-mensagens"/>
    <w:p>
      <w:pPr>
        <w:pStyle w:val="Heading2"/>
      </w:pPr>
      <w:r>
        <w:t xml:space="preserve">3. Catálogo de mensagens</w:t>
      </w:r>
    </w:p>
    <w:bookmarkStart w:id="608" w:name="erros"/>
    <w:p>
      <w:pPr>
        <w:pStyle w:val="Heading3"/>
      </w:pPr>
      <w:r>
        <w:t xml:space="preserve">3.1 Erros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Situação</w:t>
            </w:r>
          </w:p>
        </w:tc>
        <w:tc>
          <w:tcPr/>
          <w:p>
            <w:pPr>
              <w:pStyle w:val="Compact"/>
            </w:pPr>
            <w:r>
              <w:t xml:space="preserve">Mensagem</w:t>
            </w:r>
          </w:p>
        </w:tc>
        <w:tc>
          <w:tcPr/>
          <w:p>
            <w:pPr>
              <w:pStyle w:val="Compact"/>
            </w:pPr>
            <w:r>
              <w:t xml:space="preserve">Ação oferecida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{{E-01}}</w:t>
            </w:r>
          </w:p>
        </w:tc>
        <w:tc>
          <w:tcPr/>
          <w:p>
            <w:pPr>
              <w:pStyle w:val="Compact"/>
            </w:pPr>
            <w:r>
              <w:t xml:space="preserve">{{Sem ligação}}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“Sem ligação à rede. O que escreveu está guardado.”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{{Repetir}}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{{E-02}}</w:t>
            </w:r>
          </w:p>
        </w:tc>
        <w:tc>
          <w:tcPr/>
          <w:p>
            <w:pPr>
              <w:pStyle w:val="Compact"/>
            </w:pPr>
            <w:r>
              <w:t xml:space="preserve">{{Sessão expirada}}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“A sessão terminou por inactividade. Entre outra vez para continuar.”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{{Entrar}}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{{E-03}}</w:t>
            </w:r>
          </w:p>
        </w:tc>
        <w:tc>
          <w:tcPr/>
          <w:p>
            <w:pPr>
              <w:pStyle w:val="Compact"/>
            </w:pPr>
            <w:r>
              <w:t xml:space="preserve">{{Sem permissão}}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“Não tem permissão para {{ação}}. Peça a um gestor.”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{{E-04}}</w:t>
            </w:r>
          </w:p>
        </w:tc>
        <w:tc>
          <w:tcPr/>
          <w:p>
            <w:pPr>
              <w:pStyle w:val="Compact"/>
            </w:pPr>
            <w:r>
              <w:t xml:space="preserve">{{Duplicado}}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“Já existe uma viatura com a matrícula {{valor}}.”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{{Ver a existente}}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{{E-05}}</w:t>
            </w:r>
          </w:p>
        </w:tc>
        <w:tc>
          <w:tcPr/>
          <w:p>
            <w:pPr>
              <w:pStyle w:val="Compact"/>
            </w:pPr>
            <w:r>
              <w:t xml:space="preserve">{{Erro do servidor}}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“Algo correu mal do nosso lado. Já fomos avisados.”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{{Repetir}}</w:t>
            </w:r>
          </w:p>
        </w:tc>
      </w:tr>
    </w:tbl>
    <w:bookmarkEnd w:id="608"/>
    <w:bookmarkStart w:id="609" w:name="estados-vazios"/>
    <w:p>
      <w:pPr>
        <w:pStyle w:val="Heading3"/>
      </w:pPr>
      <w:r>
        <w:t xml:space="preserve">3.2 Estados vazios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Ecrã</w:t>
            </w:r>
          </w:p>
        </w:tc>
        <w:tc>
          <w:tcPr/>
          <w:p>
            <w:pPr>
              <w:pStyle w:val="Compact"/>
            </w:pPr>
            <w:r>
              <w:t xml:space="preserve">Mensagem</w:t>
            </w:r>
          </w:p>
        </w:tc>
        <w:tc>
          <w:tcPr/>
          <w:p>
            <w:pPr>
              <w:pStyle w:val="Compact"/>
            </w:pPr>
            <w:r>
              <w:t xml:space="preserve">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{{Lista de viaturas}}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“Ainda não há viaturas registadas.”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“Registar a primeira”</w:t>
            </w:r>
            <w:r>
              <w:t xml:space="preserve">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{{Pesquisa sem resultados}}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“Nada encontrado para «{{termo}}».”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“Limpar pesquisa”</w:t>
            </w:r>
            <w:r>
              <w:t xml:space="preserve">}}</w:t>
            </w:r>
          </w:p>
        </w:tc>
      </w:tr>
    </w:tbl>
    <w:p>
      <w:pPr>
        <w:pStyle w:val="BlockText"/>
      </w:pPr>
      <w:r>
        <w:t xml:space="preserve">Um estado vazio é uma oportunidade de ensinar. Uma lista vazia sem explicação</w:t>
      </w:r>
      <w:r>
        <w:t xml:space="preserve"> </w:t>
      </w:r>
      <w:r>
        <w:t xml:space="preserve">parece uma avaria.</w:t>
      </w:r>
    </w:p>
    <w:bookmarkEnd w:id="609"/>
    <w:bookmarkStart w:id="610" w:name="confirmações"/>
    <w:p>
      <w:pPr>
        <w:pStyle w:val="Heading3"/>
      </w:pPr>
      <w:r>
        <w:t xml:space="preserve">3.3 Confirmações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Ação</w:t>
            </w:r>
          </w:p>
        </w:tc>
        <w:tc>
          <w:tcPr/>
          <w:p>
            <w:pPr>
              <w:pStyle w:val="Compact"/>
            </w:pPr>
            <w:r>
              <w:t xml:space="preserve">Pergunta</w:t>
            </w:r>
          </w:p>
        </w:tc>
        <w:tc>
          <w:tcPr/>
          <w:p>
            <w:pPr>
              <w:pStyle w:val="Compact"/>
            </w:pPr>
            <w:r>
              <w:t xml:space="preserve">Botão que confirma</w:t>
            </w:r>
          </w:p>
        </w:tc>
        <w:tc>
          <w:tcPr/>
          <w:p>
            <w:pPr>
              <w:pStyle w:val="Compact"/>
            </w:pPr>
            <w:r>
              <w:t xml:space="preserve">Botão que cancela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{{Abater viatura}}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“Abater a viatura {{matrícula}}? O histórico mantém-se, mas deixa de poder ser atribuída.”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“Abater”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“Cancelar”</w:t>
            </w:r>
            <w:r>
              <w:t xml:space="preserve">}}</w:t>
            </w:r>
          </w:p>
        </w:tc>
      </w:tr>
    </w:tbl>
    <w:bookmarkEnd w:id="610"/>
    <w:bookmarkStart w:id="611" w:name="sucesso"/>
    <w:p>
      <w:pPr>
        <w:pStyle w:val="Heading3"/>
      </w:pPr>
      <w:r>
        <w:t xml:space="preserve">3.4 Sucesso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Ação</w:t>
            </w:r>
          </w:p>
        </w:tc>
        <w:tc>
          <w:tcPr/>
          <w:p>
            <w:pPr>
              <w:pStyle w:val="Compact"/>
            </w:pPr>
            <w:r>
              <w:t xml:space="preserve">Mensagem</w:t>
            </w:r>
          </w:p>
        </w:tc>
        <w:tc>
          <w:tcPr/>
          <w:p>
            <w:pPr>
              <w:pStyle w:val="Compact"/>
            </w:pPr>
            <w:r>
              <w:t xml:space="preserve">Duração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{{Guardar}}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“Alterações guardadas.”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{{3 s}}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1"/>
    <w:bookmarkEnd w:id="612"/>
    <w:bookmarkStart w:id="613" w:name="terminologia-uma-palavra-por-conceito"/>
    <w:p>
      <w:pPr>
        <w:pStyle w:val="Heading2"/>
      </w:pPr>
      <w:r>
        <w:t xml:space="preserve">4. Terminologia — uma palavra por conceito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Conceito</w:t>
            </w:r>
          </w:p>
        </w:tc>
        <w:tc>
          <w:tcPr/>
          <w:p>
            <w:pPr>
              <w:pStyle w:val="Compact"/>
            </w:pPr>
            <w:r>
              <w:t xml:space="preserve">Usamos</w:t>
            </w:r>
          </w:p>
        </w:tc>
        <w:tc>
          <w:tcPr/>
          <w:p>
            <w:pPr>
              <w:pStyle w:val="Compact"/>
            </w:pPr>
            <w:r>
              <w:t xml:space="preserve">Nunca usamos</w:t>
            </w:r>
          </w:p>
        </w:tc>
        <w:tc>
          <w:tcPr/>
          <w:p>
            <w:pPr>
              <w:pStyle w:val="Compact"/>
            </w:pPr>
            <w:r>
              <w:t xml:space="preserve">Porquê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{{Veículo da frota}}</w:t>
            </w:r>
          </w:p>
        </w:tc>
        <w:tc>
          <w:tcPr/>
          <w:p>
            <w:pPr>
              <w:pStyle w:val="Compact"/>
            </w:pPr>
            <w:r>
              <w:t xml:space="preserve">{{Viatura}}</w:t>
            </w:r>
          </w:p>
        </w:tc>
        <w:tc>
          <w:tcPr/>
          <w:p>
            <w:pPr>
              <w:pStyle w:val="Compact"/>
            </w:pPr>
            <w:r>
              <w:t xml:space="preserve">{{Carro, veículo, unidade}}</w:t>
            </w:r>
          </w:p>
        </w:tc>
        <w:tc>
          <w:tcPr/>
          <w:p>
            <w:pPr>
              <w:pStyle w:val="Compact"/>
            </w:pPr>
            <w:r>
              <w:t xml:space="preserve">{{É o termo do negócio}}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{{Pessoa que conduz}}</w:t>
            </w:r>
          </w:p>
        </w:tc>
        <w:tc>
          <w:tcPr/>
          <w:p>
            <w:pPr>
              <w:pStyle w:val="Compact"/>
            </w:pPr>
            <w:r>
              <w:t xml:space="preserve">{{Condutor}}</w:t>
            </w:r>
          </w:p>
        </w:tc>
        <w:tc>
          <w:tcPr/>
          <w:p>
            <w:pPr>
              <w:pStyle w:val="Compact"/>
            </w:pPr>
            <w:r>
              <w:t xml:space="preserve">{{Motorista, utilizador}}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pPr>
        <w:pStyle w:val="BodyText"/>
      </w:pPr>
      <w:r>
        <w:t xml:space="preserve">Alinhado com o</w:t>
      </w:r>
      <w:r>
        <w:t xml:space="preserve"> </w:t>
      </w:r>
      <w:hyperlink r:id="rId526">
        <w:r>
          <w:rPr>
            <w:rStyle w:val="Hyperlink"/>
          </w:rPr>
          <w:t xml:space="preserve">Glossário</w:t>
        </w:r>
      </w:hyperlink>
      <w:r>
        <w:t xml:space="preserve">.</w:t>
      </w:r>
      <w:r>
        <w:t xml:space="preserve"> </w:t>
      </w:r>
      <w:r>
        <w:rPr>
          <w:b/>
          <w:bCs/>
        </w:rPr>
        <w:t xml:space="preserve">Se aqui e lá</w:t>
      </w:r>
      <w:r>
        <w:rPr>
          <w:b/>
          <w:bCs/>
        </w:rPr>
        <w:t xml:space="preserve"> </w:t>
      </w:r>
      <w:r>
        <w:rPr>
          <w:b/>
          <w:bCs/>
        </w:rPr>
        <w:t xml:space="preserve">divergirem, o glossário ganha</w:t>
      </w:r>
      <w:r>
        <w:t xml:space="preserve"> </w:t>
      </w:r>
      <w:r>
        <w:t xml:space="preserve">— e este documento atualiza-se.</w:t>
      </w:r>
    </w:p>
    <w:p>
      <w:r>
        <w:pict>
          <v:rect style="width:0;height:1.5pt" o:hralign="center" o:hrstd="t" o:hr="t"/>
        </w:pict>
      </w:r>
    </w:p>
    <w:bookmarkEnd w:id="613"/>
    <w:bookmarkStart w:id="614" w:name="idiomas"/>
    <w:p>
      <w:pPr>
        <w:pStyle w:val="Heading2"/>
      </w:pPr>
      <w:r>
        <w:t xml:space="preserve">5. Idiomas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Idioma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Responsável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{{Português (PT)}}</w:t>
            </w:r>
          </w:p>
        </w:tc>
        <w:tc>
          <w:tcPr/>
          <w:p>
            <w:pPr>
              <w:pStyle w:val="Compact"/>
            </w:pPr>
            <w:r>
              <w:t xml:space="preserve">{{Base}}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{{Inglês}}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Regra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Chaves de tradução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rPr>
                <w:rStyle w:val="VerbatimChar"/>
              </w:rPr>
              <w:t xml:space="preserve">ecra.accao.elemento</w:t>
            </w:r>
            <w:r>
              <w:t xml:space="preserve">}} — nunca o texto como chave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Plurais</w:t>
            </w:r>
          </w:p>
        </w:tc>
        <w:tc>
          <w:tcPr/>
          <w:p>
            <w:pPr>
              <w:pStyle w:val="Compact"/>
            </w:pPr>
            <w:r>
              <w:t xml:space="preserve">Tratados pelo mecanismo de plurais, não por</w:t>
            </w:r>
            <w:r>
              <w:t xml:space="preserve"> </w:t>
            </w:r>
            <w:r>
              <w:rPr>
                <w:rStyle w:val="VerbatimChar"/>
              </w:rPr>
              <w:t xml:space="preserve">if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Datas, números, moeda</w:t>
            </w:r>
          </w:p>
        </w:tc>
        <w:tc>
          <w:tcPr/>
          <w:p>
            <w:pPr>
              <w:pStyle w:val="Compact"/>
            </w:pPr>
            <w:r>
              <w:t xml:space="preserve">Formatados pela localidade, nunca concatenados à mão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Espaço</w:t>
            </w:r>
          </w:p>
        </w:tc>
        <w:tc>
          <w:tcPr/>
          <w:p>
            <w:pPr>
              <w:pStyle w:val="Compact"/>
            </w:pPr>
            <w:r>
              <w:t xml:space="preserve">Alemão e finlandês crescem ~{{30%}}; o desenho tem de aguentar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Valores em base de dados</w:t>
            </w:r>
          </w:p>
        </w:tc>
        <w:tc>
          <w:tcPr/>
          <w:p>
            <w:pPr>
              <w:pStyle w:val="Compact"/>
            </w:pPr>
            <w:r>
              <w:t xml:space="preserve">Guardados em {{inglês}}; só as etiquetas se traduzem</w:t>
            </w:r>
          </w:p>
        </w:tc>
      </w:tr>
    </w:tbl>
    <w:p>
      <w:r>
        <w:br w:type="page"/>
      </w:r>
    </w:p>
    <w:bookmarkEnd w:id="614"/>
    <w:bookmarkEnd w:id="615"/>
    <w:bookmarkStart w:id="649" w:name="X4047d1b51c2e7683c944874fb30227fdaef12f4"/>
    <w:p>
      <w:pPr>
        <w:pStyle w:val="Heading1"/>
      </w:pPr>
      <w:r>
        <w:t xml:space="preserve">Documento de Arquitetura de Software — {{PROJETO}}</w:t>
      </w:r>
    </w:p>
    <w:p>
      <w:pPr>
        <w:pStyle w:val="FirstParagraph"/>
      </w:pPr>
      <w:r>
        <w:rPr>
          <w:i/>
          <w:iCs/>
        </w:rPr>
        <w:t xml:space="preserve">(ficheiro: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03-arquitetura/01-documento-arquitetura.md</w:t>
      </w:r>
      <w:r>
        <w:rPr>
          <w:i/>
          <w:iCs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Versão</w:t>
            </w:r>
          </w:p>
        </w:tc>
        <w:tc>
          <w:tcPr/>
          <w:p>
            <w:pPr>
              <w:pStyle w:val="Compact"/>
            </w:pPr>
            <w:r>
              <w:t xml:space="preserve">{{1.0}}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{{AAAA-MM-DD}}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Arquiteto responsável</w:t>
            </w:r>
          </w:p>
        </w:tc>
        <w:tc>
          <w:tcPr/>
          <w:p>
            <w:pPr>
              <w:pStyle w:val="Compact"/>
            </w:pPr>
            <w:r>
              <w:t xml:space="preserve">{{Nome}}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Rascunho / Aprovado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Revisores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621" w:name="introdução"/>
    <w:p>
      <w:pPr>
        <w:pStyle w:val="Heading2"/>
      </w:pPr>
      <w:r>
        <w:t xml:space="preserve">1. Introdução</w:t>
      </w:r>
    </w:p>
    <w:bookmarkStart w:id="616" w:name="objetivo-do-documento"/>
    <w:p>
      <w:pPr>
        <w:pStyle w:val="Heading3"/>
      </w:pPr>
      <w:r>
        <w:t xml:space="preserve">1.1 Objetivo do documento</w:t>
      </w:r>
    </w:p>
    <w:p>
      <w:pPr>
        <w:pStyle w:val="FirstParagraph"/>
      </w:pPr>
      <w:r>
        <w:t xml:space="preserve">{{Para quem é e o que permite decidir.}}</w:t>
      </w:r>
    </w:p>
    <w:bookmarkEnd w:id="616"/>
    <w:bookmarkStart w:id="617" w:name="âmbito-2"/>
    <w:p>
      <w:pPr>
        <w:pStyle w:val="Heading3"/>
      </w:pPr>
      <w:r>
        <w:t xml:space="preserve">1.2 Âmbito</w:t>
      </w:r>
    </w:p>
    <w:p>
      <w:pPr>
        <w:pStyle w:val="FirstParagraph"/>
      </w:pPr>
      <w:r>
        <w:t xml:space="preserve">{{Que sistemas cobre e quais ficam de fora.}}</w:t>
      </w:r>
    </w:p>
    <w:bookmarkEnd w:id="617"/>
    <w:bookmarkStart w:id="620" w:name="documentos-relacionados"/>
    <w:p>
      <w:pPr>
        <w:pStyle w:val="Heading3"/>
      </w:pPr>
      <w:r>
        <w:t xml:space="preserve">1.3 Documentos relacionados</w:t>
      </w:r>
    </w:p>
    <w:p>
      <w:pPr>
        <w:pStyle w:val="Compact"/>
        <w:numPr>
          <w:ilvl w:val="0"/>
          <w:numId w:val="1063"/>
        </w:numPr>
      </w:pPr>
      <w:hyperlink r:id="rId618">
        <w:r>
          <w:rPr>
            <w:rStyle w:val="Hyperlink"/>
          </w:rPr>
          <w:t xml:space="preserve">Visão de Produto</w:t>
        </w:r>
      </w:hyperlink>
    </w:p>
    <w:p>
      <w:pPr>
        <w:pStyle w:val="Compact"/>
        <w:numPr>
          <w:ilvl w:val="0"/>
          <w:numId w:val="1063"/>
        </w:numPr>
      </w:pPr>
      <w:hyperlink r:id="rId209">
        <w:r>
          <w:rPr>
            <w:rStyle w:val="Hyperlink"/>
          </w:rPr>
          <w:t xml:space="preserve">Requisitos Não Funcionais</w:t>
        </w:r>
      </w:hyperlink>
    </w:p>
    <w:p>
      <w:pPr>
        <w:pStyle w:val="Compact"/>
        <w:numPr>
          <w:ilvl w:val="0"/>
          <w:numId w:val="1063"/>
        </w:numPr>
      </w:pPr>
      <w:hyperlink r:id="rId619">
        <w:r>
          <w:rPr>
            <w:rStyle w:val="Hyperlink"/>
          </w:rPr>
          <w:t xml:space="preserve">ADRs</w:t>
        </w:r>
      </w:hyperlink>
    </w:p>
    <w:p>
      <w:r>
        <w:pict>
          <v:rect style="width:0;height:1.5pt" o:hralign="center" o:hrstd="t" o:hr="t"/>
        </w:pict>
      </w:r>
    </w:p>
    <w:bookmarkEnd w:id="620"/>
    <w:bookmarkEnd w:id="621"/>
    <w:bookmarkStart w:id="625" w:name="objetivos-e-restrições-arquiteturais"/>
    <w:p>
      <w:pPr>
        <w:pStyle w:val="Heading2"/>
      </w:pPr>
      <w:r>
        <w:t xml:space="preserve">2. Objetivos e restrições arquiteturais</w:t>
      </w:r>
    </w:p>
    <w:bookmarkStart w:id="622" w:name="atributos-de-qualidade-priorizados"/>
    <w:p>
      <w:pPr>
        <w:pStyle w:val="Heading3"/>
      </w:pPr>
      <w:r>
        <w:t xml:space="preserve">2.1 Atributos de qualidade priorizados</w:t>
      </w:r>
    </w:p>
    <w:p>
      <w:pPr>
        <w:pStyle w:val="BlockText"/>
      </w:pPr>
      <w:r>
        <w:t xml:space="preserve">A arquitetura é a materialização destas prioridades. Ordena-as — não podem ser todas primeiro.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Prioridade</w:t>
            </w:r>
          </w:p>
        </w:tc>
        <w:tc>
          <w:tcPr/>
          <w:p>
            <w:pPr>
              <w:pStyle w:val="Compact"/>
            </w:pPr>
            <w:r>
              <w:t xml:space="preserve">Cenário concreto</w:t>
            </w:r>
          </w:p>
        </w:tc>
        <w:tc>
          <w:tcPr/>
          <w:p>
            <w:pPr>
              <w:pStyle w:val="Compact"/>
            </w:pPr>
            <w:r>
              <w:t xml:space="preserve">RNF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{{Disponibilidade}}</w:t>
            </w:r>
          </w:p>
        </w:tc>
        <w:tc>
          <w:tcPr/>
          <w:p>
            <w:pPr>
              <w:pStyle w:val="Compact"/>
            </w:pPr>
            <w:r>
              <w:t xml:space="preserve">Crítica</w:t>
            </w:r>
          </w:p>
        </w:tc>
        <w:tc>
          <w:tcPr/>
          <w:p>
            <w:pPr>
              <w:pStyle w:val="Compact"/>
            </w:pPr>
            <w:r>
              <w:t xml:space="preserve">{{99,9% mensal; falha de uma AZ não interrompe serviço}}</w:t>
            </w:r>
          </w:p>
        </w:tc>
        <w:tc>
          <w:tcPr/>
          <w:p>
            <w:pPr>
              <w:pStyle w:val="Compact"/>
            </w:pPr>
            <w:r>
              <w:t xml:space="preserve">RNF-07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{{Segurança}}</w:t>
            </w:r>
          </w:p>
        </w:tc>
        <w:tc>
          <w:tcPr/>
          <w:p>
            <w:pPr>
              <w:pStyle w:val="Compact"/>
            </w:pPr>
            <w:r>
              <w:t xml:space="preserve">Crítica</w:t>
            </w:r>
          </w:p>
        </w:tc>
        <w:tc>
          <w:tcPr/>
          <w:p>
            <w:pPr>
              <w:pStyle w:val="Compact"/>
            </w:pPr>
            <w:r>
              <w:t xml:space="preserve">{{Dados pessoais cifrados; auditoria completa}}</w:t>
            </w:r>
          </w:p>
        </w:tc>
        <w:tc>
          <w:tcPr/>
          <w:p>
            <w:pPr>
              <w:pStyle w:val="Compact"/>
            </w:pPr>
            <w:r>
              <w:t xml:space="preserve">RNF-11…17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{{Desempenho}}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{{p95 ≤ 300 ms a 500 rps}}</w:t>
            </w:r>
          </w:p>
        </w:tc>
        <w:tc>
          <w:tcPr/>
          <w:p>
            <w:pPr>
              <w:pStyle w:val="Compact"/>
            </w:pPr>
            <w:r>
              <w:t xml:space="preserve">RNF-01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{{Manutenibilidade}}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{{Nova equipa produtiva em 2 semanas}}</w:t>
            </w:r>
          </w:p>
        </w:tc>
        <w:tc>
          <w:tcPr/>
          <w:p>
            <w:pPr>
              <w:pStyle w:val="Compact"/>
            </w:pPr>
            <w:r>
              <w:t xml:space="preserve">RNF-33</w:t>
            </w:r>
          </w:p>
        </w:tc>
      </w:tr>
    </w:tbl>
    <w:bookmarkEnd w:id="622"/>
    <w:bookmarkStart w:id="623" w:name="restrições"/>
    <w:p>
      <w:pPr>
        <w:pStyle w:val="Heading3"/>
      </w:pPr>
      <w:r>
        <w:t xml:space="preserve">2.2 Restrições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Restrição</w:t>
            </w:r>
          </w:p>
        </w:tc>
        <w:tc>
          <w:tcPr/>
          <w:p>
            <w:pPr>
              <w:pStyle w:val="Compact"/>
            </w:pPr>
            <w:r>
              <w:t xml:space="preserve">Origem</w:t>
            </w:r>
          </w:p>
        </w:tc>
        <w:tc>
          <w:tcPr/>
          <w:p>
            <w:pPr>
              <w:pStyle w:val="Compact"/>
            </w:pPr>
            <w:r>
              <w:t xml:space="preserve">Negociável?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Técnica</w:t>
            </w:r>
          </w:p>
        </w:tc>
        <w:tc>
          <w:tcPr/>
          <w:p>
            <w:pPr>
              <w:pStyle w:val="Compact"/>
            </w:pPr>
            <w:r>
              <w:t xml:space="preserve">{{Tem de correr em {{cloud X}}}}</w:t>
            </w:r>
          </w:p>
        </w:tc>
        <w:tc>
          <w:tcPr/>
          <w:p>
            <w:pPr>
              <w:pStyle w:val="Compact"/>
            </w:pPr>
            <w:r>
              <w:t xml:space="preserve">{{Contrato corporativo}}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Técnica</w:t>
            </w:r>
          </w:p>
        </w:tc>
        <w:tc>
          <w:tcPr/>
          <w:p>
            <w:pPr>
              <w:pStyle w:val="Compact"/>
            </w:pPr>
            <w:r>
              <w:t xml:space="preserve">{{Stack {{linguagem}} — competências da equipa}}</w:t>
            </w:r>
          </w:p>
        </w:tc>
        <w:tc>
          <w:tcPr/>
          <w:p>
            <w:pPr>
              <w:pStyle w:val="Compact"/>
            </w:pPr>
            <w:r>
              <w:t xml:space="preserve">{{Equipa}}</w:t>
            </w:r>
          </w:p>
        </w:tc>
        <w:tc>
          <w:tcPr/>
          <w:p>
            <w:pPr>
              <w:pStyle w:val="Compact"/>
            </w:pPr>
            <w:r>
              <w:t xml:space="preserve">Parcialmente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Organizacional</w:t>
            </w:r>
          </w:p>
        </w:tc>
        <w:tc>
          <w:tcPr/>
          <w:p>
            <w:pPr>
              <w:pStyle w:val="Compact"/>
            </w:pPr>
            <w:r>
              <w:t xml:space="preserve">{{Equipa de 5 pessoas}}</w:t>
            </w:r>
          </w:p>
        </w:tc>
        <w:tc>
          <w:tcPr/>
          <w:p>
            <w:pPr>
              <w:pStyle w:val="Compact"/>
            </w:pPr>
            <w:r>
              <w:t xml:space="preserve">{{Orçamento}}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Legal</w:t>
            </w:r>
          </w:p>
        </w:tc>
        <w:tc>
          <w:tcPr/>
          <w:p>
            <w:pPr>
              <w:pStyle w:val="Compact"/>
            </w:pPr>
            <w:r>
              <w:t xml:space="preserve">{{Dados residem na UE}}</w:t>
            </w:r>
          </w:p>
        </w:tc>
        <w:tc>
          <w:tcPr/>
          <w:p>
            <w:pPr>
              <w:pStyle w:val="Compact"/>
            </w:pPr>
            <w:r>
              <w:t xml:space="preserve">{{RGPD}}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Temporal</w:t>
            </w:r>
          </w:p>
        </w:tc>
        <w:tc>
          <w:tcPr/>
          <w:p>
            <w:pPr>
              <w:pStyle w:val="Compact"/>
            </w:pPr>
            <w:r>
              <w:t xml:space="preserve">{{GA até {{data}}}}</w:t>
            </w:r>
          </w:p>
        </w:tc>
        <w:tc>
          <w:tcPr/>
          <w:p>
            <w:pPr>
              <w:pStyle w:val="Compact"/>
            </w:pPr>
            <w:r>
              <w:t xml:space="preserve">{{Compromisso comercial}}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</w:tr>
    </w:tbl>
    <w:bookmarkEnd w:id="623"/>
    <w:bookmarkStart w:id="624" w:name="princípios-arquiteturais"/>
    <w:p>
      <w:pPr>
        <w:pStyle w:val="Heading3"/>
      </w:pPr>
      <w:r>
        <w:t xml:space="preserve">2.3 Princípios arquiteturais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Princípio</w:t>
            </w:r>
          </w:p>
        </w:tc>
        <w:tc>
          <w:tcPr/>
          <w:p>
            <w:pPr>
              <w:pStyle w:val="Compact"/>
            </w:pPr>
            <w:r>
              <w:t xml:space="preserve">Implicação prática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{{API-first}}</w:t>
            </w:r>
          </w:p>
        </w:tc>
        <w:tc>
          <w:tcPr/>
          <w:p>
            <w:pPr>
              <w:pStyle w:val="Compact"/>
            </w:pPr>
            <w:r>
              <w:t xml:space="preserve">{{Contrato OpenAPI antes da implementação}}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{{Sem estado nos serviços}}</w:t>
            </w:r>
          </w:p>
        </w:tc>
        <w:tc>
          <w:tcPr/>
          <w:p>
            <w:pPr>
              <w:pStyle w:val="Compact"/>
            </w:pPr>
            <w:r>
              <w:t xml:space="preserve">{{Sessão em Redis, ficheiros em object storage}}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{{Falhar rápido e visivelmente}}</w:t>
            </w:r>
          </w:p>
        </w:tc>
        <w:tc>
          <w:tcPr/>
          <w:p>
            <w:pPr>
              <w:pStyle w:val="Compact"/>
            </w:pPr>
            <w:r>
              <w:t xml:space="preserve">{{Timeouts explícitos; sem retry infinito}}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{{Segurança por omissão}}</w:t>
            </w:r>
          </w:p>
        </w:tc>
        <w:tc>
          <w:tcPr/>
          <w:p>
            <w:pPr>
              <w:pStyle w:val="Compact"/>
            </w:pPr>
            <w:r>
              <w:t xml:space="preserve">{{Negar acesso salvo autorização explícita}}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P5</w:t>
            </w:r>
          </w:p>
        </w:tc>
        <w:tc>
          <w:tcPr/>
          <w:p>
            <w:pPr>
              <w:pStyle w:val="Compact"/>
            </w:pPr>
            <w:r>
              <w:t xml:space="preserve">{{Simplicidade primeiro}}</w:t>
            </w:r>
          </w:p>
        </w:tc>
        <w:tc>
          <w:tcPr/>
          <w:p>
            <w:pPr>
              <w:pStyle w:val="Compact"/>
            </w:pPr>
            <w:r>
              <w:t xml:space="preserve">{{Monólito modular até a evidência justificar dividir}}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4"/>
    <w:bookmarkEnd w:id="625"/>
    <w:bookmarkStart w:id="629" w:name="vista-de-contexto-c4-nível-1"/>
    <w:p>
      <w:pPr>
        <w:pStyle w:val="Heading2"/>
      </w:pPr>
      <w:r>
        <w:t xml:space="preserve">3. Vista de contexto (C4 — Nível 1)</w:t>
      </w:r>
    </w:p>
    <w:p>
      <w:pPr>
        <w:pStyle w:val="FirstParagraph"/>
      </w:pPr>
      <w:r>
        <w:drawing>
          <wp:inline>
            <wp:extent cx="6191999" cy="3532709"/>
            <wp:effectExtent b="0" l="0" r="0" t="0"/>
            <wp:docPr descr="" title="" id="627" name="Picture"/>
            <a:graphic>
              <a:graphicData uri="http://schemas.openxmlformats.org/drawingml/2006/picture">
                <pic:pic>
                  <pic:nvPicPr>
                    <pic:cNvPr descr="d28-out-1.png" id="628" name="Picture"/>
                    <pic:cNvPicPr>
                      <a:picLocks noChangeArrowheads="1" noChangeAspect="1"/>
                    </pic:cNvPicPr>
                  </pic:nvPicPr>
                  <pic:blipFill>
                    <a:blip r:embed="rId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999" cy="3532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629"/>
    <w:bookmarkStart w:id="634" w:name="vista-de-contentores-c4-nível-2"/>
    <w:p>
      <w:pPr>
        <w:pStyle w:val="Heading2"/>
      </w:pPr>
      <w:r>
        <w:t xml:space="preserve">4. Vista de contentores (C4 — Nível 2)</w:t>
      </w:r>
    </w:p>
    <w:p>
      <w:pPr>
        <w:pStyle w:val="FirstParagraph"/>
      </w:pPr>
      <w:r>
        <w:drawing>
          <wp:inline>
            <wp:extent cx="6191999" cy="5798275"/>
            <wp:effectExtent b="0" l="0" r="0" t="0"/>
            <wp:docPr descr="" title="" id="631" name="Picture"/>
            <a:graphic>
              <a:graphicData uri="http://schemas.openxmlformats.org/drawingml/2006/picture">
                <pic:pic>
                  <pic:nvPicPr>
                    <pic:cNvPr descr="d28-out-2.png" id="632" name="Picture"/>
                    <pic:cNvPicPr>
                      <a:picLocks noChangeArrowheads="1" noChangeAspect="1"/>
                    </pic:cNvPicPr>
                  </pic:nvPicPr>
                  <pic:blipFill>
                    <a:blip r:embed="rId6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999" cy="5798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633" w:name="inventário-de-contentores"/>
    <w:p>
      <w:pPr>
        <w:pStyle w:val="Heading3"/>
      </w:pPr>
      <w:r>
        <w:t xml:space="preserve">Inventário de contentores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Contentor</w:t>
            </w:r>
          </w:p>
        </w:tc>
        <w:tc>
          <w:tcPr/>
          <w:p>
            <w:pPr>
              <w:pStyle w:val="Compact"/>
            </w:pPr>
            <w:r>
              <w:t xml:space="preserve">Tecnologia</w:t>
            </w:r>
          </w:p>
        </w:tc>
        <w:tc>
          <w:tcPr/>
          <w:p>
            <w:pPr>
              <w:pStyle w:val="Compact"/>
            </w:pPr>
            <w:r>
              <w:t xml:space="preserve">Responsabilidade</w:t>
            </w:r>
          </w:p>
        </w:tc>
        <w:tc>
          <w:tcPr/>
          <w:p>
            <w:pPr>
              <w:pStyle w:val="Compact"/>
            </w:pPr>
            <w:r>
              <w:t xml:space="preserve">Escala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SPA</w:t>
            </w:r>
          </w:p>
        </w:tc>
        <w:tc>
          <w:tcPr/>
          <w:p>
            <w:pPr>
              <w:pStyle w:val="Compact"/>
            </w:pPr>
            <w:r>
              <w:t xml:space="preserve">{{React {{versão}}}}</w:t>
            </w:r>
          </w:p>
        </w:tc>
        <w:tc>
          <w:tcPr/>
          <w:p>
            <w:pPr>
              <w:pStyle w:val="Compact"/>
            </w:pPr>
            <w:r>
              <w:t xml:space="preserve">Interface</w:t>
            </w:r>
          </w:p>
        </w:tc>
        <w:tc>
          <w:tcPr/>
          <w:p>
            <w:pPr>
              <w:pStyle w:val="Compact"/>
            </w:pPr>
            <w:r>
              <w:t xml:space="preserve">CDN</w:t>
            </w:r>
          </w:p>
        </w:tc>
        <w:tc>
          <w:tcPr/>
          <w:p>
            <w:pPr>
              <w:pStyle w:val="Compact"/>
            </w:pPr>
            <w:r>
              <w:t xml:space="preserve">Sem 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Regras de negócio, REST</w:t>
            </w:r>
          </w:p>
        </w:tc>
        <w:tc>
          <w:tcPr/>
          <w:p>
            <w:pPr>
              <w:pStyle w:val="Compact"/>
            </w:pPr>
            <w:r>
              <w:t xml:space="preserve">{{3–10 pods}}</w:t>
            </w:r>
          </w:p>
        </w:tc>
        <w:tc>
          <w:tcPr/>
          <w:p>
            <w:pPr>
              <w:pStyle w:val="Compact"/>
            </w:pPr>
            <w:r>
              <w:t xml:space="preserve">Sem 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Worker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Eventos, e-mail, relatórios</w:t>
            </w:r>
          </w:p>
        </w:tc>
        <w:tc>
          <w:tcPr/>
          <w:p>
            <w:pPr>
              <w:pStyle w:val="Compact"/>
            </w:pPr>
            <w:r>
              <w:t xml:space="preserve">{{2–6 pods}}</w:t>
            </w:r>
          </w:p>
        </w:tc>
        <w:tc>
          <w:tcPr/>
          <w:p>
            <w:pPr>
              <w:pStyle w:val="Compact"/>
            </w:pPr>
            <w:r>
              <w:t xml:space="preserve">Sem 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{{versão}}</w:t>
            </w:r>
          </w:p>
        </w:tc>
        <w:tc>
          <w:tcPr/>
          <w:p>
            <w:pPr>
              <w:pStyle w:val="Compact"/>
            </w:pPr>
            <w:r>
              <w:t xml:space="preserve">Persistência transacional</w:t>
            </w:r>
          </w:p>
        </w:tc>
        <w:tc>
          <w:tcPr/>
          <w:p>
            <w:pPr>
              <w:pStyle w:val="Compact"/>
            </w:pPr>
            <w:r>
              <w:t xml:space="preserve">{{1 primária + 1 réplica}}</w:t>
            </w:r>
          </w:p>
        </w:tc>
        <w:tc>
          <w:tcPr/>
          <w:p>
            <w:pPr>
              <w:pStyle w:val="Compact"/>
            </w:pPr>
            <w:r>
              <w:t xml:space="preserve">Com 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{{versão}}</w:t>
            </w:r>
          </w:p>
        </w:tc>
        <w:tc>
          <w:tcPr/>
          <w:p>
            <w:pPr>
              <w:pStyle w:val="Compact"/>
            </w:pPr>
            <w:r>
              <w:t xml:space="preserve">Sessões, cache</w:t>
            </w:r>
          </w:p>
        </w:tc>
        <w:tc>
          <w:tcPr/>
          <w:p>
            <w:pPr>
              <w:pStyle w:val="Compact"/>
            </w:pPr>
            <w:r>
              <w:t xml:space="preserve">{{cluster 3 nós}}</w:t>
            </w:r>
          </w:p>
        </w:tc>
        <w:tc>
          <w:tcPr/>
          <w:p>
            <w:pPr>
              <w:pStyle w:val="Compact"/>
            </w:pPr>
            <w:r>
              <w:t xml:space="preserve">Efémero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3"/>
    <w:bookmarkEnd w:id="634"/>
    <w:bookmarkStart w:id="638" w:name="X8c3c7924450934559c509b073a21530d3a085b9"/>
    <w:p>
      <w:pPr>
        <w:pStyle w:val="Heading2"/>
      </w:pPr>
      <w:r>
        <w:t xml:space="preserve">5. Vista de componentes (C4 — Nível 3) — contentor</w:t>
      </w:r>
      <w:r>
        <w:t xml:space="preserve"> </w:t>
      </w:r>
      <w:r>
        <w:rPr>
          <w:rStyle w:val="VerbatimChar"/>
        </w:rPr>
        <w:t xml:space="preserve">API</w:t>
      </w:r>
    </w:p>
    <w:p>
      <w:pPr>
        <w:pStyle w:val="FirstParagraph"/>
      </w:pPr>
      <w:r>
        <w:drawing>
          <wp:inline>
            <wp:extent cx="6191999" cy="3531246"/>
            <wp:effectExtent b="0" l="0" r="0" t="0"/>
            <wp:docPr descr="" title="" id="636" name="Picture"/>
            <a:graphic>
              <a:graphicData uri="http://schemas.openxmlformats.org/drawingml/2006/picture">
                <pic:pic>
                  <pic:nvPicPr>
                    <pic:cNvPr descr="d28-out-3.png" id="637" name="Picture"/>
                    <pic:cNvPicPr>
                      <a:picLocks noChangeArrowheads="1" noChangeAspect="1"/>
                    </pic:cNvPicPr>
                  </pic:nvPicPr>
                  <pic:blipFill>
                    <a:blip r:embed="rId6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999" cy="35312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Regra de dependência:</w:t>
      </w:r>
      <w:r>
        <w:t xml:space="preserve"> </w:t>
      </w:r>
      <w:r>
        <w:t xml:space="preserve">as setas apontam sempre para dentro. O domínio não conhece infraestrutura.</w:t>
      </w:r>
    </w:p>
    <w:p>
      <w:r>
        <w:pict>
          <v:rect style="width:0;height:1.5pt" o:hralign="center" o:hrstd="t" o:hr="t"/>
        </w:pict>
      </w:r>
    </w:p>
    <w:bookmarkEnd w:id="638"/>
    <w:bookmarkStart w:id="640" w:name="vista-de-dados"/>
    <w:p>
      <w:pPr>
        <w:pStyle w:val="Heading2"/>
      </w:pPr>
      <w:r>
        <w:t xml:space="preserve">6. Vista de dados</w:t>
      </w:r>
    </w:p>
    <w:p>
      <w:pPr>
        <w:pStyle w:val="BlockText"/>
      </w:pPr>
      <w:r>
        <w:t xml:space="preserve">Detalhe em</w:t>
      </w:r>
      <w:r>
        <w:t xml:space="preserve"> </w:t>
      </w:r>
      <w:hyperlink r:id="rId639">
        <w:r>
          <w:rPr>
            <w:rStyle w:val="Hyperlink"/>
          </w:rPr>
          <w:t xml:space="preserve">Modelo de Dados</w:t>
        </w:r>
      </w:hyperlink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Aspeto</w:t>
            </w:r>
          </w:p>
        </w:tc>
        <w:tc>
          <w:tcPr/>
          <w:p>
            <w:pPr>
              <w:pStyle w:val="Compact"/>
            </w:pPr>
            <w:r>
              <w:t xml:space="preserve">Decisão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Motor principal</w:t>
            </w:r>
          </w:p>
        </w:tc>
        <w:tc>
          <w:tcPr/>
          <w:p>
            <w:pPr>
              <w:pStyle w:val="Compact"/>
            </w:pPr>
            <w:r>
              <w:t xml:space="preserve">{{PostgreSQL 16}}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Justificação</w:t>
            </w:r>
          </w:p>
        </w:tc>
        <w:tc>
          <w:tcPr/>
          <w:p>
            <w:pPr>
              <w:pStyle w:val="Compact"/>
            </w:pPr>
            <w:r>
              <w:t xml:space="preserve">{{Transações ACID necessárias para invariantes de encomenda}}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Estratégia de migrações</w:t>
            </w:r>
          </w:p>
        </w:tc>
        <w:tc>
          <w:tcPr/>
          <w:p>
            <w:pPr>
              <w:pStyle w:val="Compact"/>
            </w:pPr>
            <w:r>
              <w:t xml:space="preserve">{{Migrações versionadas, forward-only, compatíveis com deploy contínuo}}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Multi-tenancy</w:t>
            </w:r>
          </w:p>
        </w:tc>
        <w:tc>
          <w:tcPr/>
          <w:p>
            <w:pPr>
              <w:pStyle w:val="Compact"/>
            </w:pPr>
            <w:r>
              <w:t xml:space="preserve">{{Coluna</w:t>
            </w:r>
            <w:r>
              <w:t xml:space="preserve"> </w:t>
            </w:r>
            <w:r>
              <w:rPr>
                <w:rStyle w:val="VerbatimChar"/>
              </w:rPr>
              <w:t xml:space="preserve">tenant_id</w:t>
            </w:r>
            <w:r>
              <w:t xml:space="preserve"> </w:t>
            </w:r>
            <w:r>
              <w:t xml:space="preserve">+ RLS}}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Retenção</w:t>
            </w:r>
          </w:p>
        </w:tc>
        <w:tc>
          <w:tcPr/>
          <w:p>
            <w:pPr>
              <w:pStyle w:val="Compact"/>
            </w:pPr>
            <w:r>
              <w:t xml:space="preserve">{{Encomendas 10 anos (fiscal); logs 90 dias}}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Consistência</w:t>
            </w:r>
          </w:p>
        </w:tc>
        <w:tc>
          <w:tcPr/>
          <w:p>
            <w:pPr>
              <w:pStyle w:val="Compact"/>
            </w:pPr>
            <w:r>
              <w:t xml:space="preserve">{{Forte dentro do agregado; eventual entre contextos}}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0"/>
    <w:bookmarkStart w:id="642" w:name="vista-de-implantação"/>
    <w:p>
      <w:pPr>
        <w:pStyle w:val="Heading2"/>
      </w:pPr>
      <w:r>
        <w:t xml:space="preserve">7. Vista de implantação</w:t>
      </w:r>
    </w:p>
    <w:p>
      <w:pPr>
        <w:pStyle w:val="BlockText"/>
      </w:pPr>
      <w:r>
        <w:t xml:space="preserve">Ver diagrama em</w:t>
      </w:r>
      <w:r>
        <w:t xml:space="preserve"> </w:t>
      </w:r>
      <w:hyperlink r:id="rId641">
        <w:r>
          <w:rPr>
            <w:rStyle w:val="Hyperlink"/>
          </w:rPr>
          <w:t xml:space="preserve">Guia de Diagramas §4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Ambiente</w:t>
            </w:r>
          </w:p>
        </w:tc>
        <w:tc>
          <w:tcPr/>
          <w:p>
            <w:pPr>
              <w:pStyle w:val="Compact"/>
            </w:pPr>
            <w:r>
              <w:t xml:space="preserve">Finalidade</w:t>
            </w:r>
          </w:p>
        </w:tc>
        <w:tc>
          <w:tcPr/>
          <w:p>
            <w:pPr>
              <w:pStyle w:val="Compact"/>
            </w:pPr>
            <w:r>
              <w:t xml:space="preserve">Dados</w:t>
            </w:r>
          </w:p>
        </w:tc>
        <w:tc>
          <w:tcPr/>
          <w:p>
            <w:pPr>
              <w:pStyle w:val="Compact"/>
            </w:pPr>
            <w:r>
              <w:t xml:space="preserve">Acesso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</w:t>
            </w:r>
          </w:p>
        </w:tc>
        <w:tc>
          <w:tcPr/>
          <w:p>
            <w:pPr>
              <w:pStyle w:val="Compact"/>
            </w:pPr>
            <w:r>
              <w:t xml:space="preserve">Desenvolvimento</w:t>
            </w:r>
          </w:p>
        </w:tc>
        <w:tc>
          <w:tcPr/>
          <w:p>
            <w:pPr>
              <w:pStyle w:val="Compact"/>
            </w:pPr>
            <w:r>
              <w:t xml:space="preserve">Sintéticos</w:t>
            </w:r>
          </w:p>
        </w:tc>
        <w:tc>
          <w:tcPr/>
          <w:p>
            <w:pPr>
              <w:pStyle w:val="Compact"/>
            </w:pPr>
            <w:r>
              <w:t xml:space="preserve">Programadores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</w:t>
            </w:r>
          </w:p>
        </w:tc>
        <w:tc>
          <w:tcPr/>
          <w:p>
            <w:pPr>
              <w:pStyle w:val="Compact"/>
            </w:pPr>
            <w:r>
              <w:t xml:space="preserve">Testes automáticos</w:t>
            </w:r>
          </w:p>
        </w:tc>
        <w:tc>
          <w:tcPr/>
          <w:p>
            <w:pPr>
              <w:pStyle w:val="Compact"/>
            </w:pPr>
            <w:r>
              <w:t xml:space="preserve">Sintéticos</w:t>
            </w:r>
          </w:p>
        </w:tc>
        <w:tc>
          <w:tcPr/>
          <w:p>
            <w:pPr>
              <w:pStyle w:val="Compact"/>
            </w:pPr>
            <w:r>
              <w:t xml:space="preserve">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Staging</w:t>
            </w:r>
          </w:p>
        </w:tc>
        <w:tc>
          <w:tcPr/>
          <w:p>
            <w:pPr>
              <w:pStyle w:val="Compact"/>
            </w:pPr>
            <w:r>
              <w:t xml:space="preserve">Validação pré-produção</w:t>
            </w:r>
          </w:p>
        </w:tc>
        <w:tc>
          <w:tcPr/>
          <w:p>
            <w:pPr>
              <w:pStyle w:val="Compact"/>
            </w:pPr>
            <w:r>
              <w:t xml:space="preserve">Anonimizados</w:t>
            </w:r>
          </w:p>
        </w:tc>
        <w:tc>
          <w:tcPr/>
          <w:p>
            <w:pPr>
              <w:pStyle w:val="Compact"/>
            </w:pPr>
            <w:r>
              <w:t xml:space="preserve">Equipa + 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Produção</w:t>
            </w:r>
          </w:p>
        </w:tc>
        <w:tc>
          <w:tcPr/>
          <w:p>
            <w:pPr>
              <w:pStyle w:val="Compact"/>
            </w:pPr>
            <w:r>
              <w:t xml:space="preserve">Serviço real</w:t>
            </w:r>
          </w:p>
        </w:tc>
        <w:tc>
          <w:tcPr/>
          <w:p>
            <w:pPr>
              <w:pStyle w:val="Compact"/>
            </w:pPr>
            <w:r>
              <w:t xml:space="preserve">Reais</w:t>
            </w:r>
          </w:p>
        </w:tc>
        <w:tc>
          <w:tcPr/>
          <w:p>
            <w:pPr>
              <w:pStyle w:val="Compact"/>
            </w:pPr>
            <w:r>
              <w:t xml:space="preserve">Restrito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2"/>
    <w:bookmarkStart w:id="643" w:name="preocupações-transversais"/>
    <w:p>
      <w:pPr>
        <w:pStyle w:val="Heading2"/>
      </w:pPr>
      <w:r>
        <w:t xml:space="preserve">8. Preocupações transversais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Preocupação</w:t>
            </w:r>
          </w:p>
        </w:tc>
        <w:tc>
          <w:tcPr/>
          <w:p>
            <w:pPr>
              <w:pStyle w:val="Compact"/>
            </w:pPr>
            <w:r>
              <w:t xml:space="preserve">Abordagem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Autenticação</w:t>
            </w:r>
          </w:p>
        </w:tc>
        <w:tc>
          <w:tcPr/>
          <w:p>
            <w:pPr>
              <w:pStyle w:val="Compact"/>
            </w:pPr>
            <w:r>
              <w:t xml:space="preserve">{{OIDC com {{IdP}}; tokens JWT de 15 min + refresh}}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Autorização</w:t>
            </w:r>
          </w:p>
        </w:tc>
        <w:tc>
          <w:tcPr/>
          <w:p>
            <w:pPr>
              <w:pStyle w:val="Compact"/>
            </w:pPr>
            <w:r>
              <w:t xml:space="preserve">{{RBAC verificado na camada de aplicação; negação por omissão}}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Registo (logging)</w:t>
            </w:r>
          </w:p>
        </w:tc>
        <w:tc>
          <w:tcPr/>
          <w:p>
            <w:pPr>
              <w:pStyle w:val="Compact"/>
            </w:pPr>
            <w:r>
              <w:t xml:space="preserve">{{JSON estruturado;</w:t>
            </w:r>
            <w:r>
              <w:t xml:space="preserve"> </w:t>
            </w:r>
            <w:r>
              <w:rPr>
                <w:rStyle w:val="VerbatimChar"/>
              </w:rPr>
              <w:t xml:space="preserve">trace_id</w:t>
            </w:r>
            <w:r>
              <w:t xml:space="preserve">; nunca dados pessoais em claro}}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Tratamento de erros</w:t>
            </w:r>
          </w:p>
        </w:tc>
        <w:tc>
          <w:tcPr/>
          <w:p>
            <w:pPr>
              <w:pStyle w:val="Compact"/>
            </w:pPr>
            <w:r>
              <w:t xml:space="preserve">{{Problem Details RFC 9457; erros de domínio distintos de erros técnicos}}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Idempotência</w:t>
            </w:r>
          </w:p>
        </w:tc>
        <w:tc>
          <w:tcPr/>
          <w:p>
            <w:pPr>
              <w:pStyle w:val="Compact"/>
            </w:pPr>
            <w:r>
              <w:t xml:space="preserve">{{Cabeçalho</w:t>
            </w:r>
            <w:r>
              <w:t xml:space="preserve"> </w:t>
            </w:r>
            <w:r>
              <w:rPr>
                <w:rStyle w:val="VerbatimChar"/>
              </w:rPr>
              <w:t xml:space="preserve">Idempotency-Key</w:t>
            </w:r>
            <w:r>
              <w:t xml:space="preserve"> </w:t>
            </w:r>
            <w:r>
              <w:t xml:space="preserve">em POST de escrita crítica}}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Resiliência</w:t>
            </w:r>
          </w:p>
        </w:tc>
        <w:tc>
          <w:tcPr/>
          <w:p>
            <w:pPr>
              <w:pStyle w:val="Compact"/>
            </w:pPr>
            <w:r>
              <w:t xml:space="preserve">{{Timeouts explícitos, retry com backoff + jitter, circuit breaker por dependência}}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Configuração</w:t>
            </w:r>
          </w:p>
        </w:tc>
        <w:tc>
          <w:tcPr/>
          <w:p>
            <w:pPr>
              <w:pStyle w:val="Compact"/>
            </w:pPr>
            <w:r>
              <w:t xml:space="preserve">{{Variáveis de ambiente; segredos em {{cofre}}; nada em repositório}}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Versionamento de API</w:t>
            </w:r>
          </w:p>
        </w:tc>
        <w:tc>
          <w:tcPr/>
          <w:p>
            <w:pPr>
              <w:pStyle w:val="Compact"/>
            </w:pPr>
            <w:r>
              <w:t xml:space="preserve">{{Prefixo</w:t>
            </w:r>
            <w:r>
              <w:t xml:space="preserve"> </w:t>
            </w:r>
            <w:r>
              <w:rPr>
                <w:rStyle w:val="VerbatimChar"/>
              </w:rPr>
              <w:t xml:space="preserve">/v1</w:t>
            </w:r>
            <w:r>
              <w:t xml:space="preserve">; alterações compatíveis sem nova versão}}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Auditoria</w:t>
            </w:r>
          </w:p>
        </w:tc>
        <w:tc>
          <w:tcPr/>
          <w:p>
            <w:pPr>
              <w:pStyle w:val="Compact"/>
            </w:pPr>
            <w:r>
              <w:t xml:space="preserve">{{Tabela append-only para ações sensíveis}}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Internacionalização</w:t>
            </w:r>
          </w:p>
        </w:tc>
        <w:tc>
          <w:tcPr/>
          <w:p>
            <w:pPr>
              <w:pStyle w:val="Compact"/>
            </w:pPr>
            <w:r>
              <w:t xml:space="preserve">{{Chaves de tradução; UTC na persistência}}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3"/>
    <w:bookmarkStart w:id="645" w:name="decisões-arquiteturais"/>
    <w:p>
      <w:pPr>
        <w:pStyle w:val="Heading2"/>
      </w:pPr>
      <w:r>
        <w:t xml:space="preserve">9. Decisões arquiteturais</w:t>
      </w:r>
    </w:p>
    <w:p>
      <w:pPr>
        <w:pStyle w:val="BlockText"/>
      </w:pPr>
      <w:r>
        <w:t xml:space="preserve">Registo completo em</w:t>
      </w:r>
      <w:r>
        <w:t xml:space="preserve"> </w:t>
      </w:r>
      <w:hyperlink r:id="rId619">
        <w:r>
          <w:rPr>
            <w:rStyle w:val="VerbatimChar"/>
          </w:rPr>
          <w:t xml:space="preserve">adr/</w:t>
        </w:r>
      </w:hyperlink>
      <w:r>
        <w:t xml:space="preserve">. Ver</w:t>
      </w:r>
      <w:r>
        <w:t xml:space="preserve"> </w:t>
      </w:r>
      <w:hyperlink r:id="rId644">
        <w:r>
          <w:rPr>
            <w:rStyle w:val="Hyperlink"/>
          </w:rPr>
          <w:t xml:space="preserve">modelo de ADR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ADR</w:t>
            </w:r>
          </w:p>
        </w:tc>
        <w:tc>
          <w:tcPr/>
          <w:p>
            <w:pPr>
              <w:pStyle w:val="Compact"/>
            </w:pPr>
            <w:r>
              <w:t xml:space="preserve">Decisão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ADR-001</w:t>
            </w:r>
          </w:p>
        </w:tc>
        <w:tc>
          <w:tcPr/>
          <w:p>
            <w:pPr>
              <w:pStyle w:val="Compact"/>
            </w:pPr>
            <w:r>
              <w:t xml:space="preserve">{{Monólito modular em vez de microsserviços}}</w:t>
            </w:r>
          </w:p>
        </w:tc>
        <w:tc>
          <w:tcPr/>
          <w:p>
            <w:pPr>
              <w:pStyle w:val="Compact"/>
            </w:pPr>
            <w:r>
              <w:t xml:space="preserve">Aceite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ADR-002</w:t>
            </w:r>
          </w:p>
        </w:tc>
        <w:tc>
          <w:tcPr/>
          <w:p>
            <w:pPr>
              <w:pStyle w:val="Compact"/>
            </w:pPr>
            <w:r>
              <w:t xml:space="preserve">{{PostgreSQL como armazenamento principal}}</w:t>
            </w:r>
          </w:p>
        </w:tc>
        <w:tc>
          <w:tcPr/>
          <w:p>
            <w:pPr>
              <w:pStyle w:val="Compact"/>
            </w:pPr>
            <w:r>
              <w:t xml:space="preserve">Aceite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ADR-003</w:t>
            </w:r>
          </w:p>
        </w:tc>
        <w:tc>
          <w:tcPr/>
          <w:p>
            <w:pPr>
              <w:pStyle w:val="Compact"/>
            </w:pPr>
            <w:r>
              <w:t xml:space="preserve">{{Consistência eventual entre Vendas e Faturação}}</w:t>
            </w:r>
          </w:p>
        </w:tc>
        <w:tc>
          <w:tcPr/>
          <w:p>
            <w:pPr>
              <w:pStyle w:val="Compact"/>
            </w:pPr>
            <w:r>
              <w:t xml:space="preserve">Aceite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5"/>
    <w:bookmarkStart w:id="646" w:name="riscos-técnicos-e-dívida-conhecida"/>
    <w:p>
      <w:pPr>
        <w:pStyle w:val="Heading2"/>
      </w:pPr>
      <w:r>
        <w:t xml:space="preserve">10. Riscos técnicos e dívida conhecida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Risco / Dívida</w:t>
            </w:r>
          </w:p>
        </w:tc>
        <w:tc>
          <w:tcPr/>
          <w:p>
            <w:pPr>
              <w:pStyle w:val="Compact"/>
            </w:pPr>
            <w:r>
              <w:t xml:space="preserve">Impacto</w:t>
            </w:r>
          </w:p>
        </w:tc>
        <w:tc>
          <w:tcPr/>
          <w:p>
            <w:pPr>
              <w:pStyle w:val="Compact"/>
            </w:pPr>
            <w:r>
              <w:t xml:space="preserve">Probabilidade</w:t>
            </w:r>
          </w:p>
        </w:tc>
        <w:tc>
          <w:tcPr/>
          <w:p>
            <w:pPr>
              <w:pStyle w:val="Compact"/>
            </w:pPr>
            <w:r>
              <w:t xml:space="preserve">Mitigação</w:t>
            </w:r>
          </w:p>
        </w:tc>
        <w:tc>
          <w:tcPr/>
          <w:p>
            <w:pPr>
              <w:pStyle w:val="Compact"/>
            </w:pPr>
            <w:r>
              <w:t xml:space="preserve">Dono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RT-01</w:t>
            </w:r>
          </w:p>
        </w:tc>
        <w:tc>
          <w:tcPr/>
          <w:p>
            <w:pPr>
              <w:pStyle w:val="Compact"/>
            </w:pPr>
            <w:r>
              <w:t xml:space="preserve">{{Acoplamento síncrono ao ERP}}</w:t>
            </w:r>
          </w:p>
        </w:tc>
        <w:tc>
          <w:tcPr/>
          <w:p>
            <w:pPr>
              <w:pStyle w:val="Compact"/>
            </w:pPr>
            <w:r>
              <w:t xml:space="preserve">Alto — indisponibilidade propaga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{{Cache + modo degradado}}</w:t>
            </w:r>
          </w:p>
        </w:tc>
        <w:tc>
          <w:tcPr/>
          <w:p>
            <w:pPr>
              <w:pStyle w:val="Compact"/>
            </w:pPr>
            <w:r>
              <w:t xml:space="preserve">{{Nome}}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RT-02</w:t>
            </w:r>
          </w:p>
        </w:tc>
        <w:tc>
          <w:tcPr/>
          <w:p>
            <w:pPr>
              <w:pStyle w:val="Compact"/>
            </w:pPr>
            <w:r>
              <w:t xml:space="preserve">{{Sem testes de carga automatizados}}</w:t>
            </w:r>
          </w:p>
        </w:tc>
        <w:tc>
          <w:tcPr/>
          <w:p>
            <w:pPr>
              <w:pStyle w:val="Compact"/>
            </w:pPr>
            <w:r>
              <w:t xml:space="preserve">Médio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{{Adicionar ao CI no sprint {{n}}}}</w:t>
            </w:r>
          </w:p>
        </w:tc>
        <w:tc>
          <w:tcPr/>
          <w:p>
            <w:pPr>
              <w:pStyle w:val="Compact"/>
            </w:pPr>
            <w:r>
              <w:t xml:space="preserve">{{Nome}}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6"/>
    <w:bookmarkStart w:id="647" w:name="evolução-prevista"/>
    <w:p>
      <w:pPr>
        <w:pStyle w:val="Heading2"/>
      </w:pPr>
      <w:r>
        <w:t xml:space="preserve">11. Evolução prevista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Horizonte</w:t>
            </w:r>
          </w:p>
        </w:tc>
        <w:tc>
          <w:tcPr/>
          <w:p>
            <w:pPr>
              <w:pStyle w:val="Compact"/>
            </w:pPr>
            <w:r>
              <w:t xml:space="preserve">Mudança esperada</w:t>
            </w:r>
          </w:p>
        </w:tc>
        <w:tc>
          <w:tcPr/>
          <w:p>
            <w:pPr>
              <w:pStyle w:val="Compact"/>
            </w:pPr>
            <w:r>
              <w:t xml:space="preserve">Preparação atual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{{6 meses}}</w:t>
            </w:r>
          </w:p>
        </w:tc>
        <w:tc>
          <w:tcPr/>
          <w:p>
            <w:pPr>
              <w:pStyle w:val="Compact"/>
            </w:pPr>
            <w:r>
              <w:t xml:space="preserve">{{Multi-região}}</w:t>
            </w:r>
          </w:p>
        </w:tc>
        <w:tc>
          <w:tcPr/>
          <w:p>
            <w:pPr>
              <w:pStyle w:val="Compact"/>
            </w:pPr>
            <w:r>
              <w:t xml:space="preserve">{{Sem estado; sem afinidade de sessão}}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{{12 meses}}</w:t>
            </w:r>
          </w:p>
        </w:tc>
        <w:tc>
          <w:tcPr/>
          <w:p>
            <w:pPr>
              <w:pStyle w:val="Compact"/>
            </w:pPr>
            <w:r>
              <w:t xml:space="preserve">{{Extrair Inventário para serviço próprio}}</w:t>
            </w:r>
          </w:p>
        </w:tc>
        <w:tc>
          <w:tcPr/>
          <w:p>
            <w:pPr>
              <w:pStyle w:val="Compact"/>
            </w:pPr>
            <w:r>
              <w:t xml:space="preserve">{{Fronteiras de módulo já isoladas}}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7"/>
    <w:bookmarkStart w:id="648" w:name="glossário-técnico"/>
    <w:p>
      <w:pPr>
        <w:pStyle w:val="Heading2"/>
      </w:pPr>
      <w:r>
        <w:t xml:space="preserve">12. Glossário técnico</w:t>
      </w:r>
    </w:p>
    <w:p>
      <w:pPr>
        <w:pStyle w:val="FirstParagraph"/>
      </w:pPr>
      <w:r>
        <w:t xml:space="preserve">{{Termos específicos desta arquitetura. Domínio →</w:t>
      </w:r>
      <w:r>
        <w:t xml:space="preserve"> </w:t>
      </w:r>
      <w:hyperlink r:id="rId526">
        <w:r>
          <w:rPr>
            <w:rStyle w:val="Hyperlink"/>
          </w:rPr>
          <w:t xml:space="preserve">Glossário</w:t>
        </w:r>
      </w:hyperlink>
      <w:r>
        <w:t xml:space="preserve">}}</w:t>
      </w:r>
    </w:p>
    <w:p>
      <w:r>
        <w:br w:type="page"/>
      </w:r>
    </w:p>
    <w:bookmarkEnd w:id="648"/>
    <w:bookmarkEnd w:id="649"/>
    <w:bookmarkStart w:id="665" w:name="X3789f162609331a1fa7931689f8d4a5f5d52d95"/>
    <w:p>
      <w:pPr>
        <w:pStyle w:val="Heading1"/>
      </w:pPr>
      <w:r>
        <w:t xml:space="preserve">ADR-{{NNN}} — {{Título da decisão em forma de afirmação}}</w:t>
      </w:r>
    </w:p>
    <w:p>
      <w:pPr>
        <w:pStyle w:val="FirstParagraph"/>
      </w:pPr>
      <w:r>
        <w:rPr>
          <w:i/>
          <w:iCs/>
        </w:rPr>
        <w:t xml:space="preserve">(ficheiro: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03-arquitetura/02-adr-template.md</w:t>
      </w:r>
      <w:r>
        <w:rPr>
          <w:i/>
          <w:iCs/>
        </w:rPr>
        <w:t xml:space="preserve">)</w:t>
      </w:r>
    </w:p>
    <w:p>
      <w:pPr>
        <w:pStyle w:val="BlockText"/>
      </w:pPr>
      <w:r>
        <w:rPr>
          <w:b/>
          <w:bCs/>
        </w:rPr>
        <w:t xml:space="preserve">Como usar:</w:t>
      </w:r>
      <w:r>
        <w:t xml:space="preserve"> </w:t>
      </w:r>
      <w:r>
        <w:t xml:space="preserve">copiar para</w:t>
      </w:r>
      <w:r>
        <w:t xml:space="preserve"> </w:t>
      </w:r>
      <w:r>
        <w:rPr>
          <w:rStyle w:val="VerbatimChar"/>
        </w:rPr>
        <w:t xml:space="preserve">adr/NNN-titulo-curto.md</w:t>
      </w:r>
      <w:r>
        <w:t xml:space="preserve">. Numeração sequencial, nunca reutilizada. Um ADR é</w:t>
      </w:r>
      <w:r>
        <w:t xml:space="preserve"> </w:t>
      </w:r>
      <w:r>
        <w:rPr>
          <w:b/>
          <w:bCs/>
        </w:rPr>
        <w:t xml:space="preserve">imutável</w:t>
      </w:r>
      <w:r>
        <w:t xml:space="preserve"> </w:t>
      </w:r>
      <w:r>
        <w:t xml:space="preserve">depois de aceite — para mudar, cria-se um novo que o substitui (</w:t>
      </w:r>
      <w:r>
        <w:rPr>
          <w:rStyle w:val="VerbatimChar"/>
        </w:rPr>
        <w:t xml:space="preserve">Substitui ADR-XXX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Proposto | Aceite | Rejeitado | Substituído por ADR-{{NNN}} | Descontinuado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{{AAAA-MM-DD}}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Decisores</w:t>
            </w:r>
          </w:p>
        </w:tc>
        <w:tc>
          <w:tcPr/>
          <w:p>
            <w:pPr>
              <w:pStyle w:val="Compact"/>
            </w:pPr>
            <w:r>
              <w:t xml:space="preserve">{{Nomes}}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Consultados</w:t>
            </w:r>
          </w:p>
        </w:tc>
        <w:tc>
          <w:tcPr/>
          <w:p>
            <w:pPr>
              <w:pStyle w:val="Compact"/>
            </w:pPr>
            <w:r>
              <w:t xml:space="preserve">{{Nomes}}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Informados</w:t>
            </w:r>
          </w:p>
        </w:tc>
        <w:tc>
          <w:tcPr/>
          <w:p>
            <w:pPr>
              <w:pStyle w:val="Compact"/>
            </w:pPr>
            <w:r>
              <w:t xml:space="preserve">{{Nomes/equipas}}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Substitui</w:t>
            </w:r>
          </w:p>
        </w:tc>
        <w:tc>
          <w:tcPr/>
          <w:p>
            <w:pPr>
              <w:pStyle w:val="Compact"/>
            </w:pPr>
            <w:r>
              <w:t xml:space="preserve">{{ADR-XXX ou —}}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Relacionado com</w:t>
            </w:r>
          </w:p>
        </w:tc>
        <w:tc>
          <w:tcPr/>
          <w:p>
            <w:pPr>
              <w:pStyle w:val="Compact"/>
            </w:pPr>
            <w:r>
              <w:t xml:space="preserve">{{ADR-YYY, RNF-01, RF-07}}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650" w:name="contexto-e-problema-1"/>
    <w:p>
      <w:pPr>
        <w:pStyle w:val="Heading2"/>
      </w:pPr>
      <w:r>
        <w:t xml:space="preserve">Contexto e problema</w:t>
      </w:r>
    </w:p>
    <w:p>
      <w:pPr>
        <w:pStyle w:val="FirstParagraph"/>
      </w:pPr>
      <w:r>
        <w:t xml:space="preserve">{{Qual é a força que nos obriga a decidir? Descreve os factos, não a solução. Inclui restrições reais (prazo, competências, contrato) — são parte legítima do contexto e explicam decisões que de outro modo parecem irracionais no futuro.}}</w:t>
      </w:r>
    </w:p>
    <w:p>
      <w:pPr>
        <w:pStyle w:val="BodyText"/>
      </w:pPr>
      <w:r>
        <w:rPr>
          <w:b/>
          <w:bCs/>
        </w:rPr>
        <w:t xml:space="preserve">Pergunta a decidir:</w:t>
      </w:r>
      <w:r>
        <w:t xml:space="preserve"> </w:t>
      </w:r>
      <w:r>
        <w:t xml:space="preserve">{{Formulada como pergunta:</w:t>
      </w:r>
      <w:r>
        <w:t xml:space="preserve"> </w:t>
      </w:r>
      <w:r>
        <w:t xml:space="preserve">“Como devemos armazenar X, dado que Y?”</w:t>
      </w:r>
      <w:r>
        <w:t xml:space="preserve">}}</w:t>
      </w:r>
    </w:p>
    <w:p>
      <w:pPr>
        <w:pStyle w:val="BodyText"/>
      </w:pPr>
      <w:r>
        <w:rPr>
          <w:b/>
          <w:bCs/>
        </w:rPr>
        <w:t xml:space="preserve">Critérios de decisão</w:t>
      </w:r>
      <w:r>
        <w:t xml:space="preserve"> </w:t>
      </w:r>
      <w:r>
        <w:t xml:space="preserve">| # | Critério | Peso | Porquê |</w:t>
      </w:r>
      <w:r>
        <w:t xml:space="preserve"> </w:t>
      </w:r>
      <w:r>
        <w:t xml:space="preserve">|—|—|—|—|</w:t>
      </w:r>
      <w:r>
        <w:t xml:space="preserve"> </w:t>
      </w:r>
      <w:r>
        <w:t xml:space="preserve">| C1 | {{Latência de leitura}} | Alto | {{RNF-01}} |</w:t>
      </w:r>
      <w:r>
        <w:t xml:space="preserve"> </w:t>
      </w:r>
      <w:r>
        <w:t xml:space="preserve">| C2 | {{Competências da equipa}} | Alto | {{Equipa de 5, sem experiência em {{X}}}} |</w:t>
      </w:r>
      <w:r>
        <w:t xml:space="preserve"> </w:t>
      </w:r>
      <w:r>
        <w:t xml:space="preserve">| C3 | {{Custo operacional}} | Médio | {{RNF-46}} |</w:t>
      </w:r>
      <w:r>
        <w:t xml:space="preserve"> </w:t>
      </w:r>
      <w:r>
        <w:t xml:space="preserve">| C4 | {{Maturidade e comunidade}} | Médio | |</w:t>
      </w:r>
    </w:p>
    <w:p>
      <w:r>
        <w:pict>
          <v:rect style="width:0;height:1.5pt" o:hralign="center" o:hrstd="t" o:hr="t"/>
        </w:pict>
      </w:r>
    </w:p>
    <w:bookmarkEnd w:id="650"/>
    <w:bookmarkStart w:id="655" w:name="opções-consideradas"/>
    <w:p>
      <w:pPr>
        <w:pStyle w:val="Heading2"/>
      </w:pPr>
      <w:r>
        <w:t xml:space="preserve">Opções consideradas</w:t>
      </w:r>
    </w:p>
    <w:bookmarkStart w:id="651" w:name="opção-a"/>
    <w:p>
      <w:pPr>
        <w:pStyle w:val="Heading3"/>
      </w:pPr>
      <w:r>
        <w:t xml:space="preserve">Opção A — {{…}}</w:t>
      </w:r>
    </w:p>
    <w:p>
      <w:pPr>
        <w:pStyle w:val="FirstParagraph"/>
      </w:pPr>
      <w:r>
        <w:t xml:space="preserve">{{Descrição em 2-3 linhas}}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Prós</w:t>
            </w:r>
          </w:p>
        </w:tc>
        <w:tc>
          <w:tcPr/>
          <w:p>
            <w:pPr>
              <w:pStyle w:val="Compact"/>
            </w:pPr>
            <w:r>
              <w:t xml:space="preserve">Contras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pPr>
        <w:pStyle w:val="BodyText"/>
      </w:pPr>
      <w:r>
        <w:rPr>
          <w:b/>
          <w:bCs/>
        </w:rPr>
        <w:t xml:space="preserve">Custo estimado:</w:t>
      </w:r>
      <w:r>
        <w:t xml:space="preserve"> </w:t>
      </w:r>
      <w:r>
        <w:t xml:space="preserve">{{…}} ·</w:t>
      </w:r>
      <w:r>
        <w:t xml:space="preserve"> </w:t>
      </w:r>
      <w:r>
        <w:rPr>
          <w:b/>
          <w:bCs/>
        </w:rPr>
        <w:t xml:space="preserve">Esforço de adoção:</w:t>
      </w:r>
      <w:r>
        <w:t xml:space="preserve"> </w:t>
      </w:r>
      <w:r>
        <w:t xml:space="preserve">{{…}} ·</w:t>
      </w:r>
      <w:r>
        <w:t xml:space="preserve"> </w:t>
      </w:r>
      <w:r>
        <w:rPr>
          <w:b/>
          <w:bCs/>
        </w:rPr>
        <w:t xml:space="preserve">Reversibilidade:</w:t>
      </w:r>
      <w:r>
        <w:t xml:space="preserve"> </w:t>
      </w:r>
      <w:r>
        <w:t xml:space="preserve">{{Fácil/Difícil}}</w:t>
      </w:r>
    </w:p>
    <w:bookmarkEnd w:id="651"/>
    <w:bookmarkStart w:id="652" w:name="opção-b"/>
    <w:p>
      <w:pPr>
        <w:pStyle w:val="Heading3"/>
      </w:pPr>
      <w:r>
        <w:t xml:space="preserve">Opção B — {{…}}</w:t>
      </w:r>
    </w:p>
    <w:p>
      <w:pPr>
        <w:pStyle w:val="FirstParagraph"/>
      </w:pPr>
      <w:r>
        <w:t xml:space="preserve">{{…}}</w:t>
      </w:r>
    </w:p>
    <w:bookmarkEnd w:id="652"/>
    <w:bookmarkStart w:id="653" w:name="opção-c-não-fazer-nada-manter-o-atual"/>
    <w:p>
      <w:pPr>
        <w:pStyle w:val="Heading3"/>
      </w:pPr>
      <w:r>
        <w:t xml:space="preserve">Opção C — Não fazer nada / manter o atual</w:t>
      </w:r>
    </w:p>
    <w:p>
      <w:pPr>
        <w:pStyle w:val="FirstParagraph"/>
      </w:pPr>
      <w:r>
        <w:t xml:space="preserve">{{Sempre incluir. Qual é o custo de não decidir?}}</w:t>
      </w:r>
    </w:p>
    <w:bookmarkEnd w:id="653"/>
    <w:bookmarkStart w:id="654" w:name="comparação"/>
    <w:p>
      <w:pPr>
        <w:pStyle w:val="Heading3"/>
      </w:pPr>
      <w:r>
        <w:t xml:space="preserve">Comparação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Critério</w:t>
            </w:r>
          </w:p>
        </w:tc>
        <w:tc>
          <w:tcPr/>
          <w:p>
            <w:pPr>
              <w:pStyle w:val="Compact"/>
            </w:pPr>
            <w:r>
              <w:t xml:space="preserve">Peso</w:t>
            </w:r>
          </w:p>
        </w:tc>
        <w:tc>
          <w:tcPr/>
          <w:p>
            <w:pPr>
              <w:pStyle w:val="Compact"/>
            </w:pPr>
            <w:r>
              <w:t xml:space="preserve">Opção A</w:t>
            </w:r>
          </w:p>
        </w:tc>
        <w:tc>
          <w:tcPr/>
          <w:p>
            <w:pPr>
              <w:pStyle w:val="Compact"/>
            </w:pPr>
            <w:r>
              <w:t xml:space="preserve">Opção B</w:t>
            </w:r>
          </w:p>
        </w:tc>
        <w:tc>
          <w:tcPr/>
          <w:p>
            <w:pPr>
              <w:pStyle w:val="Compact"/>
            </w:pPr>
            <w:r>
              <w:t xml:space="preserve">Opção 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 {{Latência}}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 (9)</w:t>
            </w:r>
          </w:p>
        </w:tc>
        <w:tc>
          <w:tcPr/>
          <w:p>
            <w:pPr>
              <w:pStyle w:val="Compact"/>
            </w:pPr>
            <w:r>
              <w:t xml:space="preserve">2 (6)</w:t>
            </w:r>
          </w:p>
        </w:tc>
        <w:tc>
          <w:tcPr/>
          <w:p>
            <w:pPr>
              <w:pStyle w:val="Compact"/>
            </w:pPr>
            <w:r>
              <w:t xml:space="preserve">1 (3)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 {{Competências}}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 (6)</w:t>
            </w:r>
          </w:p>
        </w:tc>
        <w:tc>
          <w:tcPr/>
          <w:p>
            <w:pPr>
              <w:pStyle w:val="Compact"/>
            </w:pPr>
            <w:r>
              <w:t xml:space="preserve">3 (9)</w:t>
            </w:r>
          </w:p>
        </w:tc>
        <w:tc>
          <w:tcPr/>
          <w:p>
            <w:pPr>
              <w:pStyle w:val="Compact"/>
            </w:pPr>
            <w:r>
              <w:t xml:space="preserve">3 (9)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 {{Custo}}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 (4)</w:t>
            </w:r>
          </w:p>
        </w:tc>
        <w:tc>
          <w:tcPr/>
          <w:p>
            <w:pPr>
              <w:pStyle w:val="Compact"/>
            </w:pPr>
            <w:r>
              <w:t xml:space="preserve">3 (6)</w:t>
            </w:r>
          </w:p>
        </w:tc>
        <w:tc>
          <w:tcPr/>
          <w:p>
            <w:pPr>
              <w:pStyle w:val="Compact"/>
            </w:pPr>
            <w:r>
              <w:t xml:space="preserve">3 (6)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</w:t>
            </w:r>
          </w:p>
        </w:tc>
      </w:tr>
    </w:tbl>
    <w:p>
      <w:pPr>
        <w:pStyle w:val="BlockText"/>
      </w:pPr>
      <w:r>
        <w:t xml:space="preserve">A tabela informa, não decide. Se a decisão contraria a pontuação, explica porquê.</w:t>
      </w:r>
    </w:p>
    <w:p>
      <w:r>
        <w:pict>
          <v:rect style="width:0;height:1.5pt" o:hralign="center" o:hrstd="t" o:hr="t"/>
        </w:pict>
      </w:r>
    </w:p>
    <w:bookmarkEnd w:id="654"/>
    <w:bookmarkEnd w:id="655"/>
    <w:bookmarkStart w:id="656" w:name="decisão"/>
    <w:p>
      <w:pPr>
        <w:pStyle w:val="Heading2"/>
      </w:pPr>
      <w:r>
        <w:t xml:space="preserve">Decisão</w:t>
      </w:r>
    </w:p>
    <w:p>
      <w:pPr>
        <w:pStyle w:val="FirstParagraph"/>
      </w:pPr>
      <w:r>
        <w:rPr>
          <w:b/>
          <w:bCs/>
        </w:rPr>
        <w:t xml:space="preserve">Escolhemos a Opção {{B}} — {{nome}}.</w:t>
      </w:r>
    </w:p>
    <w:p>
      <w:pPr>
        <w:pStyle w:val="BodyText"/>
      </w:pPr>
      <w:r>
        <w:t xml:space="preserve">{{Justificação em 3-5 linhas. Explicita o trade-off aceite:</w:t>
      </w:r>
      <w:r>
        <w:t xml:space="preserve"> </w:t>
      </w:r>
      <w:r>
        <w:t xml:space="preserve">“Aceitamos {{pior latência}} em troca de {{menor risco de execução}}, porque {{…}}”</w:t>
      </w:r>
      <w:r>
        <w:t xml:space="preserve">.}}</w:t>
      </w:r>
    </w:p>
    <w:p>
      <w:r>
        <w:pict>
          <v:rect style="width:0;height:1.5pt" o:hralign="center" o:hrstd="t" o:hr="t"/>
        </w:pict>
      </w:r>
    </w:p>
    <w:bookmarkEnd w:id="656"/>
    <w:bookmarkStart w:id="661" w:name="consequências"/>
    <w:p>
      <w:pPr>
        <w:pStyle w:val="Heading2"/>
      </w:pPr>
      <w:r>
        <w:t xml:space="preserve">Consequências</w:t>
      </w:r>
    </w:p>
    <w:bookmarkStart w:id="657" w:name="positivas"/>
    <w:p>
      <w:pPr>
        <w:pStyle w:val="Heading3"/>
      </w:pPr>
      <w:r>
        <w:t xml:space="preserve">Positivas</w:t>
      </w:r>
    </w:p>
    <w:p>
      <w:pPr>
        <w:pStyle w:val="Compact"/>
        <w:numPr>
          <w:ilvl w:val="0"/>
          <w:numId w:val="1064"/>
        </w:numPr>
      </w:pPr>
      <w:r>
        <w:t xml:space="preserve">{{…}}</w:t>
      </w:r>
    </w:p>
    <w:bookmarkEnd w:id="657"/>
    <w:bookmarkStart w:id="658" w:name="negativas-aceites-conscientemente"/>
    <w:p>
      <w:pPr>
        <w:pStyle w:val="Heading3"/>
      </w:pPr>
      <w:r>
        <w:t xml:space="preserve">Negativas (aceites conscientemente)</w:t>
      </w:r>
    </w:p>
    <w:p>
      <w:pPr>
        <w:pStyle w:val="Compact"/>
        <w:numPr>
          <w:ilvl w:val="0"/>
          <w:numId w:val="1065"/>
        </w:numPr>
      </w:pPr>
      <w:r>
        <w:t xml:space="preserve">{{…}} —</w:t>
      </w:r>
      <w:r>
        <w:t xml:space="preserve"> </w:t>
      </w:r>
      <w:r>
        <w:rPr>
          <w:i/>
          <w:iCs/>
        </w:rPr>
        <w:t xml:space="preserve">mitigação:</w:t>
      </w:r>
      <w:r>
        <w:t xml:space="preserve"> </w:t>
      </w:r>
      <w:r>
        <w:t xml:space="preserve">{{…}}</w:t>
      </w:r>
    </w:p>
    <w:bookmarkEnd w:id="658"/>
    <w:bookmarkStart w:id="659" w:name="neutras-a-acompanhar"/>
    <w:p>
      <w:pPr>
        <w:pStyle w:val="Heading3"/>
      </w:pPr>
      <w:r>
        <w:t xml:space="preserve">Neutras / a acompanhar</w:t>
      </w:r>
    </w:p>
    <w:p>
      <w:pPr>
        <w:pStyle w:val="Compact"/>
        <w:numPr>
          <w:ilvl w:val="0"/>
          <w:numId w:val="1066"/>
        </w:numPr>
      </w:pPr>
      <w:r>
        <w:t xml:space="preserve">{{…}}</w:t>
      </w:r>
    </w:p>
    <w:bookmarkEnd w:id="659"/>
    <w:bookmarkStart w:id="660" w:name="impacto-em-atributos-de-qualidade"/>
    <w:p>
      <w:pPr>
        <w:pStyle w:val="Heading3"/>
      </w:pPr>
      <w:r>
        <w:t xml:space="preserve">Impacto em atributos de qualidade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Impacto</w:t>
            </w:r>
          </w:p>
        </w:tc>
        <w:tc>
          <w:tcPr/>
          <w:p>
            <w:pPr>
              <w:pStyle w:val="Compact"/>
            </w:pPr>
            <w:r>
              <w:t xml:space="preserve">Nota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Desempenho</w:t>
            </w:r>
          </w:p>
        </w:tc>
        <w:tc>
          <w:tcPr/>
          <w:p>
            <w:pPr>
              <w:pStyle w:val="Compact"/>
            </w:pPr>
            <w:r>
              <w:t xml:space="preserve">↓ ligeiro</w:t>
            </w:r>
          </w:p>
        </w:tc>
        <w:tc>
          <w:tcPr/>
          <w:p>
            <w:pPr>
              <w:pStyle w:val="Compact"/>
            </w:pPr>
            <w:r>
              <w:t xml:space="preserve">{{+20 ms p95, dentro do orçamento}}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Manutenibilidade</w:t>
            </w:r>
          </w:p>
        </w:tc>
        <w:tc>
          <w:tcPr/>
          <w:p>
            <w:pPr>
              <w:pStyle w:val="Compact"/>
            </w:pPr>
            <w:r>
              <w:t xml:space="preserve">↑</w:t>
            </w:r>
          </w:p>
        </w:tc>
        <w:tc>
          <w:tcPr/>
          <w:p>
            <w:pPr>
              <w:pStyle w:val="Compact"/>
            </w:pPr>
            <w:r>
              <w:t xml:space="preserve">{{Equipa já domina}}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</w:t>
            </w:r>
          </w:p>
        </w:tc>
        <w:tc>
          <w:tcPr/>
          <w:p>
            <w:pPr>
              <w:pStyle w:val="Compact"/>
            </w:pPr>
            <w:r>
              <w:t xml:space="preserve">↔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660"/>
    <w:bookmarkEnd w:id="661"/>
    <w:bookmarkStart w:id="662" w:name="condições-de-revisão"/>
    <w:p>
      <w:pPr>
        <w:pStyle w:val="Heading2"/>
      </w:pPr>
      <w:r>
        <w:t xml:space="preserve">Condições de revisão</w:t>
      </w:r>
    </w:p>
    <w:p>
      <w:pPr>
        <w:pStyle w:val="BlockText"/>
      </w:pPr>
      <w:r>
        <w:t xml:space="preserve">Uma decisão sem gatilho de revisão torna-se dogma.</w:t>
      </w:r>
    </w:p>
    <w:p>
      <w:pPr>
        <w:pStyle w:val="FirstParagraph"/>
      </w:pPr>
      <w:r>
        <w:t xml:space="preserve">Revisitar este ADR se:</w:t>
      </w:r>
      <w:r>
        <w:t xml:space="preserve"> </w:t>
      </w:r>
      <w:r>
        <w:t xml:space="preserve">- {{O volume ultrapassar {{N}} registos/dia}}</w:t>
      </w:r>
      <w:r>
        <w:t xml:space="preserve"> </w:t>
      </w:r>
      <w:r>
        <w:t xml:space="preserve">- {{A latência p95 exceder {{X}} ms de forma sustentada}}</w:t>
      </w:r>
      <w:r>
        <w:t xml:space="preserve"> </w:t>
      </w:r>
      <w:r>
        <w:t xml:space="preserve">- {{Passarem {{12}} meses}}</w:t>
      </w:r>
    </w:p>
    <w:p>
      <w:pPr>
        <w:pStyle w:val="BodyText"/>
      </w:pPr>
      <w:r>
        <w:rPr>
          <w:b/>
          <w:bCs/>
        </w:rPr>
        <w:t xml:space="preserve">Próxima revisão agendada:</w:t>
      </w:r>
      <w:r>
        <w:t xml:space="preserve"> </w:t>
      </w:r>
      <w:r>
        <w:t xml:space="preserve">{{data}}</w:t>
      </w:r>
    </w:p>
    <w:p>
      <w:r>
        <w:pict>
          <v:rect style="width:0;height:1.5pt" o:hralign="center" o:hrstd="t" o:hr="t"/>
        </w:pict>
      </w:r>
    </w:p>
    <w:bookmarkEnd w:id="662"/>
    <w:bookmarkStart w:id="663" w:name="notas-de-implementação"/>
    <w:p>
      <w:pPr>
        <w:pStyle w:val="Heading2"/>
      </w:pPr>
      <w:r>
        <w:t xml:space="preserve">Notas de implementação</w:t>
      </w:r>
    </w:p>
    <w:p>
      <w:pPr>
        <w:pStyle w:val="Compact"/>
        <w:numPr>
          <w:ilvl w:val="0"/>
          <w:numId w:val="1067"/>
        </w:numPr>
      </w:pPr>
      <w:r>
        <w:t xml:space="preserve">{{Passos necessários, migração, feature flag, ordem de rollout}}</w:t>
      </w:r>
    </w:p>
    <w:bookmarkEnd w:id="663"/>
    <w:bookmarkStart w:id="664" w:name="referências-1"/>
    <w:p>
      <w:pPr>
        <w:pStyle w:val="Heading2"/>
      </w:pPr>
      <w:r>
        <w:t xml:space="preserve">Referências</w:t>
      </w:r>
    </w:p>
    <w:p>
      <w:pPr>
        <w:pStyle w:val="Compact"/>
        <w:numPr>
          <w:ilvl w:val="0"/>
          <w:numId w:val="1068"/>
        </w:numPr>
      </w:pPr>
      <w:r>
        <w:t xml:space="preserve">{{Links, benchmarks, provas de conceito, discussões}}</w:t>
      </w:r>
    </w:p>
    <w:p>
      <w:r>
        <w:br w:type="page"/>
      </w:r>
    </w:p>
    <w:bookmarkEnd w:id="664"/>
    <w:bookmarkEnd w:id="665"/>
    <w:bookmarkStart w:id="682" w:name="modelo-de-dados-projeto"/>
    <w:p>
      <w:pPr>
        <w:pStyle w:val="Heading1"/>
      </w:pPr>
      <w:r>
        <w:t xml:space="preserve">Modelo de Dados — {{PROJETO}}</w:t>
      </w:r>
    </w:p>
    <w:p>
      <w:pPr>
        <w:pStyle w:val="FirstParagraph"/>
      </w:pPr>
      <w:r>
        <w:rPr>
          <w:i/>
          <w:iCs/>
        </w:rPr>
        <w:t xml:space="preserve">(ficheiro: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03-arquitetura/03-modelo-dados.md</w:t>
      </w:r>
      <w:r>
        <w:rPr>
          <w:i/>
          <w:iCs/>
        </w:rPr>
        <w:t xml:space="preserve">)</w:t>
      </w:r>
    </w:p>
    <w:p>
      <w:pPr>
        <w:pStyle w:val="BodyText"/>
      </w:pPr>
      <w:r>
        <w:rPr>
          <w:b/>
          <w:bCs/>
        </w:rPr>
        <w:t xml:space="preserve">Motor:</w:t>
      </w:r>
      <w:r>
        <w:t xml:space="preserve"> </w:t>
      </w:r>
      <w:r>
        <w:t xml:space="preserve">{{PostgreSQL 16}} ·</w:t>
      </w:r>
      <w:r>
        <w:t xml:space="preserve"> </w:t>
      </w:r>
      <w:r>
        <w:rPr>
          <w:b/>
          <w:bCs/>
        </w:rPr>
        <w:t xml:space="preserve">Versão do esquema:</w:t>
      </w:r>
      <w:r>
        <w:t xml:space="preserve"> </w:t>
      </w:r>
      <w:r>
        <w:t xml:space="preserve">{{v{{n}}}} ·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{{AAAA-MM-DD}}</w:t>
      </w:r>
    </w:p>
    <w:p>
      <w:r>
        <w:pict>
          <v:rect style="width:0;height:1.5pt" o:hralign="center" o:hrstd="t" o:hr="t"/>
        </w:pict>
      </w:r>
    </w:p>
    <w:bookmarkStart w:id="669" w:name="diagrama-entidade-relação"/>
    <w:p>
      <w:pPr>
        <w:pStyle w:val="Heading2"/>
      </w:pPr>
      <w:r>
        <w:t xml:space="preserve">1. Diagrama Entidade-Relação</w:t>
      </w:r>
    </w:p>
    <w:p>
      <w:pPr>
        <w:pStyle w:val="FirstParagraph"/>
      </w:pPr>
      <w:r>
        <w:drawing>
          <wp:inline>
            <wp:extent cx="6191999" cy="7027152"/>
            <wp:effectExtent b="0" l="0" r="0" t="0"/>
            <wp:docPr descr="" title="" id="667" name="Picture"/>
            <a:graphic>
              <a:graphicData uri="http://schemas.openxmlformats.org/drawingml/2006/picture">
                <pic:pic>
                  <pic:nvPicPr>
                    <pic:cNvPr descr="d30-out-1.png" id="668" name="Picture"/>
                    <pic:cNvPicPr>
                      <a:picLocks noChangeArrowheads="1" noChangeAspect="1"/>
                    </pic:cNvPicPr>
                  </pic:nvPicPr>
                  <pic:blipFill>
                    <a:blip r:embed="rId6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999" cy="7027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669"/>
    <w:bookmarkStart w:id="671" w:name="dicionário-de-dados"/>
    <w:p>
      <w:pPr>
        <w:pStyle w:val="Heading2"/>
      </w:pPr>
      <w:r>
        <w:t xml:space="preserve">2. Dicionário de dados</w:t>
      </w:r>
    </w:p>
    <w:bookmarkStart w:id="670" w:name="tabela-encomendas"/>
    <w:p>
      <w:pPr>
        <w:pStyle w:val="Heading3"/>
      </w:pPr>
      <w:r>
        <w:t xml:space="preserve">Tabela</w:t>
      </w:r>
      <w:r>
        <w:t xml:space="preserve"> </w:t>
      </w:r>
      <w:r>
        <w:rPr>
          <w:rStyle w:val="VerbatimChar"/>
        </w:rPr>
        <w:t xml:space="preserve">encomendas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Nulo</w:t>
            </w:r>
          </w:p>
        </w:tc>
        <w:tc>
          <w:tcPr/>
          <w:p>
            <w:pPr>
              <w:pStyle w:val="Compact"/>
            </w:pPr>
            <w:r>
              <w:t xml:space="preserve">Omissão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Regras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gen_random_uuid()</w:t>
            </w:r>
          </w:p>
        </w:tc>
        <w:tc>
          <w:tcPr/>
          <w:p>
            <w:pPr>
              <w:pStyle w:val="Compact"/>
            </w:pPr>
            <w:r>
              <w:t xml:space="preserve">Chave primária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Organização proprietária</w:t>
            </w:r>
          </w:p>
        </w:tc>
        <w:tc>
          <w:tcPr/>
          <w:p>
            <w:pPr>
              <w:pStyle w:val="Compact"/>
            </w:pPr>
            <w:r>
              <w:t xml:space="preserve">RLS ativa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cliente_id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clientes.id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 DELETE RESTRICT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numero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varchar(16)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Identificador de negócio</w:t>
            </w:r>
          </w:p>
        </w:tc>
        <w:tc>
          <w:tcPr/>
          <w:p>
            <w:pPr>
              <w:pStyle w:val="Compact"/>
            </w:pPr>
            <w:r>
              <w:t xml:space="preserve">Único por tenant; formato</w:t>
            </w:r>
            <w:r>
              <w:t xml:space="preserve"> </w:t>
            </w:r>
            <w:r>
              <w:rPr>
                <w:rStyle w:val="VerbatimChar"/>
              </w:rPr>
              <w:t xml:space="preserve">ENC-AAAA-nnnnn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varchar(24)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'RASCUNHO'</w:t>
            </w:r>
          </w:p>
        </w:tc>
        <w:tc>
          <w:tcPr/>
          <w:p>
            <w:pPr>
              <w:pStyle w:val="Compact"/>
            </w:pPr>
            <w:r>
              <w:t xml:space="preserve">Estado do ciclo de vida</w:t>
            </w:r>
          </w:p>
        </w:tc>
        <w:tc>
          <w:tcPr/>
          <w:p>
            <w:pPr>
              <w:pStyle w:val="Compact"/>
            </w:pPr>
            <w:r>
              <w:t xml:space="preserve">CHECK na lista de estados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total_cents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Total em cêntimos</w:t>
            </w:r>
          </w:p>
        </w:tc>
        <w:tc>
          <w:tcPr/>
          <w:p>
            <w:pPr>
              <w:pStyle w:val="Compact"/>
            </w:pPr>
            <w:r>
              <w:t xml:space="preserve">≥ 0; RN-03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moeda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char(3)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'EUR'</w:t>
            </w:r>
          </w:p>
        </w:tc>
        <w:tc>
          <w:tcPr/>
          <w:p>
            <w:pPr>
              <w:pStyle w:val="Compact"/>
            </w:pPr>
            <w:r>
              <w:t xml:space="preserve">ISO 4217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aprovado_por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utilizadores.id</w:t>
            </w:r>
          </w:p>
        </w:tc>
        <w:tc>
          <w:tcPr/>
          <w:p>
            <w:pPr>
              <w:pStyle w:val="Compact"/>
            </w:pPr>
            <w:r>
              <w:t xml:space="preserve">Obrigatório se estado = APROVADA e total &gt; 500000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versao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Bloqueio otimista</w:t>
            </w:r>
          </w:p>
        </w:tc>
        <w:tc>
          <w:tcPr/>
          <w:p>
            <w:pPr>
              <w:pStyle w:val="Compact"/>
            </w:pPr>
            <w:r>
              <w:t xml:space="preserve">Incrementa em cada 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criado_em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now()</w:t>
            </w:r>
          </w:p>
        </w:tc>
        <w:tc>
          <w:tcPr/>
          <w:p>
            <w:pPr>
              <w:pStyle w:val="Compact"/>
            </w:pPr>
            <w:r>
              <w:t xml:space="preserve">UTC</w:t>
            </w:r>
          </w:p>
        </w:tc>
        <w:tc>
          <w:tcPr/>
          <w:p>
            <w:pPr>
              <w:pStyle w:val="Compact"/>
            </w:pPr>
            <w:r>
              <w:t xml:space="preserve">Imutável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atualizado_em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now()</w:t>
            </w:r>
          </w:p>
        </w:tc>
        <w:tc>
          <w:tcPr/>
          <w:p>
            <w:pPr>
              <w:pStyle w:val="Compact"/>
            </w:pPr>
            <w:r>
              <w:t xml:space="preserve">UTC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</w:tr>
    </w:tbl>
    <w:p>
      <w:pPr>
        <w:pStyle w:val="BodyText"/>
      </w:pPr>
      <w:r>
        <w:rPr>
          <w:b/>
          <w:bCs/>
        </w:rPr>
        <w:t xml:space="preserve">Índices</w:t>
      </w:r>
      <w:r>
        <w:t xml:space="preserve"> </w:t>
      </w:r>
      <w:r>
        <w:t xml:space="preserve">| Nome | Colunas | Tipo | Justificação |</w:t>
      </w:r>
      <w:r>
        <w:t xml:space="preserve"> </w:t>
      </w:r>
      <w:r>
        <w:t xml:space="preserve">|—|—|—|—|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pk_encomendas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| B-tree único | PK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uq_encomendas_numero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tenant_id, numero</w:t>
      </w:r>
      <w:r>
        <w:t xml:space="preserve"> </w:t>
      </w:r>
      <w:r>
        <w:t xml:space="preserve">| B-tree único | Unicidade de negócio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ix_encomendas_cliente_estado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tenant_id, cliente_id, estado</w:t>
      </w:r>
      <w:r>
        <w:t xml:space="preserve"> </w:t>
      </w:r>
      <w:r>
        <w:t xml:space="preserve">| B-tree | Consulta principal (UC-03)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ix_encomendas_pendentes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tenant_id, criado_em</w:t>
      </w:r>
      <w:r>
        <w:t xml:space="preserve"> </w:t>
      </w:r>
      <w:r>
        <w:rPr>
          <w:b/>
          <w:bCs/>
        </w:rPr>
        <w:t xml:space="preserve">WHERE</w:t>
      </w:r>
      <w:r>
        <w:t xml:space="preserve"> </w:t>
      </w:r>
      <w:r>
        <w:rPr>
          <w:rStyle w:val="VerbatimChar"/>
        </w:rPr>
        <w:t xml:space="preserve">estado = 'AGUARDA_APROVACAO'</w:t>
      </w:r>
      <w:r>
        <w:t xml:space="preserve"> </w:t>
      </w:r>
      <w:r>
        <w:t xml:space="preserve">| Parcial | Fila de aprovação; índice pequeno |</w:t>
      </w:r>
    </w:p>
    <w:p>
      <w:pPr>
        <w:pStyle w:val="BodyText"/>
      </w:pPr>
      <w:r>
        <w:rPr>
          <w:b/>
          <w:bCs/>
        </w:rPr>
        <w:t xml:space="preserve">Restrições</w:t>
      </w:r>
    </w:p>
    <w:p>
      <w:pPr>
        <w:pStyle w:val="SourceCode"/>
      </w:pPr>
      <w:r>
        <w:rPr>
          <w:rStyle w:val="KeywordTok"/>
        </w:rPr>
        <w:t xml:space="preserve">CHECK</w:t>
      </w:r>
      <w:r>
        <w:rPr>
          <w:rStyle w:val="NormalTok"/>
        </w:rPr>
        <w:t xml:space="preserve"> (total_cents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(estado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'RASCUNHO'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'SUBMETIDA'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'AGUARDA_APROVACAO'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'APROVADA'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'EM_PREPARACAO'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'EXPEDIDA'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'ENTREGUE'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'CANCELADA'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'REJEITADA'</w:t>
      </w:r>
      <w:r>
        <w:rPr>
          <w:rStyle w:val="NormalTok"/>
        </w:rPr>
        <w:t xml:space="preserve">))</w:t>
      </w:r>
      <w:r>
        <w:br/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(estado </w:t>
      </w:r>
      <w:r>
        <w:rPr>
          <w:rStyle w:val="OperatorTok"/>
        </w:rPr>
        <w:t xml:space="preserve">&lt;&gt;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'APROVADA'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aprovado_em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670"/>
    <w:bookmarkEnd w:id="671"/>
    <w:bookmarkStart w:id="672" w:name="Xdbec78e1a2e97dfa58ee5f139f07a7670cb494d"/>
    <w:p>
      <w:pPr>
        <w:pStyle w:val="Heading2"/>
      </w:pPr>
      <w:r>
        <w:t xml:space="preserve">3. Classificação de dados (privacidade e segurança)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Tabela.Coluna</w:t>
            </w:r>
          </w:p>
        </w:tc>
        <w:tc>
          <w:tcPr/>
          <w:p>
            <w:pPr>
              <w:pStyle w:val="Compact"/>
            </w:pPr>
            <w:r>
              <w:t xml:space="preserve">Classificação</w:t>
            </w:r>
          </w:p>
        </w:tc>
        <w:tc>
          <w:tcPr/>
          <w:p>
            <w:pPr>
              <w:pStyle w:val="Compact"/>
            </w:pPr>
            <w:r>
              <w:t xml:space="preserve">Dado pessoal?</w:t>
            </w:r>
          </w:p>
        </w:tc>
        <w:tc>
          <w:tcPr/>
          <w:p>
            <w:pPr>
              <w:pStyle w:val="Compact"/>
            </w:pPr>
            <w:r>
              <w:t xml:space="preserve">Cifra</w:t>
            </w:r>
          </w:p>
        </w:tc>
        <w:tc>
          <w:tcPr/>
          <w:p>
            <w:pPr>
              <w:pStyle w:val="Compact"/>
            </w:pPr>
            <w:r>
              <w:t xml:space="preserve">Retenção</w:t>
            </w:r>
          </w:p>
        </w:tc>
        <w:tc>
          <w:tcPr/>
          <w:p>
            <w:pPr>
              <w:pStyle w:val="Compact"/>
            </w:pPr>
            <w:r>
              <w:t xml:space="preserve">Anonimização em staging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clientes.nome</w:t>
            </w:r>
          </w:p>
        </w:tc>
        <w:tc>
          <w:tcPr/>
          <w:p>
            <w:pPr>
              <w:pStyle w:val="Compact"/>
            </w:pPr>
            <w:r>
              <w:t xml:space="preserve">Confidencial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Em repouso</w:t>
            </w:r>
          </w:p>
        </w:tc>
        <w:tc>
          <w:tcPr/>
          <w:p>
            <w:pPr>
              <w:pStyle w:val="Compact"/>
            </w:pPr>
            <w:r>
              <w:t xml:space="preserve">{{10 anos após fim de relação}}</w:t>
            </w:r>
          </w:p>
        </w:tc>
        <w:tc>
          <w:tcPr/>
          <w:p>
            <w:pPr>
              <w:pStyle w:val="Compact"/>
            </w:pPr>
            <w:r>
              <w:t xml:space="preserve">Substituir por nome fictício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clientes.nif</w:t>
            </w:r>
          </w:p>
        </w:tc>
        <w:tc>
          <w:tcPr/>
          <w:p>
            <w:pPr>
              <w:pStyle w:val="Compact"/>
            </w:pPr>
            <w:r>
              <w:t xml:space="preserve">Confidencial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Em repouso + coluna</w:t>
            </w:r>
          </w:p>
        </w:tc>
        <w:tc>
          <w:tcPr/>
          <w:p>
            <w:pPr>
              <w:pStyle w:val="Compact"/>
            </w:pPr>
            <w:r>
              <w:t xml:space="preserve">{{10 anos (fiscal)}}</w:t>
            </w:r>
          </w:p>
        </w:tc>
        <w:tc>
          <w:tcPr/>
          <w:p>
            <w:pPr>
              <w:pStyle w:val="Compact"/>
            </w:pPr>
            <w:r>
              <w:t xml:space="preserve">Gerar NIF válido fictício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clientes.email</w:t>
            </w:r>
          </w:p>
        </w:tc>
        <w:tc>
          <w:tcPr/>
          <w:p>
            <w:pPr>
              <w:pStyle w:val="Compact"/>
            </w:pPr>
            <w:r>
              <w:t xml:space="preserve">Confidencial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Em repouso</w:t>
            </w:r>
          </w:p>
        </w:tc>
        <w:tc>
          <w:tcPr/>
          <w:p>
            <w:pPr>
              <w:pStyle w:val="Compact"/>
            </w:pPr>
            <w:r>
              <w:t xml:space="preserve">{{10 anos}}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user{{n}}@exemplo.invalid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encomendas.total_cents</w:t>
            </w:r>
          </w:p>
        </w:tc>
        <w:tc>
          <w:tcPr/>
          <w:p>
            <w:pPr>
              <w:pStyle w:val="Compact"/>
            </w:pPr>
            <w:r>
              <w:t xml:space="preserve">Interno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{{10 anos}}</w:t>
            </w:r>
          </w:p>
        </w:tc>
        <w:tc>
          <w:tcPr/>
          <w:p>
            <w:pPr>
              <w:pStyle w:val="Compact"/>
            </w:pPr>
            <w:r>
              <w:t xml:space="preserve">Manter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eventos_encomenda.payload</w:t>
            </w:r>
          </w:p>
        </w:tc>
        <w:tc>
          <w:tcPr/>
          <w:p>
            <w:pPr>
              <w:pStyle w:val="Compact"/>
            </w:pPr>
            <w:r>
              <w:t xml:space="preserve">Confidencial</w:t>
            </w:r>
          </w:p>
        </w:tc>
        <w:tc>
          <w:tcPr/>
          <w:p>
            <w:pPr>
              <w:pStyle w:val="Compact"/>
            </w:pPr>
            <w:r>
              <w:t xml:space="preserve">Pode conter</w:t>
            </w:r>
          </w:p>
        </w:tc>
        <w:tc>
          <w:tcPr/>
          <w:p>
            <w:pPr>
              <w:pStyle w:val="Compact"/>
            </w:pPr>
            <w:r>
              <w:t xml:space="preserve">Em repouso</w:t>
            </w:r>
          </w:p>
        </w:tc>
        <w:tc>
          <w:tcPr/>
          <w:p>
            <w:pPr>
              <w:pStyle w:val="Compact"/>
            </w:pPr>
            <w:r>
              <w:t xml:space="preserve">{{2 anos}}</w:t>
            </w:r>
          </w:p>
        </w:tc>
        <w:tc>
          <w:tcPr/>
          <w:p>
            <w:pPr>
              <w:pStyle w:val="Compact"/>
            </w:pPr>
            <w:r>
              <w:t xml:space="preserve">Truncar</w:t>
            </w:r>
          </w:p>
        </w:tc>
      </w:tr>
    </w:tbl>
    <w:p>
      <w:pPr>
        <w:pStyle w:val="BodyText"/>
      </w:pPr>
      <w:r>
        <w:rPr>
          <w:b/>
          <w:bCs/>
        </w:rPr>
        <w:t xml:space="preserve">Classificações:</w:t>
      </w:r>
      <w:r>
        <w:t xml:space="preserve"> </w:t>
      </w:r>
      <w:r>
        <w:t xml:space="preserve">Público · Interno · Confidencial · Restrito</w:t>
      </w:r>
      <w:r>
        <w:t xml:space="preserve"> </w:t>
      </w:r>
      <w:r>
        <w:t xml:space="preserve">&gt; Ver</w:t>
      </w:r>
      <w:r>
        <w:t xml:space="preserve"> </w:t>
      </w:r>
      <w:hyperlink r:id="rId352">
        <w:r>
          <w:rPr>
            <w:rStyle w:val="Hyperlink"/>
          </w:rPr>
          <w:t xml:space="preserve">Privacidade / RGPD</w:t>
        </w:r>
      </w:hyperlink>
    </w:p>
    <w:p>
      <w:r>
        <w:pict>
          <v:rect style="width:0;height:1.5pt" o:hralign="center" o:hrstd="t" o:hr="t"/>
        </w:pict>
      </w:r>
    </w:p>
    <w:bookmarkEnd w:id="672"/>
    <w:bookmarkStart w:id="673" w:name="convenções-2"/>
    <w:p>
      <w:pPr>
        <w:pStyle w:val="Heading2"/>
      </w:pPr>
      <w:r>
        <w:t xml:space="preserve">4. Convenções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Aspeto</w:t>
            </w:r>
          </w:p>
        </w:tc>
        <w:tc>
          <w:tcPr/>
          <w:p>
            <w:pPr>
              <w:pStyle w:val="Compact"/>
            </w:pPr>
            <w:r>
              <w:t xml:space="preserve">Convenção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Nomes de tabelas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snake_case</w:t>
            </w:r>
            <w:r>
              <w:t xml:space="preserve">, plural (</w:t>
            </w:r>
            <w:r>
              <w:rPr>
                <w:rStyle w:val="VerbatimChar"/>
              </w:rPr>
              <w:t xml:space="preserve">encomendas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Nomes de colunas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snake_case</w:t>
            </w:r>
            <w:r>
              <w:t xml:space="preserve">, singular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Chaves primárias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UUID v7 (ordenável)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Chaves estrangeiras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{{tabela_singular}}_id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Booleanos</w:t>
            </w:r>
          </w:p>
        </w:tc>
        <w:tc>
          <w:tcPr/>
          <w:p>
            <w:pPr>
              <w:pStyle w:val="Compact"/>
            </w:pPr>
            <w:r>
              <w:t xml:space="preserve">Prefixo</w:t>
            </w:r>
            <w:r>
              <w:t xml:space="preserve"> </w:t>
            </w:r>
            <w:r>
              <w:rPr>
                <w:rStyle w:val="VerbatimChar"/>
              </w:rPr>
              <w:t xml:space="preserve">e_</w:t>
            </w:r>
            <w:r>
              <w:t xml:space="preserve">/</w:t>
            </w:r>
            <w:r>
              <w:rPr>
                <w:rStyle w:val="VerbatimChar"/>
              </w:rPr>
              <w:t xml:space="preserve">tem_</w:t>
            </w:r>
            <w:r>
              <w:t xml:space="preserve"> </w:t>
            </w:r>
            <w:r>
              <w:t xml:space="preserve">ou adjetivo (</w:t>
            </w:r>
            <w:r>
              <w:rPr>
                <w:rStyle w:val="VerbatimChar"/>
              </w:rPr>
              <w:t xml:space="preserve">ativo</w:t>
            </w:r>
            <w:r>
              <w:t xml:space="preserve">) — nunca negativos (</w:t>
            </w:r>
            <w:r>
              <w:rPr>
                <w:rStyle w:val="VerbatimChar"/>
              </w:rPr>
              <w:t xml:space="preserve">nao_ativo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Datas/horas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timestamptz</w:t>
            </w:r>
            <w:r>
              <w:t xml:space="preserve">, sempre UTC; sufixo</w:t>
            </w:r>
            <w:r>
              <w:t xml:space="preserve"> </w:t>
            </w:r>
            <w:r>
              <w:rPr>
                <w:rStyle w:val="VerbatimChar"/>
              </w:rPr>
              <w:t xml:space="preserve">_em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Dinheiro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bigint</w:t>
            </w:r>
            <w:r>
              <w:t xml:space="preserve"> </w:t>
            </w:r>
            <w:r>
              <w:t xml:space="preserve">em cêntimos + coluna de moeda;</w:t>
            </w:r>
            <w:r>
              <w:t xml:space="preserve"> </w:t>
            </w:r>
            <w:r>
              <w:rPr>
                <w:b/>
                <w:bCs/>
              </w:rPr>
              <w:t xml:space="preserve">nunca</w:t>
            </w:r>
            <w:r>
              <w:t xml:space="preserve"> </w:t>
            </w:r>
            <w:r>
              <w:rPr>
                <w:rStyle w:val="VerbatimChar"/>
              </w:rPr>
              <w:t xml:space="preserve">float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Enumerações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varchar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CHECK</w:t>
            </w:r>
            <w:r>
              <w:t xml:space="preserve"> </w:t>
            </w:r>
            <w:r>
              <w:t xml:space="preserve">(mais fácil de evoluir que</w:t>
            </w:r>
            <w:r>
              <w:t xml:space="preserve"> </w:t>
            </w:r>
            <w:r>
              <w:rPr>
                <w:rStyle w:val="VerbatimChar"/>
              </w:rPr>
              <w:t xml:space="preserve">ENUM</w:t>
            </w:r>
            <w:r>
              <w:t xml:space="preserve"> </w:t>
            </w:r>
            <w:r>
              <w:t xml:space="preserve">nativo)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 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eliminado_em timestamptz NULL</w:t>
            </w:r>
            <w:r>
              <w:t xml:space="preserve"> </w:t>
            </w:r>
            <w:r>
              <w:t xml:space="preserve">— usar apenas quando necessário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Índices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ix_</w:t>
            </w:r>
            <w:r>
              <w:t xml:space="preserve"> </w:t>
            </w:r>
            <w:r>
              <w:t xml:space="preserve">normal ·</w:t>
            </w:r>
            <w:r>
              <w:t xml:space="preserve"> </w:t>
            </w:r>
            <w:r>
              <w:rPr>
                <w:rStyle w:val="VerbatimChar"/>
              </w:rPr>
              <w:t xml:space="preserve">uq_</w:t>
            </w:r>
            <w:r>
              <w:t xml:space="preserve"> </w:t>
            </w:r>
            <w:r>
              <w:t xml:space="preserve">único ·</w:t>
            </w:r>
            <w:r>
              <w:t xml:space="preserve"> </w:t>
            </w:r>
            <w:r>
              <w:rPr>
                <w:rStyle w:val="VerbatimChar"/>
              </w:rPr>
              <w:t xml:space="preserve">pk_</w:t>
            </w:r>
            <w:r>
              <w:t xml:space="preserve"> </w:t>
            </w:r>
            <w:r>
              <w:t xml:space="preserve">primária ·</w:t>
            </w:r>
            <w:r>
              <w:t xml:space="preserve"> </w:t>
            </w:r>
            <w:r>
              <w:rPr>
                <w:rStyle w:val="VerbatimChar"/>
              </w:rPr>
              <w:t xml:space="preserve">fk_</w:t>
            </w:r>
            <w:r>
              <w:t xml:space="preserve"> </w:t>
            </w:r>
            <w:r>
              <w:t xml:space="preserve">estrangeira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3"/>
    <w:bookmarkStart w:id="678" w:name="migrações"/>
    <w:p>
      <w:pPr>
        <w:pStyle w:val="Heading2"/>
      </w:pPr>
      <w:r>
        <w:t xml:space="preserve">5. Migrações</w:t>
      </w:r>
    </w:p>
    <w:bookmarkStart w:id="674" w:name="princípios-1"/>
    <w:p>
      <w:pPr>
        <w:pStyle w:val="Heading3"/>
      </w:pPr>
      <w:r>
        <w:t xml:space="preserve">Princípios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Forward-only</w:t>
      </w:r>
      <w:r>
        <w:t xml:space="preserve"> </w:t>
      </w:r>
      <w:r>
        <w:t xml:space="preserve">— nunca editar uma migração já aplicada em produção.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Compatíveis com a versão anterior</w:t>
      </w:r>
      <w:r>
        <w:t xml:space="preserve"> </w:t>
      </w:r>
      <w:r>
        <w:t xml:space="preserve">do código (deploy contínuo exige que N e N+1 coexistam).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Expand → Migrate → Contract</w:t>
      </w:r>
      <w:r>
        <w:t xml:space="preserve"> </w:t>
      </w:r>
      <w:r>
        <w:t xml:space="preserve">para alterações destrutivas.</w:t>
      </w:r>
    </w:p>
    <w:p>
      <w:pPr>
        <w:pStyle w:val="Compact"/>
        <w:numPr>
          <w:ilvl w:val="0"/>
          <w:numId w:val="1069"/>
        </w:numPr>
      </w:pPr>
      <w:r>
        <w:t xml:space="preserve">Migrações longas correm</w:t>
      </w:r>
      <w:r>
        <w:t xml:space="preserve"> </w:t>
      </w:r>
      <w:r>
        <w:rPr>
          <w:b/>
          <w:bCs/>
        </w:rPr>
        <w:t xml:space="preserve">fora</w:t>
      </w:r>
      <w:r>
        <w:t xml:space="preserve"> </w:t>
      </w:r>
      <w:r>
        <w:t xml:space="preserve">do arranque da aplicação.</w:t>
      </w:r>
    </w:p>
    <w:bookmarkEnd w:id="674"/>
    <w:bookmarkStart w:id="675" w:name="X17dd33abf270c915381597aefad8b980cd6bf7b"/>
    <w:p>
      <w:pPr>
        <w:pStyle w:val="Heading3"/>
      </w:pPr>
      <w:r>
        <w:t xml:space="preserve">Padrão Expand/Contract — exemplo: renomear coluna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Ação</w:t>
            </w:r>
          </w:p>
        </w:tc>
        <w:tc>
          <w:tcPr/>
          <w:p>
            <w:pPr>
              <w:pStyle w:val="Compact"/>
            </w:pPr>
            <w:r>
              <w:t xml:space="preserve">Deploy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Expand</w:t>
            </w:r>
          </w:p>
        </w:tc>
        <w:tc>
          <w:tcPr/>
          <w:p>
            <w:pPr>
              <w:pStyle w:val="Compact"/>
            </w:pPr>
            <w:r>
              <w:t xml:space="preserve">Adicionar</w:t>
            </w:r>
            <w:r>
              <w:t xml:space="preserve"> </w:t>
            </w:r>
            <w:r>
              <w:rPr>
                <w:rStyle w:val="VerbatimChar"/>
              </w:rPr>
              <w:t xml:space="preserve">novo_nome</w:t>
            </w:r>
            <w:r>
              <w:t xml:space="preserve">; escrever nos dois</w:t>
            </w:r>
          </w:p>
        </w:tc>
        <w:tc>
          <w:tcPr/>
          <w:p>
            <w:pPr>
              <w:pStyle w:val="Compact"/>
            </w:pPr>
            <w:r>
              <w:t xml:space="preserve">v1.1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Backfill</w:t>
            </w:r>
          </w:p>
        </w:tc>
        <w:tc>
          <w:tcPr/>
          <w:p>
            <w:pPr>
              <w:pStyle w:val="Compact"/>
            </w:pPr>
            <w:r>
              <w:t xml:space="preserve">Copiar dados em lotes</w:t>
            </w:r>
          </w:p>
        </w:tc>
        <w:tc>
          <w:tcPr/>
          <w:p>
            <w:pPr>
              <w:pStyle w:val="Compact"/>
            </w:pPr>
            <w:r>
              <w:t xml:space="preserve">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Migrate</w:t>
            </w:r>
          </w:p>
        </w:tc>
        <w:tc>
          <w:tcPr/>
          <w:p>
            <w:pPr>
              <w:pStyle w:val="Compact"/>
            </w:pPr>
            <w:r>
              <w:t xml:space="preserve">Ler de</w:t>
            </w:r>
            <w:r>
              <w:t xml:space="preserve"> </w:t>
            </w:r>
            <w:r>
              <w:rPr>
                <w:rStyle w:val="VerbatimChar"/>
              </w:rPr>
              <w:t xml:space="preserve">novo_nome</w:t>
            </w:r>
          </w:p>
        </w:tc>
        <w:tc>
          <w:tcPr/>
          <w:p>
            <w:pPr>
              <w:pStyle w:val="Compact"/>
            </w:pPr>
            <w:r>
              <w:t xml:space="preserve">v1.2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Contract</w:t>
            </w:r>
          </w:p>
        </w:tc>
        <w:tc>
          <w:tcPr/>
          <w:p>
            <w:pPr>
              <w:pStyle w:val="Compact"/>
            </w:pPr>
            <w:r>
              <w:t xml:space="preserve">Remover</w:t>
            </w:r>
            <w:r>
              <w:t xml:space="preserve"> </w:t>
            </w:r>
            <w:r>
              <w:rPr>
                <w:rStyle w:val="VerbatimChar"/>
              </w:rPr>
              <w:t xml:space="preserve">nome_antigo</w:t>
            </w:r>
          </w:p>
        </w:tc>
        <w:tc>
          <w:tcPr/>
          <w:p>
            <w:pPr>
              <w:pStyle w:val="Compact"/>
            </w:pPr>
            <w:r>
              <w:t xml:space="preserve">v1.3</w:t>
            </w:r>
          </w:p>
        </w:tc>
      </w:tr>
    </w:tbl>
    <w:bookmarkEnd w:id="675"/>
    <w:bookmarkStart w:id="676" w:name="registo"/>
    <w:p>
      <w:pPr>
        <w:pStyle w:val="Heading3"/>
      </w:pPr>
      <w:r>
        <w:t xml:space="preserve">Registo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Versão</w:t>
            </w:r>
          </w:p>
        </w:tc>
        <w:tc>
          <w:tcPr/>
          <w:p>
            <w:pPr>
              <w:pStyle w:val="Compact"/>
            </w:pPr>
            <w:r>
              <w:t xml:space="preserve">Ficheiro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Aplicada em prod</w:t>
            </w:r>
          </w:p>
        </w:tc>
        <w:tc>
          <w:tcPr/>
          <w:p>
            <w:pPr>
              <w:pStyle w:val="Compact"/>
            </w:pPr>
            <w:r>
              <w:t xml:space="preserve">Reversível</w:t>
            </w:r>
          </w:p>
        </w:tc>
        <w:tc>
          <w:tcPr/>
          <w:p>
            <w:pPr>
              <w:pStyle w:val="Compact"/>
            </w:pPr>
            <w:r>
              <w:t xml:space="preserve">Duração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{{V001}}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V001__esquema_inicial.sql</w:t>
            </w:r>
          </w:p>
        </w:tc>
        <w:tc>
          <w:tcPr/>
          <w:p>
            <w:pPr>
              <w:pStyle w:val="Compact"/>
            </w:pPr>
            <w:r>
              <w:t xml:space="preserve">Tabelas base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{{2 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{{V014}}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V014__indice_pendentes.sql</w:t>
            </w:r>
          </w:p>
        </w:tc>
        <w:tc>
          <w:tcPr/>
          <w:p>
            <w:pPr>
              <w:pStyle w:val="Compact"/>
            </w:pPr>
            <w:r>
              <w:t xml:space="preserve">Índice parcial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{{45 s, CONCURRENTLY}}</w:t>
            </w:r>
          </w:p>
        </w:tc>
      </w:tr>
    </w:tbl>
    <w:bookmarkEnd w:id="676"/>
    <w:bookmarkStart w:id="677" w:name="Xf7dbcfbea3d1aa1a7e63b2e5c3d7acf1fdfa64d"/>
    <w:p>
      <w:pPr>
        <w:pStyle w:val="Heading3"/>
      </w:pPr>
      <w:r>
        <w:t xml:space="preserve">Checklist antes de uma migração em produção</w:t>
      </w:r>
    </w:p>
    <w:p>
      <w:pPr>
        <w:pStyle w:val="Compact"/>
        <w:numPr>
          <w:ilvl w:val="0"/>
          <w:numId w:val="1070"/>
        </w:numPr>
      </w:pPr>
      <w:r>
        <w:t xml:space="preserve">Testada em cópia com volume realista</w:t>
      </w:r>
    </w:p>
    <w:p>
      <w:pPr>
        <w:pStyle w:val="Compact"/>
        <w:numPr>
          <w:ilvl w:val="0"/>
          <w:numId w:val="1071"/>
        </w:numPr>
      </w:pPr>
      <w:r>
        <w:t xml:space="preserve">Duração estimada e aceitável (ou aplicada</w:t>
      </w:r>
      <w:r>
        <w:t xml:space="preserve"> </w:t>
      </w:r>
      <w:r>
        <w:rPr>
          <w:rStyle w:val="VerbatimChar"/>
        </w:rPr>
        <w:t xml:space="preserve">CONCURRENTLY</w:t>
      </w:r>
      <w:r>
        <w:t xml:space="preserve"> </w:t>
      </w:r>
      <w:r>
        <w:t xml:space="preserve">/ em lotes)</w:t>
      </w:r>
    </w:p>
    <w:p>
      <w:pPr>
        <w:pStyle w:val="Compact"/>
        <w:numPr>
          <w:ilvl w:val="0"/>
          <w:numId w:val="1072"/>
        </w:numPr>
      </w:pPr>
      <w:r>
        <w:t xml:space="preserve">Não bloqueia tabelas quentes</w:t>
      </w:r>
    </w:p>
    <w:p>
      <w:pPr>
        <w:pStyle w:val="Compact"/>
        <w:numPr>
          <w:ilvl w:val="0"/>
          <w:numId w:val="1073"/>
        </w:numPr>
      </w:pPr>
      <w:r>
        <w:t xml:space="preserve">Compatível com a versão de código atualmente em produção</w:t>
      </w:r>
    </w:p>
    <w:p>
      <w:pPr>
        <w:pStyle w:val="Compact"/>
        <w:numPr>
          <w:ilvl w:val="0"/>
          <w:numId w:val="1074"/>
        </w:numPr>
      </w:pPr>
      <w:r>
        <w:t xml:space="preserve">Plano de reversão documentado</w:t>
      </w:r>
    </w:p>
    <w:p>
      <w:pPr>
        <w:pStyle w:val="Compact"/>
        <w:numPr>
          <w:ilvl w:val="0"/>
          <w:numId w:val="1075"/>
        </w:numPr>
      </w:pPr>
      <w:r>
        <w:t xml:space="preserve">Backup verificado imediatamente antes</w:t>
      </w:r>
    </w:p>
    <w:p>
      <w:r>
        <w:pict>
          <v:rect style="width:0;height:1.5pt" o:hralign="center" o:hrstd="t" o:hr="t"/>
        </w:pict>
      </w:r>
    </w:p>
    <w:bookmarkEnd w:id="677"/>
    <w:bookmarkEnd w:id="678"/>
    <w:bookmarkStart w:id="679" w:name="estratégia-de-acesso-e-desempenho"/>
    <w:p>
      <w:pPr>
        <w:pStyle w:val="Heading2"/>
      </w:pPr>
      <w:r>
        <w:t xml:space="preserve">6. Estratégia de acesso e desempenho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Consulta principal</w:t>
            </w:r>
          </w:p>
        </w:tc>
        <w:tc>
          <w:tcPr/>
          <w:p>
            <w:pPr>
              <w:pStyle w:val="Compact"/>
            </w:pPr>
            <w:r>
              <w:t xml:space="preserve">Frequência</w:t>
            </w:r>
          </w:p>
        </w:tc>
        <w:tc>
          <w:tcPr/>
          <w:p>
            <w:pPr>
              <w:pStyle w:val="Compact"/>
            </w:pPr>
            <w:r>
              <w:t xml:space="preserve">Índice usado</w:t>
            </w:r>
          </w:p>
        </w:tc>
        <w:tc>
          <w:tcPr/>
          <w:p>
            <w:pPr>
              <w:pStyle w:val="Compact"/>
            </w:pPr>
            <w:r>
              <w:t xml:space="preserve">Alvo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{{Listar encomendas do cliente por estado}}</w:t>
            </w:r>
          </w:p>
        </w:tc>
        <w:tc>
          <w:tcPr/>
          <w:p>
            <w:pPr>
              <w:pStyle w:val="Compact"/>
            </w:pPr>
            <w:r>
              <w:t xml:space="preserve">{{Muito alta}}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ix_encomendas_cliente_estado</w:t>
            </w:r>
          </w:p>
        </w:tc>
        <w:tc>
          <w:tcPr/>
          <w:p>
            <w:pPr>
              <w:pStyle w:val="Compact"/>
            </w:pPr>
            <w:r>
              <w:t xml:space="preserve">{{&lt; 20 ms}}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{{Fila de aprovação}}</w:t>
            </w:r>
          </w:p>
        </w:tc>
        <w:tc>
          <w:tcPr/>
          <w:p>
            <w:pPr>
              <w:pStyle w:val="Compact"/>
            </w:pPr>
            <w:r>
              <w:t xml:space="preserve">{{Alta}}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ix_encomendas_pendentes</w:t>
            </w:r>
          </w:p>
        </w:tc>
        <w:tc>
          <w:tcPr/>
          <w:p>
            <w:pPr>
              <w:pStyle w:val="Compact"/>
            </w:pPr>
            <w:r>
              <w:t xml:space="preserve">{{&lt; 30 ms}}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{{Relatório mensal}}</w:t>
            </w:r>
          </w:p>
        </w:tc>
        <w:tc>
          <w:tcPr/>
          <w:p>
            <w:pPr>
              <w:pStyle w:val="Compact"/>
            </w:pPr>
            <w:r>
              <w:t xml:space="preserve">{{Baixa}}</w:t>
            </w:r>
          </w:p>
        </w:tc>
        <w:tc>
          <w:tcPr/>
          <w:p>
            <w:pPr>
              <w:pStyle w:val="Compact"/>
            </w:pPr>
            <w:r>
              <w:t xml:space="preserve">{{Réplica de leitura + agregação}}</w:t>
            </w:r>
          </w:p>
        </w:tc>
        <w:tc>
          <w:tcPr/>
          <w:p>
            <w:pPr>
              <w:pStyle w:val="Compact"/>
            </w:pPr>
            <w:r>
              <w:t xml:space="preserve">{{&lt; 5 s}}</w:t>
            </w:r>
          </w:p>
        </w:tc>
      </w:tr>
    </w:tbl>
    <w:p>
      <w:pPr>
        <w:pStyle w:val="BodyText"/>
      </w:pPr>
      <w:r>
        <w:rPr>
          <w:b/>
          <w:bCs/>
        </w:rPr>
        <w:t xml:space="preserve">Anti-padrões a evitar:</w:t>
      </w:r>
      <w:r>
        <w:t xml:space="preserve"> </w:t>
      </w:r>
      <w:r>
        <w:t xml:space="preserve">N+1 ·</w:t>
      </w:r>
      <w:r>
        <w:t xml:space="preserve"> </w:t>
      </w:r>
      <w:r>
        <w:rPr>
          <w:rStyle w:val="VerbatimChar"/>
        </w:rPr>
        <w:t xml:space="preserve">SELECT *</w:t>
      </w:r>
      <w:r>
        <w:t xml:space="preserve"> </w:t>
      </w:r>
      <w:r>
        <w:t xml:space="preserve">em listagens · paginação por</w:t>
      </w:r>
      <w:r>
        <w:t xml:space="preserve"> </w:t>
      </w:r>
      <w:r>
        <w:rPr>
          <w:rStyle w:val="VerbatimChar"/>
        </w:rPr>
        <w:t xml:space="preserve">OFFSET</w:t>
      </w:r>
      <w:r>
        <w:t xml:space="preserve"> </w:t>
      </w:r>
      <w:r>
        <w:t xml:space="preserve">em tabelas grandes (usar keyset) · consultas analíticas na primária.</w:t>
      </w:r>
    </w:p>
    <w:p>
      <w:r>
        <w:pict>
          <v:rect style="width:0;height:1.5pt" o:hralign="center" o:hrstd="t" o:hr="t"/>
        </w:pict>
      </w:r>
    </w:p>
    <w:bookmarkEnd w:id="679"/>
    <w:bookmarkStart w:id="680" w:name="volumetria-e-crescimento"/>
    <w:p>
      <w:pPr>
        <w:pStyle w:val="Heading2"/>
      </w:pPr>
      <w:r>
        <w:t xml:space="preserve">7. Volumetria e crescimento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Tabela</w:t>
            </w:r>
          </w:p>
        </w:tc>
        <w:tc>
          <w:tcPr/>
          <w:p>
            <w:pPr>
              <w:pStyle w:val="Compact"/>
            </w:pPr>
            <w:r>
              <w:t xml:space="preserve">Registos atuais</w:t>
            </w:r>
          </w:p>
        </w:tc>
        <w:tc>
          <w:tcPr/>
          <w:p>
            <w:pPr>
              <w:pStyle w:val="Compact"/>
            </w:pPr>
            <w:r>
              <w:t xml:space="preserve">Crescimento/mês</w:t>
            </w:r>
          </w:p>
        </w:tc>
        <w:tc>
          <w:tcPr/>
          <w:p>
            <w:pPr>
              <w:pStyle w:val="Compact"/>
            </w:pPr>
            <w:r>
              <w:t xml:space="preserve">Projeção 3 anos</w:t>
            </w:r>
          </w:p>
        </w:tc>
        <w:tc>
          <w:tcPr/>
          <w:p>
            <w:pPr>
              <w:pStyle w:val="Compact"/>
            </w:pPr>
            <w:r>
              <w:t xml:space="preserve">Estratégia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encomendas</w:t>
            </w:r>
          </w:p>
        </w:tc>
        <w:tc>
          <w:tcPr/>
          <w:p>
            <w:pPr>
              <w:pStyle w:val="Compact"/>
            </w:pPr>
            <w:r>
              <w:t xml:space="preserve">{{50 000}}</w:t>
            </w:r>
          </w:p>
        </w:tc>
        <w:tc>
          <w:tcPr/>
          <w:p>
            <w:pPr>
              <w:pStyle w:val="Compact"/>
            </w:pPr>
            <w:r>
              <w:t xml:space="preserve">{{+3 000}}</w:t>
            </w:r>
          </w:p>
        </w:tc>
        <w:tc>
          <w:tcPr/>
          <w:p>
            <w:pPr>
              <w:pStyle w:val="Compact"/>
            </w:pPr>
            <w:r>
              <w:t xml:space="preserve">{{~160 000}}</w:t>
            </w:r>
          </w:p>
        </w:tc>
        <w:tc>
          <w:tcPr/>
          <w:p>
            <w:pPr>
              <w:pStyle w:val="Compact"/>
            </w:pPr>
            <w:r>
              <w:t xml:space="preserve">Normal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eventos_encomenda</w:t>
            </w:r>
          </w:p>
        </w:tc>
        <w:tc>
          <w:tcPr/>
          <w:p>
            <w:pPr>
              <w:pStyle w:val="Compact"/>
            </w:pPr>
            <w:r>
              <w:t xml:space="preserve">{{800 000}}</w:t>
            </w:r>
          </w:p>
        </w:tc>
        <w:tc>
          <w:tcPr/>
          <w:p>
            <w:pPr>
              <w:pStyle w:val="Compact"/>
            </w:pPr>
            <w:r>
              <w:t xml:space="preserve">{{+60 000}}</w:t>
            </w:r>
          </w:p>
        </w:tc>
        <w:tc>
          <w:tcPr/>
          <w:p>
            <w:pPr>
              <w:pStyle w:val="Compact"/>
            </w:pPr>
            <w:r>
              <w:t xml:space="preserve">{{~3 M}}</w:t>
            </w:r>
          </w:p>
        </w:tc>
        <w:tc>
          <w:tcPr/>
          <w:p>
            <w:pPr>
              <w:pStyle w:val="Compact"/>
            </w:pPr>
            <w:r>
              <w:t xml:space="preserve">Particionar por mês; arquivar &gt; 2 anos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0"/>
    <w:bookmarkStart w:id="681" w:name="multi-tenancy"/>
    <w:p>
      <w:pPr>
        <w:pStyle w:val="Heading2"/>
      </w:pPr>
      <w:r>
        <w:t xml:space="preserve">8. Multi-tenancy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Aspeto</w:t>
            </w:r>
          </w:p>
        </w:tc>
        <w:tc>
          <w:tcPr/>
          <w:p>
            <w:pPr>
              <w:pStyle w:val="Compact"/>
            </w:pPr>
            <w:r>
              <w:t xml:space="preserve">Decisão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Modelo</w:t>
            </w:r>
          </w:p>
        </w:tc>
        <w:tc>
          <w:tcPr/>
          <w:p>
            <w:pPr>
              <w:pStyle w:val="Compact"/>
            </w:pPr>
            <w:r>
              <w:t xml:space="preserve">{{Base de dados partilhada, esquema partilhado, coluna</w:t>
            </w:r>
            <w:r>
              <w:t xml:space="preserve"> </w:t>
            </w:r>
            <w:r>
              <w:rPr>
                <w:rStyle w:val="VerbatimChar"/>
              </w:rPr>
              <w:t xml:space="preserve">tenant_id</w:t>
            </w:r>
            <w:r>
              <w:t xml:space="preserve">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Isolamento</w:t>
            </w:r>
          </w:p>
        </w:tc>
        <w:tc>
          <w:tcPr/>
          <w:p>
            <w:pPr>
              <w:pStyle w:val="Compact"/>
            </w:pPr>
            <w:r>
              <w:t xml:space="preserve">{{Row-Level Security do PostgreSQL +</w:t>
            </w:r>
            <w:r>
              <w:t xml:space="preserve"> </w:t>
            </w:r>
            <w:r>
              <w:rPr>
                <w:rStyle w:val="VerbatimChar"/>
              </w:rPr>
              <w:t xml:space="preserve">SET app.tenant_id</w:t>
            </w:r>
            <w:r>
              <w:t xml:space="preserve"> </w:t>
            </w:r>
            <w:r>
              <w:t xml:space="preserve">por sessão}}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Risco principal</w:t>
            </w:r>
          </w:p>
        </w:tc>
        <w:tc>
          <w:tcPr/>
          <w:p>
            <w:pPr>
              <w:pStyle w:val="Compact"/>
            </w:pPr>
            <w:r>
              <w:t xml:space="preserve">{{Consulta sem filtro de tenant → fuga entre clientes}}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Mitigação</w:t>
            </w:r>
          </w:p>
        </w:tc>
        <w:tc>
          <w:tcPr/>
          <w:p>
            <w:pPr>
              <w:pStyle w:val="Compact"/>
            </w:pPr>
            <w:r>
              <w:t xml:space="preserve">{{RLS obrigatória; teste automático que verifica isolamento em todas as tabelas}}</w:t>
            </w:r>
          </w:p>
        </w:tc>
      </w:tr>
    </w:tbl>
    <w:p>
      <w:r>
        <w:br w:type="page"/>
      </w:r>
    </w:p>
    <w:bookmarkEnd w:id="681"/>
    <w:bookmarkEnd w:id="682"/>
    <w:bookmarkStart w:id="709" w:name="diagramas-de-sequência-cenários-técnicos"/>
    <w:p>
      <w:pPr>
        <w:pStyle w:val="Heading1"/>
      </w:pPr>
      <w:r>
        <w:t xml:space="preserve">Diagramas de Sequência — Cenários Técnicos</w:t>
      </w:r>
    </w:p>
    <w:p>
      <w:pPr>
        <w:pStyle w:val="FirstParagraph"/>
      </w:pPr>
      <w:r>
        <w:rPr>
          <w:i/>
          <w:iCs/>
        </w:rPr>
        <w:t xml:space="preserve">(ficheiro: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03-arquitetura/04-diagramas-sequencia.md</w:t>
      </w:r>
      <w:r>
        <w:rPr>
          <w:i/>
          <w:iCs/>
        </w:rPr>
        <w:t xml:space="preserve">)</w:t>
      </w:r>
    </w:p>
    <w:p>
      <w:pPr>
        <w:pStyle w:val="BlockText"/>
      </w:pPr>
      <w:r>
        <w:t xml:space="preserve">Complementa</w:t>
      </w:r>
      <w:r>
        <w:t xml:space="preserve"> </w:t>
      </w:r>
      <w:hyperlink r:id="rId683">
        <w:r>
          <w:rPr>
            <w:rStyle w:val="Hyperlink"/>
          </w:rPr>
          <w:t xml:space="preserve">Fluxos e Processos</w:t>
        </w:r>
      </w:hyperlink>
      <w:r>
        <w:t xml:space="preserve">, que cobre a perspetiva de negócio. Aqui documenta-se a interação</w:t>
      </w:r>
      <w:r>
        <w:t xml:space="preserve"> </w:t>
      </w:r>
      <w:r>
        <w:rPr>
          <w:b/>
          <w:bCs/>
        </w:rPr>
        <w:t xml:space="preserve">técnica</w:t>
      </w:r>
      <w:r>
        <w:t xml:space="preserve"> </w:t>
      </w:r>
      <w:r>
        <w:t xml:space="preserve">entre componentes.</w:t>
      </w:r>
    </w:p>
    <w:p>
      <w:r>
        <w:pict>
          <v:rect style="width:0;height:1.5pt" o:hralign="center" o:hrstd="t" o:hr="t"/>
        </w:pict>
      </w:r>
    </w:p>
    <w:bookmarkStart w:id="687" w:name="Xdd6914a697dfabd25f4a09b618f0e14849c3cc1"/>
    <w:p>
      <w:pPr>
        <w:pStyle w:val="Heading2"/>
      </w:pPr>
      <w:r>
        <w:t xml:space="preserve">1. Autenticação OIDC (Authorization Code + PKCE)</w:t>
      </w:r>
    </w:p>
    <w:p>
      <w:pPr>
        <w:pStyle w:val="FirstParagraph"/>
      </w:pPr>
      <w:r>
        <w:drawing>
          <wp:inline>
            <wp:extent cx="6191999" cy="4483982"/>
            <wp:effectExtent b="0" l="0" r="0" t="0"/>
            <wp:docPr descr="" title="" id="685" name="Picture"/>
            <a:graphic>
              <a:graphicData uri="http://schemas.openxmlformats.org/drawingml/2006/picture">
                <pic:pic>
                  <pic:nvPicPr>
                    <pic:cNvPr descr="d31-out-1.png" id="686" name="Picture"/>
                    <pic:cNvPicPr>
                      <a:picLocks noChangeArrowheads="1" noChangeAspect="1"/>
                    </pic:cNvPicPr>
                  </pic:nvPicPr>
                  <pic:blipFill>
                    <a:blip r:embed="rId6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999" cy="4483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687"/>
    <w:bookmarkStart w:id="691" w:name="renovação-de-token-e-sessão-expirada"/>
    <w:p>
      <w:pPr>
        <w:pStyle w:val="Heading2"/>
      </w:pPr>
      <w:r>
        <w:t xml:space="preserve">2. Renovação de token e sessão expirada</w:t>
      </w:r>
    </w:p>
    <w:p>
      <w:pPr>
        <w:pStyle w:val="FirstParagraph"/>
      </w:pPr>
      <w:r>
        <w:drawing>
          <wp:inline>
            <wp:extent cx="6191999" cy="5647543"/>
            <wp:effectExtent b="0" l="0" r="0" t="0"/>
            <wp:docPr descr="" title="" id="689" name="Picture"/>
            <a:graphic>
              <a:graphicData uri="http://schemas.openxmlformats.org/drawingml/2006/picture">
                <pic:pic>
                  <pic:nvPicPr>
                    <pic:cNvPr descr="d31-out-2.png" id="690" name="Picture"/>
                    <pic:cNvPicPr>
                      <a:picLocks noChangeArrowheads="1" noChangeAspect="1"/>
                    </pic:cNvPicPr>
                  </pic:nvPicPr>
                  <pic:blipFill>
                    <a:blip r:embed="rId6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999" cy="56475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691"/>
    <w:bookmarkStart w:id="695" w:name="escrita-idempotente"/>
    <w:p>
      <w:pPr>
        <w:pStyle w:val="Heading2"/>
      </w:pPr>
      <w:r>
        <w:t xml:space="preserve">3. Escrita idempotente</w:t>
      </w:r>
    </w:p>
    <w:p>
      <w:pPr>
        <w:pStyle w:val="FirstParagraph"/>
      </w:pPr>
      <w:r>
        <w:drawing>
          <wp:inline>
            <wp:extent cx="6191999" cy="5002835"/>
            <wp:effectExtent b="0" l="0" r="0" t="0"/>
            <wp:docPr descr="" title="" id="693" name="Picture"/>
            <a:graphic>
              <a:graphicData uri="http://schemas.openxmlformats.org/drawingml/2006/picture">
                <pic:pic>
                  <pic:nvPicPr>
                    <pic:cNvPr descr="d31-out-3.png" id="694" name="Picture"/>
                    <pic:cNvPicPr>
                      <a:picLocks noChangeArrowheads="1" noChangeAspect="1"/>
                    </pic:cNvPicPr>
                  </pic:nvPicPr>
                  <pic:blipFill>
                    <a:blip r:embed="rId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999" cy="50028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695"/>
    <w:bookmarkStart w:id="699" w:name="X3ce225b18e82325e5f707bf1154c953a6061e2d"/>
    <w:p>
      <w:pPr>
        <w:pStyle w:val="Heading2"/>
      </w:pPr>
      <w:r>
        <w:t xml:space="preserve">4. Processamento assíncrono com garantia de entrega (Outbox)</w:t>
      </w:r>
    </w:p>
    <w:p>
      <w:pPr>
        <w:pStyle w:val="FirstParagraph"/>
      </w:pPr>
      <w:r>
        <w:drawing>
          <wp:inline>
            <wp:extent cx="6191999" cy="4332062"/>
            <wp:effectExtent b="0" l="0" r="0" t="0"/>
            <wp:docPr descr="" title="" id="697" name="Picture"/>
            <a:graphic>
              <a:graphicData uri="http://schemas.openxmlformats.org/drawingml/2006/picture">
                <pic:pic>
                  <pic:nvPicPr>
                    <pic:cNvPr descr="d31-out-4.png" id="698" name="Picture"/>
                    <pic:cNvPicPr>
                      <a:picLocks noChangeArrowheads="1" noChangeAspect="1"/>
                    </pic:cNvPicPr>
                  </pic:nvPicPr>
                  <pic:blipFill>
                    <a:blip r:embed="rId6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999" cy="4332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Porquê Outbox:</w:t>
      </w:r>
      <w:r>
        <w:t xml:space="preserve"> </w:t>
      </w:r>
      <w:r>
        <w:t xml:space="preserve">evita a escrita dupla (gravar na BD</w:t>
      </w:r>
      <w:r>
        <w:t xml:space="preserve"> </w:t>
      </w:r>
      <w:r>
        <w:rPr>
          <w:i/>
          <w:iCs/>
        </w:rPr>
        <w:t xml:space="preserve">e</w:t>
      </w:r>
      <w:r>
        <w:t xml:space="preserve"> </w:t>
      </w:r>
      <w:r>
        <w:t xml:space="preserve">publicar no broker sem transação comum), onde uma falha entre as duas deixa o sistema inconsistente.</w:t>
      </w:r>
    </w:p>
    <w:p>
      <w:r>
        <w:pict>
          <v:rect style="width:0;height:1.5pt" o:hralign="center" o:hrstd="t" o:hr="t"/>
        </w:pict>
      </w:r>
    </w:p>
    <w:bookmarkEnd w:id="699"/>
    <w:bookmarkStart w:id="703" w:name="X512e0c0939d8f1f86ccaf0bdecbcba6245ac886"/>
    <w:p>
      <w:pPr>
        <w:pStyle w:val="Heading2"/>
      </w:pPr>
      <w:r>
        <w:t xml:space="preserve">5. Circuit breaker sobre dependência externa</w:t>
      </w:r>
    </w:p>
    <w:p>
      <w:pPr>
        <w:pStyle w:val="FirstParagraph"/>
      </w:pPr>
      <w:r>
        <w:drawing>
          <wp:inline>
            <wp:extent cx="5176799" cy="7917919"/>
            <wp:effectExtent b="0" l="0" r="0" t="0"/>
            <wp:docPr descr="" title="" id="701" name="Picture"/>
            <a:graphic>
              <a:graphicData uri="http://schemas.openxmlformats.org/drawingml/2006/picture">
                <pic:pic>
                  <pic:nvPicPr>
                    <pic:cNvPr descr="d31-out-5.png" id="702" name="Picture"/>
                    <pic:cNvPicPr>
                      <a:picLocks noChangeArrowheads="1" noChangeAspect="1"/>
                    </pic:cNvPicPr>
                  </pic:nvPicPr>
                  <pic:blipFill>
                    <a:blip r:embed="rId7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6799" cy="79179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703"/>
    <w:bookmarkStart w:id="707" w:name="upload-de-ficheiro-com-url-pré-assinado"/>
    <w:p>
      <w:pPr>
        <w:pStyle w:val="Heading2"/>
      </w:pPr>
      <w:r>
        <w:t xml:space="preserve">6. Upload de ficheiro com URL pré-assinado</w:t>
      </w:r>
    </w:p>
    <w:p>
      <w:pPr>
        <w:pStyle w:val="FirstParagraph"/>
      </w:pPr>
      <w:r>
        <w:drawing>
          <wp:inline>
            <wp:extent cx="6191999" cy="4677189"/>
            <wp:effectExtent b="0" l="0" r="0" t="0"/>
            <wp:docPr descr="" title="" id="705" name="Picture"/>
            <a:graphic>
              <a:graphicData uri="http://schemas.openxmlformats.org/drawingml/2006/picture">
                <pic:pic>
                  <pic:nvPicPr>
                    <pic:cNvPr descr="d31-out-6.png" id="706" name="Picture"/>
                    <pic:cNvPicPr>
                      <a:picLocks noChangeArrowheads="1" noChangeAspect="1"/>
                    </pic:cNvPicPr>
                  </pic:nvPicPr>
                  <pic:blipFill>
                    <a:blip r:embed="rId7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999" cy="46771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707"/>
    <w:bookmarkStart w:id="708" w:name="cenário-próprio"/>
    <w:p>
      <w:pPr>
        <w:pStyle w:val="Heading2"/>
      </w:pPr>
      <w:r>
        <w:t xml:space="preserve">7. {{Cenário próprio}}</w:t>
      </w:r>
    </w:p>
    <w:p>
      <w:pPr>
        <w:pStyle w:val="FirstParagraph"/>
      </w:pPr>
      <w:r>
        <w:t xml:space="preserve">{{Copiar a estrutura acima}}</w:t>
      </w:r>
    </w:p>
    <w:p>
      <w:r>
        <w:br w:type="page"/>
      </w:r>
    </w:p>
    <w:bookmarkEnd w:id="708"/>
    <w:bookmarkEnd w:id="709"/>
    <w:bookmarkStart w:id="725" w:name="desenho-e-contrato-de-api-projeto"/>
    <w:p>
      <w:pPr>
        <w:pStyle w:val="Heading1"/>
      </w:pPr>
      <w:r>
        <w:t xml:space="preserve">Desenho e Contrato de API — {{PROJETO}}</w:t>
      </w:r>
    </w:p>
    <w:p>
      <w:pPr>
        <w:pStyle w:val="FirstParagraph"/>
      </w:pPr>
      <w:r>
        <w:rPr>
          <w:i/>
          <w:iCs/>
        </w:rPr>
        <w:t xml:space="preserve">(ficheiro: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03-arquitetura/05-api-design.md</w:t>
      </w:r>
      <w:r>
        <w:rPr>
          <w:i/>
          <w:iCs/>
        </w:rPr>
        <w:t xml:space="preserve">)</w:t>
      </w:r>
    </w:p>
    <w:p>
      <w:pPr>
        <w:pStyle w:val="BodyText"/>
      </w:pPr>
      <w:r>
        <w:rPr>
          <w:b/>
          <w:bCs/>
        </w:rPr>
        <w:t xml:space="preserve">Versão da API:</w:t>
      </w:r>
      <w:r>
        <w:t xml:space="preserve"> </w:t>
      </w:r>
      <w:r>
        <w:rPr>
          <w:rStyle w:val="VerbatimChar"/>
        </w:rPr>
        <w:t xml:space="preserve">v1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Base URL:</w:t>
      </w:r>
      <w:r>
        <w:t xml:space="preserve"> </w:t>
      </w:r>
      <w:r>
        <w:rPr>
          <w:rStyle w:val="VerbatimChar"/>
        </w:rPr>
        <w:t xml:space="preserve">https://api.{{dominio}}/v1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Formato:</w:t>
      </w:r>
      <w:r>
        <w:t xml:space="preserve"> </w:t>
      </w:r>
      <w:r>
        <w:t xml:space="preserve">JSON</w:t>
      </w:r>
    </w:p>
    <w:p>
      <w:r>
        <w:pict>
          <v:rect style="width:0;height:1.5pt" o:hralign="center" o:hrstd="t" o:hr="t"/>
        </w:pict>
      </w:r>
    </w:p>
    <w:bookmarkStart w:id="711" w:name="princípios-2"/>
    <w:p>
      <w:pPr>
        <w:pStyle w:val="Heading2"/>
      </w:pPr>
      <w:r>
        <w:t xml:space="preserve">1. Princípios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Princípio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Contrato primeiro</w:t>
            </w:r>
            <w:r>
              <w:t xml:space="preserve"> </w:t>
            </w:r>
            <w:r>
              <w:t xml:space="preserve">— OpenAPI escrito e revisto antes da implementação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Recursos são substantivos no plural; ações são verbos HTTP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Alterações compatíveis não criam nova versão; incompatíveis criam</w:t>
            </w:r>
            <w:r>
              <w:t xml:space="preserve"> </w:t>
            </w:r>
            <w:r>
              <w:rPr>
                <w:rStyle w:val="VerbatimChar"/>
              </w:rPr>
              <w:t xml:space="preserve">/v2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Erros seguem</w:t>
            </w:r>
            <w:r>
              <w:t xml:space="preserve"> </w:t>
            </w:r>
            <w:hyperlink r:id="rId710">
              <w:r>
                <w:rPr>
                  <w:rStyle w:val="Hyperlink"/>
                </w:rPr>
                <w:t xml:space="preserve">RFC 9457 Problem Details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Toda a escrita crítica aceita</w:t>
            </w:r>
            <w:r>
              <w:t xml:space="preserve"> </w:t>
            </w:r>
            <w:r>
              <w:rPr>
                <w:rStyle w:val="VerbatimChar"/>
              </w:rPr>
              <w:t xml:space="preserve">Idempotency-Key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Paginação por cursor, nunca por offset em coleções grandes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1"/>
    <w:bookmarkStart w:id="719" w:name="convenções-3"/>
    <w:p>
      <w:pPr>
        <w:pStyle w:val="Heading2"/>
      </w:pPr>
      <w:r>
        <w:t xml:space="preserve">2. Convenções</w:t>
      </w:r>
    </w:p>
    <w:bookmarkStart w:id="712" w:name="urls"/>
    <w:p>
      <w:pPr>
        <w:pStyle w:val="Heading3"/>
      </w:pPr>
      <w:r>
        <w:t xml:space="preserve">2.1 URLs</w:t>
      </w:r>
    </w:p>
    <w:p>
      <w:pPr>
        <w:pStyle w:val="SourceCode"/>
      </w:pPr>
      <w:r>
        <w:rPr>
          <w:rStyle w:val="VerbatimChar"/>
        </w:rPr>
        <w:t xml:space="preserve">GET    /v1/encomendas                 lista</w:t>
      </w:r>
      <w:r>
        <w:br/>
      </w:r>
      <w:r>
        <w:rPr>
          <w:rStyle w:val="VerbatimChar"/>
        </w:rPr>
        <w:t xml:space="preserve">POST   /v1/encomendas                 cria</w:t>
      </w:r>
      <w:r>
        <w:br/>
      </w:r>
      <w:r>
        <w:rPr>
          <w:rStyle w:val="VerbatimChar"/>
        </w:rPr>
        <w:t xml:space="preserve">GET    /v1/encomendas/{id}            obtém</w:t>
      </w:r>
      <w:r>
        <w:br/>
      </w:r>
      <w:r>
        <w:rPr>
          <w:rStyle w:val="VerbatimChar"/>
        </w:rPr>
        <w:t xml:space="preserve">PATCH  /v1/encomendas/{id}            atualiza parcialmente</w:t>
      </w:r>
      <w:r>
        <w:br/>
      </w:r>
      <w:r>
        <w:rPr>
          <w:rStyle w:val="VerbatimChar"/>
        </w:rPr>
        <w:t xml:space="preserve">DELETE /v1/encomendas/{id}            elimina</w:t>
      </w:r>
      <w:r>
        <w:br/>
      </w:r>
      <w:r>
        <w:rPr>
          <w:rStyle w:val="VerbatimChar"/>
        </w:rPr>
        <w:t xml:space="preserve">GET    /v1/encomendas/{id}/linhas     sub-recurso</w:t>
      </w:r>
      <w:r>
        <w:br/>
      </w:r>
      <w:r>
        <w:rPr>
          <w:rStyle w:val="VerbatimChar"/>
        </w:rPr>
        <w:t xml:space="preserve">POST   /v1/encomendas/{id}/aprovacao  ação como sub-recurso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kebab-case</w:t>
      </w:r>
      <w:r>
        <w:t xml:space="preserve"> </w:t>
      </w:r>
      <w:r>
        <w:t xml:space="preserve">nas rotas,</w:t>
      </w:r>
      <w:r>
        <w:t xml:space="preserve"> </w:t>
      </w:r>
      <w:r>
        <w:rPr>
          <w:rStyle w:val="VerbatimChar"/>
        </w:rPr>
        <w:t xml:space="preserve">snake_case</w:t>
      </w:r>
      <w:r>
        <w:t xml:space="preserve"> </w:t>
      </w:r>
      <w:r>
        <w:rPr>
          <w:b/>
          <w:bCs/>
        </w:rPr>
        <w:t xml:space="preserve">ou</w:t>
      </w:r>
      <w:r>
        <w:t xml:space="preserve"> </w:t>
      </w:r>
      <w:r>
        <w:rPr>
          <w:rStyle w:val="VerbatimChar"/>
        </w:rPr>
        <w:t xml:space="preserve">camelCase</w:t>
      </w:r>
      <w:r>
        <w:t xml:space="preserve"> </w:t>
      </w:r>
      <w:r>
        <w:t xml:space="preserve">no corpo — escolher um e nunca misturar.</w:t>
      </w:r>
      <w:r>
        <w:t xml:space="preserve"> </w:t>
      </w:r>
      <w:r>
        <w:rPr>
          <w:i/>
          <w:iCs/>
        </w:rPr>
        <w:t xml:space="preserve">(Este projeto usa: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{{snake_case}}</w:t>
      </w:r>
      <w:r>
        <w:rPr>
          <w:i/>
          <w:iCs/>
        </w:rPr>
        <w:t xml:space="preserve">.)</w:t>
      </w:r>
    </w:p>
    <w:p>
      <w:pPr>
        <w:pStyle w:val="Compact"/>
        <w:numPr>
          <w:ilvl w:val="0"/>
          <w:numId w:val="1076"/>
        </w:numPr>
      </w:pPr>
      <w:r>
        <w:t xml:space="preserve">Sem verbos nas rotas (</w:t>
      </w:r>
      <w:r>
        <w:rPr>
          <w:rStyle w:val="VerbatimChar"/>
        </w:rPr>
        <w:t xml:space="preserve">/encomendas/criar</w:t>
      </w:r>
      <w:r>
        <w:t xml:space="preserve"> </w:t>
      </w:r>
      <w:r>
        <w:t xml:space="preserve">✗). Ações que não encaixam em CRUD tornam-se sub-recursos (</w:t>
      </w:r>
      <w:r>
        <w:rPr>
          <w:rStyle w:val="VerbatimChar"/>
        </w:rPr>
        <w:t xml:space="preserve">/aprovacao</w:t>
      </w:r>
      <w:r>
        <w:t xml:space="preserve">,</w:t>
      </w:r>
      <w:r>
        <w:t xml:space="preserve"> </w:t>
      </w:r>
      <w:r>
        <w:rPr>
          <w:rStyle w:val="VerbatimChar"/>
        </w:rPr>
        <w:t xml:space="preserve">/cancelamento</w:t>
      </w:r>
      <w:r>
        <w:t xml:space="preserve">).</w:t>
      </w:r>
    </w:p>
    <w:bookmarkEnd w:id="712"/>
    <w:bookmarkStart w:id="713" w:name="códigos-de-estado"/>
    <w:p>
      <w:pPr>
        <w:pStyle w:val="Heading3"/>
      </w:pPr>
      <w:r>
        <w:t xml:space="preserve">2.2 Códigos de estado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Sucesso com corpo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</w:t>
            </w:r>
          </w:p>
        </w:tc>
        <w:tc>
          <w:tcPr/>
          <w:p>
            <w:pPr>
              <w:pStyle w:val="Compact"/>
            </w:pPr>
            <w:r>
              <w:t xml:space="preserve">Criado (+ cabeçalho</w:t>
            </w:r>
            <w:r>
              <w:t xml:space="preserve"> </w:t>
            </w:r>
            <w:r>
              <w:rPr>
                <w:rStyle w:val="VerbatimChar"/>
              </w:rPr>
              <w:t xml:space="preserve">Location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</w:t>
            </w:r>
          </w:p>
        </w:tc>
        <w:tc>
          <w:tcPr/>
          <w:p>
            <w:pPr>
              <w:pStyle w:val="Compact"/>
            </w:pPr>
            <w:r>
              <w:t xml:space="preserve">Aceite para processamento assíncrono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204</w:t>
            </w:r>
          </w:p>
        </w:tc>
        <w:tc>
          <w:tcPr/>
          <w:p>
            <w:pPr>
              <w:pStyle w:val="Compact"/>
            </w:pPr>
            <w:r>
              <w:t xml:space="preserve">Sucesso sem corpo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Pedido malformado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Não autenticado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Autenticado mas sem permissão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Recurso inexistente (ou existente mas sem visibilidade)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Conflito de estado (ex.: transição inválida)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Sintaticamente válido, semanticamente inválido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429</w:t>
            </w:r>
          </w:p>
        </w:tc>
        <w:tc>
          <w:tcPr/>
          <w:p>
            <w:pPr>
              <w:pStyle w:val="Compact"/>
            </w:pPr>
            <w:r>
              <w:t xml:space="preserve">Limite de pedidos excedido (+</w:t>
            </w:r>
            <w:r>
              <w:t xml:space="preserve"> </w:t>
            </w:r>
            <w:r>
              <w:rPr>
                <w:rStyle w:val="VerbatimChar"/>
              </w:rPr>
              <w:t xml:space="preserve">Retry-After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Erro interno (nunca expor detalhes)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503</w:t>
            </w:r>
          </w:p>
        </w:tc>
        <w:tc>
          <w:tcPr/>
          <w:p>
            <w:pPr>
              <w:pStyle w:val="Compact"/>
            </w:pPr>
            <w:r>
              <w:t xml:space="preserve">Dependência indisponível (+</w:t>
            </w:r>
            <w:r>
              <w:t xml:space="preserve"> </w:t>
            </w:r>
            <w:r>
              <w:rPr>
                <w:rStyle w:val="VerbatimChar"/>
              </w:rPr>
              <w:t xml:space="preserve">Retry-After</w:t>
            </w:r>
            <w:r>
              <w:t xml:space="preserve">)</w:t>
            </w:r>
          </w:p>
        </w:tc>
      </w:tr>
    </w:tbl>
    <w:bookmarkEnd w:id="713"/>
    <w:bookmarkStart w:id="714" w:name="formato-de-erro"/>
    <w:p>
      <w:pPr>
        <w:pStyle w:val="Heading3"/>
      </w:pPr>
      <w:r>
        <w:t xml:space="preserve">2.3 Formato de erro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"https://api.exemplo.pt/erros/stock-insuficiente"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"Stock insuficiente"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"Não há stock para 2 das 5 linhas da encomenda."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"instance"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"/v1/encomendas/018f2c..."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"4bf92f3577b34da6a3ce929d0e0e4736"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"campo"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"linhas[2].quantidade"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"codigo"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"STOCK_INSUFICIENTE"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"disponivel"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"pedido"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Regra: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codigo</w:t>
      </w:r>
      <w:r>
        <w:t xml:space="preserve"> </w:t>
      </w:r>
      <w:r>
        <w:t xml:space="preserve">são estáveis e destinam-se a máquinas;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detail</w:t>
      </w:r>
      <w:r>
        <w:t xml:space="preserve"> </w:t>
      </w:r>
      <w:r>
        <w:t xml:space="preserve">a pessoas. Nunca incluir</w:t>
      </w:r>
      <w:r>
        <w:t xml:space="preserve"> </w:t>
      </w:r>
      <w:r>
        <w:rPr>
          <w:i/>
          <w:iCs/>
        </w:rPr>
        <w:t xml:space="preserve">stack traces</w:t>
      </w:r>
      <w:r>
        <w:t xml:space="preserve">, SQL ou dados de outros utilizadores.</w:t>
      </w:r>
    </w:p>
    <w:bookmarkEnd w:id="714"/>
    <w:bookmarkStart w:id="715" w:name="paginação-cursor"/>
    <w:p>
      <w:pPr>
        <w:pStyle w:val="Heading3"/>
      </w:pPr>
      <w:r>
        <w:t xml:space="preserve">2.4 Paginação (cursor)</w:t>
      </w:r>
    </w:p>
    <w:p>
      <w:pPr>
        <w:pStyle w:val="SourceCode"/>
      </w:pPr>
      <w:r>
        <w:rPr>
          <w:rStyle w:val="VerbatimChar"/>
        </w:rPr>
        <w:t xml:space="preserve">GET /v1/encomendas?limite=50&amp;cursor=eyJpZCI6...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"dados"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"paginacao"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"proximo_cursor"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"eyJpZCI6..."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"tem_mais"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Parâmetro</w:t>
            </w:r>
          </w:p>
        </w:tc>
        <w:tc>
          <w:tcPr/>
          <w:p>
            <w:pPr>
              <w:pStyle w:val="Compact"/>
            </w:pPr>
            <w:r>
              <w:t xml:space="preserve">Omissão</w:t>
            </w:r>
          </w:p>
        </w:tc>
        <w:tc>
          <w:tcPr/>
          <w:p>
            <w:pPr>
              <w:pStyle w:val="Compact"/>
            </w:pPr>
            <w:r>
              <w:t xml:space="preserve">Máximo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limite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</w:tbl>
    <w:bookmarkEnd w:id="715"/>
    <w:bookmarkStart w:id="716" w:name="filtragem-ordenação-e-campos"/>
    <w:p>
      <w:pPr>
        <w:pStyle w:val="Heading3"/>
      </w:pPr>
      <w:r>
        <w:t xml:space="preserve">2.5 Filtragem, ordenação e campos</w:t>
      </w:r>
    </w:p>
    <w:p>
      <w:pPr>
        <w:pStyle w:val="SourceCode"/>
      </w:pPr>
      <w:r>
        <w:rPr>
          <w:rStyle w:val="VerbatimChar"/>
        </w:rPr>
        <w:t xml:space="preserve">GET /v1/encomendas?estado=APROVADA&amp;criado_apos=2026-01-01&amp;ordenar=-criado_em&amp;campos=id,numero,total</w:t>
      </w:r>
    </w:p>
    <w:bookmarkEnd w:id="716"/>
    <w:bookmarkStart w:id="717" w:name="cabeçalhos"/>
    <w:p>
      <w:pPr>
        <w:pStyle w:val="Heading3"/>
      </w:pPr>
      <w:r>
        <w:t xml:space="preserve">2.6 Cabeçalhos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Cabeçalho</w:t>
            </w:r>
          </w:p>
        </w:tc>
        <w:tc>
          <w:tcPr/>
          <w:p>
            <w:pPr>
              <w:pStyle w:val="Compact"/>
            </w:pPr>
            <w:r>
              <w:t xml:space="preserve">Direção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Authorization: Bearer &lt;token&gt;</w:t>
            </w:r>
          </w:p>
        </w:tc>
        <w:tc>
          <w:tcPr/>
          <w:p>
            <w:pPr>
              <w:pStyle w:val="Compact"/>
            </w:pPr>
            <w:r>
              <w:t xml:space="preserve">pedido</w:t>
            </w:r>
          </w:p>
        </w:tc>
        <w:tc>
          <w:tcPr/>
          <w:p>
            <w:pPr>
              <w:pStyle w:val="Compact"/>
            </w:pPr>
            <w:r>
              <w:t xml:space="preserve">Autenticação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Idempotency-Key: &lt;uuid&gt;</w:t>
            </w:r>
          </w:p>
        </w:tc>
        <w:tc>
          <w:tcPr/>
          <w:p>
            <w:pPr>
              <w:pStyle w:val="Compact"/>
            </w:pPr>
            <w:r>
              <w:t xml:space="preserve">pedido</w:t>
            </w:r>
          </w:p>
        </w:tc>
        <w:tc>
          <w:tcPr/>
          <w:p>
            <w:pPr>
              <w:pStyle w:val="Compact"/>
            </w:pPr>
            <w:r>
              <w:t xml:space="preserve">POST/PATCH críticos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If-Match: &lt;etag&gt;</w:t>
            </w:r>
          </w:p>
        </w:tc>
        <w:tc>
          <w:tcPr/>
          <w:p>
            <w:pPr>
              <w:pStyle w:val="Compact"/>
            </w:pPr>
            <w:r>
              <w:t xml:space="preserve">pedido</w:t>
            </w:r>
          </w:p>
        </w:tc>
        <w:tc>
          <w:tcPr/>
          <w:p>
            <w:pPr>
              <w:pStyle w:val="Compact"/>
            </w:pPr>
            <w:r>
              <w:t xml:space="preserve">Atualização com controlo de concorrência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X-Request-Id</w:t>
            </w:r>
          </w:p>
        </w:tc>
        <w:tc>
          <w:tcPr/>
          <w:p>
            <w:pPr>
              <w:pStyle w:val="Compact"/>
            </w:pPr>
            <w:r>
              <w:t xml:space="preserve">ambos</w:t>
            </w:r>
          </w:p>
        </w:tc>
        <w:tc>
          <w:tcPr/>
          <w:p>
            <w:pPr>
              <w:pStyle w:val="Compact"/>
            </w:pPr>
            <w:r>
              <w:t xml:space="preserve">Correlação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ETag</w:t>
            </w:r>
          </w:p>
        </w:tc>
        <w:tc>
          <w:tcPr/>
          <w:p>
            <w:pPr>
              <w:pStyle w:val="Compact"/>
            </w:pPr>
            <w:r>
              <w:t xml:space="preserve">resposta</w:t>
            </w:r>
          </w:p>
        </w:tc>
        <w:tc>
          <w:tcPr/>
          <w:p>
            <w:pPr>
              <w:pStyle w:val="Compact"/>
            </w:pPr>
            <w:r>
              <w:t xml:space="preserve">Versão do recurso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RateLimit-Limit / -Remaining / -Reset</w:t>
            </w:r>
          </w:p>
        </w:tc>
        <w:tc>
          <w:tcPr/>
          <w:p>
            <w:pPr>
              <w:pStyle w:val="Compact"/>
            </w:pPr>
            <w:r>
              <w:t xml:space="preserve">resposta</w:t>
            </w:r>
          </w:p>
        </w:tc>
        <w:tc>
          <w:tcPr/>
          <w:p>
            <w:pPr>
              <w:pStyle w:val="Compact"/>
            </w:pPr>
            <w:r>
              <w:t xml:space="preserve">Quotas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Retry-After</w:t>
            </w:r>
          </w:p>
        </w:tc>
        <w:tc>
          <w:tcPr/>
          <w:p>
            <w:pPr>
              <w:pStyle w:val="Compact"/>
            </w:pPr>
            <w:r>
              <w:t xml:space="preserve">resposta</w:t>
            </w:r>
          </w:p>
        </w:tc>
        <w:tc>
          <w:tcPr/>
          <w:p>
            <w:pPr>
              <w:pStyle w:val="Compact"/>
            </w:pPr>
            <w:r>
              <w:t xml:space="preserve">Em 429 e 503</w:t>
            </w:r>
          </w:p>
        </w:tc>
      </w:tr>
    </w:tbl>
    <w:bookmarkEnd w:id="717"/>
    <w:bookmarkStart w:id="718" w:name="datas-e-números"/>
    <w:p>
      <w:pPr>
        <w:pStyle w:val="Heading3"/>
      </w:pPr>
      <w:r>
        <w:t xml:space="preserve">2.7 Datas e números</w:t>
      </w:r>
    </w:p>
    <w:p>
      <w:pPr>
        <w:pStyle w:val="Compact"/>
        <w:numPr>
          <w:ilvl w:val="0"/>
          <w:numId w:val="1077"/>
        </w:numPr>
      </w:pPr>
      <w:r>
        <w:t xml:space="preserve">Datas/horas:</w:t>
      </w:r>
      <w:r>
        <w:t xml:space="preserve"> </w:t>
      </w:r>
      <w:r>
        <w:rPr>
          <w:b/>
          <w:bCs/>
        </w:rPr>
        <w:t xml:space="preserve">ISO 8601 em UTC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2026-08-20T14:30:00Z</w:t>
      </w:r>
    </w:p>
    <w:p>
      <w:pPr>
        <w:pStyle w:val="Compact"/>
        <w:numPr>
          <w:ilvl w:val="0"/>
          <w:numId w:val="1077"/>
        </w:numPr>
      </w:pPr>
      <w:r>
        <w:t xml:space="preserve">Dinheiro: objeto explícito —</w:t>
      </w:r>
      <w:r>
        <w:t xml:space="preserve"> </w:t>
      </w:r>
      <w:r>
        <w:rPr>
          <w:rStyle w:val="VerbatimChar"/>
        </w:rPr>
        <w:t xml:space="preserve">{"montante_cents": 12345, "moeda": "EUR"}</w:t>
      </w:r>
      <w:r>
        <w:t xml:space="preserve">, nunca</w:t>
      </w:r>
      <w:r>
        <w:t xml:space="preserve"> </w:t>
      </w:r>
      <w:r>
        <w:rPr>
          <w:rStyle w:val="VerbatimChar"/>
        </w:rPr>
        <w:t xml:space="preserve">float</w:t>
      </w:r>
    </w:p>
    <w:p>
      <w:pPr>
        <w:pStyle w:val="Compact"/>
        <w:numPr>
          <w:ilvl w:val="0"/>
          <w:numId w:val="1077"/>
        </w:numPr>
      </w:pPr>
      <w:r>
        <w:t xml:space="preserve">Booleanos: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/</w:t>
      </w:r>
      <w:r>
        <w:rPr>
          <w:rStyle w:val="VerbatimChar"/>
        </w:rPr>
        <w:t xml:space="preserve">false</w:t>
      </w:r>
      <w:r>
        <w:t xml:space="preserve">, nunca</w:t>
      </w:r>
      <w:r>
        <w:t xml:space="preserve"> </w:t>
      </w:r>
      <w:r>
        <w:rPr>
          <w:rStyle w:val="VerbatimChar"/>
        </w:rPr>
        <w:t xml:space="preserve">"sim"</w:t>
      </w:r>
      <w:r>
        <w:t xml:space="preserve">/</w:t>
      </w:r>
      <w:r>
        <w:rPr>
          <w:rStyle w:val="VerbatimChar"/>
        </w:rPr>
        <w:t xml:space="preserve">0</w:t>
      </w:r>
    </w:p>
    <w:p>
      <w:r>
        <w:pict>
          <v:rect style="width:0;height:1.5pt" o:hralign="center" o:hrstd="t" o:hr="t"/>
        </w:pict>
      </w:r>
    </w:p>
    <w:bookmarkEnd w:id="718"/>
    <w:bookmarkEnd w:id="719"/>
    <w:bookmarkStart w:id="720" w:name="autenticação-e-autorização"/>
    <w:p>
      <w:pPr>
        <w:pStyle w:val="Heading2"/>
      </w:pPr>
      <w:r>
        <w:t xml:space="preserve">3. Autenticação e autorização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Aspeto</w:t>
            </w:r>
          </w:p>
        </w:tc>
        <w:tc>
          <w:tcPr/>
          <w:p>
            <w:pPr>
              <w:pStyle w:val="Compact"/>
            </w:pPr>
            <w:r>
              <w:t xml:space="preserve">Decisão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Esquema</w:t>
            </w:r>
          </w:p>
        </w:tc>
        <w:tc>
          <w:tcPr/>
          <w:p>
            <w:pPr>
              <w:pStyle w:val="Compact"/>
            </w:pPr>
            <w:r>
              <w:t xml:space="preserve">{{Bearer JWT (OIDC)}}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Validade do access token</w:t>
            </w:r>
          </w:p>
        </w:tc>
        <w:tc>
          <w:tcPr/>
          <w:p>
            <w:pPr>
              <w:pStyle w:val="Compact"/>
            </w:pPr>
            <w:r>
              <w:t xml:space="preserve">{{15 min}}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Renovação</w:t>
            </w:r>
          </w:p>
        </w:tc>
        <w:tc>
          <w:tcPr/>
          <w:p>
            <w:pPr>
              <w:pStyle w:val="Compact"/>
            </w:pPr>
            <w:r>
              <w:t xml:space="preserve">{{Refresh token rotativo, apenas no servidor}}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encomendas:ler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encomendas:escrever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encomendas:aprovar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Máquina-a-máquina</w:t>
            </w:r>
          </w:p>
        </w:tc>
        <w:tc>
          <w:tcPr/>
          <w:p>
            <w:pPr>
              <w:pStyle w:val="Compact"/>
            </w:pPr>
            <w:r>
              <w:t xml:space="preserve">{{Client Credentials}}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Scope necessário</w:t>
            </w:r>
          </w:p>
        </w:tc>
        <w:tc>
          <w:tcPr/>
          <w:p>
            <w:pPr>
              <w:pStyle w:val="Compact"/>
            </w:pPr>
            <w:r>
              <w:t xml:space="preserve">Regra adicional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/encomendas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encomendas:ler</w:t>
            </w:r>
          </w:p>
        </w:tc>
        <w:tc>
          <w:tcPr/>
          <w:p>
            <w:pPr>
              <w:pStyle w:val="Compact"/>
            </w:pPr>
            <w:r>
              <w:t xml:space="preserve">Só do próprio tenant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/encomendas/{id}/aprovacao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encomendas:aprovar</w:t>
            </w:r>
          </w:p>
        </w:tc>
        <w:tc>
          <w:tcPr/>
          <w:p>
            <w:pPr>
              <w:pStyle w:val="Compact"/>
            </w:pPr>
            <w:r>
              <w:t xml:space="preserve">RN-02 (limite por valor)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0"/>
    <w:bookmarkStart w:id="721" w:name="limites-de-utilização-rate-limiting"/>
    <w:p>
      <w:pPr>
        <w:pStyle w:val="Heading2"/>
      </w:pPr>
      <w:r>
        <w:t xml:space="preserve">4. Limites de utilização (rate limiting)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Plano</w:t>
            </w:r>
          </w:p>
        </w:tc>
        <w:tc>
          <w:tcPr/>
          <w:p>
            <w:pPr>
              <w:pStyle w:val="Compact"/>
            </w:pPr>
            <w:r>
              <w:t xml:space="preserve">Limite</w:t>
            </w:r>
          </w:p>
        </w:tc>
        <w:tc>
          <w:tcPr/>
          <w:p>
            <w:pPr>
              <w:pStyle w:val="Compact"/>
            </w:pPr>
            <w:r>
              <w:t xml:space="preserve">Janela</w:t>
            </w:r>
          </w:p>
        </w:tc>
        <w:tc>
          <w:tcPr/>
          <w:p>
            <w:pPr>
              <w:pStyle w:val="Compact"/>
            </w:pPr>
            <w:r>
              <w:t xml:space="preserve">Excesso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Anónimo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minuto</w:t>
            </w:r>
          </w:p>
        </w:tc>
        <w:tc>
          <w:tcPr/>
          <w:p>
            <w:pPr>
              <w:pStyle w:val="Compact"/>
            </w:pPr>
            <w:r>
              <w:t xml:space="preserve">429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Autenticado</w:t>
            </w:r>
          </w:p>
        </w:tc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minuto</w:t>
            </w:r>
          </w:p>
        </w:tc>
        <w:tc>
          <w:tcPr/>
          <w:p>
            <w:pPr>
              <w:pStyle w:val="Compact"/>
            </w:pPr>
            <w:r>
              <w:t xml:space="preserve">429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Máquina-a-máquina</w:t>
            </w:r>
          </w:p>
        </w:tc>
        <w:tc>
          <w:tcPr/>
          <w:p>
            <w:pPr>
              <w:pStyle w:val="Compact"/>
            </w:pPr>
            <w:r>
              <w:t xml:space="preserve">6000</w:t>
            </w:r>
          </w:p>
        </w:tc>
        <w:tc>
          <w:tcPr/>
          <w:p>
            <w:pPr>
              <w:pStyle w:val="Compact"/>
            </w:pPr>
            <w:r>
              <w:t xml:space="preserve">minuto</w:t>
            </w:r>
          </w:p>
        </w:tc>
        <w:tc>
          <w:tcPr/>
          <w:p>
            <w:pPr>
              <w:pStyle w:val="Compact"/>
            </w:pPr>
            <w:r>
              <w:t xml:space="preserve">429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1"/>
    <w:bookmarkStart w:id="722" w:name="versionamento-e-deprecação"/>
    <w:p>
      <w:pPr>
        <w:pStyle w:val="Heading2"/>
      </w:pPr>
      <w:r>
        <w:t xml:space="preserve">5. Versionamento e deprecação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Regra</w:t>
            </w:r>
          </w:p>
        </w:tc>
        <w:tc>
          <w:tcPr/>
          <w:p>
            <w:pPr>
              <w:pStyle w:val="Compact"/>
            </w:pPr>
            <w:r>
              <w:t xml:space="preserve">Detalhe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Compatível (sem nova versão)</w:t>
            </w:r>
          </w:p>
        </w:tc>
        <w:tc>
          <w:tcPr/>
          <w:p>
            <w:pPr>
              <w:pStyle w:val="Compact"/>
            </w:pPr>
            <w:r>
              <w:t xml:space="preserve">Adicionar campo opcional na resposta; adicionar endpoint; adicionar valor de enum</w:t>
            </w:r>
            <w:r>
              <w:t xml:space="preserve"> </w:t>
            </w:r>
            <w:r>
              <w:rPr>
                <w:b/>
                <w:bCs/>
              </w:rPr>
              <w:t xml:space="preserve">documentado como extensível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Incompatível (nova versão)</w:t>
            </w:r>
          </w:p>
        </w:tc>
        <w:tc>
          <w:tcPr/>
          <w:p>
            <w:pPr>
              <w:pStyle w:val="Compact"/>
            </w:pPr>
            <w:r>
              <w:t xml:space="preserve">Remover/renomear campo; alterar tipo; tornar campo obrigatório; alterar semântica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Período de deprecação</w:t>
            </w:r>
          </w:p>
        </w:tc>
        <w:tc>
          <w:tcPr/>
          <w:p>
            <w:pPr>
              <w:pStyle w:val="Compact"/>
            </w:pPr>
            <w:r>
              <w:t xml:space="preserve">{{12 meses}}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Sinalização</w:t>
            </w:r>
          </w:p>
        </w:tc>
        <w:tc>
          <w:tcPr/>
          <w:p>
            <w:pPr>
              <w:pStyle w:val="Compact"/>
            </w:pPr>
            <w:r>
              <w:t xml:space="preserve">Cabeçalho</w:t>
            </w:r>
            <w:r>
              <w:t xml:space="preserve"> </w:t>
            </w:r>
            <w:r>
              <w:rPr>
                <w:rStyle w:val="VerbatimChar"/>
              </w:rPr>
              <w:t xml:space="preserve">Deprecation: true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Sunset: &lt;data&gt;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Link: &lt;doc&gt;</w:t>
            </w:r>
          </w:p>
        </w:tc>
      </w:tr>
    </w:tbl>
    <w:p>
      <w:pPr>
        <w:pStyle w:val="BodyText"/>
      </w:pPr>
      <w:r>
        <w:rPr>
          <w:b/>
          <w:bCs/>
        </w:rPr>
        <w:t xml:space="preserve">Registo de deprecações</w:t>
      </w:r>
      <w:r>
        <w:t xml:space="preserve"> </w:t>
      </w:r>
      <w:r>
        <w:t xml:space="preserve">| Elemento | Depreciado em | Fim de vida | Substituto |</w:t>
      </w:r>
      <w:r>
        <w:t xml:space="preserve"> </w:t>
      </w:r>
      <w:r>
        <w:t xml:space="preserve">|—|—|—|—|</w:t>
      </w:r>
      <w:r>
        <w:t xml:space="preserve"> </w:t>
      </w:r>
      <w:r>
        <w:t xml:space="preserve">| {{</w:t>
      </w:r>
      <w:r>
        <w:rPr>
          <w:rStyle w:val="VerbatimChar"/>
        </w:rPr>
        <w:t xml:space="preserve">GET /v1/pedidos</w:t>
      </w:r>
      <w:r>
        <w:t xml:space="preserve">}} | {{data}} | {{data}} | {{</w:t>
      </w:r>
      <w:r>
        <w:rPr>
          <w:rStyle w:val="VerbatimChar"/>
        </w:rPr>
        <w:t xml:space="preserve">GET /v1/encomendas</w:t>
      </w:r>
      <w:r>
        <w:t xml:space="preserve">}} |</w:t>
      </w:r>
    </w:p>
    <w:p>
      <w:r>
        <w:pict>
          <v:rect style="width:0;height:1.5pt" o:hralign="center" o:hrstd="t" o:hr="t"/>
        </w:pict>
      </w:r>
    </w:p>
    <w:bookmarkEnd w:id="722"/>
    <w:bookmarkStart w:id="723" w:name="webhooks"/>
    <w:p>
      <w:pPr>
        <w:pStyle w:val="Heading2"/>
      </w:pPr>
      <w:r>
        <w:t xml:space="preserve">6. Webhooks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Aspeto</w:t>
            </w:r>
          </w:p>
        </w:tc>
        <w:tc>
          <w:tcPr/>
          <w:p>
            <w:pPr>
              <w:pStyle w:val="Compact"/>
            </w:pPr>
            <w:r>
              <w:t xml:space="preserve">Decisão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encomenda.aprovada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encomenda.cancelada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encomenda.expedida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Assinatura</w:t>
            </w:r>
          </w:p>
        </w:tc>
        <w:tc>
          <w:tcPr/>
          <w:p>
            <w:pPr>
              <w:pStyle w:val="Compact"/>
            </w:pPr>
            <w:r>
              <w:t xml:space="preserve">HMAC-SHA256 no cabeçalho</w:t>
            </w:r>
            <w:r>
              <w:t xml:space="preserve"> </w:t>
            </w:r>
            <w:r>
              <w:rPr>
                <w:rStyle w:val="VerbatimChar"/>
              </w:rPr>
              <w:t xml:space="preserve">X-Signature</w:t>
            </w:r>
            <w:r>
              <w:t xml:space="preserve">, com timestamp para evitar replay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Retentativas</w:t>
            </w:r>
          </w:p>
        </w:tc>
        <w:tc>
          <w:tcPr/>
          <w:p>
            <w:pPr>
              <w:pStyle w:val="Compact"/>
            </w:pPr>
            <w:r>
              <w:t xml:space="preserve">{{5 tentativas com backoff exponencial até 24 h}}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Garantia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Pelo menos uma vez</w:t>
            </w:r>
            <w:r>
              <w:t xml:space="preserve"> </w:t>
            </w:r>
            <w:r>
              <w:t xml:space="preserve">— o recetor deve ser idempotente por</w:t>
            </w:r>
            <w:r>
              <w:t xml:space="preserve"> </w:t>
            </w:r>
            <w:r>
              <w:rPr>
                <w:rStyle w:val="VerbatimChar"/>
              </w:rPr>
              <w:t xml:space="preserve">event_id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 esperado do recetor</w:t>
            </w:r>
          </w:p>
        </w:tc>
        <w:tc>
          <w:tcPr/>
          <w:p>
            <w:pPr>
              <w:pStyle w:val="Compact"/>
            </w:pPr>
            <w:r>
              <w:t xml:space="preserve">{{5 s}}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"018f2c..."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"tipo"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"encomenda.aprovada"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"ocorrido_em"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"2026-08-20T14:30:00Z"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"dados"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"encomenda_id"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"018f2b..."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"total_cents"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750000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"moeda"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23"/>
    <w:bookmarkStart w:id="724" w:name="especificação-openapi"/>
    <w:p>
      <w:pPr>
        <w:pStyle w:val="Heading2"/>
      </w:pPr>
      <w:r>
        <w:t xml:space="preserve">7. Especificação OpenAPI</w:t>
      </w:r>
    </w:p>
    <w:p>
      <w:pPr>
        <w:pStyle w:val="FirstParagraph"/>
      </w:pPr>
      <w:r>
        <w:t xml:space="preserve">Ficheiro-fonte:</w:t>
      </w:r>
      <w:r>
        <w:t xml:space="preserve"> </w:t>
      </w:r>
      <w:r>
        <w:rPr>
          <w:rStyle w:val="VerbatimChar"/>
        </w:rPr>
        <w:t xml:space="preserve">openapi.yaml</w:t>
      </w:r>
      <w:r>
        <w:t xml:space="preserve"> </w:t>
      </w:r>
      <w:r>
        <w:t xml:space="preserve">(fonte de verdade; a documentação é gerada a partir dele).</w:t>
      </w:r>
    </w:p>
    <w:p>
      <w:pPr>
        <w:pStyle w:val="SourceCode"/>
      </w:pPr>
      <w:r>
        <w:rPr>
          <w:rStyle w:val="FunctionTok"/>
        </w:rPr>
        <w:t xml:space="preserve">openapi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3.1.0</w:t>
      </w:r>
      <w:r>
        <w:br/>
      </w:r>
      <w:r>
        <w:rPr>
          <w:rStyle w:val="FunctionTok"/>
        </w:rPr>
        <w:t xml:space="preserve">info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{API de Encomendas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{...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}</w:t>
      </w:r>
      <w:r>
        <w:br/>
      </w:r>
      <w:r>
        <w:rPr>
          <w:rStyle w:val="FunctionTok"/>
        </w:rPr>
        <w:t xml:space="preserve">servers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https://api.{{dominio}}/v1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Producao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https://api.staging.{{dominio}}/v1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Staging</w:t>
      </w:r>
      <w:r>
        <w:br/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/encomendas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Lista encomendas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operationId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listarEncomendas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Encomendas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encomendas:ler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estado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RASCUNHO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APROVADA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CANCELADA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limite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25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cursor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Lista paginada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'#/components/schemas/ListaEncomendas'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'401'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'#/components/responses/NaoAutenticado'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components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securitySchemes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scheme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bearer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bearerFormat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JWT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schemas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Dinheiro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montante_cents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moeda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montante_cents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int64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example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750000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moeda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pattern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'^[A-Z]{3}$'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example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EUR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NaoAutenticado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Token ausente ou inválido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application/problem+json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'#/components/schemas/Problema'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Verificações no CI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openapi.yaml</w:t>
      </w:r>
      <w:r>
        <w:t xml:space="preserve"> </w:t>
      </w:r>
      <w:r>
        <w:t xml:space="preserve">valida contra o esquema OpenAPI 3.1</w:t>
      </w:r>
      <w:r>
        <w:t xml:space="preserve"> </w:t>
      </w:r>
      <w:r>
        <w:t xml:space="preserve">- [ ] Testes de contrato entre cliente e servidor</w:t>
      </w:r>
      <w:r>
        <w:t xml:space="preserve"> </w:t>
      </w:r>
      <w:r>
        <w:t xml:space="preserve">- [ ] Deteção de alterações incompatíveis face à versão publicada</w:t>
      </w:r>
      <w:r>
        <w:t xml:space="preserve"> </w:t>
      </w:r>
      <w:r>
        <w:t xml:space="preserve">- [ ] Todos os endpoints têm exemplos e descrição</w:t>
      </w:r>
    </w:p>
    <w:p>
      <w:r>
        <w:br w:type="page"/>
      </w:r>
    </w:p>
    <w:bookmarkEnd w:id="724"/>
    <w:bookmarkEnd w:id="725"/>
    <w:bookmarkStart w:id="732" w:name="integrações-com-sistemas-externos"/>
    <w:p>
      <w:pPr>
        <w:pStyle w:val="Heading1"/>
      </w:pPr>
      <w:r>
        <w:t xml:space="preserve">Integrações com Sistemas Externos</w:t>
      </w:r>
    </w:p>
    <w:p>
      <w:pPr>
        <w:pStyle w:val="FirstParagraph"/>
      </w:pPr>
      <w:r>
        <w:rPr>
          <w:i/>
          <w:iCs/>
        </w:rPr>
        <w:t xml:space="preserve">(ficheiro: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03-arquitetura/06-integracoes.md</w:t>
      </w:r>
      <w:r>
        <w:rPr>
          <w:i/>
          <w:iCs/>
        </w:rPr>
        <w:t xml:space="preserve">)</w:t>
      </w:r>
    </w:p>
    <w:p>
      <w:pPr>
        <w:pStyle w:val="BodyText"/>
      </w:pPr>
      <w:r>
        <w:rPr>
          <w:b/>
          <w:bCs/>
        </w:rPr>
        <w:t xml:space="preserve">Última revisão:</w:t>
      </w:r>
      <w:r>
        <w:t xml:space="preserve"> </w:t>
      </w:r>
      <w:r>
        <w:t xml:space="preserve">{{AAAA-MM-DD}}</w:t>
      </w:r>
    </w:p>
    <w:p>
      <w:r>
        <w:pict>
          <v:rect style="width:0;height:1.5pt" o:hralign="center" o:hrstd="t" o:hr="t"/>
        </w:pict>
      </w:r>
    </w:p>
    <w:bookmarkStart w:id="726" w:name="inventário-de-integrações"/>
    <w:p>
      <w:pPr>
        <w:pStyle w:val="Heading2"/>
      </w:pPr>
      <w:r>
        <w:t xml:space="preserve">1. Inventário de integrações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Sistema</w:t>
            </w:r>
          </w:p>
        </w:tc>
        <w:tc>
          <w:tcPr/>
          <w:p>
            <w:pPr>
              <w:pStyle w:val="Compact"/>
            </w:pPr>
            <w:r>
              <w:t xml:space="preserve">Direção</w:t>
            </w:r>
          </w:p>
        </w:tc>
        <w:tc>
          <w:tcPr/>
          <w:p>
            <w:pPr>
              <w:pStyle w:val="Compact"/>
            </w:pPr>
            <w:r>
              <w:t xml:space="preserve">Protocolo</w:t>
            </w:r>
          </w:p>
        </w:tc>
        <w:tc>
          <w:tcPr/>
          <w:p>
            <w:pPr>
              <w:pStyle w:val="Compact"/>
            </w:pPr>
            <w:r>
              <w:t xml:space="preserve">Criticidade</w:t>
            </w:r>
          </w:p>
        </w:tc>
        <w:tc>
          <w:tcPr/>
          <w:p>
            <w:pPr>
              <w:pStyle w:val="Compact"/>
            </w:pPr>
            <w:r>
              <w:t xml:space="preserve">Dono interno</w:t>
            </w:r>
          </w:p>
        </w:tc>
        <w:tc>
          <w:tcPr/>
          <w:p>
            <w:pPr>
              <w:pStyle w:val="Compact"/>
            </w:pPr>
            <w:r>
              <w:t xml:space="preserve">Dono externo</w:t>
            </w:r>
          </w:p>
        </w:tc>
        <w:tc>
          <w:tcPr/>
          <w:p>
            <w:pPr>
              <w:pStyle w:val="Compact"/>
            </w:pPr>
            <w:r>
              <w:t xml:space="preserve">Contrato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I-01</w:t>
            </w:r>
          </w:p>
        </w:tc>
        <w:tc>
          <w:tcPr/>
          <w:p>
            <w:pPr>
              <w:pStyle w:val="Compact"/>
            </w:pPr>
            <w:r>
              <w:t xml:space="preserve">{{ERP}}</w:t>
            </w:r>
          </w:p>
        </w:tc>
        <w:tc>
          <w:tcPr/>
          <w:p>
            <w:pPr>
              <w:pStyle w:val="Compact"/>
            </w:pPr>
            <w:r>
              <w:t xml:space="preserve">Bidirecional</w:t>
            </w:r>
          </w:p>
        </w:tc>
        <w:tc>
          <w:tcPr/>
          <w:p>
            <w:pPr>
              <w:pStyle w:val="Compact"/>
            </w:pPr>
            <w:r>
              <w:t xml:space="preserve">REST/JSON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Crítica</w:t>
            </w:r>
          </w:p>
        </w:tc>
        <w:tc>
          <w:tcPr/>
          <w:p>
            <w:pPr>
              <w:pStyle w:val="Compact"/>
            </w:pPr>
            <w:r>
              <w:t xml:space="preserve">{{Nome}}</w:t>
            </w:r>
          </w:p>
        </w:tc>
        <w:tc>
          <w:tcPr/>
          <w:p>
            <w:pPr>
              <w:pStyle w:val="Compact"/>
            </w:pPr>
            <w:r>
              <w:t xml:space="preserve">{{Equipa/Fornecedor}}</w:t>
            </w:r>
          </w:p>
        </w:tc>
        <w:tc>
          <w:tcPr/>
          <w:p>
            <w:pPr>
              <w:pStyle w:val="Compact"/>
            </w:pPr>
            <w:r>
              <w:t xml:space="preserve">{{link}}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I-02</w:t>
            </w:r>
          </w:p>
        </w:tc>
        <w:tc>
          <w:tcPr/>
          <w:p>
            <w:pPr>
              <w:pStyle w:val="Compact"/>
            </w:pPr>
            <w:r>
              <w:t xml:space="preserve">{{Gateway Pagamento}}</w:t>
            </w:r>
          </w:p>
        </w:tc>
        <w:tc>
          <w:tcPr/>
          <w:p>
            <w:pPr>
              <w:pStyle w:val="Compact"/>
            </w:pPr>
            <w:r>
              <w:t xml:space="preserve">Saída + webhook</w:t>
            </w:r>
          </w:p>
        </w:tc>
        <w:tc>
          <w:tcPr/>
          <w:p>
            <w:pPr>
              <w:pStyle w:val="Compact"/>
            </w:pPr>
            <w:r>
              <w:t xml:space="preserve">REST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Crítica</w:t>
            </w:r>
          </w:p>
        </w:tc>
        <w:tc>
          <w:tcPr/>
          <w:p>
            <w:pPr>
              <w:pStyle w:val="Compact"/>
            </w:pPr>
            <w:r>
              <w:t xml:space="preserve">{{Nome}}</w:t>
            </w:r>
          </w:p>
        </w:tc>
        <w:tc>
          <w:tcPr/>
          <w:p>
            <w:pPr>
              <w:pStyle w:val="Compact"/>
            </w:pPr>
            <w:r>
              <w:t xml:space="preserve">{{Fornecedor}}</w:t>
            </w:r>
          </w:p>
        </w:tc>
        <w:tc>
          <w:tcPr/>
          <w:p>
            <w:pPr>
              <w:pStyle w:val="Compact"/>
            </w:pPr>
            <w:r>
              <w:t xml:space="preserve">{{link}}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I-03</w:t>
            </w:r>
          </w:p>
        </w:tc>
        <w:tc>
          <w:tcPr/>
          <w:p>
            <w:pPr>
              <w:pStyle w:val="Compact"/>
            </w:pPr>
            <w:r>
              <w:t xml:space="preserve">{{Serviço E-mail}}</w:t>
            </w:r>
          </w:p>
        </w:tc>
        <w:tc>
          <w:tcPr/>
          <w:p>
            <w:pPr>
              <w:pStyle w:val="Compact"/>
            </w:pPr>
            <w:r>
              <w:t xml:space="preserve">Saída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{{Nome}}</w:t>
            </w:r>
          </w:p>
        </w:tc>
        <w:tc>
          <w:tcPr/>
          <w:p>
            <w:pPr>
              <w:pStyle w:val="Compact"/>
            </w:pPr>
            <w:r>
              <w:t xml:space="preserve">{{Fornecedor}}</w:t>
            </w:r>
          </w:p>
        </w:tc>
        <w:tc>
          <w:tcPr/>
          <w:p>
            <w:pPr>
              <w:pStyle w:val="Compact"/>
            </w:pPr>
            <w:r>
              <w:t xml:space="preserve">{{link}}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I-04</w:t>
            </w:r>
          </w:p>
        </w:tc>
        <w:tc>
          <w:tcPr/>
          <w:p>
            <w:pPr>
              <w:pStyle w:val="Compact"/>
            </w:pPr>
            <w:r>
              <w:t xml:space="preserve">{{Data Warehouse}}</w:t>
            </w:r>
          </w:p>
        </w:tc>
        <w:tc>
          <w:tcPr/>
          <w:p>
            <w:pPr>
              <w:pStyle w:val="Compact"/>
            </w:pPr>
            <w:r>
              <w:t xml:space="preserve">Saída</w:t>
            </w:r>
          </w:p>
        </w:tc>
        <w:tc>
          <w:tcPr/>
          <w:p>
            <w:pPr>
              <w:pStyle w:val="Compact"/>
            </w:pPr>
            <w:r>
              <w:t xml:space="preserve">SFTP batch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  <w:tc>
          <w:tcPr/>
          <w:p>
            <w:pPr>
              <w:pStyle w:val="Compact"/>
            </w:pPr>
            <w:r>
              <w:t xml:space="preserve">{{Nome}}</w:t>
            </w:r>
          </w:p>
        </w:tc>
        <w:tc>
          <w:tcPr/>
          <w:p>
            <w:pPr>
              <w:pStyle w:val="Compact"/>
            </w:pPr>
            <w:r>
              <w:t xml:space="preserve">{{Equipa BI}}</w:t>
            </w:r>
          </w:p>
        </w:tc>
        <w:tc>
          <w:tcPr/>
          <w:p>
            <w:pPr>
              <w:pStyle w:val="Compact"/>
            </w:pPr>
            <w:r>
              <w:t xml:space="preserve">{{link}}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6"/>
    <w:bookmarkStart w:id="729" w:name="ficha-por-integração"/>
    <w:p>
      <w:pPr>
        <w:pStyle w:val="Heading2"/>
      </w:pPr>
      <w:r>
        <w:t xml:space="preserve">2. Ficha por integração</w:t>
      </w:r>
    </w:p>
    <w:bookmarkStart w:id="727" w:name="i-01-erp"/>
    <w:p>
      <w:pPr>
        <w:pStyle w:val="Heading3"/>
      </w:pPr>
      <w:r>
        <w:t xml:space="preserve">I-01 — {{ERP}}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Objetivo</w:t>
            </w:r>
          </w:p>
        </w:tc>
        <w:tc>
          <w:tcPr/>
          <w:p>
            <w:pPr>
              <w:pStyle w:val="Compact"/>
            </w:pPr>
            <w:r>
              <w:t xml:space="preserve">{{Sincronizar clientes e artigos; enviar encomendas aprovadas}}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Sentido</w:t>
            </w:r>
          </w:p>
        </w:tc>
        <w:tc>
          <w:tcPr/>
          <w:p>
            <w:pPr>
              <w:pStyle w:val="Compact"/>
            </w:pPr>
            <w:r>
              <w:t xml:space="preserve">Bidirecional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Protocolo / formato</w:t>
            </w:r>
          </w:p>
        </w:tc>
        <w:tc>
          <w:tcPr/>
          <w:p>
            <w:pPr>
              <w:pStyle w:val="Compact"/>
            </w:pPr>
            <w:r>
              <w:t xml:space="preserve">REST, JSON, TLS 1.2+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Autenticação</w:t>
            </w:r>
          </w:p>
        </w:tc>
        <w:tc>
          <w:tcPr/>
          <w:p>
            <w:pPr>
              <w:pStyle w:val="Compact"/>
            </w:pPr>
            <w:r>
              <w:t xml:space="preserve">{{OAuth2 client credentials; segredo em {{cofre}}, rotação {{90 dias}}}}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Ambientes</w:t>
            </w:r>
          </w:p>
        </w:tc>
        <w:tc>
          <w:tcPr/>
          <w:p>
            <w:pPr>
              <w:pStyle w:val="Compact"/>
            </w:pPr>
            <w:r>
              <w:t xml:space="preserve">Prod:</w:t>
            </w:r>
            <w:r>
              <w:t xml:space="preserve"> </w:t>
            </w:r>
            <w:r>
              <w:rPr>
                <w:rStyle w:val="VerbatimChar"/>
              </w:rPr>
              <w:t xml:space="preserve">{{url}}</w:t>
            </w:r>
            <w:r>
              <w:t xml:space="preserve"> </w:t>
            </w:r>
            <w:r>
              <w:t xml:space="preserve">· Staging:</w:t>
            </w:r>
            <w:r>
              <w:t xml:space="preserve"> </w:t>
            </w:r>
            <w:r>
              <w:rPr>
                <w:rStyle w:val="VerbatimChar"/>
              </w:rPr>
              <w:t xml:space="preserve">{{url}}</w:t>
            </w:r>
            <w:r>
              <w:t xml:space="preserve"> </w:t>
            </w:r>
            <w:r>
              <w:t xml:space="preserve">· Sandbox:</w:t>
            </w:r>
            <w:r>
              <w:t xml:space="preserve"> </w:t>
            </w:r>
            <w:r>
              <w:rPr>
                <w:rStyle w:val="VerbatimChar"/>
              </w:rPr>
              <w:t xml:space="preserve">{{url}}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Frequência</w:t>
            </w:r>
          </w:p>
        </w:tc>
        <w:tc>
          <w:tcPr/>
          <w:p>
            <w:pPr>
              <w:pStyle w:val="Compact"/>
            </w:pPr>
            <w:r>
              <w:t xml:space="preserve">{{Encomendas: tempo real · Clientes/artigos: sincronização a cada 15 min}}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Volume esperado</w:t>
            </w:r>
          </w:p>
        </w:tc>
        <w:tc>
          <w:tcPr/>
          <w:p>
            <w:pPr>
              <w:pStyle w:val="Compact"/>
            </w:pPr>
            <w:r>
              <w:t xml:space="preserve">{{500 chamadas/dia; pico 50/min}}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Limites impostos</w:t>
            </w:r>
          </w:p>
        </w:tc>
        <w:tc>
          <w:tcPr/>
          <w:p>
            <w:pPr>
              <w:pStyle w:val="Compact"/>
            </w:pPr>
            <w:r>
              <w:t xml:space="preserve">{{100 pedidos/min; 1 MB por payload}}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SLA do fornecedor</w:t>
            </w:r>
          </w:p>
        </w:tc>
        <w:tc>
          <w:tcPr/>
          <w:p>
            <w:pPr>
              <w:pStyle w:val="Compact"/>
            </w:pPr>
            <w:r>
              <w:t xml:space="preserve">{{99,5%; resposta p95 ≤ 2 s}}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Janela de manutenção</w:t>
            </w:r>
          </w:p>
        </w:tc>
        <w:tc>
          <w:tcPr/>
          <w:p>
            <w:pPr>
              <w:pStyle w:val="Compact"/>
            </w:pPr>
            <w:r>
              <w:t xml:space="preserve">{{Domingos 02:00–04:00 UTC}}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Contacto de suporte</w:t>
            </w:r>
          </w:p>
        </w:tc>
        <w:tc>
          <w:tcPr/>
          <w:p>
            <w:pPr>
              <w:pStyle w:val="Compact"/>
            </w:pPr>
            <w:r>
              <w:t xml:space="preserve">{{email / canal / n.º de contrato}}</w:t>
            </w:r>
          </w:p>
        </w:tc>
      </w:tr>
    </w:tbl>
    <w:p>
      <w:pPr>
        <w:pStyle w:val="BodyText"/>
      </w:pPr>
      <w:r>
        <w:rPr>
          <w:b/>
          <w:bCs/>
        </w:rPr>
        <w:t xml:space="preserve">Operações usadas</w:t>
      </w:r>
      <w:r>
        <w:t xml:space="preserve"> </w:t>
      </w:r>
      <w:r>
        <w:t xml:space="preserve">| Operação | Endpoint | Método | Idempotente | Timeout | Retentativas |</w:t>
      </w:r>
      <w:r>
        <w:t xml:space="preserve"> </w:t>
      </w:r>
      <w:r>
        <w:t xml:space="preserve">|—|—|—|—|—|—|</w:t>
      </w:r>
      <w:r>
        <w:t xml:space="preserve"> </w:t>
      </w:r>
      <w:r>
        <w:t xml:space="preserve">| Obter clientes alterados |</w:t>
      </w:r>
      <w:r>
        <w:t xml:space="preserve"> </w:t>
      </w:r>
      <w:r>
        <w:rPr>
          <w:rStyle w:val="VerbatimChar"/>
        </w:rPr>
        <w:t xml:space="preserve">/api/customers?since=</w:t>
      </w:r>
      <w:r>
        <w:t xml:space="preserve"> </w:t>
      </w:r>
      <w:r>
        <w:t xml:space="preserve">| GET | Sim | 10 s | 3, backoff exp. |</w:t>
      </w:r>
      <w:r>
        <w:t xml:space="preserve"> </w:t>
      </w:r>
      <w:r>
        <w:t xml:space="preserve">| Enviar encomenda |</w:t>
      </w:r>
      <w:r>
        <w:t xml:space="preserve"> </w:t>
      </w:r>
      <w:r>
        <w:rPr>
          <w:rStyle w:val="VerbatimChar"/>
        </w:rPr>
        <w:t xml:space="preserve">/api/orders</w:t>
      </w:r>
      <w:r>
        <w:t xml:space="preserve"> </w:t>
      </w:r>
      <w:r>
        <w:t xml:space="preserve">| POST | Sim (</w:t>
      </w:r>
      <w:r>
        <w:rPr>
          <w:rStyle w:val="VerbatimChar"/>
        </w:rPr>
        <w:t xml:space="preserve">externalRef</w:t>
      </w:r>
      <w:r>
        <w:t xml:space="preserve">) | 15 s | 3, backoff exp. + jitter |</w:t>
      </w:r>
    </w:p>
    <w:p>
      <w:pPr>
        <w:pStyle w:val="BodyText"/>
      </w:pPr>
      <w:r>
        <w:rPr>
          <w:b/>
          <w:bCs/>
        </w:rPr>
        <w:t xml:space="preserve">Mapeamento de dados</w:t>
      </w:r>
      <w:r>
        <w:t xml:space="preserve"> </w:t>
      </w:r>
      <w:r>
        <w:t xml:space="preserve">| Campo nosso | Campo do ERP | Transformação | Notas |</w:t>
      </w:r>
      <w:r>
        <w:t xml:space="preserve"> </w:t>
      </w:r>
      <w:r>
        <w:t xml:space="preserve">|—|—|—|—|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cliente.nif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customer.taxId</w:t>
      </w:r>
      <w:r>
        <w:t xml:space="preserve"> </w:t>
      </w:r>
      <w:r>
        <w:t xml:space="preserve">| Remover prefixo</w:t>
      </w:r>
      <w:r>
        <w:t xml:space="preserve"> </w:t>
      </w:r>
      <w:r>
        <w:rPr>
          <w:rStyle w:val="VerbatimChar"/>
        </w:rPr>
        <w:t xml:space="preserve">PT</w:t>
      </w:r>
      <w:r>
        <w:t xml:space="preserve"> </w:t>
      </w:r>
      <w:r>
        <w:t xml:space="preserve">| Chave de correspondência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encomenda.total_cents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order.totalAmount</w:t>
      </w:r>
      <w:r>
        <w:t xml:space="preserve"> </w:t>
      </w:r>
      <w:r>
        <w:t xml:space="preserve">| Dividir por 100 | ERP usa decimal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encomenda.estado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order.status</w:t>
      </w:r>
      <w:r>
        <w:t xml:space="preserve"> </w:t>
      </w:r>
      <w:r>
        <w:t xml:space="preserve">| Ver tabela abaixo | |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Estado nosso</w:t>
            </w:r>
          </w:p>
        </w:tc>
        <w:tc>
          <w:tcPr/>
          <w:p>
            <w:pPr>
              <w:pStyle w:val="Compact"/>
            </w:pPr>
            <w:r>
              <w:t xml:space="preserve">Estado ERP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APROVADA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CONFIRMED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CANCELADA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</w:tbl>
    <w:p>
      <w:pPr>
        <w:pStyle w:val="BodyText"/>
      </w:pPr>
      <w:r>
        <w:rPr>
          <w:b/>
          <w:bCs/>
        </w:rPr>
        <w:t xml:space="preserve">Tratamento de falhas</w:t>
      </w:r>
      <w:r>
        <w:t xml:space="preserve"> </w:t>
      </w:r>
      <w:r>
        <w:t xml:space="preserve">| Falha | Deteção | Resposta do sistema | Impacto no utilizador |</w:t>
      </w:r>
      <w:r>
        <w:t xml:space="preserve"> </w:t>
      </w:r>
      <w:r>
        <w:t xml:space="preserve">|—|—|—|—|</w:t>
      </w:r>
      <w:r>
        <w:t xml:space="preserve"> </w:t>
      </w:r>
      <w:r>
        <w:t xml:space="preserve">| Timeout | &gt; 15 s | Retry ×3, depois fila de reprocessamento | Encomenda fica</w:t>
      </w:r>
      <w:r>
        <w:t xml:space="preserve"> </w:t>
      </w:r>
      <w:r>
        <w:t xml:space="preserve">“a sincronizar”</w:t>
      </w:r>
      <w:r>
        <w:t xml:space="preserve"> </w:t>
      </w:r>
      <w:r>
        <w:t xml:space="preserve">|</w:t>
      </w:r>
      <w:r>
        <w:t xml:space="preserve"> </w:t>
      </w:r>
      <w:r>
        <w:t xml:space="preserve">| 401/403 | Código HTTP | Alerta imediato; não repetir | Bloqueia novas encomendas |</w:t>
      </w:r>
      <w:r>
        <w:t xml:space="preserve"> </w:t>
      </w:r>
      <w:r>
        <w:t xml:space="preserve">| 5xx | Código HTTP | Circuit breaker abre após 5 falhas/60 s | Modo degradado |</w:t>
      </w:r>
      <w:r>
        <w:t xml:space="preserve"> </w:t>
      </w:r>
      <w:r>
        <w:t xml:space="preserve">| Payload inválido (4xx) | Código HTTP | Não repetir; DLQ + alerta | Encomenda marcada para revisão manual |</w:t>
      </w:r>
      <w:r>
        <w:t xml:space="preserve"> </w:t>
      </w:r>
      <w:r>
        <w:t xml:space="preserve">| Indisponibilidade prolongada | Circuit breaker aberto &gt; 10 min | Fila persistente; sincroniza ao recuperar | Aviso no painel |</w:t>
      </w:r>
    </w:p>
    <w:p>
      <w:pPr>
        <w:pStyle w:val="BodyText"/>
      </w:pPr>
      <w:r>
        <w:rPr>
          <w:b/>
          <w:bCs/>
        </w:rPr>
        <w:t xml:space="preserve">Modo degradado:</w:t>
      </w:r>
      <w:r>
        <w:t xml:space="preserve"> </w:t>
      </w:r>
      <w:r>
        <w:t xml:space="preserve">{{Encomendas continuam a ser aceites e ficam em fila; consulta de stock usa a última cópia conhecida com aviso de</w:t>
      </w:r>
      <w:r>
        <w:t xml:space="preserve"> </w:t>
      </w:r>
      <w:r>
        <w:t xml:space="preserve">“dados de há X minutos”</w:t>
      </w:r>
      <w:r>
        <w:t xml:space="preserve">.}}</w:t>
      </w:r>
    </w:p>
    <w:p>
      <w:pPr>
        <w:pStyle w:val="BodyText"/>
      </w:pPr>
      <w:r>
        <w:rPr>
          <w:b/>
          <w:bCs/>
        </w:rPr>
        <w:t xml:space="preserve">Reconciliação:</w:t>
      </w:r>
      <w:r>
        <w:t xml:space="preserve"> </w:t>
      </w:r>
      <w:r>
        <w:t xml:space="preserve">{{Job diário às 03:00 compara encomendas dos últimos 7 dias entre os dois sistemas e reporta divergências.}}</w:t>
      </w:r>
    </w:p>
    <w:p>
      <w:pPr>
        <w:pStyle w:val="BodyText"/>
      </w:pPr>
      <w:r>
        <w:rPr>
          <w:b/>
          <w:bCs/>
        </w:rPr>
        <w:t xml:space="preserve">Observabilidade</w:t>
      </w:r>
      <w:r>
        <w:t xml:space="preserve"> </w:t>
      </w:r>
      <w:r>
        <w:t xml:space="preserve">| Métrica | Alerta |</w:t>
      </w:r>
      <w:r>
        <w:t xml:space="preserve"> </w:t>
      </w:r>
      <w:r>
        <w:t xml:space="preserve">|—|—|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erp_requests_total{status}</w:t>
      </w:r>
      <w:r>
        <w:t xml:space="preserve"> </w:t>
      </w:r>
      <w:r>
        <w:t xml:space="preserve">| Taxa de erro &gt; 5% em 5 min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erp_request_duration_seconds</w:t>
      </w:r>
      <w:r>
        <w:t xml:space="preserve"> </w:t>
      </w:r>
      <w:r>
        <w:t xml:space="preserve">| p95 &gt; 5 s em 10 min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erp_outbox_pending</w:t>
      </w:r>
      <w:r>
        <w:t xml:space="preserve"> </w:t>
      </w:r>
      <w:r>
        <w:t xml:space="preserve">| &gt; 100 pendentes durante 15 min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erp_circuit_state</w:t>
      </w:r>
      <w:r>
        <w:t xml:space="preserve"> </w:t>
      </w:r>
      <w:r>
        <w:t xml:space="preserve">| Aberto &gt; 5 min |</w:t>
      </w:r>
    </w:p>
    <w:p>
      <w:pPr>
        <w:pStyle w:val="BodyText"/>
      </w:pPr>
      <w:r>
        <w:rPr>
          <w:b/>
          <w:bCs/>
        </w:rPr>
        <w:t xml:space="preserve">Ambiente de testes:</w:t>
      </w:r>
      <w:r>
        <w:t xml:space="preserve"> </w:t>
      </w:r>
      <w:r>
        <w:t xml:space="preserve">{{Sandbox disponível / mock local em</w:t>
      </w:r>
      <w:r>
        <w:t xml:space="preserve"> </w:t>
      </w:r>
      <w:r>
        <w:rPr>
          <w:rStyle w:val="VerbatimChar"/>
        </w:rPr>
        <w:t xml:space="preserve">docker-compose</w:t>
      </w:r>
      <w:r>
        <w:t xml:space="preserve">}}</w:t>
      </w:r>
      <w:r>
        <w:t xml:space="preserve"> </w:t>
      </w:r>
      <w:r>
        <w:rPr>
          <w:b/>
          <w:bCs/>
        </w:rPr>
        <w:t xml:space="preserve">Dados de teste:</w:t>
      </w:r>
      <w:r>
        <w:t xml:space="preserve"> </w:t>
      </w:r>
      <w:r>
        <w:t xml:space="preserve">{{Conta</w:t>
      </w:r>
      <w:r>
        <w:t xml:space="preserve"> </w:t>
      </w:r>
      <w:r>
        <w:rPr>
          <w:rStyle w:val="VerbatimChar"/>
        </w:rPr>
        <w:t xml:space="preserve">TESTE001</w:t>
      </w:r>
      <w:r>
        <w:t xml:space="preserve">, artigo</w:t>
      </w:r>
      <w:r>
        <w:t xml:space="preserve"> </w:t>
      </w:r>
      <w:r>
        <w:rPr>
          <w:rStyle w:val="VerbatimChar"/>
        </w:rPr>
        <w:t xml:space="preserve">SKU-TEST</w:t>
      </w:r>
      <w:r>
        <w:t xml:space="preserve">}}</w:t>
      </w:r>
    </w:p>
    <w:p>
      <w:r>
        <w:pict>
          <v:rect style="width:0;height:1.5pt" o:hralign="center" o:hrstd="t" o:hr="t"/>
        </w:pict>
      </w:r>
    </w:p>
    <w:bookmarkEnd w:id="727"/>
    <w:bookmarkStart w:id="728" w:name="i-02-gateway-de-pagamento"/>
    <w:p>
      <w:pPr>
        <w:pStyle w:val="Heading3"/>
      </w:pPr>
      <w:r>
        <w:t xml:space="preserve">I-02 — {{Gateway de Pagamento}}</w:t>
      </w:r>
    </w:p>
    <w:p>
      <w:pPr>
        <w:pStyle w:val="FirstParagraph"/>
      </w:pPr>
      <w:r>
        <w:t xml:space="preserve">{{Repetir a ficha}}</w:t>
      </w:r>
    </w:p>
    <w:p>
      <w:r>
        <w:pict>
          <v:rect style="width:0;height:1.5pt" o:hralign="center" o:hrstd="t" o:hr="t"/>
        </w:pict>
      </w:r>
    </w:p>
    <w:bookmarkEnd w:id="728"/>
    <w:bookmarkEnd w:id="729"/>
    <w:bookmarkStart w:id="730" w:name="matriz-de-dependências-e-impacto"/>
    <w:p>
      <w:pPr>
        <w:pStyle w:val="Heading2"/>
      </w:pPr>
      <w:r>
        <w:t xml:space="preserve">3. Matriz de dependências e impacto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 falhar…</w:t>
            </w:r>
          </w:p>
        </w:tc>
        <w:tc>
          <w:tcPr/>
          <w:p>
            <w:pPr>
              <w:pStyle w:val="Compact"/>
            </w:pPr>
            <w:r>
              <w:t xml:space="preserve">Funcionalidades afetadas</w:t>
            </w:r>
          </w:p>
        </w:tc>
        <w:tc>
          <w:tcPr/>
          <w:p>
            <w:pPr>
              <w:pStyle w:val="Compact"/>
            </w:pPr>
            <w:r>
              <w:t xml:space="preserve">Degradação possível?</w:t>
            </w:r>
          </w:p>
        </w:tc>
        <w:tc>
          <w:tcPr/>
          <w:p>
            <w:pPr>
              <w:pStyle w:val="Compact"/>
            </w:pPr>
            <w:r>
              <w:t xml:space="preserve">Tempo tolerável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{{ERP}}</w:t>
            </w:r>
          </w:p>
        </w:tc>
        <w:tc>
          <w:tcPr/>
          <w:p>
            <w:pPr>
              <w:pStyle w:val="Compact"/>
            </w:pPr>
            <w:r>
              <w:t xml:space="preserve">Criar encomenda, consultar stock</w:t>
            </w:r>
          </w:p>
        </w:tc>
        <w:tc>
          <w:tcPr/>
          <w:p>
            <w:pPr>
              <w:pStyle w:val="Compact"/>
            </w:pPr>
            <w:r>
              <w:t xml:space="preserve">Sim, parcial</w:t>
            </w:r>
          </w:p>
        </w:tc>
        <w:tc>
          <w:tcPr/>
          <w:p>
            <w:pPr>
              <w:pStyle w:val="Compact"/>
            </w:pPr>
            <w:r>
              <w:t xml:space="preserve">{{30 min}}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{{Pagamento}}</w:t>
            </w:r>
          </w:p>
        </w:tc>
        <w:tc>
          <w:tcPr/>
          <w:p>
            <w:pPr>
              <w:pStyle w:val="Compact"/>
            </w:pPr>
            <w:r>
              <w:t xml:space="preserve">Concluir encomenda paga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{{5 min}}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{{E-mail}}</w:t>
            </w:r>
          </w:p>
        </w:tc>
        <w:tc>
          <w:tcPr/>
          <w:p>
            <w:pPr>
              <w:pStyle w:val="Compact"/>
            </w:pPr>
            <w:r>
              <w:t xml:space="preserve">Notificações</w:t>
            </w:r>
          </w:p>
        </w:tc>
        <w:tc>
          <w:tcPr/>
          <w:p>
            <w:pPr>
              <w:pStyle w:val="Compact"/>
            </w:pPr>
            <w:r>
              <w:t xml:space="preserve">Sim (fila)</w:t>
            </w:r>
          </w:p>
        </w:tc>
        <w:tc>
          <w:tcPr/>
          <w:p>
            <w:pPr>
              <w:pStyle w:val="Compact"/>
            </w:pPr>
            <w:r>
              <w:t xml:space="preserve">{{4 h}}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{{DW}}</w:t>
            </w:r>
          </w:p>
        </w:tc>
        <w:tc>
          <w:tcPr/>
          <w:p>
            <w:pPr>
              <w:pStyle w:val="Compact"/>
            </w:pPr>
            <w:r>
              <w:t xml:space="preserve">Relatórios do dia seguinte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{{24 h}}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0"/>
    <w:bookmarkStart w:id="731" w:name="contratos-e-testes"/>
    <w:p>
      <w:pPr>
        <w:pStyle w:val="Heading2"/>
      </w:pPr>
      <w:r>
        <w:t xml:space="preserve">4. Contratos e testes</w:t>
      </w:r>
    </w:p>
    <w:p>
      <w:pPr>
        <w:pStyle w:val="Compact"/>
        <w:numPr>
          <w:ilvl w:val="0"/>
          <w:numId w:val="1078"/>
        </w:numPr>
      </w:pPr>
      <w:r>
        <w:t xml:space="preserve">Contrato documentado e versionado para cada integração</w:t>
      </w:r>
    </w:p>
    <w:p>
      <w:pPr>
        <w:pStyle w:val="Compact"/>
        <w:numPr>
          <w:ilvl w:val="0"/>
          <w:numId w:val="1079"/>
        </w:numPr>
      </w:pPr>
      <w:r>
        <w:t xml:space="preserve">Testes de contrato no CI (ex.: Pact) para integrações críticas</w:t>
      </w:r>
    </w:p>
    <w:p>
      <w:pPr>
        <w:pStyle w:val="Compact"/>
        <w:numPr>
          <w:ilvl w:val="0"/>
          <w:numId w:val="1080"/>
        </w:numPr>
      </w:pPr>
      <w:r>
        <w:t xml:space="preserve">Mocks/stubs disponíveis para desenvolvimento local</w:t>
      </w:r>
    </w:p>
    <w:p>
      <w:pPr>
        <w:pStyle w:val="Compact"/>
        <w:numPr>
          <w:ilvl w:val="0"/>
          <w:numId w:val="1081"/>
        </w:numPr>
      </w:pPr>
      <w:r>
        <w:t xml:space="preserve">Cenários de falha testados (timeout, 5xx, payload inválido)</w:t>
      </w:r>
    </w:p>
    <w:p>
      <w:pPr>
        <w:pStyle w:val="Compact"/>
        <w:numPr>
          <w:ilvl w:val="0"/>
          <w:numId w:val="1082"/>
        </w:numPr>
      </w:pPr>
      <w:r>
        <w:t xml:space="preserve">Rotação de credenciais documentada e testada</w:t>
      </w:r>
    </w:p>
    <w:p>
      <w:pPr>
        <w:pStyle w:val="Compact"/>
        <w:numPr>
          <w:ilvl w:val="0"/>
          <w:numId w:val="1083"/>
        </w:numPr>
      </w:pPr>
      <w:r>
        <w:t xml:space="preserve">Processo de notificação de alterações do lado do fornecedor acordado</w:t>
      </w:r>
    </w:p>
    <w:p>
      <w:r>
        <w:br w:type="page"/>
      </w:r>
    </w:p>
    <w:bookmarkEnd w:id="731"/>
    <w:bookmarkEnd w:id="732"/>
    <w:bookmarkStart w:id="745" w:name="escolha-de-tecnologia-decisão"/>
    <w:p>
      <w:pPr>
        <w:pStyle w:val="Heading1"/>
      </w:pPr>
      <w:r>
        <w:t xml:space="preserve">Escolha de Tecnologia — {{DECISÃO}}</w:t>
      </w:r>
    </w:p>
    <w:p>
      <w:pPr>
        <w:pStyle w:val="FirstParagraph"/>
      </w:pPr>
      <w:r>
        <w:rPr>
          <w:i/>
          <w:iCs/>
        </w:rPr>
        <w:t xml:space="preserve">(ficheiro: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03-arquitetura/07-escolha-tecnologia.md</w:t>
      </w:r>
      <w:r>
        <w:rPr>
          <w:i/>
          <w:iCs/>
        </w:rPr>
        <w:t xml:space="preserve">)</w:t>
      </w:r>
    </w:p>
    <w:p>
      <w:pPr>
        <w:pStyle w:val="BlockText"/>
      </w:pPr>
      <w:r>
        <w:rPr>
          <w:b/>
          <w:bCs/>
        </w:rPr>
        <w:t xml:space="preserve">Estado:</w:t>
      </w:r>
      <w:r>
        <w:t xml:space="preserve"> </w:t>
      </w:r>
      <w:r>
        <w:t xml:space="preserve">{{em avaliação | recomendação | decidido}} ·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{{AAAA-MM-DD}}</w:t>
      </w:r>
      <w:r>
        <w:t xml:space="preserve"> </w:t>
      </w:r>
      <w:r>
        <w:rPr>
          <w:b/>
          <w:bCs/>
        </w:rPr>
        <w:t xml:space="preserve">Elabora:</w:t>
      </w:r>
      <w:r>
        <w:t xml:space="preserve"> </w:t>
      </w:r>
      <w:r>
        <w:t xml:space="preserve">{{…}} ·</w:t>
      </w:r>
      <w:r>
        <w:t xml:space="preserve"> </w:t>
      </w:r>
      <w:r>
        <w:rPr>
          <w:b/>
          <w:bCs/>
        </w:rPr>
        <w:t xml:space="preserve">Decide:</w:t>
      </w:r>
      <w:r>
        <w:t xml:space="preserve"> </w:t>
      </w:r>
      <w:r>
        <w:t xml:space="preserve">{{…}}</w:t>
      </w:r>
    </w:p>
    <w:p>
      <w:r>
        <w:pict>
          <v:rect style="width:0;height:1.5pt" o:hralign="center" o:hrstd="t" o:hr="t"/>
        </w:pict>
      </w:r>
    </w:p>
    <w:bookmarkStart w:id="733" w:name="Xea637adc7a444a5c594ff79d5cb1d0f347cfc18"/>
    <w:p>
      <w:pPr>
        <w:pStyle w:val="Heading2"/>
      </w:pPr>
      <w:r>
        <w:t xml:space="preserve">1. Quando usar este documento em vez de um ADR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Usa um</w:t>
            </w:r>
            <w:r>
              <w:t xml:space="preserve"> </w:t>
            </w:r>
            <w:hyperlink r:id="rId644">
              <w:r>
                <w:rPr>
                  <w:rStyle w:val="Hyperlink"/>
                </w:rPr>
                <w:t xml:space="preserve">ADR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Usa este documento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decisão é local e reversível</w:t>
            </w:r>
          </w:p>
        </w:tc>
        <w:tc>
          <w:tcPr/>
          <w:p>
            <w:pPr>
              <w:pStyle w:val="Compact"/>
            </w:pPr>
            <w:r>
              <w:t xml:space="preserve">A decisão define a stack para anos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Há uma opção evidente e é preciso registar o porquê</w:t>
            </w:r>
          </w:p>
        </w:tc>
        <w:tc>
          <w:tcPr/>
          <w:p>
            <w:pPr>
              <w:pStyle w:val="Compact"/>
            </w:pPr>
            <w:r>
              <w:t xml:space="preserve">Há 3+ candidatos sérios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Uma página chega</w:t>
            </w:r>
          </w:p>
        </w:tc>
        <w:tc>
          <w:tcPr/>
          <w:p>
            <w:pPr>
              <w:pStyle w:val="Compact"/>
            </w:pPr>
            <w:r>
              <w:t xml:space="preserve">É preciso construir provas antes de decidir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“Usámos Redis para a cache”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“Em que tecnologia se escreve a aplicação do terminal”</w:t>
            </w:r>
            <w:r>
              <w:t xml:space="preserve">}}</w:t>
            </w:r>
          </w:p>
        </w:tc>
      </w:tr>
    </w:tbl>
    <w:p>
      <w:pPr>
        <w:pStyle w:val="BodyText"/>
      </w:pPr>
      <w:r>
        <w:t xml:space="preserve">Este documento termina num ADR. O ADR é o registo; isto é o trabalho que o</w:t>
      </w:r>
      <w:r>
        <w:t xml:space="preserve"> </w:t>
      </w:r>
      <w:r>
        <w:t xml:space="preserve">sustenta.</w:t>
      </w:r>
    </w:p>
    <w:p>
      <w:r>
        <w:pict>
          <v:rect style="width:0;height:1.5pt" o:hralign="center" o:hrstd="t" o:hr="t"/>
        </w:pict>
      </w:r>
    </w:p>
    <w:bookmarkEnd w:id="733"/>
    <w:bookmarkStart w:id="734" w:name="a-pergunta-e-o-que-a-decide"/>
    <w:p>
      <w:pPr>
        <w:pStyle w:val="Heading2"/>
      </w:pPr>
      <w:r>
        <w:t xml:space="preserve">2. A pergunta, e o que a decide</w:t>
      </w:r>
    </w:p>
    <w:p>
      <w:pPr>
        <w:pStyle w:val="FirstParagraph"/>
      </w:pPr>
      <w:r>
        <w:rPr>
          <w:b/>
          <w:bCs/>
        </w:rPr>
        <w:t xml:space="preserve">Pergunta:</w:t>
      </w:r>
      <w:r>
        <w:t xml:space="preserve"> </w:t>
      </w:r>
      <w:r>
        <w:t xml:space="preserve">{{Em que tecnologia se constrói {{X}}?}}</w:t>
      </w:r>
    </w:p>
    <w:p>
      <w:pPr>
        <w:pStyle w:val="BodyText"/>
      </w:pPr>
      <w:r>
        <w:rPr>
          <w:b/>
          <w:bCs/>
        </w:rPr>
        <w:t xml:space="preserve">Restrições inegociáveis</w:t>
      </w:r>
      <w:r>
        <w:t xml:space="preserve"> </w:t>
      </w:r>
      <w:r>
        <w:t xml:space="preserve">— quem falhar uma destas está fora, por melhor que</w:t>
      </w:r>
      <w:r>
        <w:t xml:space="preserve"> </w:t>
      </w:r>
      <w:r>
        <w:t xml:space="preserve">seja no resto: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Restrição</w:t>
            </w:r>
          </w:p>
        </w:tc>
        <w:tc>
          <w:tcPr/>
          <w:p>
            <w:pPr>
              <w:pStyle w:val="Compact"/>
            </w:pPr>
            <w:r>
              <w:t xml:space="preserve">Origem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{{Funciona no aparelho {{modelo}}}}</w:t>
            </w:r>
          </w:p>
        </w:tc>
        <w:tc>
          <w:tcPr/>
          <w:p>
            <w:pPr>
              <w:pStyle w:val="Compact"/>
            </w:pPr>
            <w:r>
              <w:t xml:space="preserve">{{Hardware já comprado}}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{{Funciona sem rede}}</w:t>
            </w:r>
          </w:p>
        </w:tc>
        <w:tc>
          <w:tcPr/>
          <w:p>
            <w:pPr>
              <w:pStyle w:val="Compact"/>
            </w:pPr>
            <w:r>
              <w:t xml:space="preserve">{{RNF-07}}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{{Mantível por quem cá fica}}</w:t>
            </w:r>
          </w:p>
        </w:tc>
        <w:tc>
          <w:tcPr/>
          <w:p>
            <w:pPr>
              <w:pStyle w:val="Compact"/>
            </w:pPr>
            <w:r>
              <w:t xml:space="preserve">{{Equipa de 1 pessoa}}</w:t>
            </w:r>
          </w:p>
        </w:tc>
      </w:tr>
    </w:tbl>
    <w:p>
      <w:pPr>
        <w:pStyle w:val="BodyText"/>
      </w:pPr>
      <w:r>
        <w:rPr>
          <w:b/>
          <w:bCs/>
        </w:rPr>
        <w:t xml:space="preserve">Critérios ponderados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Critério</w:t>
            </w:r>
          </w:p>
        </w:tc>
        <w:tc>
          <w:tcPr/>
          <w:p>
            <w:pPr>
              <w:pStyle w:val="Compact"/>
            </w:pPr>
            <w:r>
              <w:t xml:space="preserve">Peso</w:t>
            </w:r>
          </w:p>
        </w:tc>
        <w:tc>
          <w:tcPr/>
          <w:p>
            <w:pPr>
              <w:pStyle w:val="Compact"/>
            </w:pPr>
            <w:r>
              <w:t xml:space="preserve">Porquê este peso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t xml:space="preserve">{{Experiência de quem constrói e mantém}}</w:t>
            </w:r>
          </w:p>
        </w:tc>
        <w:tc>
          <w:tcPr/>
          <w:p>
            <w:pPr>
              <w:pStyle w:val="Compact"/>
            </w:pPr>
            <w:r>
              <w:t xml:space="preserve">{{25%}}</w:t>
            </w:r>
          </w:p>
        </w:tc>
        <w:tc>
          <w:tcPr/>
          <w:p>
            <w:pPr>
              <w:pStyle w:val="Compact"/>
            </w:pPr>
            <w:r>
              <w:t xml:space="preserve">{{Manutenção por quem sabe vale mais que vantagem técnica de partida}}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  <w:r>
              <w:t xml:space="preserve">{{Existe código a funcionar}}</w:t>
            </w:r>
          </w:p>
        </w:tc>
        <w:tc>
          <w:tcPr/>
          <w:p>
            <w:pPr>
              <w:pStyle w:val="Compact"/>
            </w:pPr>
            <w:r>
              <w:t xml:space="preserve">{{20%}}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t xml:space="preserve">{{Desempenho no hardware real}}</w:t>
            </w:r>
          </w:p>
        </w:tc>
        <w:tc>
          <w:tcPr/>
          <w:p>
            <w:pPr>
              <w:pStyle w:val="Compact"/>
            </w:pPr>
            <w:r>
              <w:t xml:space="preserve">{{20%}}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t xml:space="preserve">{{Robustez do ecossistema}}</w:t>
            </w:r>
          </w:p>
        </w:tc>
        <w:tc>
          <w:tcPr/>
          <w:p>
            <w:pPr>
              <w:pStyle w:val="Compact"/>
            </w:pPr>
            <w:r>
              <w:t xml:space="preserve">{{15%}}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C5</w:t>
            </w:r>
          </w:p>
        </w:tc>
        <w:tc>
          <w:tcPr/>
          <w:p>
            <w:pPr>
              <w:pStyle w:val="Compact"/>
            </w:pPr>
            <w:r>
              <w:t xml:space="preserve">{{Custo de licenças}}</w:t>
            </w:r>
          </w:p>
        </w:tc>
        <w:tc>
          <w:tcPr/>
          <w:p>
            <w:pPr>
              <w:pStyle w:val="Compact"/>
            </w:pPr>
            <w:r>
              <w:t xml:space="preserve">{{10%}}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C6</w:t>
            </w:r>
          </w:p>
        </w:tc>
        <w:tc>
          <w:tcPr/>
          <w:p>
            <w:pPr>
              <w:pStyle w:val="Compact"/>
            </w:pPr>
            <w:r>
              <w:t xml:space="preserve">{{Alinhamento com o resto da casa}}</w:t>
            </w:r>
          </w:p>
        </w:tc>
        <w:tc>
          <w:tcPr/>
          <w:p>
            <w:pPr>
              <w:pStyle w:val="Compact"/>
            </w:pPr>
            <w:r>
              <w:t xml:space="preserve">{{10%}}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4"/>
    <w:bookmarkStart w:id="735" w:name="candidatos"/>
    <w:p>
      <w:pPr>
        <w:pStyle w:val="Heading2"/>
      </w:pPr>
      <w:r>
        <w:t xml:space="preserve">3. Candidatos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Opção</w:t>
            </w:r>
          </w:p>
        </w:tc>
        <w:tc>
          <w:tcPr/>
          <w:p>
            <w:pPr>
              <w:pStyle w:val="Compact"/>
            </w:pPr>
            <w:r>
              <w:t xml:space="preserve">Versão avaliada</w:t>
            </w:r>
          </w:p>
        </w:tc>
        <w:tc>
          <w:tcPr/>
          <w:p>
            <w:pPr>
              <w:pStyle w:val="Compact"/>
            </w:pPr>
            <w:r>
              <w:t xml:space="preserve">Porque entrou na lista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pPr>
        <w:pStyle w:val="BodyText"/>
      </w:pPr>
      <w:r>
        <w:rPr>
          <w:b/>
          <w:bCs/>
        </w:rPr>
        <w:t xml:space="preserve">Descartados sem avaliação, e porquê:</w:t>
      </w:r>
      <w:r>
        <w:t xml:space="preserve"> </w:t>
      </w:r>
      <w:r>
        <w:t xml:space="preserve">{{…}}</w:t>
      </w:r>
    </w:p>
    <w:p>
      <w:r>
        <w:pict>
          <v:rect style="width:0;height:1.5pt" o:hralign="center" o:hrstd="t" o:hr="t"/>
        </w:pict>
      </w:r>
    </w:p>
    <w:bookmarkEnd w:id="735"/>
    <w:bookmarkStart w:id="738" w:name="o-que-foi-medido-e-o-que-não"/>
    <w:p>
      <w:pPr>
        <w:pStyle w:val="Heading2"/>
      </w:pPr>
      <w:r>
        <w:t xml:space="preserve">4. O que foi medido — e o que não</w:t>
      </w:r>
    </w:p>
    <w:p>
      <w:pPr>
        <w:pStyle w:val="BlockText"/>
      </w:pPr>
      <w:r>
        <w:t xml:space="preserve">A secção que separa uma avaliação de uma opinião.</w:t>
      </w:r>
      <w:r>
        <w:t xml:space="preserve"> </w:t>
      </w:r>
      <w:r>
        <w:rPr>
          <w:b/>
          <w:bCs/>
        </w:rPr>
        <w:t xml:space="preserve">Distinguir explicitamente</w:t>
      </w:r>
      <w:r>
        <w:rPr>
          <w:b/>
          <w:bCs/>
        </w:rPr>
        <w:t xml:space="preserve"> </w:t>
      </w:r>
      <w:r>
        <w:rPr>
          <w:b/>
          <w:bCs/>
        </w:rPr>
        <w:t xml:space="preserve">o que foi provado do que foi lido.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Opção</w:t>
            </w:r>
          </w:p>
        </w:tc>
        <w:tc>
          <w:tcPr/>
          <w:p>
            <w:pPr>
              <w:pStyle w:val="Compact"/>
            </w:pPr>
            <w:r>
              <w:t xml:space="preserve">Compilou?</w:t>
            </w:r>
          </w:p>
        </w:tc>
        <w:tc>
          <w:tcPr/>
          <w:p>
            <w:pPr>
              <w:pStyle w:val="Compact"/>
            </w:pPr>
            <w:r>
              <w:t xml:space="preserve">Correu no aparelho?</w:t>
            </w:r>
          </w:p>
        </w:tc>
        <w:tc>
          <w:tcPr/>
          <w:p>
            <w:pPr>
              <w:pStyle w:val="Compact"/>
            </w:pPr>
            <w:r>
              <w:t xml:space="preserve">Medições feitas</w:t>
            </w:r>
          </w:p>
        </w:tc>
        <w:tc>
          <w:tcPr/>
          <w:p>
            <w:pPr>
              <w:pStyle w:val="Compact"/>
            </w:pPr>
            <w:r>
              <w:t xml:space="preserve">Fonte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{{Sim}}</w:t>
            </w:r>
          </w:p>
        </w:tc>
        <w:tc>
          <w:tcPr/>
          <w:p>
            <w:pPr>
              <w:pStyle w:val="Compact"/>
            </w:pPr>
            <w:r>
              <w:t xml:space="preserve">{{Sim}}</w:t>
            </w:r>
          </w:p>
        </w:tc>
        <w:tc>
          <w:tcPr/>
          <w:p>
            <w:pPr>
              <w:pStyle w:val="Compact"/>
            </w:pPr>
            <w:r>
              <w:t xml:space="preserve">{{arranque, leitura, lista}}</w:t>
            </w:r>
          </w:p>
        </w:tc>
        <w:tc>
          <w:tcPr/>
          <w:p>
            <w:pPr>
              <w:pStyle w:val="Compact"/>
            </w:pPr>
            <w:r>
              <w:t xml:space="preserve">Medido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{{Sim}}</w:t>
            </w:r>
          </w:p>
        </w:tc>
        <w:tc>
          <w:tcPr/>
          <w:p>
            <w:pPr>
              <w:pStyle w:val="Compact"/>
            </w:pPr>
            <w:r>
              <w:t xml:space="preserve">{{Não}}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Documentação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rPr>
                <w:b/>
                <w:bCs/>
              </w:rPr>
              <w:t xml:space="preserve">Nunca compilou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Nenhuma</w:t>
            </w:r>
          </w:p>
        </w:tc>
        <w:tc>
          <w:tcPr/>
          <w:p>
            <w:pPr>
              <w:pStyle w:val="Compact"/>
            </w:pPr>
            <w:r>
              <w:t xml:space="preserve">{{Tudo o que se diz de C é de segunda mão}}</w:t>
            </w:r>
          </w:p>
        </w:tc>
      </w:tr>
    </w:tbl>
    <w:bookmarkStart w:id="736" w:name="medições"/>
    <w:p>
      <w:pPr>
        <w:pStyle w:val="Heading3"/>
      </w:pPr>
      <w:r>
        <w:t xml:space="preserve">Medições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Medição</w:t>
            </w:r>
          </w:p>
        </w:tc>
        <w:tc>
          <w:tcPr/>
          <w:p>
            <w:pPr>
              <w:pStyle w:val="Compact"/>
            </w:pPr>
            <w:r>
              <w:t xml:space="preserve">Limite aceitável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{{Arranque a frio}}</w:t>
            </w:r>
          </w:p>
        </w:tc>
        <w:tc>
          <w:tcPr/>
          <w:p>
            <w:pPr>
              <w:pStyle w:val="Compact"/>
            </w:pPr>
            <w:r>
              <w:t xml:space="preserve">{{&lt; 3 s}}</w:t>
            </w:r>
          </w:p>
        </w:tc>
        <w:tc>
          <w:tcPr/>
          <w:p>
            <w:pPr>
              <w:pStyle w:val="Compact"/>
            </w:pPr>
            <w:r>
              <w:t xml:space="preserve">{{2,1 s}}</w:t>
            </w:r>
          </w:p>
        </w:tc>
        <w:tc>
          <w:tcPr/>
          <w:p>
            <w:pPr>
              <w:pStyle w:val="Compact"/>
            </w:pPr>
            <w:r>
              <w:t xml:space="preserve">{{?}}</w:t>
            </w:r>
          </w:p>
        </w:tc>
        <w:tc>
          <w:tcPr/>
          <w:p>
            <w:pPr>
              <w:pStyle w:val="Compact"/>
            </w:pPr>
            <w:r>
              <w:t xml:space="preserve">{{?}}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{{Gatilho até ecrã}}</w:t>
            </w:r>
          </w:p>
        </w:tc>
        <w:tc>
          <w:tcPr/>
          <w:p>
            <w:pPr>
              <w:pStyle w:val="Compact"/>
            </w:pPr>
            <w:r>
              <w:t xml:space="preserve">{{&lt; 300 ms}}</w:t>
            </w:r>
          </w:p>
        </w:tc>
        <w:tc>
          <w:tcPr/>
          <w:p>
            <w:pPr>
              <w:pStyle w:val="Compact"/>
            </w:pPr>
            <w:r>
              <w:t xml:space="preserve">{{180 ms}}</w:t>
            </w:r>
          </w:p>
        </w:tc>
        <w:tc>
          <w:tcPr/>
          <w:p>
            <w:pPr>
              <w:pStyle w:val="Compact"/>
            </w:pPr>
            <w:r>
              <w:t xml:space="preserve">{{?}}</w:t>
            </w:r>
          </w:p>
        </w:tc>
        <w:tc>
          <w:tcPr/>
          <w:p>
            <w:pPr>
              <w:pStyle w:val="Compact"/>
            </w:pPr>
            <w:r>
              <w:t xml:space="preserve">{{?}}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{{Lista de 300 linhas}}</w:t>
            </w:r>
          </w:p>
        </w:tc>
        <w:tc>
          <w:tcPr/>
          <w:p>
            <w:pPr>
              <w:pStyle w:val="Compact"/>
            </w:pPr>
            <w:r>
              <w:t xml:space="preserve">{{Sem tremura}}</w:t>
            </w:r>
          </w:p>
        </w:tc>
        <w:tc>
          <w:tcPr/>
          <w:p>
            <w:pPr>
              <w:pStyle w:val="Compact"/>
            </w:pPr>
            <w:r>
              <w:t xml:space="preserve">{{✔}}</w:t>
            </w:r>
          </w:p>
        </w:tc>
        <w:tc>
          <w:tcPr/>
          <w:p>
            <w:pPr>
              <w:pStyle w:val="Compact"/>
            </w:pPr>
            <w:r>
              <w:t xml:space="preserve">{{?}}</w:t>
            </w:r>
          </w:p>
        </w:tc>
        <w:tc>
          <w:tcPr/>
          <w:p>
            <w:pPr>
              <w:pStyle w:val="Compact"/>
            </w:pPr>
            <w:r>
              <w:t xml:space="preserve">{{?}}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{{Tamanho da aplicação}}</w:t>
            </w:r>
          </w:p>
        </w:tc>
        <w:tc>
          <w:tcPr/>
          <w:p>
            <w:pPr>
              <w:pStyle w:val="Compact"/>
            </w:pPr>
            <w:r>
              <w:t xml:space="preserve">{{&lt; 100 MB}}</w:t>
            </w:r>
          </w:p>
        </w:tc>
        <w:tc>
          <w:tcPr/>
          <w:p>
            <w:pPr>
              <w:pStyle w:val="Compact"/>
            </w:pPr>
            <w:r>
              <w:t xml:space="preserve">{{80 MB}}</w:t>
            </w:r>
          </w:p>
        </w:tc>
        <w:tc>
          <w:tcPr/>
          <w:p>
            <w:pPr>
              <w:pStyle w:val="Compact"/>
            </w:pPr>
            <w:r>
              <w:t xml:space="preserve">{{16 MB}}</w:t>
            </w:r>
          </w:p>
        </w:tc>
        <w:tc>
          <w:tcPr/>
          <w:p>
            <w:pPr>
              <w:pStyle w:val="Compact"/>
            </w:pPr>
            <w:r>
              <w:t xml:space="preserve">{{?}}</w:t>
            </w:r>
          </w:p>
        </w:tc>
      </w:tr>
    </w:tbl>
    <w:bookmarkEnd w:id="736"/>
    <w:bookmarkStart w:id="737" w:name="falhas-encontradas-na-avaliação"/>
    <w:p>
      <w:pPr>
        <w:pStyle w:val="Heading3"/>
      </w:pPr>
      <w:r>
        <w:t xml:space="preserve">Falhas encontradas na avaliação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Opção</w:t>
            </w:r>
          </w:p>
        </w:tc>
        <w:tc>
          <w:tcPr/>
          <w:p>
            <w:pPr>
              <w:pStyle w:val="Compact"/>
            </w:pPr>
            <w:r>
              <w:t xml:space="preserve">Falha</w:t>
            </w:r>
          </w:p>
        </w:tc>
        <w:tc>
          <w:tcPr/>
          <w:p>
            <w:pPr>
              <w:pStyle w:val="Compact"/>
            </w:pPr>
            <w:r>
              <w:t xml:space="preserve">Estrutural ou de configuração?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{{B}}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{{Estrutural — não se resolve com uma flag}}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7"/>
    <w:bookmarkEnd w:id="738"/>
    <w:bookmarkStart w:id="740" w:name="prós-e-contras"/>
    <w:p>
      <w:pPr>
        <w:pStyle w:val="Heading2"/>
      </w:pPr>
      <w:r>
        <w:t xml:space="preserve">5. Prós e contras</w:t>
      </w:r>
    </w:p>
    <w:bookmarkStart w:id="739" w:name="opção-a-nome"/>
    <w:p>
      <w:pPr>
        <w:pStyle w:val="Heading3"/>
      </w:pPr>
      <w:r>
        <w:t xml:space="preserve">Opção A — {{nome}}</w:t>
      </w:r>
    </w:p>
    <w:p>
      <w:pPr>
        <w:pStyle w:val="FirstParagraph"/>
      </w:pPr>
      <w:r>
        <w:rPr>
          <w:b/>
          <w:bCs/>
        </w:rPr>
        <w:t xml:space="preserve">A favor:</w:t>
      </w:r>
      <w:r>
        <w:t xml:space="preserve"> </w:t>
      </w:r>
      <w:r>
        <w:t xml:space="preserve">{{…}}</w:t>
      </w:r>
      <w:r>
        <w:t xml:space="preserve"> </w:t>
      </w:r>
      <w:r>
        <w:rPr>
          <w:b/>
          <w:bCs/>
        </w:rPr>
        <w:t xml:space="preserve">Contra:</w:t>
      </w:r>
      <w:r>
        <w:t xml:space="preserve"> </w:t>
      </w:r>
      <w:r>
        <w:t xml:space="preserve">{{…}}</w:t>
      </w:r>
      <w:r>
        <w:t xml:space="preserve"> </w:t>
      </w:r>
      <w:r>
        <w:rPr>
          <w:b/>
          <w:bCs/>
        </w:rPr>
        <w:t xml:space="preserve">Risco por medir:</w:t>
      </w:r>
      <w:r>
        <w:t xml:space="preserve"> </w:t>
      </w:r>
      <w:r>
        <w:t xml:space="preserve">{{…}}</w:t>
      </w:r>
    </w:p>
    <w:p>
      <w:pPr>
        <w:pStyle w:val="BodyText"/>
      </w:pPr>
      <w:r>
        <w:rPr>
          <w:i/>
          <w:iCs/>
        </w:rPr>
        <w:t xml:space="preserve">(repetir por opção)</w:t>
      </w:r>
    </w:p>
    <w:p>
      <w:r>
        <w:pict>
          <v:rect style="width:0;height:1.5pt" o:hralign="center" o:hrstd="t" o:hr="t"/>
        </w:pict>
      </w:r>
    </w:p>
    <w:bookmarkEnd w:id="739"/>
    <w:bookmarkEnd w:id="740"/>
    <w:bookmarkStart w:id="741" w:name="matriz-de-decisão"/>
    <w:p>
      <w:pPr>
        <w:pStyle w:val="Heading2"/>
      </w:pPr>
      <w:r>
        <w:t xml:space="preserve">6. Matriz de decisão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Critério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Peso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 {{Experiência}}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{{5}}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{{2}}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{{5}}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 {{Código a funcionar}}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{{5}}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{{1}}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{{1}}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 {{Desempenho}}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{{3}}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{{5}}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{{4}}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 {{Ecossistema}}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{{4}}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{{5}}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{{4}}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C5 {{Custo}}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{{3}}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{{5}}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{{4}}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C6 {{Alinhamento}}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{{3}}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{{2}}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{{3}}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{{4,1}}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{{3,1}}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{{3,5}}</w:t>
            </w:r>
          </w:p>
        </w:tc>
      </w:tr>
    </w:tbl>
    <w:p>
      <w:pPr>
        <w:pStyle w:val="BlockText"/>
      </w:pPr>
      <w:r>
        <w:t xml:space="preserve">A matriz</w:t>
      </w:r>
      <w:r>
        <w:t xml:space="preserve"> </w:t>
      </w:r>
      <w:r>
        <w:rPr>
          <w:b/>
          <w:bCs/>
        </w:rPr>
        <w:t xml:space="preserve">ordena</w:t>
      </w:r>
      <w:r>
        <w:t xml:space="preserve">, não decide. Se o resultado contrariar o julgamento de</w:t>
      </w:r>
      <w:r>
        <w:t xml:space="preserve"> </w:t>
      </w:r>
      <w:r>
        <w:t xml:space="preserve">quem sabe, o erro está nos pesos ou falta um critério — não se ignora o</w:t>
      </w:r>
      <w:r>
        <w:t xml:space="preserve"> </w:t>
      </w:r>
      <w:r>
        <w:t xml:space="preserve">julgamento, corrige-se a matriz e diz-se o que se corrigiu.</w:t>
      </w:r>
    </w:p>
    <w:p>
      <w:r>
        <w:pict>
          <v:rect style="width:0;height:1.5pt" o:hralign="center" o:hrstd="t" o:hr="t"/>
        </w:pict>
      </w:r>
    </w:p>
    <w:bookmarkEnd w:id="741"/>
    <w:bookmarkStart w:id="742" w:name="recomendação"/>
    <w:p>
      <w:pPr>
        <w:pStyle w:val="Heading2"/>
      </w:pPr>
      <w:r>
        <w:t xml:space="preserve">7. Recomendação</w:t>
      </w:r>
    </w:p>
    <w:p>
      <w:pPr>
        <w:pStyle w:val="FirstParagraph"/>
      </w:pPr>
      <w:r>
        <w:rPr>
          <w:b/>
          <w:bCs/>
        </w:rPr>
        <w:t xml:space="preserve">{{Opção}}.</w:t>
      </w:r>
    </w:p>
    <w:p>
      <w:pPr>
        <w:pStyle w:val="BodyText"/>
      </w:pPr>
      <w:r>
        <w:t xml:space="preserve">{{Três razões, por ordem de peso.}}</w:t>
      </w:r>
    </w:p>
    <w:p>
      <w:pPr>
        <w:pStyle w:val="BodyText"/>
      </w:pPr>
      <w:r>
        <w:rPr>
          <w:b/>
          <w:bCs/>
        </w:rPr>
        <w:t xml:space="preserve">O que fica por decidir:</w:t>
      </w:r>
      <w:r>
        <w:t xml:space="preserve"> </w:t>
      </w:r>
      <w:r>
        <w:t xml:space="preserve">{{…}}</w:t>
      </w:r>
      <w:r>
        <w:t xml:space="preserve"> </w:t>
      </w:r>
      <w:r>
        <w:rPr>
          <w:b/>
          <w:bCs/>
        </w:rPr>
        <w:t xml:space="preserve">Plano B, e quando se aciona:</w:t>
      </w:r>
      <w:r>
        <w:t xml:space="preserve"> </w:t>
      </w:r>
      <w:r>
        <w:t xml:space="preserve">{{…}}</w:t>
      </w:r>
    </w:p>
    <w:p>
      <w:r>
        <w:pict>
          <v:rect style="width:0;height:1.5pt" o:hralign="center" o:hrstd="t" o:hr="t"/>
        </w:pict>
      </w:r>
    </w:p>
    <w:bookmarkEnd w:id="742"/>
    <w:bookmarkStart w:id="743" w:name="o-que-faria-mudar-esta-decisão"/>
    <w:p>
      <w:pPr>
        <w:pStyle w:val="Heading2"/>
      </w:pPr>
      <w:r>
        <w:t xml:space="preserve">8. O que faria mudar esta decisão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 acontecer</w:t>
            </w:r>
          </w:p>
        </w:tc>
        <w:tc>
          <w:tcPr/>
          <w:p>
            <w:pPr>
              <w:pStyle w:val="Compact"/>
            </w:pPr>
            <w:r>
              <w:t xml:space="preserve">Efeito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{{A manutenção passar para outra equipa}}</w:t>
            </w:r>
          </w:p>
        </w:tc>
        <w:tc>
          <w:tcPr/>
          <w:p>
            <w:pPr>
              <w:pStyle w:val="Compact"/>
            </w:pPr>
            <w:r>
              <w:t xml:space="preserve">{{C1 inverte-se; reavaliar}}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{{Falhar uma das medições em falta}}</w:t>
            </w:r>
          </w:p>
        </w:tc>
        <w:tc>
          <w:tcPr/>
          <w:p>
            <w:pPr>
              <w:pStyle w:val="Compact"/>
            </w:pPr>
            <w:r>
              <w:t xml:space="preserve">{{Passa ao plano B}}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{{Aparecer um segundo modelo de aparelho}}</w:t>
            </w:r>
          </w:p>
        </w:tc>
        <w:tc>
          <w:tcPr/>
          <w:p>
            <w:pPr>
              <w:pStyle w:val="Compact"/>
            </w:pPr>
            <w:r>
              <w:t xml:space="preserve">{{Portabilidade sobe de peso}}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3"/>
    <w:bookmarkStart w:id="744" w:name="registo-de-decisão"/>
    <w:p>
      <w:pPr>
        <w:pStyle w:val="Heading2"/>
      </w:pPr>
      <w:r>
        <w:t xml:space="preserve">9. Registo de decisão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Decisão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Fundamento</w:t>
            </w:r>
          </w:p>
        </w:tc>
        <w:tc>
          <w:tcPr/>
          <w:p>
            <w:pPr>
              <w:pStyle w:val="Compact"/>
            </w:pPr>
            <w:r>
              <w:t xml:space="preserve">{{§7}}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Condição</w:t>
            </w:r>
          </w:p>
        </w:tc>
        <w:tc>
          <w:tcPr/>
          <w:p>
            <w:pPr>
              <w:pStyle w:val="Compact"/>
            </w:pPr>
            <w:r>
              <w:t xml:space="preserve">{{medições em falta}}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Rever quando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ADR correspondente</w:t>
            </w:r>
          </w:p>
        </w:tc>
        <w:tc>
          <w:tcPr/>
          <w:p>
            <w:pPr>
              <w:pStyle w:val="Compact"/>
            </w:pPr>
            <w:r>
              <w:t xml:space="preserve">{{adr/000n-….md}}</w:t>
            </w:r>
          </w:p>
        </w:tc>
      </w:tr>
    </w:tbl>
    <w:p>
      <w:r>
        <w:br w:type="page"/>
      </w:r>
    </w:p>
    <w:bookmarkEnd w:id="744"/>
    <w:bookmarkEnd w:id="745"/>
    <w:bookmarkStart w:id="754" w:name="prova-de-conceito-assunto"/>
    <w:p>
      <w:pPr>
        <w:pStyle w:val="Heading1"/>
      </w:pPr>
      <w:r>
        <w:t xml:space="preserve">Prova de Conceito — {{ASSUNTO}}</w:t>
      </w:r>
    </w:p>
    <w:p>
      <w:pPr>
        <w:pStyle w:val="FirstParagraph"/>
      </w:pPr>
      <w:r>
        <w:rPr>
          <w:i/>
          <w:iCs/>
        </w:rPr>
        <w:t xml:space="preserve">(ficheiro: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03-arquitetura/08-prova-conceito.md</w:t>
      </w:r>
      <w:r>
        <w:rPr>
          <w:i/>
          <w:iCs/>
        </w:rPr>
        <w:t xml:space="preserve">)</w:t>
      </w:r>
    </w:p>
    <w:p>
      <w:pPr>
        <w:pStyle w:val="BlockText"/>
      </w:pPr>
      <w:r>
        <w:rPr>
          <w:b/>
          <w:bCs/>
        </w:rPr>
        <w:t xml:space="preserve">Estado:</w:t>
      </w:r>
      <w:r>
        <w:t xml:space="preserve"> </w:t>
      </w:r>
      <w:r>
        <w:t xml:space="preserve">{{a decorrer | concluída}} ·</w:t>
      </w:r>
      <w:r>
        <w:t xml:space="preserve"> </w:t>
      </w:r>
      <w:r>
        <w:rPr>
          <w:b/>
          <w:bCs/>
        </w:rPr>
        <w:t xml:space="preserve">Prazo fixo:</w:t>
      </w:r>
      <w:r>
        <w:t xml:space="preserve"> </w:t>
      </w:r>
      <w:r>
        <w:t xml:space="preserve">{{N dias}}</w:t>
      </w:r>
      <w:r>
        <w:t xml:space="preserve"> </w:t>
      </w:r>
      <w:r>
        <w:rPr>
          <w:b/>
          <w:bCs/>
        </w:rPr>
        <w:t xml:space="preserve">Início:</w:t>
      </w:r>
      <w:r>
        <w:t xml:space="preserve"> </w:t>
      </w:r>
      <w:r>
        <w:t xml:space="preserve">{{AAAA-MM-DD}} ·</w:t>
      </w:r>
      <w:r>
        <w:t xml:space="preserve"> </w:t>
      </w:r>
      <w:r>
        <w:rPr>
          <w:b/>
          <w:bCs/>
        </w:rPr>
        <w:t xml:space="preserve">Fim:</w:t>
      </w:r>
      <w:r>
        <w:t xml:space="preserve"> </w:t>
      </w:r>
      <w:r>
        <w:t xml:space="preserve">{{AAAA-MM-DD}} ·</w:t>
      </w:r>
      <w:r>
        <w:t xml:space="preserve"> </w:t>
      </w:r>
      <w:r>
        <w:rPr>
          <w:b/>
          <w:bCs/>
        </w:rPr>
        <w:t xml:space="preserve">Quem faz:</w:t>
      </w:r>
      <w:r>
        <w:t xml:space="preserve"> </w:t>
      </w:r>
      <w:r>
        <w:t xml:space="preserve">{{…}}</w:t>
      </w:r>
    </w:p>
    <w:p>
      <w:r>
        <w:pict>
          <v:rect style="width:0;height:1.5pt" o:hralign="center" o:hrstd="t" o:hr="t"/>
        </w:pict>
      </w:r>
    </w:p>
    <w:bookmarkStart w:id="746" w:name="a-pergunta"/>
    <w:p>
      <w:pPr>
        <w:pStyle w:val="Heading2"/>
      </w:pPr>
      <w:r>
        <w:t xml:space="preserve">1. A pergunta</w:t>
      </w:r>
    </w:p>
    <w:p>
      <w:pPr>
        <w:pStyle w:val="FirstParagraph"/>
      </w:pPr>
      <w:r>
        <w:rPr>
          <w:b/>
          <w:bCs/>
        </w:rPr>
        <w:t xml:space="preserve">Queremos saber se:</w:t>
      </w:r>
      <w:r>
        <w:t xml:space="preserve"> </w:t>
      </w:r>
      <w:r>
        <w:t xml:space="preserve">{{afirmação verificável, que pode dar verdadeira ou falsa}}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Bom</w:t>
            </w:r>
          </w:p>
        </w:tc>
        <w:tc>
          <w:tcPr/>
          <w:p>
            <w:pPr>
              <w:pStyle w:val="Compact"/>
            </w:pPr>
            <w:r>
              <w:t xml:space="preserve">Mau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“O leitor do PDA entrega o código como texto de teclado, sem SDK”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“Explorar o PDA”</w:t>
            </w:r>
            <w:r>
              <w:t xml:space="preserve">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“O Postgres aguenta 500 escritas/s neste hardware”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“Testar desempenho”</w:t>
            </w:r>
            <w:r>
              <w:t xml:space="preserve">}}</w:t>
            </w:r>
          </w:p>
        </w:tc>
      </w:tr>
    </w:tbl>
    <w:p>
      <w:pPr>
        <w:pStyle w:val="BodyText"/>
      </w:pPr>
      <w:r>
        <w:rPr>
          <w:b/>
          <w:bCs/>
        </w:rPr>
        <w:t xml:space="preserve">Porque importa:</w:t>
      </w:r>
      <w:r>
        <w:t xml:space="preserve"> </w:t>
      </w:r>
      <w:r>
        <w:t xml:space="preserve">{{que decisão fica bloqueada até isto ser respondido}}</w:t>
      </w:r>
    </w:p>
    <w:p>
      <w:r>
        <w:pict>
          <v:rect style="width:0;height:1.5pt" o:hralign="center" o:hrstd="t" o:hr="t"/>
        </w:pict>
      </w:r>
    </w:p>
    <w:bookmarkEnd w:id="746"/>
    <w:bookmarkStart w:id="747" w:name="X2e834a8476f42d944570ed27aa763ba33a8b4c1"/>
    <w:p>
      <w:pPr>
        <w:pStyle w:val="Heading2"/>
      </w:pPr>
      <w:r>
        <w:t xml:space="preserve">2. Prazo fixo — e o que acontece quando acabar</w:t>
      </w:r>
    </w:p>
    <w:p>
      <w:pPr>
        <w:pStyle w:val="FirstParagraph"/>
      </w:pPr>
      <w:r>
        <w:rPr>
          <w:b/>
          <w:bCs/>
        </w:rPr>
        <w:t xml:space="preserve">Esforço máximo:</w:t>
      </w:r>
      <w:r>
        <w:t xml:space="preserve"> </w:t>
      </w:r>
      <w:r>
        <w:t xml:space="preserve">{{N dias}}. Terminado o prazo, escreve-se o que se aprendeu</w:t>
      </w:r>
      <w:r>
        <w:t xml:space="preserve"> </w:t>
      </w:r>
      <w:r>
        <w:rPr>
          <w:b/>
          <w:bCs/>
        </w:rPr>
        <w:t xml:space="preserve">mesmo que a resposta seja</w:t>
      </w:r>
      <w:r>
        <w:rPr>
          <w:b/>
          <w:bCs/>
        </w:rPr>
        <w:t xml:space="preserve"> </w:t>
      </w:r>
      <w:r>
        <w:rPr>
          <w:b/>
          <w:bCs/>
        </w:rPr>
        <w:t xml:space="preserve">“continua sem se saber”</w:t>
      </w:r>
      <w:r>
        <w:t xml:space="preserve"> </w:t>
      </w:r>
      <w:r>
        <w:t xml:space="preserve">— e isso é um resultado</w:t>
      </w:r>
      <w:r>
        <w:t xml:space="preserve"> </w:t>
      </w:r>
      <w:r>
        <w:t xml:space="preserve">que muda o plano, não um fracasso.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 a resposta for</w:t>
            </w:r>
          </w:p>
        </w:tc>
        <w:tc>
          <w:tcPr/>
          <w:p>
            <w:pPr>
              <w:pStyle w:val="Compact"/>
            </w:pPr>
            <w:r>
              <w:t xml:space="preserve">Então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{{avança-se com {{X}}}}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{{avança-se com {{Y}}}}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Inconclusivo</w:t>
            </w:r>
          </w:p>
        </w:tc>
        <w:tc>
          <w:tcPr/>
          <w:p>
            <w:pPr>
              <w:pStyle w:val="Compact"/>
            </w:pPr>
            <w:r>
              <w:t xml:space="preserve">{{{{decisão de escalada: mais tempo, ou decidir sem saber e assumir o risco}}}}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7"/>
    <w:bookmarkStart w:id="748" w:name="X373b0f0114aaf91c3447f839f6181bcc12fd862"/>
    <w:p>
      <w:pPr>
        <w:pStyle w:val="Heading2"/>
      </w:pPr>
      <w:r>
        <w:t xml:space="preserve">3. Critérios de sucesso — definidos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 começar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Critério</w:t>
            </w:r>
          </w:p>
        </w:tc>
        <w:tc>
          <w:tcPr/>
          <w:p>
            <w:pPr>
              <w:pStyle w:val="Compact"/>
            </w:pPr>
            <w:r>
              <w:t xml:space="preserve">Como se mede</w:t>
            </w:r>
          </w:p>
        </w:tc>
        <w:tc>
          <w:tcPr/>
          <w:p>
            <w:pPr>
              <w:pStyle w:val="Compact"/>
            </w:pPr>
            <w:r>
              <w:t xml:space="preserve">Limite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pPr>
        <w:pStyle w:val="BlockText"/>
      </w:pPr>
      <w:r>
        <w:t xml:space="preserve">Definir isto depois de ver os resultados é como apontar a alvo já disparado.</w:t>
      </w:r>
    </w:p>
    <w:p>
      <w:r>
        <w:pict>
          <v:rect style="width:0;height:1.5pt" o:hralign="center" o:hrstd="t" o:hr="t"/>
        </w:pict>
      </w:r>
    </w:p>
    <w:bookmarkEnd w:id="748"/>
    <w:bookmarkStart w:id="749" w:name="âmbito-3"/>
    <w:p>
      <w:pPr>
        <w:pStyle w:val="Heading2"/>
      </w:pPr>
      <w:r>
        <w:t xml:space="preserve">4. Âmbito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Faz parte</w:t>
            </w:r>
          </w:p>
        </w:tc>
        <w:tc>
          <w:tcPr/>
          <w:p>
            <w:pPr>
              <w:pStyle w:val="Compact"/>
            </w:pPr>
            <w:r>
              <w:t xml:space="preserve">Não faz parte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{{O caminho mínimo que responde à pergunta}}</w:t>
            </w:r>
          </w:p>
        </w:tc>
        <w:tc>
          <w:tcPr/>
          <w:p>
            <w:pPr>
              <w:pStyle w:val="Compact"/>
            </w:pPr>
            <w:r>
              <w:t xml:space="preserve">{{Tratamento de erros}}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{{Autenticação, testes, aspeto}}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{{Qualquer coisa que se pareça com produção}}</w:t>
            </w:r>
          </w:p>
        </w:tc>
      </w:tr>
    </w:tbl>
    <w:p>
      <w:pPr>
        <w:pStyle w:val="BodyText"/>
      </w:pPr>
      <w:r>
        <w:rPr>
          <w:b/>
          <w:bCs/>
        </w:rPr>
        <w:t xml:space="preserve">Este código vai ser deitado fora.</w:t>
      </w:r>
      <w:r>
        <w:t xml:space="preserve"> </w:t>
      </w:r>
      <w:r>
        <w:t xml:space="preserve">Se não for, deixou de ser uma prova de</w:t>
      </w:r>
      <w:r>
        <w:t xml:space="preserve"> </w:t>
      </w:r>
      <w:r>
        <w:t xml:space="preserve">conceito e passou a ser a primeira versão — que é uma decisão diferente e tem</w:t>
      </w:r>
      <w:r>
        <w:t xml:space="preserve"> </w:t>
      </w:r>
      <w:r>
        <w:t xml:space="preserve">de ser tomada de olhos abertos.</w:t>
      </w:r>
    </w:p>
    <w:p>
      <w:r>
        <w:pict>
          <v:rect style="width:0;height:1.5pt" o:hralign="center" o:hrstd="t" o:hr="t"/>
        </w:pict>
      </w:r>
    </w:p>
    <w:bookmarkEnd w:id="749"/>
    <w:bookmarkStart w:id="750" w:name="montagem"/>
    <w:p>
      <w:pPr>
        <w:pStyle w:val="Heading2"/>
      </w:pPr>
      <w:r>
        <w:t xml:space="preserve">5. Montagem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Hardware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Versões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Dados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Onde está o código</w:t>
            </w:r>
          </w:p>
        </w:tc>
        <w:tc>
          <w:tcPr/>
          <w:p>
            <w:pPr>
              <w:pStyle w:val="Compact"/>
            </w:pPr>
            <w:r>
              <w:t xml:space="preserve">{{ramo/repositório — marcado como descartável}}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0"/>
    <w:bookmarkStart w:id="751" w:name="registo-do-que-aconteceu"/>
    <w:p>
      <w:pPr>
        <w:pStyle w:val="Heading2"/>
      </w:pPr>
      <w:r>
        <w:t xml:space="preserve">6. Registo do que aconteceu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Dia</w:t>
            </w:r>
          </w:p>
        </w:tc>
        <w:tc>
          <w:tcPr/>
          <w:p>
            <w:pPr>
              <w:pStyle w:val="Compact"/>
            </w:pPr>
            <w:r>
              <w:t xml:space="preserve">O que se tentou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pPr>
        <w:pStyle w:val="BodyText"/>
      </w:pPr>
      <w:r>
        <w:rPr>
          <w:b/>
          <w:bCs/>
        </w:rPr>
        <w:t xml:space="preserve">Obstáculos encontrados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Obstáculo</w:t>
            </w:r>
          </w:p>
        </w:tc>
        <w:tc>
          <w:tcPr/>
          <w:p>
            <w:pPr>
              <w:pStyle w:val="Compact"/>
            </w:pPr>
            <w:r>
              <w:t xml:space="preserve">Resolvido?</w:t>
            </w:r>
          </w:p>
        </w:tc>
        <w:tc>
          <w:tcPr/>
          <w:p>
            <w:pPr>
              <w:pStyle w:val="Compact"/>
            </w:pPr>
            <w:r>
              <w:t xml:space="preserve">Como / porque não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1"/>
    <w:bookmarkStart w:id="752" w:name="resultados-1"/>
    <w:p>
      <w:pPr>
        <w:pStyle w:val="Heading2"/>
      </w:pPr>
      <w:r>
        <w:t xml:space="preserve">7. Resultados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Critério</w:t>
            </w:r>
          </w:p>
        </w:tc>
        <w:tc>
          <w:tcPr/>
          <w:p>
            <w:pPr>
              <w:pStyle w:val="Compact"/>
            </w:pPr>
            <w:r>
              <w:t xml:space="preserve">Alcançado</w:t>
            </w:r>
          </w:p>
        </w:tc>
        <w:tc>
          <w:tcPr/>
          <w:p>
            <w:pPr>
              <w:pStyle w:val="Compact"/>
            </w:pPr>
            <w:r>
              <w:t xml:space="preserve">Medição</w:t>
            </w:r>
          </w:p>
        </w:tc>
        <w:tc>
          <w:tcPr/>
          <w:p>
            <w:pPr>
              <w:pStyle w:val="Compac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{{✔ / ✘}}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2"/>
    <w:bookmarkStart w:id="753" w:name="conclusão"/>
    <w:p>
      <w:pPr>
        <w:pStyle w:val="Heading2"/>
      </w:pPr>
      <w:r>
        <w:t xml:space="preserve">8. Conclusão</w:t>
      </w:r>
    </w:p>
    <w:p>
      <w:pPr>
        <w:pStyle w:val="FirstParagraph"/>
      </w:pPr>
      <w:r>
        <w:rPr>
          <w:b/>
          <w:bCs/>
        </w:rPr>
        <w:t xml:space="preserve">Resposta à pergunta:</w:t>
      </w:r>
      <w:r>
        <w:t xml:space="preserve"> </w:t>
      </w:r>
      <w:r>
        <w:t xml:space="preserve">{{Sim / Não / Inconclusivo}}</w:t>
      </w:r>
    </w:p>
    <w:p>
      <w:pPr>
        <w:pStyle w:val="BodyText"/>
      </w:pPr>
      <w:r>
        <w:rPr>
          <w:b/>
          <w:bCs/>
        </w:rPr>
        <w:t xml:space="preserve">Confiança:</w:t>
      </w:r>
      <w:r>
        <w:t xml:space="preserve"> </w:t>
      </w:r>
      <w:r>
        <w:t xml:space="preserve">{{alta | média | baixa}} — {{porquê}}</w:t>
      </w:r>
    </w:p>
    <w:p>
      <w:pPr>
        <w:pStyle w:val="BodyText"/>
      </w:pPr>
      <w:r>
        <w:rPr>
          <w:b/>
          <w:bCs/>
        </w:rPr>
        <w:t xml:space="preserve">O que continua por saber:</w:t>
      </w:r>
      <w:r>
        <w:t xml:space="preserve"> </w:t>
      </w:r>
      <w:r>
        <w:t xml:space="preserve">{{…}}</w:t>
      </w:r>
    </w:p>
    <w:p>
      <w:pPr>
        <w:pStyle w:val="BodyText"/>
      </w:pPr>
      <w:r>
        <w:rPr>
          <w:b/>
          <w:bCs/>
        </w:rPr>
        <w:t xml:space="preserve">Recomendação:</w:t>
      </w:r>
      <w:r>
        <w:t xml:space="preserve"> </w:t>
      </w:r>
      <w:r>
        <w:t xml:space="preserve">{{…}}</w:t>
      </w:r>
    </w:p>
    <w:p>
      <w:pPr>
        <w:pStyle w:val="BodyText"/>
      </w:pPr>
      <w:r>
        <w:rPr>
          <w:b/>
          <w:bCs/>
        </w:rPr>
        <w:t xml:space="preserve">Onde isto entra:</w:t>
      </w:r>
      <w:r>
        <w:t xml:space="preserve"> </w:t>
      </w:r>
      <w:r>
        <w:t xml:space="preserve">{{ADR / Escolha de Tecnologia / Plano de Projeto}}</w:t>
      </w:r>
    </w:p>
    <w:p>
      <w:r>
        <w:br w:type="page"/>
      </w:r>
    </w:p>
    <w:bookmarkEnd w:id="753"/>
    <w:bookmarkEnd w:id="754"/>
    <w:bookmarkStart w:id="768" w:name="plano-de-migração-de-dados-projeto"/>
    <w:p>
      <w:pPr>
        <w:pStyle w:val="Heading1"/>
      </w:pPr>
      <w:r>
        <w:t xml:space="preserve">Plano de Migração de Dados — {{PROJETO}}</w:t>
      </w:r>
    </w:p>
    <w:p>
      <w:pPr>
        <w:pStyle w:val="FirstParagraph"/>
      </w:pPr>
      <w:r>
        <w:rPr>
          <w:i/>
          <w:iCs/>
        </w:rPr>
        <w:t xml:space="preserve">(ficheiro: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03-arquitetura/09-plano-migracao-dados.md</w:t>
      </w:r>
      <w:r>
        <w:rPr>
          <w:i/>
          <w:iCs/>
        </w:rPr>
        <w:t xml:space="preserve">)</w:t>
      </w:r>
    </w:p>
    <w:p>
      <w:pPr>
        <w:pStyle w:val="BlockText"/>
      </w:pPr>
      <w:r>
        <w:rPr>
          <w:b/>
          <w:bCs/>
        </w:rPr>
        <w:t xml:space="preserve">Estado:</w:t>
      </w:r>
      <w:r>
        <w:t xml:space="preserve"> </w:t>
      </w:r>
      <w:r>
        <w:t xml:space="preserve">{{rascunho | ensaiado | aprovado | executado}}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{{AAAA-MM-DD}} ·</w:t>
      </w:r>
      <w:r>
        <w:t xml:space="preserve"> </w:t>
      </w:r>
      <w:r>
        <w:rPr>
          <w:b/>
          <w:bCs/>
        </w:rPr>
        <w:t xml:space="preserve">Dono:</w:t>
      </w:r>
      <w:r>
        <w:t xml:space="preserve"> </w:t>
      </w:r>
      <w:r>
        <w:t xml:space="preserve">{{nome}} ·</w:t>
      </w:r>
      <w:r>
        <w:t xml:space="preserve"> </w:t>
      </w:r>
      <w:r>
        <w:rPr>
          <w:b/>
          <w:bCs/>
        </w:rPr>
        <w:t xml:space="preserve">Aprova:</w:t>
      </w:r>
      <w:r>
        <w:t xml:space="preserve"> </w:t>
      </w:r>
      <w:r>
        <w:t xml:space="preserve">{{…}}</w:t>
      </w:r>
    </w:p>
    <w:p>
      <w:r>
        <w:pict>
          <v:rect style="width:0;height:1.5pt" o:hralign="center" o:hrstd="t" o:hr="t"/>
        </w:pict>
      </w:r>
    </w:p>
    <w:bookmarkStart w:id="755" w:name="o-que-se-migra-de-onde-para-onde"/>
    <w:p>
      <w:pPr>
        <w:pStyle w:val="Heading2"/>
      </w:pPr>
      <w:r>
        <w:t xml:space="preserve">1. O que se migra, de onde para onde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Origem</w:t>
            </w:r>
          </w:p>
        </w:tc>
        <w:tc>
          <w:tcPr/>
          <w:p>
            <w:pPr>
              <w:pStyle w:val="Compact"/>
            </w:pPr>
            <w:r>
              <w:t xml:space="preserve">Destino</w:t>
            </w:r>
          </w:p>
        </w:tc>
        <w:tc>
          <w:tcPr/>
          <w:p>
            <w:pPr>
              <w:pStyle w:val="Compact"/>
            </w:pPr>
            <w:r>
              <w:t xml:space="preserve">Volume</w:t>
            </w:r>
          </w:p>
        </w:tc>
        <w:tc>
          <w:tcPr/>
          <w:p>
            <w:pPr>
              <w:pStyle w:val="Compact"/>
            </w:pPr>
            <w:r>
              <w:t xml:space="preserve">Janela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{{Folhas de cálculo}}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rPr>
                <w:rStyle w:val="VerbatimChar"/>
              </w:rPr>
              <w:t xml:space="preserve">fleet.fleet_vehicle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{{~340 linhas}}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{{Sistema {{X}}}}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pPr>
        <w:pStyle w:val="BodyText"/>
      </w:pPr>
      <w:r>
        <w:rPr>
          <w:b/>
          <w:bCs/>
        </w:rPr>
        <w:t xml:space="preserve">Tipo de migração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Escolhido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Corte único (</w:t>
            </w:r>
            <w:r>
              <w:rPr>
                <w:i/>
                <w:iCs/>
              </w:rPr>
              <w:t xml:space="preserve">big bang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Para o sistema antigo, migra, arranca o novo</w:t>
            </w:r>
          </w:p>
        </w:tc>
        <w:tc>
          <w:tcPr/>
          <w:p>
            <w:pPr>
              <w:pStyle w:val="Compact"/>
            </w:pPr>
            <w:r>
              <w:t xml:space="preserve">{{☐}}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Faseada por domínio</w:t>
            </w:r>
          </w:p>
        </w:tc>
        <w:tc>
          <w:tcPr/>
          <w:p>
            <w:pPr>
              <w:pStyle w:val="Compact"/>
            </w:pPr>
            <w:r>
              <w:t xml:space="preserve">Um conjunto de dados de cada vez</w:t>
            </w:r>
          </w:p>
        </w:tc>
        <w:tc>
          <w:tcPr/>
          <w:p>
            <w:pPr>
              <w:pStyle w:val="Compact"/>
            </w:pPr>
            <w:r>
              <w:t xml:space="preserve">{{☐}}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Convivência com sincronização</w:t>
            </w:r>
          </w:p>
        </w:tc>
        <w:tc>
          <w:tcPr/>
          <w:p>
            <w:pPr>
              <w:pStyle w:val="Compact"/>
            </w:pPr>
            <w:r>
              <w:t xml:space="preserve">Os dois a correr durante um período</w:t>
            </w:r>
          </w:p>
        </w:tc>
        <w:tc>
          <w:tcPr/>
          <w:p>
            <w:pPr>
              <w:pStyle w:val="Compact"/>
            </w:pPr>
            <w:r>
              <w:t xml:space="preserve">{{☐}}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5"/>
    <w:bookmarkStart w:id="756" w:name="levantamento-da-origem"/>
    <w:p>
      <w:pPr>
        <w:pStyle w:val="Heading2"/>
      </w:pPr>
      <w:r>
        <w:t xml:space="preserve">2. Levantamento da origem</w:t>
      </w:r>
    </w:p>
    <w:p>
      <w:pPr>
        <w:pStyle w:val="FirstParagraph"/>
      </w:pPr>
      <w:r>
        <w:rPr>
          <w:b/>
          <w:bCs/>
        </w:rPr>
        <w:t xml:space="preserve">A regra:</w:t>
      </w:r>
      <w:r>
        <w:t xml:space="preserve"> </w:t>
      </w:r>
      <w:r>
        <w:t xml:space="preserve">olhar para os dados reais antes de escrever uma linha de código de</w:t>
      </w:r>
      <w:r>
        <w:t xml:space="preserve"> </w:t>
      </w:r>
      <w:r>
        <w:t xml:space="preserve">migração. A documentação da origem descreve o que devia lá estar.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Verificação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  <w:r>
              <w:t xml:space="preserve">Consequência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Quantas linhas, por tabela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Chaves duplicadas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{{regra de desempate}}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Campos obrigatórios em falta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{{valor por omissão ou rejeição}}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Formatos inconsistentes (datas, matrículas)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{{normalização}}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Codificação de caracteres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Referências órfãs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{{criar em falta ou descartar}}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Registos de teste em produção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{{critério de exclusão}}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Consulta de perfilagem: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{{chave}})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distintos,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{{campo}}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nulos,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({{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}})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mais_antigo,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({{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}})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mais_recente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{{origem}};</w:t>
      </w:r>
    </w:p>
    <w:p>
      <w:r>
        <w:pict>
          <v:rect style="width:0;height:1.5pt" o:hralign="center" o:hrstd="t" o:hr="t"/>
        </w:pict>
      </w:r>
    </w:p>
    <w:bookmarkEnd w:id="756"/>
    <w:bookmarkStart w:id="757" w:name="mapeamento-campo-a-campo"/>
    <w:p>
      <w:pPr>
        <w:pStyle w:val="Heading2"/>
      </w:pPr>
      <w:r>
        <w:t xml:space="preserve">3. Mapeamento campo a campo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Origem</w:t>
            </w:r>
          </w:p>
        </w:tc>
        <w:tc>
          <w:tcPr/>
          <w:p>
            <w:pPr>
              <w:pStyle w:val="Compact"/>
            </w:pPr>
            <w:r>
              <w:t xml:space="preserve">Destino</w:t>
            </w:r>
          </w:p>
        </w:tc>
        <w:tc>
          <w:tcPr/>
          <w:p>
            <w:pPr>
              <w:pStyle w:val="Compact"/>
            </w:pPr>
            <w:r>
              <w:t xml:space="preserve">Transformação</w:t>
            </w:r>
          </w:p>
        </w:tc>
        <w:tc>
          <w:tcPr/>
          <w:p>
            <w:pPr>
              <w:pStyle w:val="Compact"/>
            </w:pPr>
            <w:r>
              <w:t xml:space="preserve">Se vazio</w:t>
            </w:r>
          </w:p>
        </w:tc>
        <w:tc>
          <w:tcPr/>
          <w:p>
            <w:pPr>
              <w:pStyle w:val="Compact"/>
            </w:pPr>
            <w:r>
              <w:t xml:space="preserve">Se inválido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</w:t>
            </w:r>
            <w:r>
              <w:rPr>
                <w:rStyle w:val="VerbatimChar"/>
              </w:rPr>
              <w:t xml:space="preserve">MATRICULA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rPr>
                <w:rStyle w:val="VerbatimChar"/>
              </w:rPr>
              <w:t xml:space="preserve">fleet_vehicle.plate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{{maiúsculas, hífens}}</w:t>
            </w:r>
          </w:p>
        </w:tc>
        <w:tc>
          <w:tcPr/>
          <w:p>
            <w:pPr>
              <w:pStyle w:val="Compact"/>
            </w:pPr>
            <w:r>
              <w:t xml:space="preserve">Rejeita linha</w:t>
            </w:r>
          </w:p>
        </w:tc>
        <w:tc>
          <w:tcPr/>
          <w:p>
            <w:pPr>
              <w:pStyle w:val="Compact"/>
            </w:pPr>
            <w:r>
              <w:t xml:space="preserve">Rejeita e regista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</w:t>
            </w:r>
            <w:r>
              <w:rPr>
                <w:rStyle w:val="VerbatimChar"/>
              </w:rPr>
              <w:t xml:space="preserve">MARCA</w:t>
            </w:r>
            <w:r>
              <w:t xml:space="preserve"> </w:t>
            </w:r>
            <w:r>
              <w:t xml:space="preserve">(texto)}}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rPr>
                <w:rStyle w:val="VerbatimChar"/>
              </w:rPr>
              <w:t xml:space="preserve">brand_id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{{procura em</w:t>
            </w:r>
            <w:r>
              <w:t xml:space="preserve"> </w:t>
            </w:r>
            <w:r>
              <w:rPr>
                <w:rStyle w:val="VerbatimChar"/>
              </w:rPr>
              <w:t xml:space="preserve">fleet_brand</w:t>
            </w:r>
            <w:r>
              <w:t xml:space="preserve">; cria se não existir}}</w:t>
            </w:r>
          </w:p>
        </w:tc>
        <w:tc>
          <w:tcPr/>
          <w:p>
            <w:pPr>
              <w:pStyle w:val="Compact"/>
            </w:pPr>
            <w:r>
              <w:t xml:space="preserve">{{NULL}}</w:t>
            </w:r>
          </w:p>
        </w:tc>
        <w:tc>
          <w:tcPr/>
          <w:p>
            <w:pPr>
              <w:pStyle w:val="Compact"/>
            </w:pPr>
            <w:r>
              <w:t xml:space="preserve">{{cria marca nova}}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</w:t>
            </w:r>
            <w:r>
              <w:rPr>
                <w:rStyle w:val="VerbatimChar"/>
              </w:rPr>
              <w:t xml:space="preserve">KMS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rPr>
                <w:rStyle w:val="VerbatimChar"/>
              </w:rPr>
              <w:t xml:space="preserve">current_km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{{inteiro}}</w:t>
            </w:r>
          </w:p>
        </w:tc>
        <w:tc>
          <w:tcPr/>
          <w:p>
            <w:pPr>
              <w:pStyle w:val="Compact"/>
            </w:pPr>
            <w:r>
              <w:t xml:space="preserve">{{0}}</w:t>
            </w:r>
          </w:p>
        </w:tc>
        <w:tc>
          <w:tcPr/>
          <w:p>
            <w:pPr>
              <w:pStyle w:val="Compact"/>
            </w:pPr>
            <w:r>
              <w:t xml:space="preserve">{{rejeita}}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rPr>
                <w:rStyle w:val="VerbatimChar"/>
              </w:rPr>
              <w:t xml:space="preserve">created_at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{{data da migração}}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Campos do destino sem origem:</w:t>
      </w:r>
      <w:r>
        <w:t xml:space="preserve"> </w:t>
      </w:r>
      <w:r>
        <w:t xml:space="preserve">{{listar e dizer que valor levam}}</w:t>
      </w:r>
      <w:r>
        <w:t xml:space="preserve"> </w:t>
      </w:r>
      <w:r>
        <w:rPr>
          <w:b/>
          <w:bCs/>
        </w:rPr>
        <w:t xml:space="preserve">Campos da origem sem destino:</w:t>
      </w:r>
      <w:r>
        <w:t xml:space="preserve"> </w:t>
      </w:r>
      <w:r>
        <w:t xml:space="preserve">{{listar e confirmar que se perdem de propósito}}</w:t>
      </w:r>
    </w:p>
    <w:p>
      <w:r>
        <w:pict>
          <v:rect style="width:0;height:1.5pt" o:hralign="center" o:hrstd="t" o:hr="t"/>
        </w:pict>
      </w:r>
    </w:p>
    <w:bookmarkEnd w:id="757"/>
    <w:bookmarkStart w:id="761" w:name="estratégia-de-execução"/>
    <w:p>
      <w:pPr>
        <w:pStyle w:val="Heading2"/>
      </w:pPr>
      <w:r>
        <w:t xml:space="preserve">4. Estratégia de execução</w:t>
      </w:r>
    </w:p>
    <w:p>
      <w:pPr>
        <w:pStyle w:val="FirstParagraph"/>
      </w:pPr>
      <w:r>
        <w:drawing>
          <wp:inline>
            <wp:extent cx="3909599" cy="7920855"/>
            <wp:effectExtent b="0" l="0" r="0" t="0"/>
            <wp:docPr descr="" title="" id="759" name="Picture"/>
            <a:graphic>
              <a:graphicData uri="http://schemas.openxmlformats.org/drawingml/2006/picture">
                <pic:pic>
                  <pic:nvPicPr>
                    <pic:cNvPr descr="d36-out-1.png" id="760" name="Picture"/>
                    <pic:cNvPicPr>
                      <a:picLocks noChangeArrowheads="1" noChangeAspect="1"/>
                    </pic:cNvPicPr>
                  </pic:nvPicPr>
                  <pic:blipFill>
                    <a:blip r:embed="rId7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599" cy="79208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Porquê tabela de estágio:</w:t>
      </w:r>
      <w:r>
        <w:t xml:space="preserve"> </w:t>
      </w:r>
      <w:r>
        <w:t xml:space="preserve">carregar direto para as tabelas finais impede</w:t>
      </w:r>
      <w:r>
        <w:t xml:space="preserve"> </w:t>
      </w:r>
      <w:r>
        <w:t xml:space="preserve">verificar antes de publicar, e transforma qualquer erro numa reversão em vez</w:t>
      </w:r>
      <w:r>
        <w:t xml:space="preserve"> </w:t>
      </w:r>
      <w:r>
        <w:t xml:space="preserve">de numa correção.</w:t>
      </w:r>
    </w:p>
    <w:p>
      <w:r>
        <w:pict>
          <v:rect style="width:0;height:1.5pt" o:hralign="center" o:hrstd="t" o:hr="t"/>
        </w:pict>
      </w:r>
    </w:p>
    <w:bookmarkEnd w:id="761"/>
    <w:bookmarkStart w:id="762" w:name="ensaio-obrigatório"/>
    <w:p>
      <w:pPr>
        <w:pStyle w:val="Heading2"/>
      </w:pPr>
      <w:r>
        <w:t xml:space="preserve">5. Ensaio — obrigatório</w:t>
      </w:r>
    </w:p>
    <w:p>
      <w:pPr>
        <w:pStyle w:val="FirstParagraph"/>
      </w:pPr>
      <w:r>
        <w:rPr>
          <w:b/>
          <w:bCs/>
        </w:rPr>
        <w:t xml:space="preserve">Nenhuma migração se executa em produção sem ter corrido pelo menos uma vez</w:t>
      </w:r>
      <w:r>
        <w:rPr>
          <w:b/>
          <w:bCs/>
        </w:rPr>
        <w:t xml:space="preserve"> </w:t>
      </w:r>
      <w:r>
        <w:rPr>
          <w:b/>
          <w:bCs/>
        </w:rPr>
        <w:t xml:space="preserve">sobre uma cópia real.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Ensaio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Ambiente</w:t>
            </w:r>
          </w:p>
        </w:tc>
        <w:tc>
          <w:tcPr/>
          <w:p>
            <w:pPr>
              <w:pStyle w:val="Compact"/>
            </w:pPr>
            <w:r>
              <w:t xml:space="preserve">Linhas</w:t>
            </w:r>
          </w:p>
        </w:tc>
        <w:tc>
          <w:tcPr/>
          <w:p>
            <w:pPr>
              <w:pStyle w:val="Compact"/>
            </w:pPr>
            <w:r>
              <w:t xml:space="preserve">Erros</w:t>
            </w:r>
          </w:p>
        </w:tc>
        <w:tc>
          <w:tcPr/>
          <w:p>
            <w:pPr>
              <w:pStyle w:val="Compact"/>
            </w:pPr>
            <w:r>
              <w:t xml:space="preserve">Duração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{{cópia de produção}}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Critério para avançar:</w:t>
      </w:r>
      <w:r>
        <w:t xml:space="preserve"> </w:t>
      </w:r>
      <w:r>
        <w:t xml:space="preserve">{{2 ensaios consecutivos sem erros de gravidade 1 e</w:t>
      </w:r>
      <w:r>
        <w:t xml:space="preserve"> </w:t>
      </w:r>
      <w:r>
        <w:t xml:space="preserve">duração dentro da janela}}.</w:t>
      </w:r>
    </w:p>
    <w:p>
      <w:r>
        <w:pict>
          <v:rect style="width:0;height:1.5pt" o:hralign="center" o:hrstd="t" o:hr="t"/>
        </w:pict>
      </w:r>
    </w:p>
    <w:bookmarkEnd w:id="762"/>
    <w:bookmarkStart w:id="763" w:name="reconciliação"/>
    <w:p>
      <w:pPr>
        <w:pStyle w:val="Heading2"/>
      </w:pPr>
      <w:r>
        <w:t xml:space="preserve">6. Reconciliação</w:t>
      </w:r>
    </w:p>
    <w:p>
      <w:pPr>
        <w:pStyle w:val="FirstParagraph"/>
      </w:pPr>
      <w:r>
        <w:t xml:space="preserve">Como se prova que a migração está certa — antes de deixar alguém usar o sistema.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Verificação</w:t>
            </w:r>
          </w:p>
        </w:tc>
        <w:tc>
          <w:tcPr/>
          <w:p>
            <w:pPr>
              <w:pStyle w:val="Compact"/>
            </w:pPr>
            <w:r>
              <w:t xml:space="preserve">Origem</w:t>
            </w:r>
          </w:p>
        </w:tc>
        <w:tc>
          <w:tcPr/>
          <w:p>
            <w:pPr>
              <w:pStyle w:val="Compact"/>
            </w:pPr>
            <w:r>
              <w:t xml:space="preserve">Destino</w:t>
            </w:r>
          </w:p>
        </w:tc>
        <w:tc>
          <w:tcPr/>
          <w:p>
            <w:pPr>
              <w:pStyle w:val="Compact"/>
            </w:pPr>
            <w:r>
              <w:t xml:space="preserve">Tolerância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Contagem de registos</w:t>
            </w:r>
          </w:p>
        </w:tc>
        <w:tc>
          <w:tcPr/>
          <w:p>
            <w:pPr>
              <w:pStyle w:val="Compact"/>
            </w:pPr>
            <w:r>
              <w:t xml:space="preserve">{{340}}</w:t>
            </w:r>
          </w:p>
        </w:tc>
        <w:tc>
          <w:tcPr/>
          <w:p>
            <w:pPr>
              <w:pStyle w:val="Compact"/>
            </w:pPr>
            <w:r>
              <w:t xml:space="preserve">{{340}}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Soma de {{valores}}</w:t>
            </w:r>
          </w:p>
        </w:tc>
        <w:tc>
          <w:tcPr/>
          <w:p>
            <w:pPr>
              <w:pStyle w:val="Compact"/>
            </w:pPr>
            <w:r>
              <w:t xml:space="preserve">{{12 430,50 €}}</w:t>
            </w:r>
          </w:p>
        </w:tc>
        <w:tc>
          <w:tcPr/>
          <w:p>
            <w:pPr>
              <w:pStyle w:val="Compact"/>
            </w:pPr>
            <w:r>
              <w:t xml:space="preserve">{{12 430,50 €}}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{{Nº de viaturas ativas}}</w:t>
            </w:r>
          </w:p>
        </w:tc>
        <w:tc>
          <w:tcPr/>
          <w:p>
            <w:pPr>
              <w:pStyle w:val="Compact"/>
            </w:pPr>
            <w:r>
              <w:t xml:space="preserve">{{287}}</w:t>
            </w:r>
          </w:p>
        </w:tc>
        <w:tc>
          <w:tcPr/>
          <w:p>
            <w:pPr>
              <w:pStyle w:val="Compact"/>
            </w:pPr>
            <w:r>
              <w:t xml:space="preserve">{{287}}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Amostra de {{20}} registos, campo a campo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 diferenças</w:t>
            </w:r>
          </w:p>
        </w:tc>
      </w:tr>
    </w:tbl>
    <w:p>
      <w:pPr>
        <w:pStyle w:val="BodyText"/>
      </w:pPr>
      <w:r>
        <w:rPr>
          <w:b/>
          <w:bCs/>
        </w:rPr>
        <w:t xml:space="preserve">As linhas rejeitadas contam.</w:t>
      </w:r>
      <w:r>
        <w:t xml:space="preserve"> </w:t>
      </w:r>
      <w:r>
        <w:rPr>
          <w:rStyle w:val="VerbatimChar"/>
        </w:rPr>
        <w:t xml:space="preserve">origem = destino + rejeitadas</w:t>
      </w:r>
      <w:r>
        <w:t xml:space="preserve"> </w:t>
      </w:r>
      <w:r>
        <w:t xml:space="preserve">tem de fechar,</w:t>
      </w:r>
      <w:r>
        <w:t xml:space="preserve"> </w:t>
      </w:r>
      <w:r>
        <w:t xml:space="preserve">e a lista de rejeitadas tem de ser revista por alguém do negócio.</w:t>
      </w:r>
    </w:p>
    <w:p>
      <w:r>
        <w:pict>
          <v:rect style="width:0;height:1.5pt" o:hralign="center" o:hrstd="t" o:hr="t"/>
        </w:pict>
      </w:r>
    </w:p>
    <w:bookmarkEnd w:id="763"/>
    <w:bookmarkStart w:id="764" w:name="reversão"/>
    <w:p>
      <w:pPr>
        <w:pStyle w:val="Heading2"/>
      </w:pPr>
      <w:r>
        <w:t xml:space="preserve">7. Reversão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Momento</w:t>
            </w:r>
          </w:p>
        </w:tc>
        <w:tc>
          <w:tcPr/>
          <w:p>
            <w:pPr>
              <w:pStyle w:val="Compact"/>
            </w:pPr>
            <w:r>
              <w:t xml:space="preserve">Como se reverte</w:t>
            </w:r>
          </w:p>
        </w:tc>
        <w:tc>
          <w:tcPr/>
          <w:p>
            <w:pPr>
              <w:pStyle w:val="Compac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Perde-se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Antes de publicar</w:t>
            </w:r>
          </w:p>
        </w:tc>
        <w:tc>
          <w:tcPr/>
          <w:p>
            <w:pPr>
              <w:pStyle w:val="Compact"/>
            </w:pPr>
            <w:r>
              <w:t xml:space="preserve">{{Apagar tabelas de estágio}}</w:t>
            </w:r>
          </w:p>
        </w:tc>
        <w:tc>
          <w:tcPr/>
          <w:p>
            <w:pPr>
              <w:pStyle w:val="Compact"/>
            </w:pPr>
            <w:r>
              <w:t xml:space="preserve">{{minutos}}</w:t>
            </w:r>
          </w:p>
        </w:tc>
        <w:tc>
          <w:tcPr/>
          <w:p>
            <w:pPr>
              <w:pStyle w:val="Compact"/>
            </w:pPr>
            <w:r>
              <w:t xml:space="preserve">Nada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Depois de publicar, sem uso</w:t>
            </w:r>
          </w:p>
        </w:tc>
        <w:tc>
          <w:tcPr/>
          <w:p>
            <w:pPr>
              <w:pStyle w:val="Compact"/>
            </w:pPr>
            <w:r>
              <w:t xml:space="preserve">{{Restaurar cópia de segurança}}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Nada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Depois de haver uso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{{o que foi introduzido entretanto}}</w:t>
            </w:r>
          </w:p>
        </w:tc>
      </w:tr>
    </w:tbl>
    <w:p>
      <w:pPr>
        <w:pStyle w:val="BodyText"/>
      </w:pPr>
      <w:r>
        <w:rPr>
          <w:b/>
          <w:bCs/>
        </w:rPr>
        <w:t xml:space="preserve">Ponto de não retorno:</w:t>
      </w:r>
      <w:r>
        <w:t xml:space="preserve"> </w:t>
      </w:r>
      <w:r>
        <w:t xml:space="preserve">{{quando}} — a partir daqui corrige-se para a frente,</w:t>
      </w:r>
      <w:r>
        <w:t xml:space="preserve"> </w:t>
      </w:r>
      <w:r>
        <w:t xml:space="preserve">não se reverte. Decidir isto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e dizer a quem decide.</w:t>
      </w:r>
    </w:p>
    <w:p>
      <w:r>
        <w:pict>
          <v:rect style="width:0;height:1.5pt" o:hralign="center" o:hrstd="t" o:hr="t"/>
        </w:pict>
      </w:r>
    </w:p>
    <w:bookmarkEnd w:id="764"/>
    <w:bookmarkStart w:id="765" w:name="janela-de-execução"/>
    <w:p>
      <w:pPr>
        <w:pStyle w:val="Heading2"/>
      </w:pPr>
      <w:r>
        <w:t xml:space="preserve">8. Janela de execução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Passo</w:t>
            </w:r>
          </w:p>
        </w:tc>
        <w:tc>
          <w:tcPr/>
          <w:p>
            <w:pPr>
              <w:pStyle w:val="Compact"/>
            </w:pPr>
            <w:r>
              <w:t xml:space="preserve">Início</w:t>
            </w:r>
          </w:p>
        </w:tc>
        <w:tc>
          <w:tcPr/>
          <w:p>
            <w:pPr>
              <w:pStyle w:val="Compact"/>
            </w:pPr>
            <w:r>
              <w:t xml:space="preserve">Duração</w:t>
            </w:r>
          </w:p>
        </w:tc>
        <w:tc>
          <w:tcPr/>
          <w:p>
            <w:pPr>
              <w:pStyle w:val="Compact"/>
            </w:pPr>
            <w:r>
              <w:t xml:space="preserve">Responsável</w:t>
            </w:r>
          </w:p>
        </w:tc>
        <w:tc>
          <w:tcPr/>
          <w:p>
            <w:pPr>
              <w:pStyle w:val="Compact"/>
            </w:pPr>
            <w:r>
              <w:t xml:space="preserve">Ponto de decisão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Cópia de segurança</w:t>
            </w:r>
          </w:p>
        </w:tc>
        <w:tc>
          <w:tcPr/>
          <w:p>
            <w:pPr>
              <w:pStyle w:val="Compact"/>
            </w:pPr>
            <w:r>
              <w:t xml:space="preserve">{{22:00}}</w:t>
            </w:r>
          </w:p>
        </w:tc>
        <w:tc>
          <w:tcPr/>
          <w:p>
            <w:pPr>
              <w:pStyle w:val="Compact"/>
            </w:pPr>
            <w:r>
              <w:t xml:space="preserve">{{20 min}}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Parar o sistema antigo</w:t>
            </w:r>
          </w:p>
        </w:tc>
        <w:tc>
          <w:tcPr/>
          <w:p>
            <w:pPr>
              <w:pStyle w:val="Compact"/>
            </w:pPr>
            <w:r>
              <w:t xml:space="preserve">{{22:20}}</w:t>
            </w:r>
          </w:p>
        </w:tc>
        <w:tc>
          <w:tcPr/>
          <w:p>
            <w:pPr>
              <w:pStyle w:val="Compact"/>
            </w:pPr>
            <w:r>
              <w:t xml:space="preserve">{{5 min}}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Migrar</w:t>
            </w:r>
          </w:p>
        </w:tc>
        <w:tc>
          <w:tcPr/>
          <w:p>
            <w:pPr>
              <w:pStyle w:val="Compact"/>
            </w:pPr>
            <w:r>
              <w:t xml:space="preserve">{{22:25}}</w:t>
            </w:r>
          </w:p>
        </w:tc>
        <w:tc>
          <w:tcPr/>
          <w:p>
            <w:pPr>
              <w:pStyle w:val="Compact"/>
            </w:pPr>
            <w:r>
              <w:t xml:space="preserve">{{45 min}}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{{Se passar de 23:30 → reverter}}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Reconciliar</w:t>
            </w:r>
          </w:p>
        </w:tc>
        <w:tc>
          <w:tcPr/>
          <w:p>
            <w:pPr>
              <w:pStyle w:val="Compact"/>
            </w:pPr>
            <w:r>
              <w:t xml:space="preserve">{{23:10}}</w:t>
            </w:r>
          </w:p>
        </w:tc>
        <w:tc>
          <w:tcPr/>
          <w:p>
            <w:pPr>
              <w:pStyle w:val="Compact"/>
            </w:pPr>
            <w:r>
              <w:t xml:space="preserve">{{20 min}}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{{Ir/não ir}}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Abrir o sistema novo</w:t>
            </w:r>
          </w:p>
        </w:tc>
        <w:tc>
          <w:tcPr/>
          <w:p>
            <w:pPr>
              <w:pStyle w:val="Compact"/>
            </w:pPr>
            <w:r>
              <w:t xml:space="preserve">{{23:30}}</w:t>
            </w:r>
          </w:p>
        </w:tc>
        <w:tc>
          <w:tcPr/>
          <w:p>
            <w:pPr>
              <w:pStyle w:val="Compact"/>
            </w:pPr>
            <w:r>
              <w:t xml:space="preserve">{{5 min}}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Verificação funcional</w:t>
            </w:r>
          </w:p>
        </w:tc>
        <w:tc>
          <w:tcPr/>
          <w:p>
            <w:pPr>
              <w:pStyle w:val="Compact"/>
            </w:pPr>
            <w:r>
              <w:t xml:space="preserve">{{23:35}}</w:t>
            </w:r>
          </w:p>
        </w:tc>
        <w:tc>
          <w:tcPr/>
          <w:p>
            <w:pPr>
              <w:pStyle w:val="Compact"/>
            </w:pPr>
            <w:r>
              <w:t xml:space="preserve">{{25 min}}</w:t>
            </w:r>
          </w:p>
        </w:tc>
        <w:tc>
          <w:tcPr/>
          <w:p>
            <w:pPr>
              <w:pStyle w:val="Compact"/>
            </w:pPr>
            <w:r>
              <w:t xml:space="preserve">{{negócio}}</w:t>
            </w:r>
          </w:p>
        </w:tc>
        <w:tc>
          <w:tcPr/>
          <w:p>
            <w:pPr>
              <w:pStyle w:val="Compact"/>
            </w:pPr>
            <w:r>
              <w:t xml:space="preserve">{{Ir/não ir}}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5"/>
    <w:bookmarkStart w:id="767" w:name="depois"/>
    <w:p>
      <w:pPr>
        <w:pStyle w:val="Heading2"/>
      </w:pPr>
      <w:r>
        <w:t xml:space="preserve">9. Depois</w:t>
      </w:r>
    </w:p>
    <w:p>
      <w:pPr>
        <w:pStyle w:val="Compact"/>
        <w:numPr>
          <w:ilvl w:val="0"/>
          <w:numId w:val="1084"/>
        </w:numPr>
      </w:pPr>
      <w:r>
        <w:t xml:space="preserve">Origem em modo de leitura, guardada {{N meses}} — não apagada</w:t>
      </w:r>
    </w:p>
    <w:p>
      <w:pPr>
        <w:pStyle w:val="Compact"/>
        <w:numPr>
          <w:ilvl w:val="0"/>
          <w:numId w:val="1085"/>
        </w:numPr>
      </w:pPr>
      <w:r>
        <w:t xml:space="preserve">Lista de rejeitados entregue a {{quem}} e tratada</w:t>
      </w:r>
    </w:p>
    <w:p>
      <w:pPr>
        <w:pStyle w:val="Compact"/>
        <w:numPr>
          <w:ilvl w:val="0"/>
          <w:numId w:val="1086"/>
        </w:numPr>
      </w:pPr>
      <w:r>
        <w:t xml:space="preserve">Cópia de segurança pré-migração guardada {{N meses}}</w:t>
      </w:r>
    </w:p>
    <w:p>
      <w:pPr>
        <w:pStyle w:val="Compact"/>
        <w:numPr>
          <w:ilvl w:val="0"/>
          <w:numId w:val="1087"/>
        </w:numPr>
      </w:pPr>
      <w:r>
        <w:t xml:space="preserve">Contagens comparadas outra vez {{24 h}} depois</w:t>
      </w:r>
    </w:p>
    <w:p>
      <w:pPr>
        <w:pStyle w:val="Compact"/>
        <w:numPr>
          <w:ilvl w:val="0"/>
          <w:numId w:val="1088"/>
        </w:numPr>
      </w:pPr>
      <w:hyperlink r:id="rId766">
        <w:r>
          <w:rPr>
            <w:rStyle w:val="Hyperlink"/>
          </w:rPr>
          <w:t xml:space="preserve">Lições aprendidas</w:t>
        </w:r>
      </w:hyperlink>
      <w:r>
        <w:t xml:space="preserve"> </w:t>
      </w:r>
      <w:r>
        <w:t xml:space="preserve">escritas</w:t>
      </w:r>
    </w:p>
    <w:p>
      <w:r>
        <w:br w:type="page"/>
      </w:r>
    </w:p>
    <w:bookmarkEnd w:id="767"/>
    <w:bookmarkEnd w:id="768"/>
    <w:bookmarkStart w:id="777" w:name="Xe3fad1ee26f6a152ac1826aaadca280f7ecbe51"/>
    <w:p>
      <w:pPr>
        <w:pStyle w:val="Heading1"/>
      </w:pPr>
      <w:r>
        <w:t xml:space="preserve">ADR-0001 — Usar monólito modular em vez de microsserviços</w:t>
      </w:r>
    </w:p>
    <w:p>
      <w:pPr>
        <w:pStyle w:val="FirstParagraph"/>
      </w:pPr>
      <w:r>
        <w:rPr>
          <w:i/>
          <w:iCs/>
        </w:rPr>
        <w:t xml:space="preserve">(ficheiro: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03-arquitetura/adr/0001-exemplo.md</w:t>
      </w:r>
      <w:r>
        <w:rPr>
          <w:i/>
          <w:iCs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Aceite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{{AAAA-MM-DD}}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Decisores</w:t>
            </w:r>
          </w:p>
        </w:tc>
        <w:tc>
          <w:tcPr/>
          <w:p>
            <w:pPr>
              <w:pStyle w:val="Compact"/>
            </w:pPr>
            <w:r>
              <w:t xml:space="preserve">{{Nomes}}</w:t>
            </w:r>
          </w:p>
        </w:tc>
      </w:tr>
    </w:tbl>
    <w:bookmarkStart w:id="769" w:name="contexto-e-problema-2"/>
    <w:p>
      <w:pPr>
        <w:pStyle w:val="Heading2"/>
      </w:pPr>
      <w:r>
        <w:t xml:space="preserve">Contexto e problema</w:t>
      </w:r>
    </w:p>
    <w:p>
      <w:pPr>
        <w:pStyle w:val="FirstParagraph"/>
      </w:pPr>
      <w:r>
        <w:t xml:space="preserve">A equipa tem {{5}} pessoas e prazo de {{6}} meses para GA. Existe pressão interna para adotar microsserviços</w:t>
      </w:r>
      <w:r>
        <w:t xml:space="preserve"> </w:t>
      </w:r>
      <w:r>
        <w:t xml:space="preserve">“porque escala”</w:t>
      </w:r>
      <w:r>
        <w:t xml:space="preserve">. O sistema tem três domínios identificados (Vendas, Inventário, Faturação) com fronteiras razoavelmente claras, mas ainda pouco validadas pela prática.</w:t>
      </w:r>
    </w:p>
    <w:p>
      <w:pPr>
        <w:pStyle w:val="BodyText"/>
      </w:pPr>
      <w:r>
        <w:rPr>
          <w:b/>
          <w:bCs/>
        </w:rPr>
        <w:t xml:space="preserve">Pergunta:</w:t>
      </w:r>
      <w:r>
        <w:t xml:space="preserve"> </w:t>
      </w:r>
      <w:r>
        <w:t xml:space="preserve">que granularidade de implantação adotar na v1?</w:t>
      </w:r>
    </w:p>
    <w:p>
      <w:pPr>
        <w:pStyle w:val="BodyText"/>
      </w:pPr>
      <w:r>
        <w:rPr>
          <w:b/>
          <w:bCs/>
        </w:rPr>
        <w:t xml:space="preserve">Critérios:</w:t>
      </w:r>
      <w:r>
        <w:t xml:space="preserve"> </w:t>
      </w:r>
      <w:r>
        <w:t xml:space="preserve">velocidade de entrega (alto) · competências da equipa (alto) · custo operacional (médio) · capacidade de evoluir para serviços separados (alto).</w:t>
      </w:r>
    </w:p>
    <w:bookmarkEnd w:id="769"/>
    <w:bookmarkStart w:id="773" w:name="opções-consideradas-1"/>
    <w:p>
      <w:pPr>
        <w:pStyle w:val="Heading2"/>
      </w:pPr>
      <w:r>
        <w:t xml:space="preserve">Opções consideradas</w:t>
      </w:r>
    </w:p>
    <w:bookmarkStart w:id="770" w:name="a-microsserviços-desde-o-início"/>
    <w:p>
      <w:pPr>
        <w:pStyle w:val="Heading3"/>
      </w:pPr>
      <w:r>
        <w:t xml:space="preserve">A — Microsserviços desde o início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Prós</w:t>
            </w:r>
          </w:p>
        </w:tc>
        <w:tc>
          <w:tcPr/>
          <w:p>
            <w:pPr>
              <w:pStyle w:val="Compact"/>
            </w:pPr>
            <w:r>
              <w:t xml:space="preserve">Contras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Escala independente</w:t>
            </w:r>
          </w:p>
        </w:tc>
        <w:tc>
          <w:tcPr/>
          <w:p>
            <w:pPr>
              <w:pStyle w:val="Compact"/>
            </w:pPr>
            <w:r>
              <w:t xml:space="preserve">Complexidade operacional elevada para 5 pessoas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Fronteiras forçadas</w:t>
            </w:r>
          </w:p>
        </w:tc>
        <w:tc>
          <w:tcPr/>
          <w:p>
            <w:pPr>
              <w:pStyle w:val="Compact"/>
            </w:pPr>
            <w:r>
              <w:t xml:space="preserve">Fronteiras ainda não validadas — risco de dividir mal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Transações distribuídas desde o dia 1</w:t>
            </w:r>
          </w:p>
        </w:tc>
      </w:tr>
    </w:tbl>
    <w:bookmarkEnd w:id="770"/>
    <w:bookmarkStart w:id="771" w:name="X8b9520a717f1eef7216a1e588ce60f8640f581f"/>
    <w:p>
      <w:pPr>
        <w:pStyle w:val="Heading3"/>
      </w:pPr>
      <w:r>
        <w:t xml:space="preserve">B — Monólito modular (módulos com fronteiras explícitas, uma implantação)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Prós</w:t>
            </w:r>
          </w:p>
        </w:tc>
        <w:tc>
          <w:tcPr/>
          <w:p>
            <w:pPr>
              <w:pStyle w:val="Compact"/>
            </w:pPr>
            <w:r>
              <w:t xml:space="preserve">Contras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Uma implantação, uma transação, depuração simples</w:t>
            </w:r>
          </w:p>
        </w:tc>
        <w:tc>
          <w:tcPr/>
          <w:p>
            <w:pPr>
              <w:pStyle w:val="Compact"/>
            </w:pPr>
            <w:r>
              <w:t xml:space="preserve">Escala apenas em conjunto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Fronteiras podem ser corrigidas sem custo de rede</w:t>
            </w:r>
          </w:p>
        </w:tc>
        <w:tc>
          <w:tcPr/>
          <w:p>
            <w:pPr>
              <w:pStyle w:val="Compact"/>
            </w:pPr>
            <w:r>
              <w:t xml:space="preserve">Requer disciplina para não erodir os módulos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Caminho de extração posterior mantido aberto</w:t>
            </w:r>
          </w:p>
        </w:tc>
        <w:tc>
          <w:tcPr/>
          <w:p>
            <w:pPr>
              <w:pStyle w:val="Compact"/>
            </w:pPr>
          </w:p>
        </w:tc>
      </w:tr>
    </w:tbl>
    <w:bookmarkEnd w:id="771"/>
    <w:bookmarkStart w:id="772" w:name="c-monólito-sem-modularização"/>
    <w:p>
      <w:pPr>
        <w:pStyle w:val="Heading3"/>
      </w:pPr>
      <w:r>
        <w:t xml:space="preserve">C — Monólito sem modularização</w:t>
      </w:r>
    </w:p>
    <w:p>
      <w:pPr>
        <w:pStyle w:val="FirstParagraph"/>
      </w:pPr>
      <w:r>
        <w:t xml:space="preserve">Descartada: hipoteca a evolução sem ganho relevante.</w:t>
      </w:r>
    </w:p>
    <w:bookmarkEnd w:id="772"/>
    <w:bookmarkEnd w:id="773"/>
    <w:bookmarkStart w:id="774" w:name="decisão-1"/>
    <w:p>
      <w:pPr>
        <w:pStyle w:val="Heading2"/>
      </w:pPr>
      <w:r>
        <w:t xml:space="preserve">Decisão</w:t>
      </w:r>
    </w:p>
    <w:p>
      <w:pPr>
        <w:pStyle w:val="FirstParagraph"/>
      </w:pPr>
      <w:r>
        <w:rPr>
          <w:b/>
          <w:bCs/>
        </w:rPr>
        <w:t xml:space="preserve">Opção B — monólito modular.</w:t>
      </w:r>
      <w:r>
        <w:t xml:space="preserve"> </w:t>
      </w:r>
      <w:r>
        <w:t xml:space="preserve">Cada contexto delimitado é um módulo com API interna explícita; comunicação entre módulos apenas por essas interfaces e por eventos de domínio, nunca por acesso direto a tabelas alheias. Aceitamos escalar em bloco em troca de velocidade de entrega e de fronteiras corrigíveis.</w:t>
      </w:r>
    </w:p>
    <w:bookmarkEnd w:id="774"/>
    <w:bookmarkStart w:id="775" w:name="consequências-1"/>
    <w:p>
      <w:pPr>
        <w:pStyle w:val="Heading2"/>
      </w:pPr>
      <w:r>
        <w:t xml:space="preserve">Consequências</w:t>
      </w:r>
    </w:p>
    <w:p>
      <w:pPr>
        <w:pStyle w:val="FirstParagraph"/>
      </w:pPr>
      <w:r>
        <w:rPr>
          <w:b/>
          <w:bCs/>
        </w:rPr>
        <w:t xml:space="preserve">Positivas:</w:t>
      </w:r>
      <w:r>
        <w:t xml:space="preserve"> </w:t>
      </w:r>
      <w:r>
        <w:t xml:space="preserve">entrega mais rápida; sem infraestrutura de service mesh; transações locais garantem as invariantes de encomenda.</w:t>
      </w:r>
      <w:r>
        <w:t xml:space="preserve"> </w:t>
      </w:r>
      <w:r>
        <w:rPr>
          <w:b/>
          <w:bCs/>
        </w:rPr>
        <w:t xml:space="preserve">Negativas:</w:t>
      </w:r>
      <w:r>
        <w:t xml:space="preserve"> </w:t>
      </w:r>
      <w:r>
        <w:t xml:space="preserve">um módulo com carga anómala obriga a escalar tudo —</w:t>
      </w:r>
      <w:r>
        <w:t xml:space="preserve"> </w:t>
      </w:r>
      <w:r>
        <w:rPr>
          <w:i/>
          <w:iCs/>
        </w:rPr>
        <w:t xml:space="preserve">mitigação:</w:t>
      </w:r>
      <w:r>
        <w:t xml:space="preserve"> </w:t>
      </w:r>
      <w:r>
        <w:t xml:space="preserve">módulos sem estado, escalonamento horizontal barato. Risco de erosão das fronteiras —</w:t>
      </w:r>
      <w:r>
        <w:t xml:space="preserve"> </w:t>
      </w:r>
      <w:r>
        <w:rPr>
          <w:i/>
          <w:iCs/>
        </w:rPr>
        <w:t xml:space="preserve">mitigação:</w:t>
      </w:r>
      <w:r>
        <w:t xml:space="preserve"> </w:t>
      </w:r>
      <w:r>
        <w:t xml:space="preserve">teste de arquitetura no CI que falha se um módulo importar internals de outro.</w:t>
      </w:r>
    </w:p>
    <w:bookmarkEnd w:id="775"/>
    <w:bookmarkStart w:id="776" w:name="condições-de-revisão-1"/>
    <w:p>
      <w:pPr>
        <w:pStyle w:val="Heading2"/>
      </w:pPr>
      <w:r>
        <w:t xml:space="preserve">Condições de revisão</w:t>
      </w:r>
    </w:p>
    <w:p>
      <w:pPr>
        <w:pStyle w:val="FirstParagraph"/>
      </w:pPr>
      <w:r>
        <w:t xml:space="preserve">Revisitar se: um módulo passar a exigir perfil de recursos muito distinto; a equipa ultrapassar {{15}} pessoas; o tempo de build exceder {{10}} min.</w:t>
      </w:r>
    </w:p>
    <w:p>
      <w:r>
        <w:br w:type="page"/>
      </w:r>
    </w:p>
    <w:bookmarkEnd w:id="776"/>
    <w:bookmarkEnd w:id="777"/>
    <w:bookmarkStart w:id="788" w:name="ambiente-de-desenvolvimento-projeto"/>
    <w:p>
      <w:pPr>
        <w:pStyle w:val="Heading1"/>
      </w:pPr>
      <w:r>
        <w:t xml:space="preserve">Ambiente de Desenvolvimento — {{PROJETO}}</w:t>
      </w:r>
    </w:p>
    <w:p>
      <w:pPr>
        <w:pStyle w:val="FirstParagraph"/>
      </w:pPr>
      <w:r>
        <w:rPr>
          <w:i/>
          <w:iCs/>
        </w:rPr>
        <w:t xml:space="preserve">(ficheiro: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04-desenvolvimento/01-setup-ambiente.md</w:t>
      </w:r>
      <w:r>
        <w:rPr>
          <w:i/>
          <w:iCs/>
        </w:rPr>
        <w:t xml:space="preserve">)</w:t>
      </w:r>
    </w:p>
    <w:p>
      <w:pPr>
        <w:pStyle w:val="BlockText"/>
      </w:pPr>
      <w:r>
        <w:rPr>
          <w:b/>
          <w:bCs/>
        </w:rPr>
        <w:t xml:space="preserve">Objetivo:</w:t>
      </w:r>
      <w:r>
        <w:t xml:space="preserve"> </w:t>
      </w:r>
      <w:r>
        <w:t xml:space="preserve">de repositório clonado a aplicação a correr em</w:t>
      </w:r>
      <w:r>
        <w:t xml:space="preserve"> </w:t>
      </w:r>
      <w:r>
        <w:rPr>
          <w:b/>
          <w:bCs/>
        </w:rPr>
        <w:t xml:space="preserve">≤ 30 minutos</w:t>
      </w:r>
      <w:r>
        <w:t xml:space="preserve"> </w:t>
      </w:r>
      <w:r>
        <w:t xml:space="preserve">(RNF-33). Se demorar mais, é um bug — abre uma issue.</w:t>
      </w:r>
    </w:p>
    <w:p>
      <w:r>
        <w:pict>
          <v:rect style="width:0;height:1.5pt" o:hralign="center" o:hrstd="t" o:hr="t"/>
        </w:pict>
      </w:r>
    </w:p>
    <w:bookmarkStart w:id="778" w:name="pré-requisitos"/>
    <w:p>
      <w:pPr>
        <w:pStyle w:val="Heading2"/>
      </w:pPr>
      <w:r>
        <w:t xml:space="preserve">1. Pré-requisitos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Ferramenta</w:t>
            </w:r>
          </w:p>
        </w:tc>
        <w:tc>
          <w:tcPr/>
          <w:p>
            <w:pPr>
              <w:pStyle w:val="Compact"/>
            </w:pPr>
            <w:r>
              <w:t xml:space="preserve">Versão</w:t>
            </w:r>
          </w:p>
        </w:tc>
        <w:tc>
          <w:tcPr/>
          <w:p>
            <w:pPr>
              <w:pStyle w:val="Compact"/>
            </w:pPr>
            <w:r>
              <w:t xml:space="preserve">Como instalar</w:t>
            </w:r>
          </w:p>
        </w:tc>
        <w:tc>
          <w:tcPr/>
          <w:p>
            <w:pPr>
              <w:pStyle w:val="Compact"/>
            </w:pPr>
            <w:r>
              <w:t xml:space="preserve">Verificar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{{Node.js}}</w:t>
            </w:r>
          </w:p>
        </w:tc>
        <w:tc>
          <w:tcPr/>
          <w:p>
            <w:pPr>
              <w:pStyle w:val="Compact"/>
            </w:pPr>
            <w:r>
              <w:t xml:space="preserve">{{22.x}}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rPr>
                <w:rStyle w:val="VerbatimChar"/>
              </w:rPr>
              <w:t xml:space="preserve">nvm install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 -v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{{Docker}}</w:t>
            </w:r>
          </w:p>
        </w:tc>
        <w:tc>
          <w:tcPr/>
          <w:p>
            <w:pPr>
              <w:pStyle w:val="Compact"/>
            </w:pPr>
            <w:r>
              <w:t xml:space="preserve">{{≥ 24}}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--version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{{Docker Compose}}</w:t>
            </w:r>
          </w:p>
        </w:tc>
        <w:tc>
          <w:tcPr/>
          <w:p>
            <w:pPr>
              <w:pStyle w:val="Compact"/>
            </w:pPr>
            <w:r>
              <w:t xml:space="preserve">{{v2}}</w:t>
            </w:r>
          </w:p>
        </w:tc>
        <w:tc>
          <w:tcPr/>
          <w:p>
            <w:pPr>
              <w:pStyle w:val="Compact"/>
            </w:pPr>
            <w:r>
              <w:t xml:space="preserve">incluído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≥ 2.40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--version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{{make}}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--version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Sistemas suportados:</w:t>
      </w:r>
      <w:r>
        <w:t xml:space="preserve"> </w:t>
      </w:r>
      <w:r>
        <w:t xml:space="preserve">{{macOS 14+, Ubuntu 22.04+, Windows 11 via WSL2}}</w:t>
      </w:r>
      <w:r>
        <w:t xml:space="preserve"> </w:t>
      </w:r>
      <w:r>
        <w:rPr>
          <w:b/>
          <w:bCs/>
        </w:rPr>
        <w:t xml:space="preserve">Recursos mínimos:</w:t>
      </w:r>
      <w:r>
        <w:t xml:space="preserve"> </w:t>
      </w:r>
      <w:r>
        <w:t xml:space="preserve">{{8 GB RAM, 20 GB disco livre}}</w:t>
      </w:r>
    </w:p>
    <w:p>
      <w:r>
        <w:pict>
          <v:rect style="width:0;height:1.5pt" o:hralign="center" o:hrstd="t" o:hr="t"/>
        </w:pict>
      </w:r>
    </w:p>
    <w:bookmarkEnd w:id="778"/>
    <w:bookmarkStart w:id="780" w:name="arranque-rápido"/>
    <w:p>
      <w:pPr>
        <w:pStyle w:val="Heading2"/>
      </w:pPr>
      <w:r>
        <w:t xml:space="preserve">2. Arranque rápido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{{url-do-repositorio}}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{{projeto}}</w:t>
      </w:r>
      <w:r>
        <w:br/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      </w:t>
      </w:r>
      <w:r>
        <w:rPr>
          <w:rStyle w:val="CommentTok"/>
        </w:rPr>
        <w:t xml:space="preserve"># preencher os segredos assinalados</w:t>
      </w:r>
      <w:r>
        <w:br/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setup                </w:t>
      </w:r>
      <w:r>
        <w:rPr>
          <w:rStyle w:val="CommentTok"/>
        </w:rPr>
        <w:t xml:space="preserve"># instala dependências e prepara ferramentas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up                   </w:t>
      </w:r>
      <w:r>
        <w:rPr>
          <w:rStyle w:val="CommentTok"/>
        </w:rPr>
        <w:t xml:space="preserve"># arranca serviços de apoio (BD, cache, fila)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migrate              </w:t>
      </w:r>
      <w:r>
        <w:rPr>
          <w:rStyle w:val="CommentTok"/>
        </w:rPr>
        <w:t xml:space="preserve"># aplica migrações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seed                 </w:t>
      </w:r>
      <w:r>
        <w:rPr>
          <w:rStyle w:val="CommentTok"/>
        </w:rPr>
        <w:t xml:space="preserve"># dados de exemplo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dev                  </w:t>
      </w:r>
      <w:r>
        <w:rPr>
          <w:rStyle w:val="CommentTok"/>
        </w:rPr>
        <w:t xml:space="preserve"># arranca a aplicação em modo de desenvolvimento</w:t>
      </w:r>
    </w:p>
    <w:p>
      <w:pPr>
        <w:pStyle w:val="FirstParagraph"/>
      </w:pPr>
      <w:r>
        <w:t xml:space="preserve">Aplicação em {{http://localhost:3000}} · API em {{http://localhost:8080}}</w:t>
      </w:r>
    </w:p>
    <w:bookmarkStart w:id="779" w:name="verificar-que-está-tudo-bem"/>
    <w:p>
      <w:pPr>
        <w:pStyle w:val="Heading3"/>
      </w:pPr>
      <w:r>
        <w:t xml:space="preserve">Verificar que está tudo bem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doctor    </w:t>
      </w:r>
      <w:r>
        <w:rPr>
          <w:rStyle w:val="CommentTok"/>
        </w:rPr>
        <w:t xml:space="preserve"># verifica versões, portas livres, serviços acessíveis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test      </w:t>
      </w:r>
      <w:r>
        <w:rPr>
          <w:rStyle w:val="CommentTok"/>
        </w:rPr>
        <w:t xml:space="preserve"># a suite deve passar num ambiente limpo</w:t>
      </w:r>
    </w:p>
    <w:p>
      <w:r>
        <w:pict>
          <v:rect style="width:0;height:1.5pt" o:hralign="center" o:hrstd="t" o:hr="t"/>
        </w:pict>
      </w:r>
    </w:p>
    <w:bookmarkEnd w:id="779"/>
    <w:bookmarkEnd w:id="780"/>
    <w:bookmarkStart w:id="781" w:name="variáveis-de-ambiente"/>
    <w:p>
      <w:pPr>
        <w:pStyle w:val="Heading2"/>
      </w:pPr>
      <w:r>
        <w:t xml:space="preserve">3. Variáveis de ambiente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Variável</w:t>
            </w:r>
          </w:p>
        </w:tc>
        <w:tc>
          <w:tcPr/>
          <w:p>
            <w:pPr>
              <w:pStyle w:val="Compact"/>
            </w:pPr>
            <w:r>
              <w:t xml:space="preserve">Obrigatória</w:t>
            </w:r>
          </w:p>
        </w:tc>
        <w:tc>
          <w:tcPr/>
          <w:p>
            <w:pPr>
              <w:pStyle w:val="Compact"/>
            </w:pPr>
            <w:r>
              <w:t xml:space="preserve">Omissão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Onde obter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postgres://dev:dev@localhost:5432/{{app}}</w:t>
            </w:r>
          </w:p>
        </w:tc>
        <w:tc>
          <w:tcPr/>
          <w:p>
            <w:pPr>
              <w:pStyle w:val="Compact"/>
            </w:pPr>
            <w:r>
              <w:t xml:space="preserve">Ligação à BD</w:t>
            </w:r>
          </w:p>
        </w:tc>
        <w:tc>
          <w:tcPr/>
          <w:p>
            <w:pPr>
              <w:pStyle w:val="Compact"/>
            </w:pPr>
            <w:r>
              <w:t xml:space="preserve">Local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REDIS_URL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redis://localhost:6379</w:t>
            </w:r>
          </w:p>
        </w:tc>
        <w:tc>
          <w:tcPr/>
          <w:p>
            <w:pPr>
              <w:pStyle w:val="Compact"/>
            </w:pPr>
            <w:r>
              <w:t xml:space="preserve">Cache/sessões</w:t>
            </w:r>
          </w:p>
        </w:tc>
        <w:tc>
          <w:tcPr/>
          <w:p>
            <w:pPr>
              <w:pStyle w:val="Compact"/>
            </w:pPr>
            <w:r>
              <w:t xml:space="preserve">Local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JWT_SECRET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Assinatura de tokens (dev)</w:t>
            </w:r>
          </w:p>
        </w:tc>
        <w:tc>
          <w:tcPr/>
          <w:p>
            <w:pPr>
              <w:pStyle w:val="Compact"/>
            </w:pPr>
            <w:r>
              <w:t xml:space="preserve">Gerar:</w:t>
            </w:r>
            <w:r>
              <w:t xml:space="preserve"> </w:t>
            </w:r>
            <w:r>
              <w:rPr>
                <w:rStyle w:val="VerbatimChar"/>
              </w:rPr>
              <w:t xml:space="preserve">openssl rand -hex 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ERP_CLIENT_ID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Integração ERP</w:t>
            </w:r>
          </w:p>
        </w:tc>
        <w:tc>
          <w:tcPr/>
          <w:p>
            <w:pPr>
              <w:pStyle w:val="Compact"/>
            </w:pPr>
            <w:r>
              <w:t xml:space="preserve">{{Cofre / pedir a {{Nome}}}}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LOG_LEVEL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debug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debug\|info\|warn\|error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FEATURE_{{X}}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Feature flag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lockText"/>
      </w:pPr>
      <w:r>
        <w:rPr>
          <w:b/>
          <w:bCs/>
        </w:rPr>
        <w:t xml:space="preserve">Nunca</w:t>
      </w:r>
      <w:r>
        <w:t xml:space="preserve"> </w:t>
      </w:r>
      <w:r>
        <w:t xml:space="preserve">commitar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 Segredos reais vivem em {{cofre de segredos}}.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contém apenas valores fictícios.</w:t>
      </w:r>
    </w:p>
    <w:p>
      <w:r>
        <w:pict>
          <v:rect style="width:0;height:1.5pt" o:hralign="center" o:hrstd="t" o:hr="t"/>
        </w:pict>
      </w:r>
    </w:p>
    <w:bookmarkEnd w:id="781"/>
    <w:bookmarkStart w:id="782" w:name="serviços-locais-docker-compose"/>
    <w:p>
      <w:pPr>
        <w:pStyle w:val="Heading2"/>
      </w:pPr>
      <w:r>
        <w:t xml:space="preserve">4. Serviços locais (</w:t>
      </w:r>
      <w:r>
        <w:rPr>
          <w:rStyle w:val="VerbatimChar"/>
        </w:rPr>
        <w:t xml:space="preserve">docker compose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Serviço</w:t>
            </w:r>
          </w:p>
        </w:tc>
        <w:tc>
          <w:tcPr/>
          <w:p>
            <w:pPr>
              <w:pStyle w:val="Compact"/>
            </w:pPr>
            <w:r>
              <w:t xml:space="preserve">Porta</w:t>
            </w:r>
          </w:p>
        </w:tc>
        <w:tc>
          <w:tcPr/>
          <w:p>
            <w:pPr>
              <w:pStyle w:val="Compact"/>
            </w:pPr>
            <w:r>
              <w:t xml:space="preserve">Credenciais dev</w:t>
            </w:r>
          </w:p>
        </w:tc>
        <w:tc>
          <w:tcPr/>
          <w:p>
            <w:pPr>
              <w:pStyle w:val="Compact"/>
            </w:pPr>
            <w:r>
              <w:t xml:space="preserve">Interface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5432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6379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{{MailHog}}</w:t>
            </w:r>
          </w:p>
        </w:tc>
        <w:tc>
          <w:tcPr/>
          <w:p>
            <w:pPr>
              <w:pStyle w:val="Compact"/>
            </w:pPr>
            <w:r>
              <w:t xml:space="preserve">8025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{{http://localhost:8025}}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{{MinIO}}</w:t>
            </w:r>
          </w:p>
        </w:tc>
        <w:tc>
          <w:tcPr/>
          <w:p>
            <w:pPr>
              <w:pStyle w:val="Compact"/>
            </w:pPr>
            <w:r>
              <w:t xml:space="preserve">9000/9001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minioadmin</w:t>
            </w:r>
          </w:p>
        </w:tc>
        <w:tc>
          <w:tcPr/>
          <w:p>
            <w:pPr>
              <w:pStyle w:val="Compact"/>
            </w:pPr>
            <w:r>
              <w:t xml:space="preserve">{{http://localhost:9001}}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{{Mock ERP}}</w:t>
            </w:r>
          </w:p>
        </w:tc>
        <w:tc>
          <w:tcPr/>
          <w:p>
            <w:pPr>
              <w:pStyle w:val="Compact"/>
            </w:pPr>
            <w:r>
              <w:t xml:space="preserve">8090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{{http://localhost:8090/docs}}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up          </w:t>
      </w:r>
      <w:r>
        <w:rPr>
          <w:rStyle w:val="CommentTok"/>
        </w:rPr>
        <w:t xml:space="preserve"># arranca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down        </w:t>
      </w:r>
      <w:r>
        <w:rPr>
          <w:rStyle w:val="CommentTok"/>
        </w:rPr>
        <w:t xml:space="preserve"># para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reset       </w:t>
      </w:r>
      <w:r>
        <w:rPr>
          <w:rStyle w:val="CommentTok"/>
        </w:rPr>
        <w:t xml:space="preserve"># apaga volumes e recomeça do zero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logs s={{servico}}</w:t>
      </w:r>
    </w:p>
    <w:p>
      <w:r>
        <w:pict>
          <v:rect style="width:0;height:1.5pt" o:hralign="center" o:hrstd="t" o:hr="t"/>
        </w:pict>
      </w:r>
    </w:p>
    <w:bookmarkEnd w:id="782"/>
    <w:bookmarkStart w:id="783" w:name="comandos-do-dia-a-dia"/>
    <w:p>
      <w:pPr>
        <w:pStyle w:val="Heading2"/>
      </w:pPr>
      <w:r>
        <w:t xml:space="preserve">5. Comandos do dia a dia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Comando</w:t>
            </w:r>
          </w:p>
        </w:tc>
        <w:tc>
          <w:tcPr/>
          <w:p>
            <w:pPr>
              <w:pStyle w:val="Compact"/>
            </w:pPr>
            <w:r>
              <w:t xml:space="preserve">O que faz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dev</w:t>
            </w:r>
          </w:p>
        </w:tc>
        <w:tc>
          <w:tcPr/>
          <w:p>
            <w:pPr>
              <w:pStyle w:val="Compact"/>
            </w:pPr>
            <w:r>
              <w:t xml:space="preserve">Aplicação com recarregamento automático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test</w:t>
            </w:r>
          </w:p>
        </w:tc>
        <w:tc>
          <w:tcPr/>
          <w:p>
            <w:pPr>
              <w:pStyle w:val="Compact"/>
            </w:pPr>
            <w:r>
              <w:t xml:space="preserve">Testes unitários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test-watch</w:t>
            </w:r>
          </w:p>
        </w:tc>
        <w:tc>
          <w:tcPr/>
          <w:p>
            <w:pPr>
              <w:pStyle w:val="Compact"/>
            </w:pPr>
            <w:r>
              <w:t xml:space="preserve">Testes em modo contínuo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test-e2e</w:t>
            </w:r>
          </w:p>
        </w:tc>
        <w:tc>
          <w:tcPr/>
          <w:p>
            <w:pPr>
              <w:pStyle w:val="Compact"/>
            </w:pPr>
            <w:r>
              <w:t xml:space="preserve">Testes ponta a ponta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lint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make format</w:t>
            </w:r>
          </w:p>
        </w:tc>
        <w:tc>
          <w:tcPr/>
          <w:p>
            <w:pPr>
              <w:pStyle w:val="Compact"/>
            </w:pPr>
            <w:r>
              <w:t xml:space="preserve">Análise estática / formatação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typecheck</w:t>
            </w:r>
          </w:p>
        </w:tc>
        <w:tc>
          <w:tcPr/>
          <w:p>
            <w:pPr>
              <w:pStyle w:val="Compact"/>
            </w:pPr>
            <w:r>
              <w:t xml:space="preserve">Verificação de tipos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migrate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make migrate-new n={{nome}}</w:t>
            </w:r>
          </w:p>
        </w:tc>
        <w:tc>
          <w:tcPr/>
          <w:p>
            <w:pPr>
              <w:pStyle w:val="Compact"/>
            </w:pPr>
            <w:r>
              <w:t xml:space="preserve">Migrações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seed</w:t>
            </w:r>
          </w:p>
        </w:tc>
        <w:tc>
          <w:tcPr/>
          <w:p>
            <w:pPr>
              <w:pStyle w:val="Compact"/>
            </w:pPr>
            <w:r>
              <w:t xml:space="preserve">Dados de exemplo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check</w:t>
            </w:r>
          </w:p>
        </w:tc>
        <w:tc>
          <w:tcPr/>
          <w:p>
            <w:pPr>
              <w:pStyle w:val="Compact"/>
            </w:pPr>
            <w:r>
              <w:t xml:space="preserve">Tudo o que o CI corre (correr antes de abrir PR)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3"/>
    <w:bookmarkStart w:id="784" w:name="configuração-do-editor"/>
    <w:p>
      <w:pPr>
        <w:pStyle w:val="Heading2"/>
      </w:pPr>
      <w:r>
        <w:t xml:space="preserve">6. Configuração do editor</w:t>
      </w:r>
    </w:p>
    <w:p>
      <w:pPr>
        <w:pStyle w:val="FirstParagraph"/>
      </w:pPr>
      <w:r>
        <w:rPr>
          <w:b/>
          <w:bCs/>
        </w:rPr>
        <w:t xml:space="preserve">Extensões recomendadas</w:t>
      </w:r>
      <w:r>
        <w:t xml:space="preserve"> </w:t>
      </w:r>
      <w:r>
        <w:t xml:space="preserve">({{</w:t>
      </w:r>
      <w:r>
        <w:rPr>
          <w:rStyle w:val="VerbatimChar"/>
        </w:rPr>
        <w:t xml:space="preserve">.vscode/extensions.json</w:t>
      </w:r>
      <w:r>
        <w:t xml:space="preserve">}} já no repositório): {{…}}</w:t>
      </w:r>
      <w:r>
        <w:t xml:space="preserve"> </w:t>
      </w:r>
      <w:r>
        <w:rPr>
          <w:b/>
          <w:bCs/>
        </w:rPr>
        <w:t xml:space="preserve">Formatação automática ao gravar:</w:t>
      </w:r>
      <w:r>
        <w:t xml:space="preserve"> </w:t>
      </w:r>
      <w:r>
        <w:t xml:space="preserve">ativada por</w:t>
      </w:r>
      <w:r>
        <w:t xml:space="preserve"> </w:t>
      </w:r>
      <w:r>
        <w:rPr>
          <w:rStyle w:val="VerbatimChar"/>
        </w:rPr>
        <w:t xml:space="preserve">.editorconfig</w:t>
      </w:r>
      <w:r>
        <w:t xml:space="preserve"> </w:t>
      </w:r>
      <w:r>
        <w:t xml:space="preserve">+ configuração do repositório.</w:t>
      </w:r>
      <w:r>
        <w:t xml:space="preserve"> </w:t>
      </w:r>
      <w:r>
        <w:rPr>
          <w:b/>
          <w:bCs/>
        </w:rPr>
        <w:t xml:space="preserve">Ganchos de git:</w:t>
      </w:r>
      <w:r>
        <w:t xml:space="preserve"> </w:t>
      </w:r>
      <w:r>
        <w:t xml:space="preserve">instalados por</w:t>
      </w:r>
      <w:r>
        <w:t xml:space="preserve"> </w:t>
      </w:r>
      <w:r>
        <w:rPr>
          <w:rStyle w:val="VerbatimChar"/>
        </w:rPr>
        <w:t xml:space="preserve">make setup</w:t>
      </w:r>
      <w:r>
        <w:t xml:space="preserve"> </w:t>
      </w:r>
      <w:r>
        <w:t xml:space="preserve">— formatação e lint em</w:t>
      </w:r>
      <w:r>
        <w:t xml:space="preserve"> </w:t>
      </w:r>
      <w:r>
        <w:rPr>
          <w:rStyle w:val="VerbatimChar"/>
        </w:rPr>
        <w:t xml:space="preserve">pre-commit</w:t>
      </w:r>
      <w:r>
        <w:t xml:space="preserve">, validação da mensagem em</w:t>
      </w:r>
      <w:r>
        <w:t xml:space="preserve"> </w:t>
      </w:r>
      <w:r>
        <w:rPr>
          <w:rStyle w:val="VerbatimChar"/>
        </w:rPr>
        <w:t xml:space="preserve">commit-msg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84"/>
    <w:bookmarkStart w:id="785" w:name="dados-de-teste"/>
    <w:p>
      <w:pPr>
        <w:pStyle w:val="Heading2"/>
      </w:pPr>
      <w:r>
        <w:t xml:space="preserve">7. Dados de teste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Conta</w:t>
            </w:r>
          </w:p>
        </w:tc>
        <w:tc>
          <w:tcPr/>
          <w:p>
            <w:pPr>
              <w:pStyle w:val="Compact"/>
            </w:pPr>
            <w:r>
              <w:t xml:space="preserve">Papel</w:t>
            </w:r>
          </w:p>
        </w:tc>
        <w:tc>
          <w:tcPr/>
          <w:p>
            <w:pPr>
              <w:pStyle w:val="Compact"/>
            </w:pPr>
            <w:r>
              <w:t xml:space="preserve">Credenciais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admin@exemplo.test</w:t>
            </w:r>
          </w:p>
        </w:tc>
        <w:tc>
          <w:tcPr/>
          <w:p>
            <w:pPr>
              <w:pStyle w:val="Compact"/>
            </w:pPr>
            <w:r>
              <w:t xml:space="preserve">Administrador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Dev12345678!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gestor@exemplo.test</w:t>
            </w:r>
          </w:p>
        </w:tc>
        <w:tc>
          <w:tcPr/>
          <w:p>
            <w:pPr>
              <w:pStyle w:val="Compact"/>
            </w:pPr>
            <w:r>
              <w:t xml:space="preserve">Gestor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Dev12345678!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cliente@exemplo.test</w:t>
            </w:r>
          </w:p>
        </w:tc>
        <w:tc>
          <w:tcPr/>
          <w:p>
            <w:pPr>
              <w:pStyle w:val="Compact"/>
            </w:pPr>
            <w:r>
              <w:t xml:space="preserve">Cliente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Dev12345678!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make seed</w:t>
      </w:r>
      <w:r>
        <w:t xml:space="preserve"> </w:t>
      </w:r>
      <w:r>
        <w:t xml:space="preserve">cria {{20 clientes, 100 produtos, 50 encomendas em vários estados}}.</w:t>
      </w:r>
    </w:p>
    <w:p>
      <w:r>
        <w:pict>
          <v:rect style="width:0;height:1.5pt" o:hralign="center" o:hrstd="t" o:hr="t"/>
        </w:pict>
      </w:r>
    </w:p>
    <w:bookmarkEnd w:id="785"/>
    <w:bookmarkStart w:id="786" w:name="resolução-de-problemas"/>
    <w:p>
      <w:pPr>
        <w:pStyle w:val="Heading2"/>
      </w:pPr>
      <w:r>
        <w:t xml:space="preserve">8. Resolução de problemas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Sintoma</w:t>
            </w:r>
          </w:p>
        </w:tc>
        <w:tc>
          <w:tcPr/>
          <w:p>
            <w:pPr>
              <w:pStyle w:val="Compact"/>
            </w:pPr>
            <w:r>
              <w:t xml:space="preserve">Causa provável</w:t>
            </w:r>
          </w:p>
        </w:tc>
        <w:tc>
          <w:tcPr/>
          <w:p>
            <w:pPr>
              <w:pStyle w:val="Compact"/>
            </w:pPr>
            <w:r>
              <w:t xml:space="preserve">Solução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 5432 already in use</w:t>
            </w:r>
          </w:p>
        </w:tc>
        <w:tc>
          <w:tcPr/>
          <w:p>
            <w:pPr>
              <w:pStyle w:val="Compact"/>
            </w:pPr>
            <w:r>
              <w:t xml:space="preserve">Postgres local a correr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sudo lsof -i :5432</w:t>
            </w:r>
            <w:r>
              <w:t xml:space="preserve"> </w:t>
            </w:r>
            <w:r>
              <w:t xml:space="preserve">e parar, ou mudar a porta em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Migrações falham</w:t>
            </w:r>
          </w:p>
        </w:tc>
        <w:tc>
          <w:tcPr/>
          <w:p>
            <w:pPr>
              <w:pStyle w:val="Compact"/>
            </w:pPr>
            <w:r>
              <w:t xml:space="preserve">BD em estado antigo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reset &amp;&amp; make migrate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EACCES</w:t>
            </w:r>
            <w:r>
              <w:t xml:space="preserve"> </w:t>
            </w:r>
            <w:r>
              <w:t xml:space="preserve">em ficheiros do Docker</w:t>
            </w:r>
          </w:p>
        </w:tc>
        <w:tc>
          <w:tcPr/>
          <w:p>
            <w:pPr>
              <w:pStyle w:val="Compact"/>
            </w:pPr>
            <w:r>
              <w:t xml:space="preserve">Permissões no 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sudo chown -R $USER:$USER 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Testes passam localmente e falham no CI</w:t>
            </w:r>
          </w:p>
        </w:tc>
        <w:tc>
          <w:tcPr/>
          <w:p>
            <w:pPr>
              <w:pStyle w:val="Compact"/>
            </w:pPr>
            <w:r>
              <w:t xml:space="preserve">Diferença de fuso ou de ordem</w:t>
            </w:r>
          </w:p>
        </w:tc>
        <w:tc>
          <w:tcPr/>
          <w:p>
            <w:pPr>
              <w:pStyle w:val="Compact"/>
            </w:pPr>
            <w:r>
              <w:t xml:space="preserve">Fixar</w:t>
            </w:r>
            <w:r>
              <w:t xml:space="preserve"> </w:t>
            </w:r>
            <w:r>
              <w:rPr>
                <w:rStyle w:val="VerbatimChar"/>
              </w:rPr>
              <w:t xml:space="preserve">TZ=UTC</w:t>
            </w:r>
            <w:r>
              <w:t xml:space="preserve">; não depender de ordem de resultados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Aplicação lenta no macOS</w:t>
            </w:r>
          </w:p>
        </w:tc>
        <w:tc>
          <w:tcPr/>
          <w:p>
            <w:pPr>
              <w:pStyle w:val="Compact"/>
            </w:pPr>
            <w:r>
              <w:t xml:space="preserve">I/O de volumes Docker</w:t>
            </w:r>
          </w:p>
        </w:tc>
        <w:tc>
          <w:tcPr/>
          <w:p>
            <w:pPr>
              <w:pStyle w:val="Compact"/>
            </w:pPr>
            <w:r>
              <w:t xml:space="preserve">Ativar VirtioFS nas definições do Docker</w:t>
            </w:r>
          </w:p>
        </w:tc>
      </w:tr>
    </w:tbl>
    <w:p>
      <w:pPr>
        <w:pStyle w:val="BodyText"/>
      </w:pPr>
      <w:r>
        <w:rPr>
          <w:b/>
          <w:bCs/>
        </w:rPr>
        <w:t xml:space="preserve">Ainda bloqueado?</w:t>
      </w:r>
      <w:r>
        <w:t xml:space="preserve"> </w:t>
      </w:r>
      <w:r>
        <w:t xml:space="preserve">{{canal #{{equipa}}-dev}} — e depois</w:t>
      </w:r>
      <w:r>
        <w:t xml:space="preserve"> </w:t>
      </w:r>
      <w:r>
        <w:rPr>
          <w:b/>
          <w:bCs/>
        </w:rPr>
        <w:t xml:space="preserve">atualiza esta tabela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86"/>
    <w:bookmarkStart w:id="787" w:name="estrutura-do-repositório"/>
    <w:p>
      <w:pPr>
        <w:pStyle w:val="Heading2"/>
      </w:pPr>
      <w:r>
        <w:t xml:space="preserve">9. Estrutura do repositório</w:t>
      </w:r>
    </w:p>
    <w:p>
      <w:pPr>
        <w:pStyle w:val="SourceCode"/>
      </w:pPr>
      <w:r>
        <w:rPr>
          <w:rStyle w:val="VerbatimChar"/>
        </w:rPr>
        <w:t xml:space="preserve">{{projeto}}/</w:t>
      </w:r>
      <w:r>
        <w:br/>
      </w:r>
      <w:r>
        <w:rPr>
          <w:rStyle w:val="VerbatimChar"/>
        </w:rPr>
        <w:t xml:space="preserve">├── apps/</w:t>
      </w:r>
      <w:r>
        <w:br/>
      </w:r>
      <w:r>
        <w:rPr>
          <w:rStyle w:val="VerbatimChar"/>
        </w:rPr>
        <w:t xml:space="preserve">│   ├── api/            # serviço backend</w:t>
      </w:r>
      <w:r>
        <w:br/>
      </w:r>
      <w:r>
        <w:rPr>
          <w:rStyle w:val="VerbatimChar"/>
        </w:rPr>
        <w:t xml:space="preserve">│   └── web/            # aplicação frontend</w:t>
      </w:r>
      <w:r>
        <w:br/>
      </w:r>
      <w:r>
        <w:rPr>
          <w:rStyle w:val="VerbatimChar"/>
        </w:rPr>
        <w:t xml:space="preserve">├── packages/</w:t>
      </w:r>
      <w:r>
        <w:br/>
      </w:r>
      <w:r>
        <w:rPr>
          <w:rStyle w:val="VerbatimChar"/>
        </w:rPr>
        <w:t xml:space="preserve">│   ├── dominio/        # entidades e regras (sem dependências de infra)</w:t>
      </w:r>
      <w:r>
        <w:br/>
      </w:r>
      <w:r>
        <w:rPr>
          <w:rStyle w:val="VerbatimChar"/>
        </w:rPr>
        <w:t xml:space="preserve">│   └── contratos/      # tipos e esquemas partilhados</w:t>
      </w:r>
      <w:r>
        <w:br/>
      </w:r>
      <w:r>
        <w:rPr>
          <w:rStyle w:val="VerbatimChar"/>
        </w:rPr>
        <w:t xml:space="preserve">├── db/</w:t>
      </w:r>
      <w:r>
        <w:br/>
      </w:r>
      <w:r>
        <w:rPr>
          <w:rStyle w:val="VerbatimChar"/>
        </w:rPr>
        <w:t xml:space="preserve">│   └── migrations/</w:t>
      </w:r>
      <w:r>
        <w:br/>
      </w:r>
      <w:r>
        <w:rPr>
          <w:rStyle w:val="VerbatimChar"/>
        </w:rPr>
        <w:t xml:space="preserve">├── docs/               # esta documentação</w:t>
      </w:r>
      <w:r>
        <w:br/>
      </w:r>
      <w:r>
        <w:rPr>
          <w:rStyle w:val="VerbatimChar"/>
        </w:rPr>
        <w:t xml:space="preserve">├── infra/              # IaC, docker-compose, manifests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└── Makefile</w:t>
      </w:r>
    </w:p>
    <w:p>
      <w:r>
        <w:br w:type="page"/>
      </w:r>
    </w:p>
    <w:bookmarkEnd w:id="787"/>
    <w:bookmarkEnd w:id="788"/>
    <w:bookmarkStart w:id="810" w:name="guia-de-contribuição-projeto"/>
    <w:p>
      <w:pPr>
        <w:pStyle w:val="Heading1"/>
      </w:pPr>
      <w:r>
        <w:t xml:space="preserve">Guia de Contribuição — {{PROJETO}}</w:t>
      </w:r>
    </w:p>
    <w:p>
      <w:pPr>
        <w:pStyle w:val="FirstParagraph"/>
      </w:pPr>
      <w:r>
        <w:rPr>
          <w:i/>
          <w:iCs/>
        </w:rPr>
        <w:t xml:space="preserve">(ficheiro: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04-desenvolvimento/02-contributing.md</w:t>
      </w:r>
      <w:r>
        <w:rPr>
          <w:i/>
          <w:iCs/>
        </w:rPr>
        <w:t xml:space="preserve">)</w:t>
      </w:r>
    </w:p>
    <w:p>
      <w:pPr>
        <w:pStyle w:val="BodyText"/>
      </w:pPr>
      <w:r>
        <w:t xml:space="preserve">Obrigado por contribuir. Este documento descreve o processo; o</w:t>
      </w:r>
      <w:r>
        <w:t xml:space="preserve"> </w:t>
      </w:r>
      <w:hyperlink r:id="rId789">
        <w:r>
          <w:rPr>
            <w:rStyle w:val="Hyperlink"/>
          </w:rPr>
          <w:t xml:space="preserve">setup do ambiente</w:t>
        </w:r>
      </w:hyperlink>
      <w:r>
        <w:t xml:space="preserve"> </w:t>
      </w:r>
      <w:r>
        <w:t xml:space="preserve">descreve as ferramentas.</w:t>
      </w:r>
    </w:p>
    <w:p>
      <w:r>
        <w:pict>
          <v:rect style="width:0;height:1.5pt" o:hralign="center" o:hrstd="t" o:hr="t"/>
        </w:pict>
      </w:r>
    </w:p>
    <w:bookmarkStart w:id="793" w:name="fluxo-de-trabalho"/>
    <w:p>
      <w:pPr>
        <w:pStyle w:val="Heading2"/>
      </w:pPr>
      <w:r>
        <w:t xml:space="preserve">1. Fluxo de trabalho</w:t>
      </w:r>
    </w:p>
    <w:p>
      <w:pPr>
        <w:pStyle w:val="FirstParagraph"/>
      </w:pPr>
      <w:r>
        <w:drawing>
          <wp:inline>
            <wp:extent cx="2699999" cy="7918269"/>
            <wp:effectExtent b="0" l="0" r="0" t="0"/>
            <wp:docPr descr="" title="" id="791" name="Picture"/>
            <a:graphic>
              <a:graphicData uri="http://schemas.openxmlformats.org/drawingml/2006/picture">
                <pic:pic>
                  <pic:nvPicPr>
                    <pic:cNvPr descr="d39-out-1.png" id="792" name="Picture"/>
                    <pic:cNvPicPr>
                      <a:picLocks noChangeArrowheads="1" noChangeAspect="1"/>
                    </pic:cNvPicPr>
                  </pic:nvPicPr>
                  <pic:blipFill>
                    <a:blip r:embed="rId7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9999" cy="79182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Modelo de branching:</w:t>
      </w:r>
      <w:r>
        <w:t xml:space="preserve"> </w:t>
      </w:r>
      <w:r>
        <w:t xml:space="preserve">{{trunk-based —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está sempre pronta para produção; branches de vida curta (&lt; 2 dias); funcionalidades incompletas escondidas atrás de feature flags}}</w:t>
      </w:r>
    </w:p>
    <w:p>
      <w:r>
        <w:pict>
          <v:rect style="width:0;height:1.5pt" o:hralign="center" o:hrstd="t" o:hr="t"/>
        </w:pict>
      </w:r>
    </w:p>
    <w:bookmarkEnd w:id="793"/>
    <w:bookmarkStart w:id="794" w:name="branches"/>
    <w:p>
      <w:pPr>
        <w:pStyle w:val="Heading2"/>
      </w:pPr>
      <w:r>
        <w:t xml:space="preserve">2. Branches</w:t>
      </w:r>
    </w:p>
    <w:p>
      <w:pPr>
        <w:pStyle w:val="SourceCode"/>
      </w:pPr>
      <w:r>
        <w:rPr>
          <w:rStyle w:val="VerbatimChar"/>
        </w:rPr>
        <w:t xml:space="preserve">{{tipo}}/{{id-issue}}-{{descricao-curta}}</w:t>
      </w:r>
      <w:r>
        <w:br/>
      </w:r>
      <w:r>
        <w:br/>
      </w:r>
      <w:r>
        <w:rPr>
          <w:rStyle w:val="VerbatimChar"/>
        </w:rPr>
        <w:t xml:space="preserve">feat/1234-filtro-encomendas</w:t>
      </w:r>
      <w:r>
        <w:br/>
      </w:r>
      <w:r>
        <w:rPr>
          <w:rStyle w:val="VerbatimChar"/>
        </w:rPr>
        <w:t xml:space="preserve">fix/1250-total-arredondamento</w:t>
      </w:r>
      <w:r>
        <w:br/>
      </w:r>
      <w:r>
        <w:rPr>
          <w:rStyle w:val="VerbatimChar"/>
        </w:rPr>
        <w:t xml:space="preserve">chore/1260-atualizar-dependencias</w:t>
      </w:r>
      <w:r>
        <w:br/>
      </w:r>
      <w:r>
        <w:rPr>
          <w:rStyle w:val="VerbatimChar"/>
        </w:rPr>
        <w:t xml:space="preserve">docs/1270-adr-cache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</w:t>
            </w:r>
          </w:p>
        </w:tc>
        <w:tc>
          <w:tcPr/>
          <w:p>
            <w:pPr>
              <w:pStyle w:val="Compact"/>
            </w:pPr>
            <w:r>
              <w:t xml:space="preserve">Nova funcionalidade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fix</w:t>
            </w:r>
          </w:p>
        </w:tc>
        <w:tc>
          <w:tcPr/>
          <w:p>
            <w:pPr>
              <w:pStyle w:val="Compact"/>
            </w:pPr>
            <w:r>
              <w:t xml:space="preserve">Correção de bug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refactor</w:t>
            </w:r>
          </w:p>
        </w:tc>
        <w:tc>
          <w:tcPr/>
          <w:p>
            <w:pPr>
              <w:pStyle w:val="Compact"/>
            </w:pPr>
            <w:r>
              <w:t xml:space="preserve">Alteração interna sem mudar comportamento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perf</w:t>
            </w:r>
          </w:p>
        </w:tc>
        <w:tc>
          <w:tcPr/>
          <w:p>
            <w:pPr>
              <w:pStyle w:val="Compact"/>
            </w:pPr>
            <w:r>
              <w:t xml:space="preserve">Melhoria de desempenho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Apenas testes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</w:t>
            </w:r>
          </w:p>
        </w:tc>
        <w:tc>
          <w:tcPr/>
          <w:p>
            <w:pPr>
              <w:pStyle w:val="Compact"/>
            </w:pPr>
            <w:r>
              <w:t xml:space="preserve">Apenas documentação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chore</w:t>
            </w:r>
          </w:p>
        </w:tc>
        <w:tc>
          <w:tcPr/>
          <w:p>
            <w:pPr>
              <w:pStyle w:val="Compact"/>
            </w:pPr>
            <w:r>
              <w:t xml:space="preserve">Dependências, build, configuração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4"/>
    <w:bookmarkStart w:id="796" w:name="mensagens-de-commit-conventional-commits"/>
    <w:p>
      <w:pPr>
        <w:pStyle w:val="Heading2"/>
      </w:pPr>
      <w:r>
        <w:t xml:space="preserve">3. Mensagens de commit —</w:t>
      </w:r>
      <w:r>
        <w:t xml:space="preserve"> </w:t>
      </w:r>
      <w:hyperlink r:id="rId795">
        <w:r>
          <w:rPr>
            <w:rStyle w:val="Hyperlink"/>
          </w:rPr>
          <w:t xml:space="preserve">Conventional Commits</w:t>
        </w:r>
      </w:hyperlink>
    </w:p>
    <w:p>
      <w:pPr>
        <w:pStyle w:val="SourceCode"/>
      </w:pPr>
      <w:r>
        <w:rPr>
          <w:rStyle w:val="VerbatimChar"/>
        </w:rPr>
        <w:t xml:space="preserve">&lt;tipo&gt;(&lt;âmbito&gt;): &lt;descrição no imperativo, minúscula, sem ponto final&gt;</w:t>
      </w:r>
      <w:r>
        <w:br/>
      </w:r>
      <w:r>
        <w:br/>
      </w:r>
      <w:r>
        <w:rPr>
          <w:rStyle w:val="VerbatimChar"/>
        </w:rPr>
        <w:t xml:space="preserve">&lt;corpo: porquê, não o quê — o diff já mostra o quê&gt;</w:t>
      </w:r>
      <w:r>
        <w:br/>
      </w:r>
      <w:r>
        <w:br/>
      </w:r>
      <w:r>
        <w:rPr>
          <w:rStyle w:val="VerbatimChar"/>
        </w:rPr>
        <w:t xml:space="preserve">&lt;rodapé: Refs #1234 / BREAKING CHANGE: ...&gt;</w:t>
      </w:r>
    </w:p>
    <w:p>
      <w:pPr>
        <w:pStyle w:val="FirstParagraph"/>
      </w:pPr>
      <w:r>
        <w:rPr>
          <w:b/>
          <w:bCs/>
        </w:rPr>
        <w:t xml:space="preserve">Exemplos</w:t>
      </w:r>
    </w:p>
    <w:p>
      <w:pPr>
        <w:pStyle w:val="SourceCode"/>
      </w:pPr>
      <w:r>
        <w:rPr>
          <w:rStyle w:val="VerbatimChar"/>
        </w:rPr>
        <w:t xml:space="preserve">feat(encomendas): permitir filtrar por estado e prazo</w:t>
      </w:r>
      <w:r>
        <w:br/>
      </w:r>
      <w:r>
        <w:br/>
      </w:r>
      <w:r>
        <w:rPr>
          <w:rStyle w:val="VerbatimChar"/>
        </w:rPr>
        <w:t xml:space="preserve">O gestor não conseguia identificar encomendas em risco sem</w:t>
      </w:r>
      <w:r>
        <w:br/>
      </w:r>
      <w:r>
        <w:rPr>
          <w:rStyle w:val="VerbatimChar"/>
        </w:rPr>
        <w:t xml:space="preserve">percorrer a lista completa. Adiciona filtros combináveis com</w:t>
      </w:r>
      <w:r>
        <w:br/>
      </w:r>
      <w:r>
        <w:rPr>
          <w:rStyle w:val="VerbatimChar"/>
        </w:rPr>
        <w:t xml:space="preserve">persistência na sessão.</w:t>
      </w:r>
      <w:r>
        <w:br/>
      </w:r>
      <w:r>
        <w:br/>
      </w:r>
      <w:r>
        <w:rPr>
          <w:rStyle w:val="VerbatimChar"/>
        </w:rPr>
        <w:t xml:space="preserve">Refs #1234</w:t>
      </w:r>
    </w:p>
    <w:p>
      <w:pPr>
        <w:pStyle w:val="SourceCode"/>
      </w:pPr>
      <w:r>
        <w:rPr>
          <w:rStyle w:val="VerbatimChar"/>
        </w:rPr>
        <w:t xml:space="preserve">fix(precos): arredondar no fim de cada operação monetária</w:t>
      </w:r>
      <w:r>
        <w:br/>
      </w:r>
      <w:r>
        <w:br/>
      </w:r>
      <w:r>
        <w:rPr>
          <w:rStyle w:val="VerbatimChar"/>
        </w:rPr>
        <w:t xml:space="preserve">O arredondamento intermédio causava divergências de 1 cêntimo</w:t>
      </w:r>
      <w:r>
        <w:br/>
      </w:r>
      <w:r>
        <w:rPr>
          <w:rStyle w:val="VerbatimChar"/>
        </w:rPr>
        <w:t xml:space="preserve">face ao ERP em encomendas com desconto.</w:t>
      </w:r>
      <w:r>
        <w:br/>
      </w:r>
      <w:r>
        <w:br/>
      </w:r>
      <w:r>
        <w:rPr>
          <w:rStyle w:val="VerbatimChar"/>
        </w:rPr>
        <w:t xml:space="preserve">Refs #1250</w:t>
      </w:r>
    </w:p>
    <w:p>
      <w:pPr>
        <w:pStyle w:val="FirstParagraph"/>
      </w:pPr>
      <w:r>
        <w:rPr>
          <w:b/>
          <w:bCs/>
        </w:rPr>
        <w:t xml:space="preserve">Regras:</w:t>
      </w:r>
      <w:r>
        <w:t xml:space="preserve"> </w:t>
      </w:r>
      <w:r>
        <w:t xml:space="preserve">descrição ≤ 72 caracteres · imperativo (</w:t>
      </w:r>
      <w:r>
        <w:t xml:space="preserve">“adiciona”</w:t>
      </w:r>
      <w:r>
        <w:t xml:space="preserve">, não</w:t>
      </w:r>
      <w:r>
        <w:t xml:space="preserve"> </w:t>
      </w:r>
      <w:r>
        <w:t xml:space="preserve">“adicionado”</w:t>
      </w:r>
      <w:r>
        <w:t xml:space="preserve">) · um commit = uma unidade lógica.</w:t>
      </w:r>
    </w:p>
    <w:p>
      <w:r>
        <w:pict>
          <v:rect style="width:0;height:1.5pt" o:hralign="center" o:hrstd="t" o:hr="t"/>
        </w:pict>
      </w:r>
    </w:p>
    <w:bookmarkEnd w:id="796"/>
    <w:bookmarkStart w:id="800" w:name="pull-requests"/>
    <w:p>
      <w:pPr>
        <w:pStyle w:val="Heading2"/>
      </w:pPr>
      <w:r>
        <w:t xml:space="preserve">4. Pull Requests</w:t>
      </w:r>
    </w:p>
    <w:bookmarkStart w:id="797" w:name="antes-de-abrir"/>
    <w:p>
      <w:pPr>
        <w:pStyle w:val="Heading3"/>
      </w:pPr>
      <w:r>
        <w:t xml:space="preserve">Antes de abrir</w:t>
      </w:r>
    </w:p>
    <w:p>
      <w:pPr>
        <w:pStyle w:val="Compact"/>
        <w:numPr>
          <w:ilvl w:val="0"/>
          <w:numId w:val="1089"/>
        </w:numPr>
      </w:pPr>
      <w:r>
        <w:rPr>
          <w:rStyle w:val="VerbatimChar"/>
        </w:rPr>
        <w:t xml:space="preserve">make check</w:t>
      </w:r>
      <w:r>
        <w:t xml:space="preserve"> </w:t>
      </w:r>
      <w:r>
        <w:t xml:space="preserve">passa localmente</w:t>
      </w:r>
    </w:p>
    <w:p>
      <w:pPr>
        <w:pStyle w:val="Compact"/>
        <w:numPr>
          <w:ilvl w:val="0"/>
          <w:numId w:val="1090"/>
        </w:numPr>
      </w:pPr>
      <w:r>
        <w:t xml:space="preserve">Testes cobrem o comportamento novo</w:t>
      </w:r>
      <w:r>
        <w:t xml:space="preserve"> </w:t>
      </w:r>
      <w:r>
        <w:rPr>
          <w:b/>
          <w:bCs/>
        </w:rPr>
        <w:t xml:space="preserve">e</w:t>
      </w:r>
      <w:r>
        <w:t xml:space="preserve"> </w:t>
      </w:r>
      <w:r>
        <w:t xml:space="preserve">o caso de erro</w:t>
      </w:r>
    </w:p>
    <w:p>
      <w:pPr>
        <w:pStyle w:val="Compact"/>
        <w:numPr>
          <w:ilvl w:val="0"/>
          <w:numId w:val="1091"/>
        </w:numPr>
      </w:pPr>
      <w:r>
        <w:t xml:space="preserve">Documentação atualizada (README, ADR, OpenAPI, esta pasta)</w:t>
      </w:r>
    </w:p>
    <w:p>
      <w:pPr>
        <w:pStyle w:val="Compact"/>
        <w:numPr>
          <w:ilvl w:val="0"/>
          <w:numId w:val="1092"/>
        </w:numPr>
      </w:pPr>
      <w:r>
        <w:t xml:space="preserve">Sem segredos, chaves ou dados reais no diff</w:t>
      </w:r>
    </w:p>
    <w:p>
      <w:pPr>
        <w:pStyle w:val="Compact"/>
        <w:numPr>
          <w:ilvl w:val="0"/>
          <w:numId w:val="1093"/>
        </w:numPr>
      </w:pPr>
      <w:r>
        <w:t xml:space="preserve">Sem</w:t>
      </w:r>
      <w:r>
        <w:t xml:space="preserve"> </w:t>
      </w:r>
      <w:r>
        <w:rPr>
          <w:rStyle w:val="VerbatimChar"/>
        </w:rPr>
        <w:t xml:space="preserve">console.log</w:t>
      </w:r>
      <w:r>
        <w:t xml:space="preserve">,</w:t>
      </w:r>
      <w:r>
        <w:t xml:space="preserve"> </w:t>
      </w:r>
      <w:r>
        <w:rPr>
          <w:rStyle w:val="VerbatimChar"/>
        </w:rPr>
        <w:t xml:space="preserve">TODO</w:t>
      </w:r>
      <w:r>
        <w:t xml:space="preserve"> </w:t>
      </w:r>
      <w:r>
        <w:t xml:space="preserve">sem issue, ou código comentado</w:t>
      </w:r>
    </w:p>
    <w:p>
      <w:pPr>
        <w:pStyle w:val="Compact"/>
        <w:numPr>
          <w:ilvl w:val="0"/>
          <w:numId w:val="1094"/>
        </w:numPr>
      </w:pPr>
      <w:r>
        <w:t xml:space="preserve">Migrações compatíveis com a versão anterior do código</w:t>
      </w:r>
    </w:p>
    <w:bookmarkEnd w:id="797"/>
    <w:bookmarkStart w:id="798" w:name="modelo-de-descrição"/>
    <w:p>
      <w:pPr>
        <w:pStyle w:val="Heading3"/>
      </w:pPr>
      <w:r>
        <w:t xml:space="preserve">Modelo de descrição</w:t>
      </w:r>
    </w:p>
    <w:p>
      <w:pPr>
        <w:pStyle w:val="SourceCode"/>
      </w:pPr>
      <w:r>
        <w:rPr>
          <w:rStyle w:val="FunctionTok"/>
        </w:rPr>
        <w:t xml:space="preserve">## O que muda</w:t>
      </w:r>
      <w:r>
        <w:br/>
      </w:r>
      <w:r>
        <w:rPr>
          <w:rStyle w:val="NormalTok"/>
        </w:rPr>
        <w:t xml:space="preserve">{{1-3 linhas}}</w:t>
      </w:r>
      <w:r>
        <w:br/>
      </w:r>
      <w:r>
        <w:br/>
      </w:r>
      <w:r>
        <w:rPr>
          <w:rStyle w:val="FunctionTok"/>
        </w:rPr>
        <w:t xml:space="preserve">## Porquê</w:t>
      </w:r>
      <w:r>
        <w:br/>
      </w:r>
      <w:r>
        <w:rPr>
          <w:rStyle w:val="NormalTok"/>
        </w:rPr>
        <w:t xml:space="preserve">{{Problema que resolve. Refs #1234}}</w:t>
      </w:r>
      <w:r>
        <w:br/>
      </w:r>
      <w:r>
        <w:br/>
      </w:r>
      <w:r>
        <w:rPr>
          <w:rStyle w:val="FunctionTok"/>
        </w:rPr>
        <w:t xml:space="preserve">## Como testar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{{...}}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{{Resultado esperado: ...}}</w:t>
      </w:r>
      <w:r>
        <w:br/>
      </w:r>
      <w:r>
        <w:br/>
      </w:r>
      <w:r>
        <w:rPr>
          <w:rStyle w:val="FunctionTok"/>
        </w:rPr>
        <w:t xml:space="preserve">## Capturas / vídeo</w:t>
      </w:r>
      <w:r>
        <w:br/>
      </w:r>
      <w:r>
        <w:rPr>
          <w:rStyle w:val="NormalTok"/>
        </w:rPr>
        <w:t xml:space="preserve">{{Antes e depois, se houver alteração visual}}</w:t>
      </w:r>
      <w:r>
        <w:br/>
      </w:r>
      <w:r>
        <w:br/>
      </w:r>
      <w:r>
        <w:rPr>
          <w:rStyle w:val="FunctionTok"/>
        </w:rPr>
        <w:t xml:space="preserve">## Riscos e mitigação</w:t>
      </w:r>
      <w:r>
        <w:br/>
      </w:r>
      <w:r>
        <w:rPr>
          <w:rStyle w:val="NormalTok"/>
        </w:rPr>
        <w:t xml:space="preserve">{{O que pode correr mal em produção; feature flag; plano de rollback}}</w:t>
      </w:r>
      <w:r>
        <w:br/>
      </w:r>
      <w:r>
        <w:br/>
      </w:r>
      <w:r>
        <w:rPr>
          <w:rStyle w:val="FunctionTok"/>
        </w:rPr>
        <w:t xml:space="preserve">## Checklist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Testes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Documentação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Acessibilidade verificada (teclado + contraste)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Sem alterações incompatíveis de API (ou documentadas)</w:t>
      </w:r>
    </w:p>
    <w:bookmarkEnd w:id="798"/>
    <w:bookmarkStart w:id="799" w:name="dimensão"/>
    <w:p>
      <w:pPr>
        <w:pStyle w:val="Heading3"/>
      </w:pPr>
      <w:r>
        <w:t xml:space="preserve">Dimensão</w:t>
      </w:r>
    </w:p>
    <w:p>
      <w:pPr>
        <w:pStyle w:val="FirstParagraph"/>
      </w:pPr>
      <w:r>
        <w:t xml:space="preserve">Alvo:</w:t>
      </w:r>
      <w:r>
        <w:t xml:space="preserve"> </w:t>
      </w:r>
      <w:r>
        <w:rPr>
          <w:b/>
          <w:bCs/>
        </w:rPr>
        <w:t xml:space="preserve">&lt; 400 linhas alteradas</w:t>
      </w:r>
      <w:r>
        <w:t xml:space="preserve">. PRs maiores demoram mais a rever e escondem defeitos — divide em: refactor preparatório → funcionalidade → limpeza.</w:t>
      </w:r>
    </w:p>
    <w:p>
      <w:r>
        <w:pict>
          <v:rect style="width:0;height:1.5pt" o:hralign="center" o:hrstd="t" o:hr="t"/>
        </w:pict>
      </w:r>
    </w:p>
    <w:bookmarkEnd w:id="799"/>
    <w:bookmarkEnd w:id="800"/>
    <w:bookmarkStart w:id="803" w:name="revisão-de-código"/>
    <w:p>
      <w:pPr>
        <w:pStyle w:val="Heading2"/>
      </w:pPr>
      <w:r>
        <w:t xml:space="preserve">5. Revisão de código</w:t>
      </w:r>
    </w:p>
    <w:bookmarkStart w:id="801" w:name="para-quem-revê"/>
    <w:p>
      <w:pPr>
        <w:pStyle w:val="Heading3"/>
      </w:pPr>
      <w:r>
        <w:t xml:space="preserve">Para quem revê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Nível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  <w:tc>
          <w:tcPr/>
          <w:p>
            <w:pPr>
              <w:pStyle w:val="Compact"/>
            </w:pPr>
            <w:r>
              <w:t xml:space="preserve">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Bloqueante</w:t>
            </w:r>
          </w:p>
        </w:tc>
        <w:tc>
          <w:tcPr/>
          <w:p>
            <w:pPr>
              <w:pStyle w:val="Compact"/>
            </w:pPr>
            <w:r>
              <w:t xml:space="preserve">Bug, falha de segurança, quebra de contrato</w:t>
            </w:r>
          </w:p>
        </w:tc>
        <w:tc>
          <w:tcPr/>
          <w:p>
            <w:pPr>
              <w:pStyle w:val="Compact"/>
            </w:pPr>
            <w:r>
              <w:t xml:space="preserve">Pedir alteração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Deveria</w:t>
            </w:r>
          </w:p>
        </w:tc>
        <w:tc>
          <w:tcPr/>
          <w:p>
            <w:pPr>
              <w:pStyle w:val="Compact"/>
            </w:pPr>
            <w:r>
              <w:t xml:space="preserve">Melhoria clara e relevante</w:t>
            </w:r>
          </w:p>
        </w:tc>
        <w:tc>
          <w:tcPr/>
          <w:p>
            <w:pPr>
              <w:pStyle w:val="Compact"/>
            </w:pPr>
            <w:r>
              <w:t xml:space="preserve">Sugerir; autor decide justificando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Nota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nit: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Preferência de estilo</w:t>
            </w:r>
          </w:p>
        </w:tc>
        <w:tc>
          <w:tcPr/>
          <w:p>
            <w:pPr>
              <w:pStyle w:val="Compact"/>
            </w:pPr>
            <w:r>
              <w:t xml:space="preserve">Nunca bloqueia</w:t>
            </w:r>
          </w:p>
        </w:tc>
      </w:tr>
    </w:tbl>
    <w:p>
      <w:pPr>
        <w:pStyle w:val="BodyText"/>
      </w:pPr>
      <w:r>
        <w:rPr>
          <w:b/>
          <w:bCs/>
        </w:rPr>
        <w:t xml:space="preserve">Boas práticas</w:t>
      </w:r>
      <w:r>
        <w:t xml:space="preserve"> </w:t>
      </w:r>
      <w:r>
        <w:t xml:space="preserve">- Comenta o código, nunca a pessoa:</w:t>
      </w:r>
      <w:r>
        <w:t xml:space="preserve"> </w:t>
      </w:r>
      <w:r>
        <w:t xml:space="preserve">“esta função tem 3 responsabilidades”</w:t>
      </w:r>
      <w:r>
        <w:t xml:space="preserve">, não</w:t>
      </w:r>
      <w:r>
        <w:t xml:space="preserve"> </w:t>
      </w:r>
      <w:r>
        <w:t xml:space="preserve">“escreveste mal”</w:t>
      </w:r>
      <w:r>
        <w:t xml:space="preserve">.</w:t>
      </w:r>
      <w:r>
        <w:t xml:space="preserve"> </w:t>
      </w:r>
      <w:r>
        <w:t xml:space="preserve">- Explica o porquê e sugere alternativa concreta.</w:t>
      </w:r>
      <w:r>
        <w:t xml:space="preserve"> </w:t>
      </w:r>
      <w:r>
        <w:t xml:space="preserve">- Aprova quando está</w:t>
      </w:r>
      <w:r>
        <w:t xml:space="preserve"> </w:t>
      </w:r>
      <w:r>
        <w:rPr>
          <w:i/>
          <w:iCs/>
        </w:rPr>
        <w:t xml:space="preserve">bom o suficiente</w:t>
      </w:r>
      <w:r>
        <w:t xml:space="preserve">, não quando está como tu farias.</w:t>
      </w:r>
      <w:r>
        <w:t xml:space="preserve"> </w:t>
      </w:r>
      <w:r>
        <w:t xml:space="preserve">- Prazo alvo: primeira resposta em</w:t>
      </w:r>
      <w:r>
        <w:t xml:space="preserve"> </w:t>
      </w:r>
      <w:r>
        <w:rPr>
          <w:b/>
          <w:bCs/>
        </w:rPr>
        <w:t xml:space="preserve">{{24 h úteis}}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 que verificar</w:t>
      </w:r>
      <w:r>
        <w:t xml:space="preserve"> </w:t>
      </w:r>
      <w:r>
        <w:t xml:space="preserve">- [ ] Resolve o problema declarado, sem âmbito extra</w:t>
      </w:r>
      <w:r>
        <w:t xml:space="preserve"> </w:t>
      </w:r>
      <w:r>
        <w:t xml:space="preserve">- [ ] Casos limite: vazio, nulo, erro, concorrência, limites numéricos</w:t>
      </w:r>
      <w:r>
        <w:t xml:space="preserve"> </w:t>
      </w:r>
      <w:r>
        <w:t xml:space="preserve">- [ ] Segurança: entrada validada, autorização verificada no servidor, sem injeção</w:t>
      </w:r>
      <w:r>
        <w:t xml:space="preserve"> </w:t>
      </w:r>
      <w:r>
        <w:t xml:space="preserve">- [ ] Testes verificam comportamento, não implementação</w:t>
      </w:r>
      <w:r>
        <w:t xml:space="preserve"> </w:t>
      </w:r>
      <w:r>
        <w:t xml:space="preserve">- [ ] Nomes revelam intenção; código legível sem comentários explicativos</w:t>
      </w:r>
      <w:r>
        <w:t xml:space="preserve"> </w:t>
      </w:r>
      <w:r>
        <w:t xml:space="preserve">- [ ] Sem regressão de desempenho evidente (N+1, consulta sem índice)</w:t>
      </w:r>
      <w:r>
        <w:t xml:space="preserve"> </w:t>
      </w:r>
      <w:r>
        <w:t xml:space="preserve">- [ ] Erros tratados e observáveis</w:t>
      </w:r>
    </w:p>
    <w:bookmarkEnd w:id="801"/>
    <w:bookmarkStart w:id="802" w:name="para-quem-é-revisto"/>
    <w:p>
      <w:pPr>
        <w:pStyle w:val="Heading3"/>
      </w:pPr>
      <w:r>
        <w:t xml:space="preserve">Para quem é revisto</w:t>
      </w:r>
    </w:p>
    <w:p>
      <w:pPr>
        <w:pStyle w:val="Compact"/>
        <w:numPr>
          <w:ilvl w:val="0"/>
          <w:numId w:val="1095"/>
        </w:numPr>
      </w:pPr>
      <w:r>
        <w:t xml:space="preserve">Responde a todos os comentários (mesmo que com</w:t>
      </w:r>
      <w:r>
        <w:t xml:space="preserve"> </w:t>
      </w:r>
      <w:r>
        <w:t xml:space="preserve">“feito”</w:t>
      </w:r>
      <w:r>
        <w:t xml:space="preserve">).</w:t>
      </w:r>
    </w:p>
    <w:p>
      <w:pPr>
        <w:pStyle w:val="Compact"/>
        <w:numPr>
          <w:ilvl w:val="0"/>
          <w:numId w:val="1095"/>
        </w:numPr>
      </w:pPr>
      <w:r>
        <w:t xml:space="preserve">Discordar é legítimo — explica o raciocínio; se persistir, decide o {{tech lead}}.</w:t>
      </w:r>
    </w:p>
    <w:p>
      <w:pPr>
        <w:pStyle w:val="Compact"/>
        <w:numPr>
          <w:ilvl w:val="0"/>
          <w:numId w:val="1095"/>
        </w:numPr>
      </w:pPr>
      <w:r>
        <w:t xml:space="preserve">Não faças force-push depois de a revisão começar (dificulta ver o que mudou); usa novos commits e faz squash no merge.</w:t>
      </w:r>
    </w:p>
    <w:p>
      <w:r>
        <w:pict>
          <v:rect style="width:0;height:1.5pt" o:hralign="center" o:hrstd="t" o:hr="t"/>
        </w:pict>
      </w:r>
    </w:p>
    <w:bookmarkEnd w:id="802"/>
    <w:bookmarkEnd w:id="803"/>
    <w:bookmarkStart w:id="805" w:name="testes-exigidos"/>
    <w:p>
      <w:pPr>
        <w:pStyle w:val="Heading2"/>
      </w:pPr>
      <w:r>
        <w:t xml:space="preserve">6. Testes exigidos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 de alteração</w:t>
            </w:r>
          </w:p>
        </w:tc>
        <w:tc>
          <w:tcPr/>
          <w:p>
            <w:pPr>
              <w:pStyle w:val="Compact"/>
            </w:pPr>
            <w:r>
              <w:t xml:space="preserve">Testes obrigatórios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Regra de negócio</w:t>
            </w:r>
          </w:p>
        </w:tc>
        <w:tc>
          <w:tcPr/>
          <w:p>
            <w:pPr>
              <w:pStyle w:val="Compact"/>
            </w:pPr>
            <w:r>
              <w:t xml:space="preserve">Unitários com casos limite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 de API</w:t>
            </w:r>
          </w:p>
        </w:tc>
        <w:tc>
          <w:tcPr/>
          <w:p>
            <w:pPr>
              <w:pStyle w:val="Compact"/>
            </w:pPr>
            <w:r>
              <w:t xml:space="preserve">Integração + contrato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Interface</w:t>
            </w:r>
          </w:p>
        </w:tc>
        <w:tc>
          <w:tcPr/>
          <w:p>
            <w:pPr>
              <w:pStyle w:val="Compact"/>
            </w:pPr>
            <w:r>
              <w:t xml:space="preserve">Componente + acessibilidade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Correção de bug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Teste que falha antes da correção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Migração</w:t>
            </w:r>
          </w:p>
        </w:tc>
        <w:tc>
          <w:tcPr/>
          <w:p>
            <w:pPr>
              <w:pStyle w:val="Compact"/>
            </w:pPr>
            <w:r>
              <w:t xml:space="preserve">Aplicação e reversão em cópia com dados</w:t>
            </w:r>
          </w:p>
        </w:tc>
      </w:tr>
    </w:tbl>
    <w:p>
      <w:pPr>
        <w:pStyle w:val="BlockText"/>
      </w:pPr>
      <w:r>
        <w:t xml:space="preserve">Ver</w:t>
      </w:r>
      <w:r>
        <w:t xml:space="preserve"> </w:t>
      </w:r>
      <w:hyperlink r:id="rId804">
        <w:r>
          <w:rPr>
            <w:rStyle w:val="Hyperlink"/>
          </w:rPr>
          <w:t xml:space="preserve">Plano de Testes</w:t>
        </w:r>
      </w:hyperlink>
    </w:p>
    <w:p>
      <w:r>
        <w:pict>
          <v:rect style="width:0;height:1.5pt" o:hralign="center" o:hrstd="t" o:hr="t"/>
        </w:pict>
      </w:r>
    </w:p>
    <w:bookmarkEnd w:id="805"/>
    <w:bookmarkStart w:id="807" w:name="merge-e-release"/>
    <w:p>
      <w:pPr>
        <w:pStyle w:val="Heading2"/>
      </w:pPr>
      <w:r>
        <w:t xml:space="preserve">7. Merge e release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Aspeto</w:t>
            </w:r>
          </w:p>
        </w:tc>
        <w:tc>
          <w:tcPr/>
          <w:p>
            <w:pPr>
              <w:pStyle w:val="Compact"/>
            </w:pPr>
            <w:r>
              <w:t xml:space="preserve">Regra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Estratégia</w:t>
            </w:r>
          </w:p>
        </w:tc>
        <w:tc>
          <w:tcPr/>
          <w:p>
            <w:pPr>
              <w:pStyle w:val="Compact"/>
            </w:pPr>
            <w:r>
              <w:t xml:space="preserve">Squash merge; a mensagem do squash segue Conventional Commits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Requisitos</w:t>
            </w:r>
          </w:p>
        </w:tc>
        <w:tc>
          <w:tcPr/>
          <w:p>
            <w:pPr>
              <w:pStyle w:val="Compact"/>
            </w:pPr>
            <w:r>
              <w:t xml:space="preserve">{{1 aprovação}} + CI verde + sem conflitos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Quem faz merge</w:t>
            </w:r>
          </w:p>
        </w:tc>
        <w:tc>
          <w:tcPr/>
          <w:p>
            <w:pPr>
              <w:pStyle w:val="Compact"/>
            </w:pPr>
            <w:r>
              <w:t xml:space="preserve">O autor, após aprovação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Versionamento</w:t>
            </w:r>
          </w:p>
        </w:tc>
        <w:tc>
          <w:tcPr/>
          <w:p>
            <w:pPr>
              <w:pStyle w:val="Compact"/>
            </w:pPr>
            <w:hyperlink r:id="rId160">
              <w:r>
                <w:rPr>
                  <w:rStyle w:val="Hyperlink"/>
                </w:rPr>
                <w:t xml:space="preserve">SemVer</w:t>
              </w:r>
            </w:hyperlink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MAJOR.MINOR.PATCH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Changelog</w:t>
            </w:r>
          </w:p>
        </w:tc>
        <w:tc>
          <w:tcPr/>
          <w:p>
            <w:pPr>
              <w:pStyle w:val="Compact"/>
            </w:pPr>
            <w:r>
              <w:t xml:space="preserve">Gerado a partir dos commits; ver</w:t>
            </w:r>
            <w:r>
              <w:t xml:space="preserve"> </w:t>
            </w:r>
            <w:hyperlink r:id="rId806">
              <w:r>
                <w:rPr>
                  <w:rStyle w:val="Hyperlink"/>
                </w:rPr>
                <w:t xml:space="preserve">CHANGELOG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807"/>
    <w:bookmarkStart w:id="808" w:name="reportar-bugs"/>
    <w:p>
      <w:pPr>
        <w:pStyle w:val="Heading2"/>
      </w:pPr>
      <w:r>
        <w:t xml:space="preserve">8. Reportar bugs</w:t>
      </w:r>
    </w:p>
    <w:p>
      <w:pPr>
        <w:pStyle w:val="SourceCode"/>
      </w:pPr>
      <w:r>
        <w:rPr>
          <w:rStyle w:val="NormalTok"/>
        </w:rPr>
        <w:t xml:space="preserve">**Descrição:** {{o que acontece}}</w:t>
      </w:r>
      <w:r>
        <w:br/>
      </w:r>
      <w:r>
        <w:rPr>
          <w:rStyle w:val="NormalTok"/>
        </w:rPr>
        <w:t xml:space="preserve">**Passos para reproduzir:** 1. … 2. … 3. …</w:t>
      </w:r>
      <w:r>
        <w:br/>
      </w:r>
      <w:r>
        <w:rPr>
          <w:rStyle w:val="NormalTok"/>
        </w:rPr>
        <w:t xml:space="preserve">**Resultado esperado:** {{...}}</w:t>
      </w:r>
      <w:r>
        <w:br/>
      </w:r>
      <w:r>
        <w:rPr>
          <w:rStyle w:val="NormalTok"/>
        </w:rPr>
        <w:t xml:space="preserve">**Resultado obtido:** {{...}}</w:t>
      </w:r>
      <w:r>
        <w:br/>
      </w:r>
      <w:r>
        <w:rPr>
          <w:rStyle w:val="NormalTok"/>
        </w:rPr>
        <w:t xml:space="preserve">**Ambiente:** {{versão, browser/SO, ambiente}}</w:t>
      </w:r>
      <w:r>
        <w:br/>
      </w:r>
      <w:r>
        <w:rPr>
          <w:rStyle w:val="NormalTok"/>
        </w:rPr>
        <w:t xml:space="preserve">**Gravidade:** Crítica / Alta / Média / Baixa</w:t>
      </w:r>
      <w:r>
        <w:br/>
      </w:r>
      <w:r>
        <w:rPr>
          <w:rStyle w:val="NormalTok"/>
        </w:rPr>
        <w:t xml:space="preserve">**Evidência:** {{capturas, logs, trace_id}}</w:t>
      </w:r>
    </w:p>
    <w:p>
      <w:pPr>
        <w:pStyle w:val="FirstParagraph"/>
      </w:pPr>
      <w:r>
        <w:rPr>
          <w:b/>
          <w:bCs/>
        </w:rPr>
        <w:t xml:space="preserve">Vulnerabilidades de segurança: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abrir issue pública — ver</w:t>
      </w:r>
      <w:r>
        <w:t xml:space="preserve"> </w:t>
      </w:r>
      <w:hyperlink r:id="rId350">
        <w:r>
          <w:rPr>
            <w:rStyle w:val="Hyperlink"/>
          </w:rPr>
          <w:t xml:space="preserve">SECURITY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808"/>
    <w:bookmarkStart w:id="809" w:name="código-de-conduta"/>
    <w:p>
      <w:pPr>
        <w:pStyle w:val="Heading2"/>
      </w:pPr>
      <w:r>
        <w:t xml:space="preserve">9. Código de conduta</w:t>
      </w:r>
    </w:p>
    <w:p>
      <w:pPr>
        <w:pStyle w:val="FirstParagraph"/>
      </w:pPr>
      <w:r>
        <w:t xml:space="preserve">{{Ligar ao CODE_OF_CONDUCT.md. Resumo: respeito, boa-fé, foco no problema.}}</w:t>
      </w:r>
    </w:p>
    <w:p>
      <w:r>
        <w:br w:type="page"/>
      </w:r>
    </w:p>
    <w:bookmarkEnd w:id="809"/>
    <w:bookmarkEnd w:id="810"/>
    <w:bookmarkStart w:id="824" w:name="padrões-de-código-projeto"/>
    <w:p>
      <w:pPr>
        <w:pStyle w:val="Heading1"/>
      </w:pPr>
      <w:r>
        <w:t xml:space="preserve">Padrões de Código — {{PROJETO}}</w:t>
      </w:r>
    </w:p>
    <w:p>
      <w:pPr>
        <w:pStyle w:val="FirstParagraph"/>
      </w:pPr>
      <w:r>
        <w:rPr>
          <w:i/>
          <w:iCs/>
        </w:rPr>
        <w:t xml:space="preserve">(ficheiro: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04-desenvolvimento/03-padroes-codigo.md</w:t>
      </w:r>
      <w:r>
        <w:rPr>
          <w:i/>
          <w:iCs/>
        </w:rPr>
        <w:t xml:space="preserve">)</w:t>
      </w:r>
    </w:p>
    <w:p>
      <w:pPr>
        <w:pStyle w:val="BlockText"/>
      </w:pPr>
      <w:r>
        <w:t xml:space="preserve">A formatação é resolvida por ferramentas ({{formatter}} + {{linter}}), não em revisão de código. Este documento cobre o que as ferramentas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conseguem verificar.</w:t>
      </w:r>
    </w:p>
    <w:p>
      <w:r>
        <w:pict>
          <v:rect style="width:0;height:1.5pt" o:hralign="center" o:hrstd="t" o:hr="t"/>
        </w:pict>
      </w:r>
    </w:p>
    <w:bookmarkStart w:id="811" w:name="ferramentas-automáticas-não-negociáveis"/>
    <w:p>
      <w:pPr>
        <w:pStyle w:val="Heading2"/>
      </w:pPr>
      <w:r>
        <w:t xml:space="preserve">1. Ferramentas (automáticas, não negociáveis)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Aspeto</w:t>
            </w:r>
          </w:p>
        </w:tc>
        <w:tc>
          <w:tcPr/>
          <w:p>
            <w:pPr>
              <w:pStyle w:val="Compact"/>
            </w:pPr>
            <w:r>
              <w:t xml:space="preserve">Ferramenta</w:t>
            </w:r>
          </w:p>
        </w:tc>
        <w:tc>
          <w:tcPr/>
          <w:p>
            <w:pPr>
              <w:pStyle w:val="Compact"/>
            </w:pPr>
            <w:r>
              <w:t xml:space="preserve">Configuração</w:t>
            </w:r>
          </w:p>
        </w:tc>
        <w:tc>
          <w:tcPr/>
          <w:p>
            <w:pPr>
              <w:pStyle w:val="Compact"/>
            </w:pPr>
            <w:r>
              <w:t xml:space="preserve">Falha o CI?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Formatação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{{ficheiro}}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Análise estática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{{ficheiro}}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Tipos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modo estrito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Segurança de dependências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Sim (crítico/alto)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Complexidade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máx. {{15}}</w:t>
            </w:r>
          </w:p>
        </w:tc>
        <w:tc>
          <w:tcPr/>
          <w:p>
            <w:pPr>
              <w:pStyle w:val="Compact"/>
            </w:pPr>
            <w:r>
              <w:t xml:space="preserve">Aviso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11"/>
    <w:bookmarkStart w:id="812" w:name="nomenclatura"/>
    <w:p>
      <w:pPr>
        <w:pStyle w:val="Heading2"/>
      </w:pPr>
      <w:r>
        <w:t xml:space="preserve">2. Nomenclatura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Elemento</w:t>
            </w:r>
          </w:p>
        </w:tc>
        <w:tc>
          <w:tcPr/>
          <w:p>
            <w:pPr>
              <w:pStyle w:val="Compact"/>
            </w:pPr>
            <w:r>
              <w:t xml:space="preserve">Convenção</w:t>
            </w:r>
          </w:p>
        </w:tc>
        <w:tc>
          <w:tcPr/>
          <w:p>
            <w:pPr>
              <w:pStyle w:val="Compact"/>
            </w:pPr>
            <w:r>
              <w:t xml:space="preserve">Exemplo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Ficheiros</w:t>
            </w:r>
          </w:p>
        </w:tc>
        <w:tc>
          <w:tcPr/>
          <w:p>
            <w:pPr>
              <w:pStyle w:val="Compact"/>
            </w:pPr>
            <w:r>
              <w:t xml:space="preserve">{{kebab-case}}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calculador-precos.ts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Classes / tipos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PascalCase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Encomenda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EstadoEncomenda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Funções / variáveis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camelCase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calcularTotal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Constantes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SCREAMING_SNAKE_CASE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LIMITE_APROVACAO_CENTS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Booleanos</w:t>
            </w:r>
          </w:p>
        </w:tc>
        <w:tc>
          <w:tcPr/>
          <w:p>
            <w:pPr>
              <w:pStyle w:val="Compact"/>
            </w:pPr>
            <w:r>
              <w:t xml:space="preserve">prefixo</w:t>
            </w:r>
            <w:r>
              <w:t xml:space="preserve"> </w:t>
            </w:r>
            <w:r>
              <w:rPr>
                <w:rStyle w:val="VerbatimChar"/>
              </w:rPr>
              <w:t xml:space="preserve">e</w:t>
            </w:r>
            <w:r>
              <w:t xml:space="preserve">/</w:t>
            </w:r>
            <w:r>
              <w:rPr>
                <w:rStyle w:val="VerbatimChar"/>
              </w:rPr>
              <w:t xml:space="preserve">tem</w:t>
            </w:r>
            <w:r>
              <w:t xml:space="preserve">/</w:t>
            </w:r>
            <w:r>
              <w:rPr>
                <w:rStyle w:val="VerbatimChar"/>
              </w:rPr>
              <w:t xml:space="preserve">pode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estaAprovada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podeCancelar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Funções</w:t>
            </w:r>
          </w:p>
        </w:tc>
        <w:tc>
          <w:tcPr/>
          <w:p>
            <w:pPr>
              <w:pStyle w:val="Compact"/>
            </w:pPr>
            <w:r>
              <w:t xml:space="preserve">verbo + objeto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calcularTotal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validarNif</w:t>
            </w:r>
          </w:p>
        </w:tc>
      </w:tr>
    </w:tbl>
    <w:p>
      <w:pPr>
        <w:pStyle w:val="BodyText"/>
      </w:pPr>
      <w:r>
        <w:rPr>
          <w:b/>
          <w:bCs/>
        </w:rPr>
        <w:t xml:space="preserve">Regras</w:t>
      </w:r>
      <w:r>
        <w:t xml:space="preserve"> </w:t>
      </w:r>
      <w:r>
        <w:t xml:space="preserve">- Usa a linguagem do</w:t>
      </w:r>
      <w:r>
        <w:t xml:space="preserve"> </w:t>
      </w:r>
      <w:hyperlink r:id="rId526">
        <w:r>
          <w:rPr>
            <w:rStyle w:val="Hyperlink"/>
          </w:rPr>
          <w:t xml:space="preserve">Glossário</w:t>
        </w:r>
      </w:hyperlink>
      <w:r>
        <w:t xml:space="preserve">. Se o negócio diz</w:t>
      </w:r>
      <w:r>
        <w:t xml:space="preserve"> </w:t>
      </w:r>
      <w:r>
        <w:t xml:space="preserve">“Encomenda”</w:t>
      </w:r>
      <w:r>
        <w:t xml:space="preserve">, a classe é</w:t>
      </w:r>
      <w:r>
        <w:t xml:space="preserve"> </w:t>
      </w:r>
      <w:r>
        <w:rPr>
          <w:rStyle w:val="VerbatimChar"/>
        </w:rPr>
        <w:t xml:space="preserve">Encomenda</w:t>
      </w:r>
      <w:r>
        <w:t xml:space="preserve"> </w:t>
      </w:r>
      <w:r>
        <w:t xml:space="preserve">— não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, não</w:t>
      </w:r>
      <w:r>
        <w:t xml:space="preserve"> </w:t>
      </w:r>
      <w:r>
        <w:rPr>
          <w:rStyle w:val="VerbatimChar"/>
        </w:rPr>
        <w:t xml:space="preserve">Pedido</w:t>
      </w:r>
      <w:r>
        <w:t xml:space="preserve">.</w:t>
      </w:r>
      <w:r>
        <w:t xml:space="preserve"> </w:t>
      </w:r>
      <w:r>
        <w:t xml:space="preserve">- Nomes revelam intenção: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✗ ·</w:t>
      </w:r>
      <w:r>
        <w:t xml:space="preserve"> </w:t>
      </w:r>
      <w:r>
        <w:rPr>
          <w:rStyle w:val="VerbatimChar"/>
        </w:rPr>
        <w:t xml:space="preserve">dias</w:t>
      </w:r>
      <w:r>
        <w:t xml:space="preserve"> </w:t>
      </w:r>
      <w:r>
        <w:t xml:space="preserve">~ ·</w:t>
      </w:r>
      <w:r>
        <w:t xml:space="preserve"> </w:t>
      </w:r>
      <w:r>
        <w:rPr>
          <w:rStyle w:val="VerbatimChar"/>
        </w:rPr>
        <w:t xml:space="preserve">diasAteExpirar</w:t>
      </w:r>
      <w:r>
        <w:t xml:space="preserve"> </w:t>
      </w:r>
      <w:r>
        <w:t xml:space="preserve">✓</w:t>
      </w:r>
      <w:r>
        <w:t xml:space="preserve"> </w:t>
      </w:r>
      <w:r>
        <w:t xml:space="preserve">- Evita abreviaturas exceto as universais (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url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</w:t>
      </w:r>
      <w:r>
        <w:t xml:space="preserve">).</w:t>
      </w:r>
      <w:r>
        <w:t xml:space="preserve"> </w:t>
      </w:r>
      <w:r>
        <w:t xml:space="preserve">- Sem números mágicos:</w:t>
      </w:r>
      <w:r>
        <w:t xml:space="preserve"> </w:t>
      </w:r>
      <w:r>
        <w:rPr>
          <w:rStyle w:val="VerbatimChar"/>
        </w:rPr>
        <w:t xml:space="preserve">if (total &gt; 500000)</w:t>
      </w:r>
      <w:r>
        <w:t xml:space="preserve"> </w:t>
      </w:r>
      <w:r>
        <w:t xml:space="preserve">✗ ·</w:t>
      </w:r>
      <w:r>
        <w:t xml:space="preserve"> </w:t>
      </w:r>
      <w:r>
        <w:rPr>
          <w:rStyle w:val="VerbatimChar"/>
        </w:rPr>
        <w:t xml:space="preserve">if (total &gt; LIMITE_APROVACAO_CENTS)</w:t>
      </w:r>
      <w:r>
        <w:t xml:space="preserve"> </w:t>
      </w:r>
      <w:r>
        <w:t xml:space="preserve">✓</w:t>
      </w:r>
    </w:p>
    <w:p>
      <w:r>
        <w:pict>
          <v:rect style="width:0;height:1.5pt" o:hralign="center" o:hrstd="t" o:hr="t"/>
        </w:pict>
      </w:r>
    </w:p>
    <w:bookmarkEnd w:id="812"/>
    <w:bookmarkStart w:id="816" w:name="estrutura-1"/>
    <w:p>
      <w:pPr>
        <w:pStyle w:val="Heading2"/>
      </w:pPr>
      <w:r>
        <w:t xml:space="preserve">3. Estrutura</w:t>
      </w:r>
    </w:p>
    <w:bookmarkStart w:id="813" w:name="camadas-e-dependências"/>
    <w:p>
      <w:pPr>
        <w:pStyle w:val="Heading3"/>
      </w:pPr>
      <w:r>
        <w:t xml:space="preserve">3.1 Camadas e dependências</w:t>
      </w:r>
    </w:p>
    <w:p>
      <w:pPr>
        <w:pStyle w:val="SourceCode"/>
      </w:pPr>
      <w:r>
        <w:rPr>
          <w:rStyle w:val="VerbatimChar"/>
        </w:rPr>
        <w:t xml:space="preserve">apresentacao  →  aplicacao  →  dominio  ←  infraestrutura</w:t>
      </w:r>
    </w:p>
    <w:p>
      <w:pPr>
        <w:pStyle w:val="Compact"/>
        <w:numPr>
          <w:ilvl w:val="0"/>
          <w:numId w:val="1096"/>
        </w:numPr>
      </w:pPr>
      <w:r>
        <w:t xml:space="preserve">O</w:t>
      </w:r>
      <w:r>
        <w:t xml:space="preserve"> </w:t>
      </w:r>
      <w:r>
        <w:rPr>
          <w:b/>
          <w:bCs/>
        </w:rPr>
        <w:t xml:space="preserve">domínio</w:t>
      </w:r>
      <w:r>
        <w:t xml:space="preserve"> </w:t>
      </w:r>
      <w:r>
        <w:t xml:space="preserve">não importa nada de fora: sem framework, sem ORM, sem HTTP.</w:t>
      </w:r>
    </w:p>
    <w:p>
      <w:pPr>
        <w:pStyle w:val="Compact"/>
        <w:numPr>
          <w:ilvl w:val="0"/>
          <w:numId w:val="1096"/>
        </w:numPr>
      </w:pPr>
      <w:r>
        <w:t xml:space="preserve">A infraestrutura implementa interfaces</w:t>
      </w:r>
      <w:r>
        <w:t xml:space="preserve"> </w:t>
      </w:r>
      <w:r>
        <w:rPr>
          <w:b/>
          <w:bCs/>
        </w:rPr>
        <w:t xml:space="preserve">definidas</w:t>
      </w:r>
      <w:r>
        <w:t xml:space="preserve"> </w:t>
      </w:r>
      <w:r>
        <w:t xml:space="preserve">no domínio (inversão de dependências).</w:t>
      </w:r>
    </w:p>
    <w:p>
      <w:pPr>
        <w:pStyle w:val="Compact"/>
        <w:numPr>
          <w:ilvl w:val="0"/>
          <w:numId w:val="1096"/>
        </w:numPr>
      </w:pPr>
      <w:r>
        <w:t xml:space="preserve">Um teste de arquitetura no CI garante isto.</w:t>
      </w:r>
    </w:p>
    <w:bookmarkEnd w:id="813"/>
    <w:bookmarkStart w:id="814" w:name="tamanho"/>
    <w:p>
      <w:pPr>
        <w:pStyle w:val="Heading3"/>
      </w:pPr>
      <w:r>
        <w:t xml:space="preserve">3.2 Tamanho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Elemento</w:t>
            </w:r>
          </w:p>
        </w:tc>
        <w:tc>
          <w:tcPr/>
          <w:p>
            <w:pPr>
              <w:pStyle w:val="Compact"/>
            </w:pPr>
            <w:r>
              <w:t xml:space="preserve">Alvo</w:t>
            </w:r>
          </w:p>
        </w:tc>
        <w:tc>
          <w:tcPr/>
          <w:p>
            <w:pPr>
              <w:pStyle w:val="Compact"/>
            </w:pPr>
            <w:r>
              <w:t xml:space="preserve">Máximo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Função</w:t>
            </w:r>
          </w:p>
        </w:tc>
        <w:tc>
          <w:tcPr/>
          <w:p>
            <w:pPr>
              <w:pStyle w:val="Compact"/>
            </w:pPr>
            <w:r>
              <w:t xml:space="preserve">≤ 20 linhas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Ficheiro</w:t>
            </w:r>
          </w:p>
        </w:tc>
        <w:tc>
          <w:tcPr/>
          <w:p>
            <w:pPr>
              <w:pStyle w:val="Compact"/>
            </w:pPr>
            <w:r>
              <w:t xml:space="preserve">≤ 200 linhas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Parâmetros</w:t>
            </w:r>
          </w:p>
        </w:tc>
        <w:tc>
          <w:tcPr/>
          <w:p>
            <w:pPr>
              <w:pStyle w:val="Compact"/>
            </w:pPr>
            <w:r>
              <w:t xml:space="preserve">≤ 3</w:t>
            </w:r>
          </w:p>
        </w:tc>
        <w:tc>
          <w:tcPr/>
          <w:p>
            <w:pPr>
              <w:pStyle w:val="Compact"/>
            </w:pPr>
            <w:r>
              <w:t xml:space="preserve">5 (acima disso, objeto)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Aninhamento</w:t>
            </w:r>
          </w:p>
        </w:tc>
        <w:tc>
          <w:tcPr/>
          <w:p>
            <w:pPr>
              <w:pStyle w:val="Compact"/>
            </w:pPr>
            <w:r>
              <w:t xml:space="preserve">≤ 2 níveis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</w:tbl>
    <w:p>
      <w:pPr>
        <w:pStyle w:val="BlockText"/>
      </w:pPr>
      <w:r>
        <w:t xml:space="preserve">São sinais, não leis. Uma função de 60 linhas que é uma máquina de estados legível é melhor que seis funções que obrigam a saltar de ficheiro em ficheiro.</w:t>
      </w:r>
    </w:p>
    <w:bookmarkEnd w:id="814"/>
    <w:bookmarkStart w:id="815" w:name="retorno-antecipado"/>
    <w:p>
      <w:pPr>
        <w:pStyle w:val="Heading3"/>
      </w:pPr>
      <w:r>
        <w:t xml:space="preserve">3.3 Retorno antecipado</w:t>
      </w:r>
    </w:p>
    <w:p>
      <w:pPr>
        <w:pStyle w:val="SourceCode"/>
      </w:pPr>
      <w:r>
        <w:rPr>
          <w:rStyle w:val="CommentTok"/>
        </w:rPr>
        <w:t xml:space="preserve">// Evitar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processar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(e) {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valido</w:t>
      </w:r>
      <w:r>
        <w:rPr>
          <w:rStyle w:val="NormalTok"/>
        </w:rPr>
        <w:t xml:space="preserve">) {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estado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'ATIVO'</w:t>
      </w:r>
      <w:r>
        <w:rPr>
          <w:rStyle w:val="NormalTok"/>
        </w:rPr>
        <w:t xml:space="preserve">) {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} }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Preferir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processar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'encomenda em falta'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valido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'encomenda invalida'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estado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'ATIVO'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'estado incorreto'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caminho principal sem aninhamento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15"/>
    <w:bookmarkEnd w:id="816"/>
    <w:bookmarkStart w:id="817" w:name="tratamento-de-erros"/>
    <w:p>
      <w:pPr>
        <w:pStyle w:val="Heading2"/>
      </w:pPr>
      <w:r>
        <w:t xml:space="preserve">4. Tratamento de erros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Regra</w:t>
            </w:r>
          </w:p>
        </w:tc>
        <w:tc>
          <w:tcPr/>
          <w:p>
            <w:pPr>
              <w:pStyle w:val="Compact"/>
            </w:pPr>
            <w:r>
              <w:t xml:space="preserve">Detalhe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Distinguir erros</w:t>
            </w:r>
          </w:p>
        </w:tc>
        <w:tc>
          <w:tcPr/>
          <w:p>
            <w:pPr>
              <w:pStyle w:val="Compact"/>
            </w:pPr>
            <w:r>
              <w:t xml:space="preserve">Erro de</w:t>
            </w:r>
            <w:r>
              <w:t xml:space="preserve"> </w:t>
            </w:r>
            <w:r>
              <w:rPr>
                <w:b/>
                <w:bCs/>
              </w:rPr>
              <w:t xml:space="preserve">domínio</w:t>
            </w:r>
            <w:r>
              <w:t xml:space="preserve"> </w:t>
            </w:r>
            <w:r>
              <w:t xml:space="preserve">(esperado: stock insuficiente) ≠ erro</w:t>
            </w:r>
            <w:r>
              <w:t xml:space="preserve"> </w:t>
            </w:r>
            <w:r>
              <w:rPr>
                <w:b/>
                <w:bCs/>
              </w:rPr>
              <w:t xml:space="preserve">técnico</w:t>
            </w:r>
            <w:r>
              <w:t xml:space="preserve"> </w:t>
            </w:r>
            <w:r>
              <w:t xml:space="preserve">(inesperado: BD em baixo)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Nunca engolir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catch {}</w:t>
            </w:r>
            <w:r>
              <w:t xml:space="preserve"> </w:t>
            </w:r>
            <w:r>
              <w:t xml:space="preserve">vazio é proibido; se é seguro ignorar, comenta porquê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Contexto</w:t>
            </w:r>
          </w:p>
        </w:tc>
        <w:tc>
          <w:tcPr/>
          <w:p>
            <w:pPr>
              <w:pStyle w:val="Compact"/>
            </w:pPr>
            <w:r>
              <w:t xml:space="preserve">Mensagens incluem o suficiente para diagnosticar, sem dados pessoais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Fronteiras</w:t>
            </w:r>
          </w:p>
        </w:tc>
        <w:tc>
          <w:tcPr/>
          <w:p>
            <w:pPr>
              <w:pStyle w:val="Compact"/>
            </w:pPr>
            <w:r>
              <w:t xml:space="preserve">Converter erros técnicos em erros de aplicação na fronteira da camada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Não usar exceções para fluxo normal</w:t>
            </w:r>
          </w:p>
        </w:tc>
        <w:tc>
          <w:tcPr/>
          <w:p>
            <w:pPr>
              <w:pStyle w:val="Compact"/>
            </w:pPr>
            <w:r>
              <w:t xml:space="preserve">Um resultado esperado não é uma exceção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// Erro de dominio: parte do contrato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StockInsuficiente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ErroDominio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(sku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pedido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disponivel)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super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`Stock insuficiente para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sku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 pedido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pedido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disponível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disponivel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codigo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'STOCK_INSUFICIENTE'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dados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sku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pedido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disponivel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17"/>
    <w:bookmarkStart w:id="818" w:name="comentários"/>
    <w:p>
      <w:pPr>
        <w:pStyle w:val="Heading2"/>
      </w:pPr>
      <w:r>
        <w:t xml:space="preserve">5. Comentários</w:t>
      </w:r>
    </w:p>
    <w:p>
      <w:pPr>
        <w:pStyle w:val="FirstParagraph"/>
      </w:pPr>
      <w:r>
        <w:rPr>
          <w:b/>
          <w:bCs/>
        </w:rPr>
        <w:t xml:space="preserve">Comenta o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porquê</w:t>
      </w:r>
      <w:r>
        <w:rPr>
          <w:b/>
          <w:bCs/>
        </w:rPr>
        <w:t xml:space="preserve">, nunca o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quê</w:t>
      </w:r>
      <w:r>
        <w:rPr>
          <w:b/>
          <w:bCs/>
        </w:rPr>
        <w:t xml:space="preserve">.</w:t>
      </w:r>
    </w:p>
    <w:p>
      <w:pPr>
        <w:pStyle w:val="SourceCode"/>
      </w:pPr>
      <w:r>
        <w:rPr>
          <w:rStyle w:val="CommentTok"/>
        </w:rPr>
        <w:t xml:space="preserve">// Mau — repete o código</w:t>
      </w:r>
      <w:r>
        <w:br/>
      </w:r>
      <w:r>
        <w:rPr>
          <w:rStyle w:val="CommentTok"/>
        </w:rPr>
        <w:t xml:space="preserve">// incrementa o contador</w:t>
      </w:r>
      <w:r>
        <w:br/>
      </w:r>
      <w:r>
        <w:rPr>
          <w:rStyle w:val="NormalTok"/>
        </w:rPr>
        <w:t xml:space="preserve">contador</w:t>
      </w:r>
      <w:r>
        <w:rPr>
          <w:rStyle w:val="OperatorTok"/>
        </w:rPr>
        <w:t xml:space="preserve">++</w:t>
      </w:r>
      <w:r>
        <w:br/>
      </w:r>
      <w:r>
        <w:br/>
      </w:r>
      <w:r>
        <w:rPr>
          <w:rStyle w:val="CommentTok"/>
        </w:rPr>
        <w:t xml:space="preserve">// Bom — explica uma decisão não óbvia</w:t>
      </w:r>
      <w:r>
        <w:br/>
      </w:r>
      <w:r>
        <w:rPr>
          <w:rStyle w:val="CommentTok"/>
        </w:rPr>
        <w:t xml:space="preserve">// O ERP rejeita silenciosamente lotes &gt; 100; dividimos para garantir</w:t>
      </w:r>
      <w:r>
        <w:br/>
      </w:r>
      <w:r>
        <w:rPr>
          <w:rStyle w:val="CommentTok"/>
        </w:rPr>
        <w:t xml:space="preserve">// que nenhuma encomenda se perde (ver incidente INC-2026-014).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LOTE_MAX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Marcador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TODO(#1234):</w:t>
            </w:r>
          </w:p>
        </w:tc>
        <w:tc>
          <w:tcPr/>
          <w:p>
            <w:pPr>
              <w:pStyle w:val="Compact"/>
            </w:pPr>
            <w:r>
              <w:t xml:space="preserve">Trabalho pendente</w:t>
            </w:r>
            <w:r>
              <w:t xml:space="preserve"> </w:t>
            </w:r>
            <w:r>
              <w:rPr>
                <w:b/>
                <w:bCs/>
              </w:rPr>
              <w:t xml:space="preserve">com issue associada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FIXME(#1234):</w:t>
            </w:r>
          </w:p>
        </w:tc>
        <w:tc>
          <w:tcPr/>
          <w:p>
            <w:pPr>
              <w:pStyle w:val="Compact"/>
            </w:pPr>
            <w:r>
              <w:t xml:space="preserve">Problema conhecido a corrigir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HACK(#1234):</w:t>
            </w:r>
          </w:p>
        </w:tc>
        <w:tc>
          <w:tcPr/>
          <w:p>
            <w:pPr>
              <w:pStyle w:val="Compact"/>
            </w:pPr>
            <w:r>
              <w:t xml:space="preserve">Solução deliberadamente imperfeita, com justificação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NOTE:</w:t>
            </w:r>
          </w:p>
        </w:tc>
        <w:tc>
          <w:tcPr/>
          <w:p>
            <w:pPr>
              <w:pStyle w:val="Compact"/>
            </w:pPr>
            <w:r>
              <w:t xml:space="preserve">Contexto importante para quem ler a seguir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TODO</w:t>
      </w:r>
      <w:r>
        <w:t xml:space="preserve"> </w:t>
      </w:r>
      <w:r>
        <w:t xml:space="preserve">sem número de issue é rejeitado pelo linter.</w:t>
      </w:r>
    </w:p>
    <w:p>
      <w:r>
        <w:pict>
          <v:rect style="width:0;height:1.5pt" o:hralign="center" o:hrstd="t" o:hr="t"/>
        </w:pict>
      </w:r>
    </w:p>
    <w:bookmarkEnd w:id="818"/>
    <w:bookmarkStart w:id="819" w:name="segurança-no-código"/>
    <w:p>
      <w:pPr>
        <w:pStyle w:val="Heading2"/>
      </w:pPr>
      <w:r>
        <w:t xml:space="preserve">6. Segurança no código</w:t>
      </w:r>
    </w:p>
    <w:p>
      <w:pPr>
        <w:pStyle w:val="Compact"/>
        <w:numPr>
          <w:ilvl w:val="0"/>
          <w:numId w:val="1097"/>
        </w:numPr>
      </w:pPr>
      <w:r>
        <w:t xml:space="preserve">Toda a entrada externa é validada na fronteira, com esquema explícito</w:t>
      </w:r>
    </w:p>
    <w:p>
      <w:pPr>
        <w:pStyle w:val="Compact"/>
        <w:numPr>
          <w:ilvl w:val="0"/>
          <w:numId w:val="1098"/>
        </w:numPr>
      </w:pPr>
      <w:r>
        <w:t xml:space="preserve">Consultas parametrizadas —</w:t>
      </w:r>
      <w:r>
        <w:t xml:space="preserve"> </w:t>
      </w:r>
      <w:r>
        <w:rPr>
          <w:b/>
          <w:bCs/>
        </w:rPr>
        <w:t xml:space="preserve">nunca</w:t>
      </w:r>
      <w:r>
        <w:t xml:space="preserve"> </w:t>
      </w:r>
      <w:r>
        <w:t xml:space="preserve">concatenar SQL</w:t>
      </w:r>
    </w:p>
    <w:p>
      <w:pPr>
        <w:pStyle w:val="Compact"/>
        <w:numPr>
          <w:ilvl w:val="0"/>
          <w:numId w:val="1099"/>
        </w:numPr>
      </w:pPr>
      <w:r>
        <w:t xml:space="preserve">Autorização verificada no servidor, em cada operação (nunca só na interface)</w:t>
      </w:r>
    </w:p>
    <w:p>
      <w:pPr>
        <w:pStyle w:val="Compact"/>
        <w:numPr>
          <w:ilvl w:val="0"/>
          <w:numId w:val="1100"/>
        </w:numPr>
      </w:pPr>
      <w:r>
        <w:t xml:space="preserve">Segredos vêm de variáveis de ambiente/cofre; nunca no código nem em logs</w:t>
      </w:r>
    </w:p>
    <w:p>
      <w:pPr>
        <w:pStyle w:val="Compact"/>
        <w:numPr>
          <w:ilvl w:val="0"/>
          <w:numId w:val="1101"/>
        </w:numPr>
      </w:pPr>
      <w:r>
        <w:t xml:space="preserve">Saída escapada conforme o contexto (HTML, atributo, URL, SQL)</w:t>
      </w:r>
    </w:p>
    <w:p>
      <w:pPr>
        <w:pStyle w:val="Compact"/>
        <w:numPr>
          <w:ilvl w:val="0"/>
          <w:numId w:val="1102"/>
        </w:numPr>
      </w:pPr>
      <w:r>
        <w:t xml:space="preserve">Dados pessoais nunca em logs, mensagens de erro ou URLs</w:t>
      </w:r>
    </w:p>
    <w:p>
      <w:pPr>
        <w:pStyle w:val="Compact"/>
        <w:numPr>
          <w:ilvl w:val="0"/>
          <w:numId w:val="1103"/>
        </w:numPr>
      </w:pPr>
      <w:r>
        <w:t xml:space="preserve">Dependências novas justificadas (peso, manutenção, licença, transitivas)</w:t>
      </w:r>
    </w:p>
    <w:p>
      <w:pPr>
        <w:pStyle w:val="Compact"/>
        <w:numPr>
          <w:ilvl w:val="0"/>
          <w:numId w:val="1104"/>
        </w:numPr>
      </w:pPr>
      <w:r>
        <w:t xml:space="preserve">Aleatoriedade criptográfica onde há impacto de segurança</w:t>
      </w:r>
    </w:p>
    <w:p>
      <w:pPr>
        <w:pStyle w:val="Compact"/>
        <w:numPr>
          <w:ilvl w:val="0"/>
          <w:numId w:val="1105"/>
        </w:numPr>
      </w:pPr>
      <w:r>
        <w:t xml:space="preserve">Comparação de segredos em tempo constante</w:t>
      </w:r>
    </w:p>
    <w:p>
      <w:r>
        <w:pict>
          <v:rect style="width:0;height:1.5pt" o:hralign="center" o:hrstd="t" o:hr="t"/>
        </w:pict>
      </w:r>
    </w:p>
    <w:bookmarkEnd w:id="819"/>
    <w:bookmarkStart w:id="820" w:name="assíncrono-e-concorrência"/>
    <w:p>
      <w:pPr>
        <w:pStyle w:val="Heading2"/>
      </w:pPr>
      <w:r>
        <w:t xml:space="preserve">7. Assíncrono e concorrência</w:t>
      </w:r>
    </w:p>
    <w:p>
      <w:pPr>
        <w:pStyle w:val="Compact"/>
        <w:numPr>
          <w:ilvl w:val="0"/>
          <w:numId w:val="1106"/>
        </w:numPr>
      </w:pPr>
      <w:r>
        <w:t xml:space="preserve">Timeout explícito em</w:t>
      </w:r>
      <w:r>
        <w:t xml:space="preserve"> </w:t>
      </w:r>
      <w:r>
        <w:rPr>
          <w:b/>
          <w:bCs/>
        </w:rPr>
        <w:t xml:space="preserve">todas</w:t>
      </w:r>
      <w:r>
        <w:t xml:space="preserve"> </w:t>
      </w:r>
      <w:r>
        <w:t xml:space="preserve">as chamadas de rede — sem exceção.</w:t>
      </w:r>
    </w:p>
    <w:p>
      <w:pPr>
        <w:pStyle w:val="Compact"/>
        <w:numPr>
          <w:ilvl w:val="0"/>
          <w:numId w:val="1106"/>
        </w:numPr>
      </w:pPr>
      <w:r>
        <w:t xml:space="preserve">Retentativas apenas em operações idempotentes, com backoff exponencial</w:t>
      </w:r>
      <w:r>
        <w:t xml:space="preserve"> </w:t>
      </w:r>
      <w:r>
        <w:rPr>
          <w:b/>
          <w:bCs/>
        </w:rPr>
        <w:t xml:space="preserve">e jitter</w:t>
      </w:r>
      <w:r>
        <w:t xml:space="preserve">.</w:t>
      </w:r>
    </w:p>
    <w:p>
      <w:pPr>
        <w:pStyle w:val="Compact"/>
        <w:numPr>
          <w:ilvl w:val="0"/>
          <w:numId w:val="1106"/>
        </w:numPr>
      </w:pPr>
      <w:r>
        <w:t xml:space="preserve">Sem</w:t>
      </w:r>
      <w:r>
        <w:t xml:space="preserve"> </w:t>
      </w:r>
      <w:r>
        <w:rPr>
          <w:rStyle w:val="VerbatimChar"/>
        </w:rPr>
        <w:t xml:space="preserve">await</w:t>
      </w:r>
      <w:r>
        <w:t xml:space="preserve"> </w:t>
      </w:r>
      <w:r>
        <w:t xml:space="preserve">dentro de ciclos quando as operações são independentes — paralelizar com limite de concorrência.</w:t>
      </w:r>
    </w:p>
    <w:p>
      <w:pPr>
        <w:pStyle w:val="Compact"/>
        <w:numPr>
          <w:ilvl w:val="0"/>
          <w:numId w:val="1106"/>
        </w:numPr>
      </w:pPr>
      <w:r>
        <w:t xml:space="preserve">Cancelamento propagado (</w:t>
      </w:r>
      <w:r>
        <w:rPr>
          <w:rStyle w:val="VerbatimChar"/>
        </w:rPr>
        <w:t xml:space="preserve">AbortSignal</w:t>
      </w:r>
      <w:r>
        <w:t xml:space="preserve"> </w:t>
      </w:r>
      <w:r>
        <w:t xml:space="preserve">ou equivalente).</w:t>
      </w:r>
    </w:p>
    <w:p>
      <w:pPr>
        <w:pStyle w:val="Compact"/>
        <w:numPr>
          <w:ilvl w:val="0"/>
          <w:numId w:val="1106"/>
        </w:numPr>
      </w:pPr>
      <w:r>
        <w:t xml:space="preserve">Escritas concorrentes protegidas por bloqueio otimista (coluna</w:t>
      </w:r>
      <w:r>
        <w:t xml:space="preserve"> </w:t>
      </w:r>
      <w:r>
        <w:rPr>
          <w:rStyle w:val="VerbatimChar"/>
        </w:rPr>
        <w:t xml:space="preserve">versao</w:t>
      </w:r>
      <w:r>
        <w:t xml:space="preserve">) ou transação adequada.</w:t>
      </w:r>
    </w:p>
    <w:p>
      <w:r>
        <w:pict>
          <v:rect style="width:0;height:1.5pt" o:hralign="center" o:hrstd="t" o:hr="t"/>
        </w:pict>
      </w:r>
    </w:p>
    <w:bookmarkEnd w:id="820"/>
    <w:bookmarkStart w:id="821" w:name="testes"/>
    <w:p>
      <w:pPr>
        <w:pStyle w:val="Heading2"/>
      </w:pPr>
      <w:r>
        <w:t xml:space="preserve">8. Testes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Regra</w:t>
            </w:r>
          </w:p>
        </w:tc>
        <w:tc>
          <w:tcPr/>
          <w:p>
            <w:pPr>
              <w:pStyle w:val="Compact"/>
            </w:pPr>
            <w:r>
              <w:t xml:space="preserve">Detalhe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Descreve o comportamento:</w:t>
            </w:r>
            <w:r>
              <w:t xml:space="preserve"> </w:t>
            </w:r>
            <w:r>
              <w:rPr>
                <w:rStyle w:val="VerbatimChar"/>
              </w:rPr>
              <w:t xml:space="preserve">deve rejeitar encomenda sem linhas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Estrutura</w:t>
            </w:r>
          </w:p>
        </w:tc>
        <w:tc>
          <w:tcPr/>
          <w:p>
            <w:pPr>
              <w:pStyle w:val="Compact"/>
            </w:pPr>
            <w:r>
              <w:t xml:space="preserve">Arrange · Act · Assert, separados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Independência</w:t>
            </w:r>
          </w:p>
        </w:tc>
        <w:tc>
          <w:tcPr/>
          <w:p>
            <w:pPr>
              <w:pStyle w:val="Compact"/>
            </w:pPr>
            <w:r>
              <w:t xml:space="preserve">Sem ordem entre testes; sem estado partilhado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Determinismo</w:t>
            </w:r>
          </w:p>
        </w:tc>
        <w:tc>
          <w:tcPr/>
          <w:p>
            <w:pPr>
              <w:pStyle w:val="Compact"/>
            </w:pPr>
            <w:r>
              <w:t xml:space="preserve">Sem</w:t>
            </w:r>
            <w:r>
              <w:t xml:space="preserve"> </w:t>
            </w:r>
            <w:r>
              <w:rPr>
                <w:rStyle w:val="VerbatimChar"/>
              </w:rPr>
              <w:t xml:space="preserve">now()</w:t>
            </w:r>
            <w:r>
              <w:t xml:space="preserve"> </w:t>
            </w:r>
            <w:r>
              <w:t xml:space="preserve">real, sem aleatoriedade, sem rede — injetar relógio e dependências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Foco</w:t>
            </w:r>
          </w:p>
        </w:tc>
        <w:tc>
          <w:tcPr/>
          <w:p>
            <w:pPr>
              <w:pStyle w:val="Compact"/>
            </w:pPr>
            <w:r>
              <w:t xml:space="preserve">Testar comportamento observável, não a implementação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Duplicados</w:t>
            </w:r>
          </w:p>
        </w:tc>
        <w:tc>
          <w:tcPr/>
          <w:p>
            <w:pPr>
              <w:pStyle w:val="Compact"/>
            </w:pPr>
            <w:r>
              <w:t xml:space="preserve">Um teste por comportamento; não repetir o mesmo caso em vários níveis</w:t>
            </w:r>
          </w:p>
        </w:tc>
      </w:tr>
    </w:tbl>
    <w:p>
      <w:pPr>
        <w:pStyle w:val="BlockText"/>
      </w:pPr>
      <w:r>
        <w:t xml:space="preserve">Ver</w:t>
      </w:r>
      <w:r>
        <w:t xml:space="preserve"> </w:t>
      </w:r>
      <w:hyperlink r:id="rId804">
        <w:r>
          <w:rPr>
            <w:rStyle w:val="Hyperlink"/>
          </w:rPr>
          <w:t xml:space="preserve">Plano de Testes</w:t>
        </w:r>
      </w:hyperlink>
    </w:p>
    <w:p>
      <w:r>
        <w:pict>
          <v:rect style="width:0;height:1.5pt" o:hralign="center" o:hrstd="t" o:hr="t"/>
        </w:pict>
      </w:r>
    </w:p>
    <w:bookmarkEnd w:id="821"/>
    <w:bookmarkStart w:id="822" w:name="registo-logging"/>
    <w:p>
      <w:pPr>
        <w:pStyle w:val="Heading2"/>
      </w:pPr>
      <w:r>
        <w:t xml:space="preserve">9. Registo (logging)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"nivel"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"info"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"2026-08-20T14:30:00Z"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"trace_id"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"4bf92f..."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"evento"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"encomenda_aprovada"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"encomenda_id"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"018f2b..."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"total_cents"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750000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"duracao_ms"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142</w:t>
      </w:r>
      <w:r>
        <w:rPr>
          <w:rStyle w:val="FunctionTok"/>
        </w:rPr>
        <w:t xml:space="preserve">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Nível</w:t>
            </w:r>
          </w:p>
        </w:tc>
        <w:tc>
          <w:tcPr/>
          <w:p>
            <w:pPr>
              <w:pStyle w:val="Compact"/>
            </w:pPr>
            <w:r>
              <w:t xml:space="preserve">Quando</w:t>
            </w:r>
          </w:p>
        </w:tc>
        <w:tc>
          <w:tcPr/>
          <w:p>
            <w:pPr>
              <w:pStyle w:val="Compact"/>
            </w:pPr>
            <w:r>
              <w:t xml:space="preserve">Exemplo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Falha que exige intervenção</w:t>
            </w:r>
          </w:p>
        </w:tc>
        <w:tc>
          <w:tcPr/>
          <w:p>
            <w:pPr>
              <w:pStyle w:val="Compact"/>
            </w:pPr>
            <w:r>
              <w:t xml:space="preserve">BD inacessível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warn</w:t>
            </w:r>
          </w:p>
        </w:tc>
        <w:tc>
          <w:tcPr/>
          <w:p>
            <w:pPr>
              <w:pStyle w:val="Compact"/>
            </w:pPr>
            <w:r>
              <w:t xml:space="preserve">Anomalia recuperada</w:t>
            </w:r>
          </w:p>
        </w:tc>
        <w:tc>
          <w:tcPr/>
          <w:p>
            <w:pPr>
              <w:pStyle w:val="Compact"/>
            </w:pPr>
            <w:r>
              <w:t xml:space="preserve">Retentativa bem-sucedida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Evento de negócio relevante</w:t>
            </w:r>
          </w:p>
        </w:tc>
        <w:tc>
          <w:tcPr/>
          <w:p>
            <w:pPr>
              <w:pStyle w:val="Compact"/>
            </w:pPr>
            <w:r>
              <w:t xml:space="preserve">Encomenda aprovada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debug</w:t>
            </w:r>
          </w:p>
        </w:tc>
        <w:tc>
          <w:tcPr/>
          <w:p>
            <w:pPr>
              <w:pStyle w:val="Compact"/>
            </w:pPr>
            <w:r>
              <w:t xml:space="preserve">Diagnóstico (não em produção por omissão)</w:t>
            </w:r>
          </w:p>
        </w:tc>
        <w:tc>
          <w:tcPr/>
          <w:p>
            <w:pPr>
              <w:pStyle w:val="Compact"/>
            </w:pPr>
            <w:r>
              <w:t xml:space="preserve">Payload de pedido</w:t>
            </w:r>
          </w:p>
        </w:tc>
      </w:tr>
    </w:tbl>
    <w:p>
      <w:pPr>
        <w:pStyle w:val="BodyText"/>
      </w:pPr>
      <w:r>
        <w:rPr>
          <w:b/>
          <w:bCs/>
        </w:rPr>
        <w:t xml:space="preserve">Nunca registar:</w:t>
      </w:r>
      <w:r>
        <w:t xml:space="preserve"> </w:t>
      </w:r>
      <w:r>
        <w:t xml:space="preserve">palavras-passe, tokens, números de cartão, dados pessoais em claro, payloads completos com dados de clientes.</w:t>
      </w:r>
    </w:p>
    <w:p>
      <w:r>
        <w:pict>
          <v:rect style="width:0;height:1.5pt" o:hralign="center" o:hrstd="t" o:hr="t"/>
        </w:pict>
      </w:r>
    </w:p>
    <w:bookmarkEnd w:id="822"/>
    <w:bookmarkStart w:id="823" w:name="desempenho-1"/>
    <w:p>
      <w:pPr>
        <w:pStyle w:val="Heading2"/>
      </w:pPr>
      <w:r>
        <w:t xml:space="preserve">10. Desempenho</w:t>
      </w:r>
    </w:p>
    <w:p>
      <w:pPr>
        <w:pStyle w:val="Compact"/>
        <w:numPr>
          <w:ilvl w:val="0"/>
          <w:numId w:val="1107"/>
        </w:numPr>
      </w:pPr>
      <w:r>
        <w:t xml:space="preserve">Medir antes de otimizar; incluir o número na descrição do PR.</w:t>
      </w:r>
    </w:p>
    <w:p>
      <w:pPr>
        <w:pStyle w:val="Compact"/>
        <w:numPr>
          <w:ilvl w:val="0"/>
          <w:numId w:val="1107"/>
        </w:numPr>
      </w:pPr>
      <w:r>
        <w:t xml:space="preserve">Evitar N+1 — carregar em lote.</w:t>
      </w:r>
    </w:p>
    <w:p>
      <w:pPr>
        <w:pStyle w:val="Compact"/>
        <w:numPr>
          <w:ilvl w:val="0"/>
          <w:numId w:val="1107"/>
        </w:numPr>
      </w:pPr>
      <w:r>
        <w:t xml:space="preserve">Paginar sempre listagens; nunca devolver coleções sem limite.</w:t>
      </w:r>
    </w:p>
    <w:p>
      <w:pPr>
        <w:pStyle w:val="Compact"/>
        <w:numPr>
          <w:ilvl w:val="0"/>
          <w:numId w:val="1107"/>
        </w:numPr>
      </w:pPr>
      <w:r>
        <w:t xml:space="preserve">Cache com invalidação pensada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 a introduzir; caso contrário não a introduzas.</w:t>
      </w:r>
    </w:p>
    <w:p>
      <w:pPr>
        <w:pStyle w:val="Compact"/>
        <w:numPr>
          <w:ilvl w:val="0"/>
          <w:numId w:val="1107"/>
        </w:numPr>
      </w:pPr>
      <w:r>
        <w:t xml:space="preserve">Ficheiros grandes em streaming, nunca inteiros em memória.</w:t>
      </w:r>
    </w:p>
    <w:p>
      <w:r>
        <w:br w:type="page"/>
      </w:r>
    </w:p>
    <w:bookmarkEnd w:id="823"/>
    <w:bookmarkEnd w:id="824"/>
    <w:bookmarkStart w:id="854" w:name="plano-de-testes-projeto"/>
    <w:p>
      <w:pPr>
        <w:pStyle w:val="Heading1"/>
      </w:pPr>
      <w:r>
        <w:t xml:space="preserve">Plano de Testes — {{PROJETO}}</w:t>
      </w:r>
    </w:p>
    <w:p>
      <w:pPr>
        <w:pStyle w:val="FirstParagraph"/>
      </w:pPr>
      <w:r>
        <w:rPr>
          <w:i/>
          <w:iCs/>
        </w:rPr>
        <w:t xml:space="preserve">(ficheiro: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05-qualidade/01-plano-testes.md</w:t>
      </w:r>
      <w:r>
        <w:rPr>
          <w:i/>
          <w:iCs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Versão</w:t>
            </w:r>
          </w:p>
        </w:tc>
        <w:tc>
          <w:tcPr/>
          <w:p>
            <w:pPr>
              <w:pStyle w:val="Compact"/>
            </w:pPr>
            <w:r>
              <w:t xml:space="preserve">{{0.1}}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Responsável de qualidade</w:t>
            </w:r>
          </w:p>
        </w:tc>
        <w:tc>
          <w:tcPr/>
          <w:p>
            <w:pPr>
              <w:pStyle w:val="Compact"/>
            </w:pPr>
            <w:r>
              <w:t xml:space="preserve">{{Nome}}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{{AAAA-MM-DD}}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Âmbito</w:t>
            </w:r>
          </w:p>
        </w:tc>
        <w:tc>
          <w:tcPr/>
          <w:p>
            <w:pPr>
              <w:pStyle w:val="Compact"/>
            </w:pPr>
            <w:r>
              <w:t xml:space="preserve">{{Versão 1.0}}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829" w:name="objetivos-e-critérios"/>
    <w:p>
      <w:pPr>
        <w:pStyle w:val="Heading2"/>
      </w:pPr>
      <w:r>
        <w:t xml:space="preserve">1. Objetivos e critérios</w:t>
      </w:r>
    </w:p>
    <w:bookmarkStart w:id="825" w:name="objetivos-3"/>
    <w:p>
      <w:pPr>
        <w:pStyle w:val="Heading3"/>
      </w:pPr>
      <w:r>
        <w:t xml:space="preserve">1.1 Objetivos</w:t>
      </w:r>
    </w:p>
    <w:p>
      <w:pPr>
        <w:pStyle w:val="FirstParagraph"/>
      </w:pPr>
      <w:r>
        <w:t xml:space="preserve">{{O que este plano pretende garantir e que risco cobre.}}</w:t>
      </w:r>
    </w:p>
    <w:bookmarkEnd w:id="825"/>
    <w:bookmarkStart w:id="826" w:name="Xb07a7ea64a60bce8986360c1796aa4d067ddd14"/>
    <w:p>
      <w:pPr>
        <w:pStyle w:val="Heading3"/>
      </w:pPr>
      <w:r>
        <w:t xml:space="preserve">1.2 Critérios de entrada (pode começar a testar quando…)</w:t>
      </w:r>
    </w:p>
    <w:p>
      <w:pPr>
        <w:pStyle w:val="Compact"/>
        <w:numPr>
          <w:ilvl w:val="0"/>
          <w:numId w:val="1108"/>
        </w:numPr>
      </w:pPr>
      <w:r>
        <w:t xml:space="preserve">Funcionalidade implementada e implantada em {{staging}}</w:t>
      </w:r>
    </w:p>
    <w:p>
      <w:pPr>
        <w:pStyle w:val="Compact"/>
        <w:numPr>
          <w:ilvl w:val="0"/>
          <w:numId w:val="1109"/>
        </w:numPr>
      </w:pPr>
      <w:r>
        <w:t xml:space="preserve">Testes unitários a passar no CI</w:t>
      </w:r>
    </w:p>
    <w:p>
      <w:pPr>
        <w:pStyle w:val="Compact"/>
        <w:numPr>
          <w:ilvl w:val="0"/>
          <w:numId w:val="1110"/>
        </w:numPr>
      </w:pPr>
      <w:r>
        <w:t xml:space="preserve">Dados de teste disponíveis</w:t>
      </w:r>
    </w:p>
    <w:p>
      <w:pPr>
        <w:pStyle w:val="Compact"/>
        <w:numPr>
          <w:ilvl w:val="0"/>
          <w:numId w:val="1111"/>
        </w:numPr>
      </w:pPr>
      <w:r>
        <w:t xml:space="preserve">Critérios de aceitação escritos</w:t>
      </w:r>
    </w:p>
    <w:bookmarkEnd w:id="826"/>
    <w:bookmarkStart w:id="827" w:name="critérios-de-saída-pode-lançar-quando"/>
    <w:p>
      <w:pPr>
        <w:pStyle w:val="Heading3"/>
      </w:pPr>
      <w:r>
        <w:t xml:space="preserve">1.3 Critérios de saída (pode lançar quando…)</w:t>
      </w:r>
    </w:p>
    <w:p>
      <w:pPr>
        <w:pStyle w:val="Compact"/>
        <w:numPr>
          <w:ilvl w:val="0"/>
          <w:numId w:val="1112"/>
        </w:numPr>
      </w:pPr>
      <w:r>
        <w:t xml:space="preserve">100% dos casos de teste</w:t>
      </w:r>
      <w:r>
        <w:t xml:space="preserve"> </w:t>
      </w:r>
      <w:r>
        <w:rPr>
          <w:b/>
          <w:bCs/>
        </w:rPr>
        <w:t xml:space="preserve">Críticos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Altos</w:t>
      </w:r>
      <w:r>
        <w:t xml:space="preserve"> </w:t>
      </w:r>
      <w:r>
        <w:t xml:space="preserve">executados</w:t>
      </w:r>
    </w:p>
    <w:p>
      <w:pPr>
        <w:pStyle w:val="Compact"/>
        <w:numPr>
          <w:ilvl w:val="0"/>
          <w:numId w:val="1113"/>
        </w:numPr>
      </w:pPr>
      <w:r>
        <w:t xml:space="preserve">0 defeitos Críticos ou Altos por resolver</w:t>
      </w:r>
    </w:p>
    <w:p>
      <w:pPr>
        <w:pStyle w:val="Compact"/>
        <w:numPr>
          <w:ilvl w:val="0"/>
          <w:numId w:val="1114"/>
        </w:numPr>
      </w:pPr>
      <w:r>
        <w:t xml:space="preserve">≤ {{3}} defeitos Médios conhecidos, documentados e aceites</w:t>
      </w:r>
    </w:p>
    <w:p>
      <w:pPr>
        <w:pStyle w:val="Compact"/>
        <w:numPr>
          <w:ilvl w:val="0"/>
          <w:numId w:val="1115"/>
        </w:numPr>
      </w:pPr>
      <w:r>
        <w:t xml:space="preserve">Cobertura de código ≥ {{80%}} no domínio</w:t>
      </w:r>
    </w:p>
    <w:p>
      <w:pPr>
        <w:pStyle w:val="Compact"/>
        <w:numPr>
          <w:ilvl w:val="0"/>
          <w:numId w:val="1116"/>
        </w:numPr>
      </w:pPr>
      <w:r>
        <w:t xml:space="preserve">Testes de desempenho dentro de RNF-01</w:t>
      </w:r>
    </w:p>
    <w:p>
      <w:pPr>
        <w:pStyle w:val="Compact"/>
        <w:numPr>
          <w:ilvl w:val="0"/>
          <w:numId w:val="1117"/>
        </w:numPr>
      </w:pPr>
      <w:r>
        <w:t xml:space="preserve">Auditoria de acessibilidade sem falhas de nível A ou AA</w:t>
      </w:r>
    </w:p>
    <w:p>
      <w:pPr>
        <w:pStyle w:val="Compact"/>
        <w:numPr>
          <w:ilvl w:val="0"/>
          <w:numId w:val="1118"/>
        </w:numPr>
      </w:pPr>
      <w:r>
        <w:t xml:space="preserve">Análise de segurança sem vulnerabilidades Críticas/Altas</w:t>
      </w:r>
    </w:p>
    <w:bookmarkEnd w:id="827"/>
    <w:bookmarkStart w:id="828" w:name="critérios-de-suspensão"/>
    <w:p>
      <w:pPr>
        <w:pStyle w:val="Heading3"/>
      </w:pPr>
      <w:r>
        <w:t xml:space="preserve">1.4 Critérios de suspensão</w:t>
      </w:r>
    </w:p>
    <w:p>
      <w:pPr>
        <w:pStyle w:val="FirstParagraph"/>
      </w:pPr>
      <w:r>
        <w:t xml:space="preserve">Suspender os testes se: {{ambiente indisponível &gt; 4 h; defeito bloqueante que impede &gt; 30% dos casos}}.</w:t>
      </w:r>
    </w:p>
    <w:p>
      <w:r>
        <w:pict>
          <v:rect style="width:0;height:1.5pt" o:hralign="center" o:hrstd="t" o:hr="t"/>
        </w:pict>
      </w:r>
    </w:p>
    <w:bookmarkEnd w:id="828"/>
    <w:bookmarkEnd w:id="829"/>
    <w:bookmarkStart w:id="833" w:name="pirâmide-de-testes"/>
    <w:p>
      <w:pPr>
        <w:pStyle w:val="Heading2"/>
      </w:pPr>
      <w:r>
        <w:t xml:space="preserve">2. Pirâmide de testes</w:t>
      </w:r>
    </w:p>
    <w:p>
      <w:pPr>
        <w:pStyle w:val="FirstParagraph"/>
      </w:pPr>
      <w:r>
        <w:drawing>
          <wp:inline>
            <wp:extent cx="5068799" cy="7919081"/>
            <wp:effectExtent b="0" l="0" r="0" t="0"/>
            <wp:docPr descr="" title="" id="831" name="Picture"/>
            <a:graphic>
              <a:graphicData uri="http://schemas.openxmlformats.org/drawingml/2006/picture">
                <pic:pic>
                  <pic:nvPicPr>
                    <pic:cNvPr descr="d41-out-1.png" id="832" name="Picture"/>
                    <pic:cNvPicPr>
                      <a:picLocks noChangeArrowheads="1" noChangeAspect="1"/>
                    </pic:cNvPicPr>
                  </pic:nvPicPr>
                  <pic:blipFill>
                    <a:blip r:embed="rId8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8799" cy="79190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Nível</w:t>
            </w:r>
          </w:p>
        </w:tc>
        <w:tc>
          <w:tcPr/>
          <w:p>
            <w:pPr>
              <w:pStyle w:val="Compact"/>
            </w:pPr>
            <w:r>
              <w:t xml:space="preserve">O que testa</w:t>
            </w:r>
          </w:p>
        </w:tc>
        <w:tc>
          <w:tcPr/>
          <w:p>
            <w:pPr>
              <w:pStyle w:val="Compact"/>
            </w:pPr>
            <w:r>
              <w:t xml:space="preserve">Alvo de tempo</w:t>
            </w:r>
          </w:p>
        </w:tc>
        <w:tc>
          <w:tcPr/>
          <w:p>
            <w:pPr>
              <w:pStyle w:val="Compact"/>
            </w:pPr>
            <w:r>
              <w:t xml:space="preserve">Ferramenta</w:t>
            </w:r>
          </w:p>
        </w:tc>
        <w:tc>
          <w:tcPr/>
          <w:p>
            <w:pPr>
              <w:pStyle w:val="Compact"/>
            </w:pPr>
            <w:r>
              <w:t xml:space="preserve">Quando corre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Unitário</w:t>
            </w:r>
          </w:p>
        </w:tc>
        <w:tc>
          <w:tcPr/>
          <w:p>
            <w:pPr>
              <w:pStyle w:val="Compact"/>
            </w:pPr>
            <w:r>
              <w:t xml:space="preserve">Regras de negócio, funções puras</w:t>
            </w:r>
          </w:p>
        </w:tc>
        <w:tc>
          <w:tcPr/>
          <w:p>
            <w:pPr>
              <w:pStyle w:val="Compact"/>
            </w:pPr>
            <w:r>
              <w:t xml:space="preserve">&lt; 10 ms cada; suite &lt; 60 s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Cada commit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Integração</w:t>
            </w:r>
          </w:p>
        </w:tc>
        <w:tc>
          <w:tcPr/>
          <w:p>
            <w:pPr>
              <w:pStyle w:val="Compact"/>
            </w:pPr>
            <w:r>
              <w:t xml:space="preserve">Serviço + BD + fila reais (containers)</w:t>
            </w:r>
          </w:p>
        </w:tc>
        <w:tc>
          <w:tcPr/>
          <w:p>
            <w:pPr>
              <w:pStyle w:val="Compact"/>
            </w:pPr>
            <w:r>
              <w:t xml:space="preserve">&lt; 5 min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Cada PR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Contrato</w:t>
            </w:r>
          </w:p>
        </w:tc>
        <w:tc>
          <w:tcPr/>
          <w:p>
            <w:pPr>
              <w:pStyle w:val="Compact"/>
            </w:pPr>
            <w:r>
              <w:t xml:space="preserve">Compatibilidade entre API e consumidores</w:t>
            </w:r>
          </w:p>
        </w:tc>
        <w:tc>
          <w:tcPr/>
          <w:p>
            <w:pPr>
              <w:pStyle w:val="Compact"/>
            </w:pPr>
            <w:r>
              <w:t xml:space="preserve">&lt; 1 min</w:t>
            </w:r>
          </w:p>
        </w:tc>
        <w:tc>
          <w:tcPr/>
          <w:p>
            <w:pPr>
              <w:pStyle w:val="Compact"/>
            </w:pPr>
            <w:r>
              <w:t xml:space="preserve">{{Pact}}</w:t>
            </w:r>
          </w:p>
        </w:tc>
        <w:tc>
          <w:tcPr/>
          <w:p>
            <w:pPr>
              <w:pStyle w:val="Compact"/>
            </w:pPr>
            <w:r>
              <w:t xml:space="preserve">Cada PR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Percursos críticos completos</w:t>
            </w:r>
          </w:p>
        </w:tc>
        <w:tc>
          <w:tcPr/>
          <w:p>
            <w:pPr>
              <w:pStyle w:val="Compact"/>
            </w:pPr>
            <w:r>
              <w:t xml:space="preserve">&lt; 15 min</w:t>
            </w:r>
          </w:p>
        </w:tc>
        <w:tc>
          <w:tcPr/>
          <w:p>
            <w:pPr>
              <w:pStyle w:val="Compact"/>
            </w:pPr>
            <w:r>
              <w:t xml:space="preserve">{{Playwright}}</w:t>
            </w:r>
          </w:p>
        </w:tc>
        <w:tc>
          <w:tcPr/>
          <w:p>
            <w:pPr>
              <w:pStyle w:val="Compact"/>
            </w:pPr>
            <w:r>
              <w:t xml:space="preserve">Antes do merge + noturno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Carga</w:t>
            </w:r>
          </w:p>
        </w:tc>
        <w:tc>
          <w:tcPr/>
          <w:p>
            <w:pPr>
              <w:pStyle w:val="Compact"/>
            </w:pPr>
            <w:r>
              <w:t xml:space="preserve">RNF de desempenho</w:t>
            </w:r>
          </w:p>
        </w:tc>
        <w:tc>
          <w:tcPr/>
          <w:p>
            <w:pPr>
              <w:pStyle w:val="Compact"/>
            </w:pPr>
            <w:r>
              <w:t xml:space="preserve">{{30 min}}</w:t>
            </w:r>
          </w:p>
        </w:tc>
        <w:tc>
          <w:tcPr/>
          <w:p>
            <w:pPr>
              <w:pStyle w:val="Compact"/>
            </w:pPr>
            <w:r>
              <w:t xml:space="preserve">{{k6}}</w:t>
            </w:r>
          </w:p>
        </w:tc>
        <w:tc>
          <w:tcPr/>
          <w:p>
            <w:pPr>
              <w:pStyle w:val="Compact"/>
            </w:pPr>
            <w:r>
              <w:t xml:space="preserve">Semanal + antes de 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Segurança</w:t>
            </w:r>
          </w:p>
        </w:tc>
        <w:tc>
          <w:tcPr/>
          <w:p>
            <w:pPr>
              <w:pStyle w:val="Compact"/>
            </w:pPr>
            <w:r>
              <w:t xml:space="preserve">SAST, SCA, DAST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Cada PR / noturno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Acessibilidade</w:t>
            </w:r>
          </w:p>
        </w:tc>
        <w:tc>
          <w:tcPr/>
          <w:p>
            <w:pPr>
              <w:pStyle w:val="Compact"/>
            </w:pPr>
            <w:r>
              <w:t xml:space="preserve">WCAG 2.2 AA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{{axe}} + manual</w:t>
            </w:r>
          </w:p>
        </w:tc>
        <w:tc>
          <w:tcPr/>
          <w:p>
            <w:pPr>
              <w:pStyle w:val="Compact"/>
            </w:pPr>
            <w:r>
              <w:t xml:space="preserve">Cada PR / por 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Exploratório</w:t>
            </w:r>
          </w:p>
        </w:tc>
        <w:tc>
          <w:tcPr/>
          <w:p>
            <w:pPr>
              <w:pStyle w:val="Compact"/>
            </w:pPr>
            <w:r>
              <w:t xml:space="preserve">O que os scripts não antecipam</w:t>
            </w:r>
          </w:p>
        </w:tc>
        <w:tc>
          <w:tcPr/>
          <w:p>
            <w:pPr>
              <w:pStyle w:val="Compact"/>
            </w:pPr>
            <w:r>
              <w:t xml:space="preserve">{{2 h por release}}</w:t>
            </w:r>
          </w:p>
        </w:tc>
        <w:tc>
          <w:tcPr/>
          <w:p>
            <w:pPr>
              <w:pStyle w:val="Compact"/>
            </w:pPr>
            <w:r>
              <w:t xml:space="preserve">Humano</w:t>
            </w:r>
          </w:p>
        </w:tc>
        <w:tc>
          <w:tcPr/>
          <w:p>
            <w:pPr>
              <w:pStyle w:val="Compact"/>
            </w:pPr>
            <w:r>
              <w:t xml:space="preserve">Por release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33"/>
    <w:bookmarkStart w:id="836" w:name="âmbito-4"/>
    <w:p>
      <w:pPr>
        <w:pStyle w:val="Heading2"/>
      </w:pPr>
      <w:r>
        <w:t xml:space="preserve">3. Âmbito</w:t>
      </w:r>
    </w:p>
    <w:bookmarkStart w:id="834" w:name="a-testar"/>
    <w:p>
      <w:pPr>
        <w:pStyle w:val="Heading3"/>
      </w:pPr>
      <w:r>
        <w:t xml:space="preserve">3.1 A testar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Área</w:t>
            </w:r>
          </w:p>
        </w:tc>
        <w:tc>
          <w:tcPr/>
          <w:p>
            <w:pPr>
              <w:pStyle w:val="Compact"/>
            </w:pPr>
            <w:r>
              <w:t xml:space="preserve">Prioridade</w:t>
            </w:r>
          </w:p>
        </w:tc>
        <w:tc>
          <w:tcPr/>
          <w:p>
            <w:pPr>
              <w:pStyle w:val="Compact"/>
            </w:pPr>
            <w:r>
              <w:t xml:space="preserve">Justificação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{{Criação e aprovação de encomendas}}</w:t>
            </w:r>
          </w:p>
        </w:tc>
        <w:tc>
          <w:tcPr/>
          <w:p>
            <w:pPr>
              <w:pStyle w:val="Compact"/>
            </w:pPr>
            <w:r>
              <w:t xml:space="preserve">Crítica</w:t>
            </w:r>
          </w:p>
        </w:tc>
        <w:tc>
          <w:tcPr/>
          <w:p>
            <w:pPr>
              <w:pStyle w:val="Compact"/>
            </w:pPr>
            <w:r>
              <w:t xml:space="preserve">{{Fluxo de receita}}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{{Autenticação e permissões}}</w:t>
            </w:r>
          </w:p>
        </w:tc>
        <w:tc>
          <w:tcPr/>
          <w:p>
            <w:pPr>
              <w:pStyle w:val="Compact"/>
            </w:pPr>
            <w:r>
              <w:t xml:space="preserve">Crítica</w:t>
            </w:r>
          </w:p>
        </w:tc>
        <w:tc>
          <w:tcPr/>
          <w:p>
            <w:pPr>
              <w:pStyle w:val="Compact"/>
            </w:pPr>
            <w:r>
              <w:t xml:space="preserve">{{Segurança}}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{{Cálculo de preços}}</w:t>
            </w:r>
          </w:p>
        </w:tc>
        <w:tc>
          <w:tcPr/>
          <w:p>
            <w:pPr>
              <w:pStyle w:val="Compact"/>
            </w:pPr>
            <w:r>
              <w:t xml:space="preserve">Crítica</w:t>
            </w:r>
          </w:p>
        </w:tc>
        <w:tc>
          <w:tcPr/>
          <w:p>
            <w:pPr>
              <w:pStyle w:val="Compact"/>
            </w:pPr>
            <w:r>
              <w:t xml:space="preserve">{{Impacto financeiro}}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{{Relatórios}}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{{Erro tolerável, corrigível}}</w:t>
            </w:r>
          </w:p>
        </w:tc>
      </w:tr>
    </w:tbl>
    <w:bookmarkEnd w:id="834"/>
    <w:bookmarkStart w:id="835" w:name="não-a-testar-e-porquê"/>
    <w:p>
      <w:pPr>
        <w:pStyle w:val="Heading3"/>
      </w:pPr>
      <w:r>
        <w:t xml:space="preserve">3.2 Não a testar (e porquê)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Área</w:t>
            </w:r>
          </w:p>
        </w:tc>
        <w:tc>
          <w:tcPr/>
          <w:p>
            <w:pPr>
              <w:pStyle w:val="Compact"/>
            </w:pPr>
            <w:r>
              <w:t xml:space="preserve">Motivo</w:t>
            </w:r>
          </w:p>
        </w:tc>
        <w:tc>
          <w:tcPr/>
          <w:p>
            <w:pPr>
              <w:pStyle w:val="Compact"/>
            </w:pPr>
            <w:r>
              <w:t xml:space="preserve">Risco aceite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{{Interface do fornecedor de pagamento}}</w:t>
            </w:r>
          </w:p>
        </w:tc>
        <w:tc>
          <w:tcPr/>
          <w:p>
            <w:pPr>
              <w:pStyle w:val="Compact"/>
            </w:pPr>
            <w:r>
              <w:t xml:space="preserve">Sistema de terceiros certificado</w:t>
            </w:r>
          </w:p>
        </w:tc>
        <w:tc>
          <w:tcPr/>
          <w:p>
            <w:pPr>
              <w:pStyle w:val="Compact"/>
            </w:pPr>
            <w:r>
              <w:t xml:space="preserve">{{Baixo}}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35"/>
    <w:bookmarkEnd w:id="836"/>
    <w:bookmarkStart w:id="837" w:name="abordagem-baseada-em-risco"/>
    <w:p>
      <w:pPr>
        <w:pStyle w:val="Heading2"/>
      </w:pPr>
      <w:r>
        <w:t xml:space="preserve">4. Abordagem baseada em risco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Funcionalidade</w:t>
            </w:r>
          </w:p>
        </w:tc>
        <w:tc>
          <w:tcPr/>
          <w:p>
            <w:pPr>
              <w:pStyle w:val="Compact"/>
            </w:pPr>
            <w:r>
              <w:t xml:space="preserve">Probabilidade de falha</w:t>
            </w:r>
          </w:p>
        </w:tc>
        <w:tc>
          <w:tcPr/>
          <w:p>
            <w:pPr>
              <w:pStyle w:val="Compact"/>
            </w:pPr>
            <w:r>
              <w:t xml:space="preserve">Impacto</w:t>
            </w:r>
          </w:p>
        </w:tc>
        <w:tc>
          <w:tcPr/>
          <w:p>
            <w:pPr>
              <w:pStyle w:val="Compact"/>
            </w:pPr>
            <w:r>
              <w:t xml:space="preserve">Risco</w:t>
            </w:r>
          </w:p>
        </w:tc>
        <w:tc>
          <w:tcPr/>
          <w:p>
            <w:pPr>
              <w:pStyle w:val="Compact"/>
            </w:pPr>
            <w:r>
              <w:t xml:space="preserve">Intensidade de teste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{{Cálculo de preços}}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Unitários exaustivos + property-based + revisão dupla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{{Aprovação}}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Médio</w:t>
            </w:r>
          </w:p>
        </w:tc>
        <w:tc>
          <w:tcPr/>
          <w:p>
            <w:pPr>
              <w:pStyle w:val="Compact"/>
            </w:pPr>
            <w:r>
              <w:t xml:space="preserve">Unitários + E2E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{{Exportação CSV}}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Baixo</w:t>
            </w:r>
          </w:p>
        </w:tc>
        <w:tc>
          <w:tcPr/>
          <w:p>
            <w:pPr>
              <w:pStyle w:val="Compact"/>
            </w:pPr>
            <w:r>
              <w:t xml:space="preserve">Baixo</w:t>
            </w:r>
          </w:p>
        </w:tc>
        <w:tc>
          <w:tcPr/>
          <w:p>
            <w:pPr>
              <w:pStyle w:val="Compact"/>
            </w:pPr>
            <w:r>
              <w:t xml:space="preserve">Um caso feliz + um de erro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37"/>
    <w:bookmarkStart w:id="838" w:name="ambientes-e-dados"/>
    <w:p>
      <w:pPr>
        <w:pStyle w:val="Heading2"/>
      </w:pPr>
      <w:r>
        <w:t xml:space="preserve">5. Ambientes e dados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Ambiente</w:t>
            </w:r>
          </w:p>
        </w:tc>
        <w:tc>
          <w:tcPr/>
          <w:p>
            <w:pPr>
              <w:pStyle w:val="Compact"/>
            </w:pPr>
            <w:r>
              <w:t xml:space="preserve">Finalidade</w:t>
            </w:r>
          </w:p>
        </w:tc>
        <w:tc>
          <w:tcPr/>
          <w:p>
            <w:pPr>
              <w:pStyle w:val="Compact"/>
            </w:pPr>
            <w:r>
              <w:t xml:space="preserve">Dados</w:t>
            </w:r>
          </w:p>
        </w:tc>
        <w:tc>
          <w:tcPr/>
          <w:p>
            <w:pPr>
              <w:pStyle w:val="Compact"/>
            </w:pPr>
            <w:r>
              <w:t xml:space="preserve">Reposição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</w:t>
            </w:r>
          </w:p>
        </w:tc>
        <w:tc>
          <w:tcPr/>
          <w:p>
            <w:pPr>
              <w:pStyle w:val="Compact"/>
            </w:pPr>
            <w:r>
              <w:t xml:space="preserve">Desenvolvimento</w:t>
            </w:r>
          </w:p>
        </w:tc>
        <w:tc>
          <w:tcPr/>
          <w:p>
            <w:pPr>
              <w:pStyle w:val="Compact"/>
            </w:pPr>
            <w:r>
              <w:t xml:space="preserve">Sintéticos (</w:t>
            </w:r>
            <w:r>
              <w:rPr>
                <w:rStyle w:val="VerbatimChar"/>
              </w:rPr>
              <w:t xml:space="preserve">make seed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 pedido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</w:t>
            </w:r>
          </w:p>
        </w:tc>
        <w:tc>
          <w:tcPr/>
          <w:p>
            <w:pPr>
              <w:pStyle w:val="Compact"/>
            </w:pPr>
            <w:r>
              <w:t xml:space="preserve">Automáticos</w:t>
            </w:r>
          </w:p>
        </w:tc>
        <w:tc>
          <w:tcPr/>
          <w:p>
            <w:pPr>
              <w:pStyle w:val="Compact"/>
            </w:pPr>
            <w:r>
              <w:t xml:space="preserve">Gerados por teste</w:t>
            </w:r>
          </w:p>
        </w:tc>
        <w:tc>
          <w:tcPr/>
          <w:p>
            <w:pPr>
              <w:pStyle w:val="Compact"/>
            </w:pPr>
            <w:r>
              <w:t xml:space="preserve">Cada execução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Staging</w:t>
            </w:r>
          </w:p>
        </w:tc>
        <w:tc>
          <w:tcPr/>
          <w:p>
            <w:pPr>
              <w:pStyle w:val="Compact"/>
            </w:pPr>
            <w:r>
              <w:t xml:space="preserve">Aceitação, E2E, carga</w:t>
            </w:r>
          </w:p>
        </w:tc>
        <w:tc>
          <w:tcPr/>
          <w:p>
            <w:pPr>
              <w:pStyle w:val="Compact"/>
            </w:pPr>
            <w:r>
              <w:t xml:space="preserve">Anonimizados de produção</w:t>
            </w:r>
          </w:p>
        </w:tc>
        <w:tc>
          <w:tcPr/>
          <w:p>
            <w:pPr>
              <w:pStyle w:val="Compact"/>
            </w:pPr>
            <w:r>
              <w:t xml:space="preserve">{{Semanal}}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Produção</w:t>
            </w:r>
          </w:p>
        </w:tc>
        <w:tc>
          <w:tcPr/>
          <w:p>
            <w:pPr>
              <w:pStyle w:val="Compact"/>
            </w:pPr>
            <w:r>
              <w:t xml:space="preserve">Testes de fumo pós-deploy</w:t>
            </w:r>
          </w:p>
        </w:tc>
        <w:tc>
          <w:tcPr/>
          <w:p>
            <w:pPr>
              <w:pStyle w:val="Compact"/>
            </w:pPr>
            <w:r>
              <w:t xml:space="preserve">Reais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Regra de ouro:</w:t>
      </w:r>
      <w:r>
        <w:t xml:space="preserve"> </w:t>
      </w:r>
      <w:r>
        <w:t xml:space="preserve">nunca dados pessoais reais em ambientes de teste. A anonimização é irreversível e verificada. Ver</w:t>
      </w:r>
      <w:r>
        <w:t xml:space="preserve"> </w:t>
      </w:r>
      <w:hyperlink r:id="rId352">
        <w:r>
          <w:rPr>
            <w:rStyle w:val="Hyperlink"/>
          </w:rPr>
          <w:t xml:space="preserve">Privacidade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838"/>
    <w:bookmarkStart w:id="845" w:name="gestão-de-defeitos"/>
    <w:p>
      <w:pPr>
        <w:pStyle w:val="Heading2"/>
      </w:pPr>
      <w:r>
        <w:t xml:space="preserve">6. Gestão de defeitos</w:t>
      </w:r>
    </w:p>
    <w:bookmarkStart w:id="839" w:name="gravidade"/>
    <w:p>
      <w:pPr>
        <w:pStyle w:val="Heading3"/>
      </w:pPr>
      <w:r>
        <w:t xml:space="preserve">Gravidade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Nível</w:t>
            </w:r>
          </w:p>
        </w:tc>
        <w:tc>
          <w:tcPr/>
          <w:p>
            <w:pPr>
              <w:pStyle w:val="Compact"/>
            </w:pPr>
            <w:r>
              <w:t xml:space="preserve">Definição</w:t>
            </w:r>
          </w:p>
        </w:tc>
        <w:tc>
          <w:tcPr/>
          <w:p>
            <w:pPr>
              <w:pStyle w:val="Compact"/>
            </w:pPr>
            <w:r>
              <w:t xml:space="preserve">Prazo de resolução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Crítica</w:t>
            </w:r>
          </w:p>
        </w:tc>
        <w:tc>
          <w:tcPr/>
          <w:p>
            <w:pPr>
              <w:pStyle w:val="Compact"/>
            </w:pPr>
            <w:r>
              <w:t xml:space="preserve">Sistema inutilizável, perda de dados, falha de segurança</w:t>
            </w:r>
          </w:p>
        </w:tc>
        <w:tc>
          <w:tcPr/>
          <w:p>
            <w:pPr>
              <w:pStyle w:val="Compact"/>
            </w:pPr>
            <w:r>
              <w:t xml:space="preserve">{{Imediato — bloqueia release}}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Funcionalidade principal inutilizável, sem alternativa</w:t>
            </w:r>
          </w:p>
        </w:tc>
        <w:tc>
          <w:tcPr/>
          <w:p>
            <w:pPr>
              <w:pStyle w:val="Compact"/>
            </w:pPr>
            <w:r>
              <w:t xml:space="preserve">{{≤ 2 dias — bloqueia release}}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Funcionalidade degradada com alternativa</w:t>
            </w:r>
          </w:p>
        </w:tc>
        <w:tc>
          <w:tcPr/>
          <w:p>
            <w:pPr>
              <w:pStyle w:val="Compact"/>
            </w:pPr>
            <w:r>
              <w:t xml:space="preserve">{{≤ 2 semanas}}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Baixa</w:t>
            </w:r>
          </w:p>
        </w:tc>
        <w:tc>
          <w:tcPr/>
          <w:p>
            <w:pPr>
              <w:pStyle w:val="Compact"/>
            </w:pPr>
            <w:r>
              <w:t xml:space="preserve">Cosmético, irritante</w:t>
            </w:r>
          </w:p>
        </w:tc>
        <w:tc>
          <w:tcPr/>
          <w:p>
            <w:pPr>
              <w:pStyle w:val="Compact"/>
            </w:pPr>
            <w:r>
              <w:t xml:space="preserve">{{Backlog}}</w:t>
            </w:r>
          </w:p>
        </w:tc>
      </w:tr>
    </w:tbl>
    <w:bookmarkEnd w:id="839"/>
    <w:bookmarkStart w:id="843" w:name="ciclo-de-vida"/>
    <w:p>
      <w:pPr>
        <w:pStyle w:val="Heading3"/>
      </w:pPr>
      <w:r>
        <w:t xml:space="preserve">Ciclo de vida</w:t>
      </w:r>
    </w:p>
    <w:p>
      <w:pPr>
        <w:pStyle w:val="FirstParagraph"/>
      </w:pPr>
      <w:r>
        <w:drawing>
          <wp:inline>
            <wp:extent cx="5900399" cy="7921084"/>
            <wp:effectExtent b="0" l="0" r="0" t="0"/>
            <wp:docPr descr="" title="" id="841" name="Picture"/>
            <a:graphic>
              <a:graphicData uri="http://schemas.openxmlformats.org/drawingml/2006/picture">
                <pic:pic>
                  <pic:nvPicPr>
                    <pic:cNvPr descr="d41-out-2.png" id="842" name="Picture"/>
                    <pic:cNvPicPr>
                      <a:picLocks noChangeArrowheads="1" noChangeAspect="1"/>
                    </pic:cNvPicPr>
                  </pic:nvPicPr>
                  <pic:blipFill>
                    <a:blip r:embed="rId8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0399" cy="79210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43"/>
    <w:bookmarkStart w:id="844" w:name="modelo-de-registo"/>
    <w:p>
      <w:pPr>
        <w:pStyle w:val="Heading3"/>
      </w:pPr>
      <w:r>
        <w:t xml:space="preserve">Modelo de registo</w:t>
      </w:r>
    </w:p>
    <w:p>
      <w:pPr>
        <w:pStyle w:val="SourceCode"/>
      </w:pPr>
      <w:r>
        <w:rPr>
          <w:rStyle w:val="NormalTok"/>
        </w:rPr>
        <w:t xml:space="preserve">**ID:** BUG-{{nnn}} · **Gravidade:** {{Alta}} · **Ambiente:** {{staging v1.4.2}}</w:t>
      </w:r>
      <w:r>
        <w:br/>
      </w:r>
      <w:r>
        <w:rPr>
          <w:rStyle w:val="NormalTok"/>
        </w:rPr>
        <w:t xml:space="preserve">**Requisito afetado:** {{RF-07}} · **Caso de teste:** {{TC-012}}</w:t>
      </w:r>
      <w:r>
        <w:br/>
      </w:r>
      <w:r>
        <w:br/>
      </w:r>
      <w:r>
        <w:rPr>
          <w:rStyle w:val="NormalTok"/>
        </w:rPr>
        <w:t xml:space="preserve">**Passos:** 1. … 2. … 3. …</w:t>
      </w:r>
      <w:r>
        <w:br/>
      </w:r>
      <w:r>
        <w:rPr>
          <w:rStyle w:val="NormalTok"/>
        </w:rPr>
        <w:t xml:space="preserve">**Esperado:** {{...}}</w:t>
      </w:r>
      <w:r>
        <w:br/>
      </w:r>
      <w:r>
        <w:rPr>
          <w:rStyle w:val="NormalTok"/>
        </w:rPr>
        <w:t xml:space="preserve">**Obtido:** {{...}}</w:t>
      </w:r>
      <w:r>
        <w:br/>
      </w:r>
      <w:r>
        <w:rPr>
          <w:rStyle w:val="NormalTok"/>
        </w:rPr>
        <w:t xml:space="preserve">**Frequência:** Sempre / Intermitente ({{3 em 10}})</w:t>
      </w:r>
      <w:r>
        <w:br/>
      </w:r>
      <w:r>
        <w:rPr>
          <w:rStyle w:val="NormalTok"/>
        </w:rPr>
        <w:t xml:space="preserve">**Evidência:** {{captura, log, trace_id}}</w:t>
      </w:r>
      <w:r>
        <w:br/>
      </w:r>
      <w:r>
        <w:rPr>
          <w:rStyle w:val="NormalTok"/>
        </w:rPr>
        <w:t xml:space="preserve">**Alternativa temporária:** {{...}}</w:t>
      </w:r>
    </w:p>
    <w:p>
      <w:r>
        <w:pict>
          <v:rect style="width:0;height:1.5pt" o:hralign="center" o:hrstd="t" o:hr="t"/>
        </w:pict>
      </w:r>
    </w:p>
    <w:bookmarkEnd w:id="844"/>
    <w:bookmarkEnd w:id="845"/>
    <w:bookmarkStart w:id="846" w:name="automação"/>
    <w:p>
      <w:pPr>
        <w:pStyle w:val="Heading2"/>
      </w:pPr>
      <w:r>
        <w:t xml:space="preserve">7. Automação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Atual</w:t>
            </w:r>
          </w:p>
        </w:tc>
        <w:tc>
          <w:tcPr/>
          <w:p>
            <w:pPr>
              <w:pStyle w:val="Compact"/>
            </w:pPr>
            <w:r>
              <w:t xml:space="preserve">Meta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Casos críticos automatizados</w:t>
            </w:r>
          </w:p>
        </w:tc>
        <w:tc>
          <w:tcPr/>
          <w:p>
            <w:pPr>
              <w:pStyle w:val="Compact"/>
            </w:pPr>
            <w:r>
              <w:t xml:space="preserve">{{60%}}</w:t>
            </w:r>
          </w:p>
        </w:tc>
        <w:tc>
          <w:tcPr/>
          <w:p>
            <w:pPr>
              <w:pStyle w:val="Compact"/>
            </w:pPr>
            <w:r>
              <w:t xml:space="preserve">{{95%}}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Duração da suite no CI</w:t>
            </w:r>
          </w:p>
        </w:tc>
        <w:tc>
          <w:tcPr/>
          <w:p>
            <w:pPr>
              <w:pStyle w:val="Compact"/>
            </w:pPr>
            <w:r>
              <w:t xml:space="preserve">{{8 min}}</w:t>
            </w:r>
          </w:p>
        </w:tc>
        <w:tc>
          <w:tcPr/>
          <w:p>
            <w:pPr>
              <w:pStyle w:val="Compact"/>
            </w:pPr>
            <w:r>
              <w:t xml:space="preserve">{{≤ 10 min}}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Testes instáveis (flaky)</w:t>
            </w:r>
          </w:p>
        </w:tc>
        <w:tc>
          <w:tcPr/>
          <w:p>
            <w:pPr>
              <w:pStyle w:val="Compact"/>
            </w:pPr>
            <w:r>
              <w:t xml:space="preserve">{{4}}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/>
          <w:bCs/>
        </w:rPr>
        <w:t xml:space="preserve">Política de testes instáveis:</w:t>
      </w:r>
      <w:r>
        <w:t xml:space="preserve"> </w:t>
      </w:r>
      <w:r>
        <w:t xml:space="preserve">um teste instável é um defeito. Marcar, abrir issue, corrigir em ≤ {{1 sprint}}; se não for corrigido, remover — um teste em que não se confia é pior que nenhum.</w:t>
      </w:r>
    </w:p>
    <w:p>
      <w:r>
        <w:pict>
          <v:rect style="width:0;height:1.5pt" o:hralign="center" o:hrstd="t" o:hr="t"/>
        </w:pict>
      </w:r>
    </w:p>
    <w:bookmarkEnd w:id="846"/>
    <w:bookmarkStart w:id="851" w:name="testes-não-funcionais"/>
    <w:p>
      <w:pPr>
        <w:pStyle w:val="Heading2"/>
      </w:pPr>
      <w:r>
        <w:t xml:space="preserve">8. Testes não funcionais</w:t>
      </w:r>
    </w:p>
    <w:bookmarkStart w:id="847" w:name="carga"/>
    <w:p>
      <w:pPr>
        <w:pStyle w:val="Heading3"/>
      </w:pPr>
      <w:r>
        <w:t xml:space="preserve">8.1 Carga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Cenário</w:t>
            </w:r>
          </w:p>
        </w:tc>
        <w:tc>
          <w:tcPr/>
          <w:p>
            <w:pPr>
              <w:pStyle w:val="Compact"/>
            </w:pPr>
            <w:r>
              <w:t xml:space="preserve">Perfil</w:t>
            </w:r>
          </w:p>
        </w:tc>
        <w:tc>
          <w:tcPr/>
          <w:p>
            <w:pPr>
              <w:pStyle w:val="Compact"/>
            </w:pPr>
            <w:r>
              <w:t xml:space="preserve">Duração</w:t>
            </w:r>
          </w:p>
        </w:tc>
        <w:tc>
          <w:tcPr/>
          <w:p>
            <w:pPr>
              <w:pStyle w:val="Compact"/>
            </w:pPr>
            <w:r>
              <w:t xml:space="preserve">Critério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Carga normal</w:t>
            </w:r>
          </w:p>
        </w:tc>
        <w:tc>
          <w:tcPr/>
          <w:p>
            <w:pPr>
              <w:pStyle w:val="Compact"/>
            </w:pPr>
            <w:r>
              <w:t xml:space="preserve">{{100 utilizadores, 50 rps}}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p95 ≤ 300 ms; erros &lt; 0,1%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Pico</w:t>
            </w:r>
          </w:p>
        </w:tc>
        <w:tc>
          <w:tcPr/>
          <w:p>
            <w:pPr>
              <w:pStyle w:val="Compact"/>
            </w:pPr>
            <w:r>
              <w:t xml:space="preserve">{{500 utilizadores, 250 rps}}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p95 ≤ 800 ms; erros &lt; 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Resistência (soak)</w:t>
            </w:r>
          </w:p>
        </w:tc>
        <w:tc>
          <w:tcPr/>
          <w:p>
            <w:pPr>
              <w:pStyle w:val="Compact"/>
            </w:pPr>
            <w:r>
              <w:t xml:space="preserve">{{100 utilizadores}}</w:t>
            </w:r>
          </w:p>
        </w:tc>
        <w:tc>
          <w:tcPr/>
          <w:p>
            <w:pPr>
              <w:pStyle w:val="Compact"/>
            </w:pPr>
            <w:r>
              <w:t xml:space="preserve">8 h</w:t>
            </w:r>
          </w:p>
        </w:tc>
        <w:tc>
          <w:tcPr/>
          <w:p>
            <w:pPr>
              <w:pStyle w:val="Compact"/>
            </w:pPr>
            <w:r>
              <w:t xml:space="preserve">Sem fuga de memória; latência estável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Rutura (stress)</w:t>
            </w:r>
          </w:p>
        </w:tc>
        <w:tc>
          <w:tcPr/>
          <w:p>
            <w:pPr>
              <w:pStyle w:val="Compact"/>
            </w:pPr>
            <w:r>
              <w:t xml:space="preserve">Crescente até falhar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Identificar ponto de rutura e degradar sem corromper dados</w:t>
            </w:r>
          </w:p>
        </w:tc>
      </w:tr>
    </w:tbl>
    <w:bookmarkEnd w:id="847"/>
    <w:bookmarkStart w:id="848" w:name="segurança-1"/>
    <w:p>
      <w:pPr>
        <w:pStyle w:val="Heading3"/>
      </w:pPr>
      <w:r>
        <w:t xml:space="preserve">8.2 Segurança</w:t>
      </w:r>
    </w:p>
    <w:p>
      <w:pPr>
        <w:pStyle w:val="Compact"/>
        <w:numPr>
          <w:ilvl w:val="0"/>
          <w:numId w:val="1119"/>
        </w:numPr>
      </w:pPr>
      <w:r>
        <w:t xml:space="preserve">SAST no CI · [ ] SCA de dependências · [ ] DAST em staging</w:t>
      </w:r>
    </w:p>
    <w:p>
      <w:pPr>
        <w:pStyle w:val="Compact"/>
        <w:numPr>
          <w:ilvl w:val="0"/>
          <w:numId w:val="1120"/>
        </w:numPr>
      </w:pPr>
      <w:r>
        <w:t xml:space="preserve">Teste de autorização: cada endpoint com token de outro tenant → 403/404</w:t>
      </w:r>
    </w:p>
    <w:p>
      <w:pPr>
        <w:pStyle w:val="Compact"/>
        <w:numPr>
          <w:ilvl w:val="0"/>
          <w:numId w:val="1121"/>
        </w:numPr>
      </w:pPr>
      <w:r>
        <w:t xml:space="preserve">Teste de isolamento multi-tenant em todas as tabelas</w:t>
      </w:r>
    </w:p>
    <w:p>
      <w:pPr>
        <w:pStyle w:val="Compact"/>
        <w:numPr>
          <w:ilvl w:val="0"/>
          <w:numId w:val="1122"/>
        </w:numPr>
      </w:pPr>
      <w:r>
        <w:t xml:space="preserve">{{Pentest externo antes do GA}}</w:t>
      </w:r>
    </w:p>
    <w:bookmarkEnd w:id="848"/>
    <w:bookmarkStart w:id="849" w:name="acessibilidade"/>
    <w:p>
      <w:pPr>
        <w:pStyle w:val="Heading3"/>
      </w:pPr>
      <w:r>
        <w:t xml:space="preserve">8.3 Acessibilidade</w:t>
      </w:r>
    </w:p>
    <w:p>
      <w:pPr>
        <w:pStyle w:val="Compact"/>
        <w:numPr>
          <w:ilvl w:val="0"/>
          <w:numId w:val="1123"/>
        </w:numPr>
      </w:pPr>
      <w:r>
        <w:t xml:space="preserve">Automático (axe) sem violações</w:t>
      </w:r>
    </w:p>
    <w:p>
      <w:pPr>
        <w:pStyle w:val="Compact"/>
        <w:numPr>
          <w:ilvl w:val="0"/>
          <w:numId w:val="1124"/>
        </w:numPr>
      </w:pPr>
      <w:r>
        <w:t xml:space="preserve">Navegação completa por teclado, foco visível, ordem lógica</w:t>
      </w:r>
    </w:p>
    <w:p>
      <w:pPr>
        <w:pStyle w:val="Compact"/>
        <w:numPr>
          <w:ilvl w:val="0"/>
          <w:numId w:val="1125"/>
        </w:numPr>
      </w:pPr>
      <w:r>
        <w:t xml:space="preserve">Leitor de ecrã ({{NVDA/VoiceOver}}) nos percursos críticos</w:t>
      </w:r>
    </w:p>
    <w:p>
      <w:pPr>
        <w:pStyle w:val="Compact"/>
        <w:numPr>
          <w:ilvl w:val="0"/>
          <w:numId w:val="1126"/>
        </w:numPr>
      </w:pPr>
      <w:r>
        <w:t xml:space="preserve">Contraste ≥ 4,5:1 · Zoom 200% sem perda de conteúdo</w:t>
      </w:r>
    </w:p>
    <w:p>
      <w:pPr>
        <w:pStyle w:val="Compact"/>
        <w:numPr>
          <w:ilvl w:val="0"/>
          <w:numId w:val="1127"/>
        </w:numPr>
      </w:pPr>
      <w:r>
        <w:t xml:space="preserve">Formulários com etiquetas e erros associados programaticamente</w:t>
      </w:r>
    </w:p>
    <w:bookmarkEnd w:id="849"/>
    <w:bookmarkStart w:id="850" w:name="recuperação"/>
    <w:p>
      <w:pPr>
        <w:pStyle w:val="Heading3"/>
      </w:pPr>
      <w:r>
        <w:t xml:space="preserve">8.4 Recuperação</w:t>
      </w:r>
    </w:p>
    <w:p>
      <w:pPr>
        <w:pStyle w:val="Compact"/>
        <w:numPr>
          <w:ilvl w:val="0"/>
          <w:numId w:val="1128"/>
        </w:numPr>
      </w:pPr>
      <w:r>
        <w:t xml:space="preserve">Restauro de backup testado ({{trimestral}})</w:t>
      </w:r>
    </w:p>
    <w:p>
      <w:pPr>
        <w:pStyle w:val="Compact"/>
        <w:numPr>
          <w:ilvl w:val="0"/>
          <w:numId w:val="1129"/>
        </w:numPr>
      </w:pPr>
      <w:r>
        <w:t xml:space="preserve">Falha de uma zona de disponibilidade</w:t>
      </w:r>
    </w:p>
    <w:p>
      <w:pPr>
        <w:pStyle w:val="Compact"/>
        <w:numPr>
          <w:ilvl w:val="0"/>
          <w:numId w:val="1130"/>
        </w:numPr>
      </w:pPr>
      <w:r>
        <w:t xml:space="preserve">Dependência externa em baixo → modo degradado conforme especificado</w:t>
      </w:r>
    </w:p>
    <w:p>
      <w:r>
        <w:pict>
          <v:rect style="width:0;height:1.5pt" o:hralign="center" o:hrstd="t" o:hr="t"/>
        </w:pict>
      </w:r>
    </w:p>
    <w:bookmarkEnd w:id="850"/>
    <w:bookmarkEnd w:id="851"/>
    <w:bookmarkStart w:id="852" w:name="papéis"/>
    <w:p>
      <w:pPr>
        <w:pStyle w:val="Heading2"/>
      </w:pPr>
      <w:r>
        <w:t xml:space="preserve">9. Papéis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Papel</w:t>
            </w:r>
          </w:p>
        </w:tc>
        <w:tc>
          <w:tcPr/>
          <w:p>
            <w:pPr>
              <w:pStyle w:val="Compact"/>
            </w:pPr>
            <w:r>
              <w:t xml:space="preserve">Responsabilidade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{{Programador}}</w:t>
            </w:r>
          </w:p>
        </w:tc>
        <w:tc>
          <w:tcPr/>
          <w:p>
            <w:pPr>
              <w:pStyle w:val="Compact"/>
            </w:pPr>
            <w:r>
              <w:t xml:space="preserve">Testes unitários, de integração e de contrato; corrigir defeitos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{{QA}}</w:t>
            </w:r>
          </w:p>
        </w:tc>
        <w:tc>
          <w:tcPr/>
          <w:p>
            <w:pPr>
              <w:pStyle w:val="Compact"/>
            </w:pPr>
            <w:r>
              <w:t xml:space="preserve">Plano, casos, exploratório, coordenação de UAT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{{PO}}</w:t>
            </w:r>
          </w:p>
        </w:tc>
        <w:tc>
          <w:tcPr/>
          <w:p>
            <w:pPr>
              <w:pStyle w:val="Compact"/>
            </w:pPr>
            <w:r>
              <w:t xml:space="preserve">Aceitação dos critérios; decisão sobre defeitos Médios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{{SRE}}</w:t>
            </w:r>
          </w:p>
        </w:tc>
        <w:tc>
          <w:tcPr/>
          <w:p>
            <w:pPr>
              <w:pStyle w:val="Compact"/>
            </w:pPr>
            <w:r>
              <w:t xml:space="preserve">Carga, caos, recuperação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2"/>
    <w:bookmarkStart w:id="853" w:name="riscos-do-próprio-processo-de-teste"/>
    <w:p>
      <w:pPr>
        <w:pStyle w:val="Heading2"/>
      </w:pPr>
      <w:r>
        <w:t xml:space="preserve">10. Riscos do próprio processo de teste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Risco</w:t>
            </w:r>
          </w:p>
        </w:tc>
        <w:tc>
          <w:tcPr/>
          <w:p>
            <w:pPr>
              <w:pStyle w:val="Compact"/>
            </w:pPr>
            <w:r>
              <w:t xml:space="preserve">Mitigação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{{Staging diverge de produção}}</w:t>
            </w:r>
          </w:p>
        </w:tc>
        <w:tc>
          <w:tcPr/>
          <w:p>
            <w:pPr>
              <w:pStyle w:val="Compact"/>
            </w:pPr>
            <w:r>
              <w:t xml:space="preserve">{{Mesma IaC; comparação de configuração automática}}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{{Dados de teste não representativos}}</w:t>
            </w:r>
          </w:p>
        </w:tc>
        <w:tc>
          <w:tcPr/>
          <w:p>
            <w:pPr>
              <w:pStyle w:val="Compact"/>
            </w:pPr>
            <w:r>
              <w:t xml:space="preserve">{{Anonimização a partir de produção, mensal}}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{{Tempo de teste comprimido no fim}}</w:t>
            </w:r>
          </w:p>
        </w:tc>
        <w:tc>
          <w:tcPr/>
          <w:p>
            <w:pPr>
              <w:pStyle w:val="Compact"/>
            </w:pPr>
            <w:r>
              <w:t xml:space="preserve">{{Testar continuamente; critérios de saída inegociáveis}}</w:t>
            </w:r>
          </w:p>
        </w:tc>
      </w:tr>
    </w:tbl>
    <w:p>
      <w:r>
        <w:br w:type="page"/>
      </w:r>
    </w:p>
    <w:bookmarkEnd w:id="853"/>
    <w:bookmarkEnd w:id="854"/>
    <w:bookmarkStart w:id="868" w:name="casos-de-teste-projeto-módulo"/>
    <w:p>
      <w:pPr>
        <w:pStyle w:val="Heading1"/>
      </w:pPr>
      <w:r>
        <w:t xml:space="preserve">Casos de Teste — {{PROJETO / MÓDULO}}</w:t>
      </w:r>
    </w:p>
    <w:p>
      <w:pPr>
        <w:pStyle w:val="FirstParagraph"/>
      </w:pPr>
      <w:r>
        <w:rPr>
          <w:i/>
          <w:iCs/>
        </w:rPr>
        <w:t xml:space="preserve">(ficheiro: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05-qualidade/02-casos-teste.md</w:t>
      </w:r>
      <w:r>
        <w:rPr>
          <w:i/>
          <w:iCs/>
        </w:rPr>
        <w:t xml:space="preserve">)</w:t>
      </w:r>
    </w:p>
    <w:p>
      <w:pPr>
        <w:pStyle w:val="BodyText"/>
      </w:pPr>
      <w:r>
        <w:rPr>
          <w:b/>
          <w:bCs/>
        </w:rPr>
        <w:t xml:space="preserve">Versão:</w:t>
      </w:r>
      <w:r>
        <w:t xml:space="preserve"> </w:t>
      </w:r>
      <w:r>
        <w:t xml:space="preserve">{{0.1}} ·</w:t>
      </w:r>
      <w:r>
        <w:t xml:space="preserve"> </w:t>
      </w:r>
      <w:r>
        <w:rPr>
          <w:b/>
          <w:bCs/>
        </w:rPr>
        <w:t xml:space="preserve">Autor:</w:t>
      </w:r>
      <w:r>
        <w:t xml:space="preserve"> </w:t>
      </w:r>
      <w:r>
        <w:t xml:space="preserve">{{Nome}} ·</w:t>
      </w:r>
      <w:r>
        <w:t xml:space="preserve"> </w:t>
      </w:r>
      <w:r>
        <w:rPr>
          <w:b/>
          <w:bCs/>
        </w:rPr>
        <w:t xml:space="preserve">Última execução:</w:t>
      </w:r>
      <w:r>
        <w:t xml:space="preserve"> </w:t>
      </w:r>
      <w:r>
        <w:t xml:space="preserve">{{AAAA-MM-DD}}</w:t>
      </w:r>
    </w:p>
    <w:p>
      <w:r>
        <w:pict>
          <v:rect style="width:0;height:1.5pt" o:hralign="center" o:hrstd="t" o:hr="t"/>
        </w:pict>
      </w:r>
    </w:p>
    <w:bookmarkStart w:id="855" w:name="sumário-de-execução"/>
    <w:p>
      <w:pPr>
        <w:pStyle w:val="Heading2"/>
      </w:pPr>
      <w:r>
        <w:t xml:space="preserve">Sumário de execução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Passou</w:t>
            </w:r>
          </w:p>
        </w:tc>
        <w:tc>
          <w:tcPr/>
          <w:p>
            <w:pPr>
              <w:pStyle w:val="Compact"/>
            </w:pPr>
            <w:r>
              <w:t xml:space="preserve">Falhou</w:t>
            </w:r>
          </w:p>
        </w:tc>
        <w:tc>
          <w:tcPr/>
          <w:p>
            <w:pPr>
              <w:pStyle w:val="Compact"/>
            </w:pPr>
            <w:r>
              <w:t xml:space="preserve">Bloqueado</w:t>
            </w:r>
          </w:p>
        </w:tc>
        <w:tc>
          <w:tcPr/>
          <w:p>
            <w:pPr>
              <w:pStyle w:val="Compact"/>
            </w:pPr>
            <w:r>
              <w:t xml:space="preserve">Não executado</w:t>
            </w:r>
          </w:p>
        </w:tc>
        <w:tc>
          <w:tcPr/>
          <w:p>
            <w:pPr>
              <w:pStyle w:val="Compact"/>
            </w:pPr>
            <w:r>
              <w:t xml:space="preserve">Taxa de sucesso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{{45}}</w:t>
            </w:r>
          </w:p>
        </w:tc>
        <w:tc>
          <w:tcPr/>
          <w:p>
            <w:pPr>
              <w:pStyle w:val="Compact"/>
            </w:pPr>
            <w:r>
              <w:t xml:space="preserve">{{40}}</w:t>
            </w:r>
          </w:p>
        </w:tc>
        <w:tc>
          <w:tcPr/>
          <w:p>
            <w:pPr>
              <w:pStyle w:val="Compact"/>
            </w:pPr>
            <w:r>
              <w:t xml:space="preserve">{{2}}</w:t>
            </w:r>
          </w:p>
        </w:tc>
        <w:tc>
          <w:tcPr/>
          <w:p>
            <w:pPr>
              <w:pStyle w:val="Compact"/>
            </w:pPr>
            <w:r>
              <w:t xml:space="preserve">{{1}}</w:t>
            </w:r>
          </w:p>
        </w:tc>
        <w:tc>
          <w:tcPr/>
          <w:p>
            <w:pPr>
              <w:pStyle w:val="Compact"/>
            </w:pPr>
            <w:r>
              <w:t xml:space="preserve">{{2}}</w:t>
            </w:r>
          </w:p>
        </w:tc>
        <w:tc>
          <w:tcPr/>
          <w:p>
            <w:pPr>
              <w:pStyle w:val="Compact"/>
            </w:pPr>
            <w:r>
              <w:t xml:space="preserve">{{89%}}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Prioridade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Executados</w:t>
            </w:r>
          </w:p>
        </w:tc>
        <w:tc>
          <w:tcPr/>
          <w:p>
            <w:pPr>
              <w:pStyle w:val="Compac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Crítica</w:t>
            </w:r>
          </w:p>
        </w:tc>
        <w:tc>
          <w:tcPr/>
          <w:p>
            <w:pPr>
              <w:pStyle w:val="Compact"/>
            </w:pPr>
            <w:r>
              <w:t xml:space="preserve">{{12}}</w:t>
            </w:r>
          </w:p>
        </w:tc>
        <w:tc>
          <w:tcPr/>
          <w:p>
            <w:pPr>
              <w:pStyle w:val="Compact"/>
            </w:pPr>
            <w:r>
              <w:t xml:space="preserve">{{12}}</w:t>
            </w:r>
          </w:p>
        </w:tc>
        <w:tc>
          <w:tcPr/>
          <w:p>
            <w:pPr>
              <w:pStyle w:val="Compact"/>
            </w:pPr>
            <w:r>
              <w:t xml:space="preserve">{{12}}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{{18}}</w:t>
            </w:r>
          </w:p>
        </w:tc>
        <w:tc>
          <w:tcPr/>
          <w:p>
            <w:pPr>
              <w:pStyle w:val="Compact"/>
            </w:pPr>
            <w:r>
              <w:t xml:space="preserve">{{18}}</w:t>
            </w:r>
          </w:p>
        </w:tc>
        <w:tc>
          <w:tcPr/>
          <w:p>
            <w:pPr>
              <w:pStyle w:val="Compact"/>
            </w:pPr>
            <w:r>
              <w:t xml:space="preserve">{{16}}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{{15}}</w:t>
            </w:r>
          </w:p>
        </w:tc>
        <w:tc>
          <w:tcPr/>
          <w:p>
            <w:pPr>
              <w:pStyle w:val="Compact"/>
            </w:pPr>
            <w:r>
              <w:t xml:space="preserve">{{12}}</w:t>
            </w:r>
          </w:p>
        </w:tc>
        <w:tc>
          <w:tcPr/>
          <w:p>
            <w:pPr>
              <w:pStyle w:val="Compact"/>
            </w:pPr>
            <w:r>
              <w:t xml:space="preserve">{{12}}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5"/>
    <w:bookmarkStart w:id="856" w:name="índice"/>
    <w:p>
      <w:pPr>
        <w:pStyle w:val="Heading2"/>
      </w:pPr>
      <w:r>
        <w:t xml:space="preserve">Índice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Título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Prioridade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Automatizado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TC-001</w:t>
            </w:r>
          </w:p>
        </w:tc>
        <w:tc>
          <w:tcPr/>
          <w:p>
            <w:pPr>
              <w:pStyle w:val="Compact"/>
            </w:pPr>
            <w:r>
              <w:t xml:space="preserve">Autenticação com credenciais válidas</w:t>
            </w:r>
          </w:p>
        </w:tc>
        <w:tc>
          <w:tcPr/>
          <w:p>
            <w:pPr>
              <w:pStyle w:val="Compact"/>
            </w:pPr>
            <w:r>
              <w:t xml:space="preserve">RF-01</w:t>
            </w:r>
          </w:p>
        </w:tc>
        <w:tc>
          <w:tcPr/>
          <w:p>
            <w:pPr>
              <w:pStyle w:val="Compact"/>
            </w:pPr>
            <w:r>
              <w:t xml:space="preserve">Crítica</w:t>
            </w:r>
          </w:p>
        </w:tc>
        <w:tc>
          <w:tcPr/>
          <w:p>
            <w:pPr>
              <w:pStyle w:val="Compact"/>
            </w:pPr>
            <w:r>
              <w:t xml:space="preserve">Funcional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TC-002</w:t>
            </w:r>
          </w:p>
        </w:tc>
        <w:tc>
          <w:tcPr/>
          <w:p>
            <w:pPr>
              <w:pStyle w:val="Compact"/>
            </w:pPr>
            <w:r>
              <w:t xml:space="preserve">Autenticação com palavra-passe errada</w:t>
            </w:r>
          </w:p>
        </w:tc>
        <w:tc>
          <w:tcPr/>
          <w:p>
            <w:pPr>
              <w:pStyle w:val="Compact"/>
            </w:pPr>
            <w:r>
              <w:t xml:space="preserve">RF-01</w:t>
            </w:r>
          </w:p>
        </w:tc>
        <w:tc>
          <w:tcPr/>
          <w:p>
            <w:pPr>
              <w:pStyle w:val="Compact"/>
            </w:pPr>
            <w:r>
              <w:t xml:space="preserve">Crítica</w:t>
            </w:r>
          </w:p>
        </w:tc>
        <w:tc>
          <w:tcPr/>
          <w:p>
            <w:pPr>
              <w:pStyle w:val="Compact"/>
            </w:pPr>
            <w:r>
              <w:t xml:space="preserve">Funcional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TC-003</w:t>
            </w:r>
          </w:p>
        </w:tc>
        <w:tc>
          <w:tcPr/>
          <w:p>
            <w:pPr>
              <w:pStyle w:val="Compact"/>
            </w:pPr>
            <w:r>
              <w:t xml:space="preserve">Bloqueio após 5 tentativas</w:t>
            </w:r>
          </w:p>
        </w:tc>
        <w:tc>
          <w:tcPr/>
          <w:p>
            <w:pPr>
              <w:pStyle w:val="Compact"/>
            </w:pPr>
            <w:r>
              <w:t xml:space="preserve">RF-01, RN-01</w:t>
            </w:r>
          </w:p>
        </w:tc>
        <w:tc>
          <w:tcPr/>
          <w:p>
            <w:pPr>
              <w:pStyle w:val="Compact"/>
            </w:pPr>
            <w:r>
              <w:t xml:space="preserve">Crítica</w:t>
            </w:r>
          </w:p>
        </w:tc>
        <w:tc>
          <w:tcPr/>
          <w:p>
            <w:pPr>
              <w:pStyle w:val="Compact"/>
            </w:pPr>
            <w:r>
              <w:t xml:space="preserve">Segurança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TC-012</w:t>
            </w:r>
          </w:p>
        </w:tc>
        <w:tc>
          <w:tcPr/>
          <w:p>
            <w:pPr>
              <w:pStyle w:val="Compact"/>
            </w:pPr>
            <w:r>
              <w:t xml:space="preserve">Aprovação acima de 5000 €</w:t>
            </w:r>
          </w:p>
        </w:tc>
        <w:tc>
          <w:tcPr/>
          <w:p>
            <w:pPr>
              <w:pStyle w:val="Compact"/>
            </w:pPr>
            <w:r>
              <w:t xml:space="preserve">RF-09, RN-02</w:t>
            </w:r>
          </w:p>
        </w:tc>
        <w:tc>
          <w:tcPr/>
          <w:p>
            <w:pPr>
              <w:pStyle w:val="Compact"/>
            </w:pPr>
            <w:r>
              <w:t xml:space="preserve">Crítica</w:t>
            </w:r>
          </w:p>
        </w:tc>
        <w:tc>
          <w:tcPr/>
          <w:p>
            <w:pPr>
              <w:pStyle w:val="Compact"/>
            </w:pPr>
            <w:r>
              <w:t xml:space="preserve">Funcional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Falhou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6"/>
    <w:bookmarkStart w:id="860" w:name="especificações"/>
    <w:p>
      <w:pPr>
        <w:pStyle w:val="Heading2"/>
      </w:pPr>
      <w:r>
        <w:t xml:space="preserve">Especificações</w:t>
      </w:r>
    </w:p>
    <w:bookmarkStart w:id="857" w:name="X8340d7eccbabacb5ba95adf9384c858a5c881fa"/>
    <w:p>
      <w:pPr>
        <w:pStyle w:val="Heading3"/>
      </w:pPr>
      <w:r>
        <w:t xml:space="preserve">TC-001 — Autenticação com credenciais válidas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RF-01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UC-01, fluxo principal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Prioridade</w:t>
            </w:r>
          </w:p>
        </w:tc>
        <w:tc>
          <w:tcPr/>
          <w:p>
            <w:pPr>
              <w:pStyle w:val="Compact"/>
            </w:pPr>
            <w:r>
              <w:t xml:space="preserve">Crítica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Funcional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Automatizado</w:t>
            </w:r>
          </w:p>
        </w:tc>
        <w:tc>
          <w:tcPr/>
          <w:p>
            <w:pPr>
              <w:pStyle w:val="Compact"/>
            </w:pPr>
            <w:r>
              <w:t xml:space="preserve">Sim —</w:t>
            </w:r>
            <w:r>
              <w:t xml:space="preserve"> </w:t>
            </w:r>
            <w:r>
              <w:rPr>
                <w:rStyle w:val="VerbatimChar"/>
              </w:rPr>
              <w:t xml:space="preserve">tests/e2e/auth.spec.ts:12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Duração estimada</w:t>
            </w:r>
          </w:p>
        </w:tc>
        <w:tc>
          <w:tcPr/>
          <w:p>
            <w:pPr>
              <w:pStyle w:val="Compact"/>
            </w:pPr>
            <w:r>
              <w:t xml:space="preserve">{{30 s}}</w:t>
            </w:r>
          </w:p>
        </w:tc>
      </w:tr>
    </w:tbl>
    <w:p>
      <w:pPr>
        <w:pStyle w:val="BodyText"/>
      </w:pPr>
      <w:r>
        <w:rPr>
          <w:b/>
          <w:bCs/>
        </w:rPr>
        <w:t xml:space="preserve">Pré-condições</w:t>
      </w:r>
      <w:r>
        <w:t xml:space="preserve"> </w:t>
      </w:r>
      <w:r>
        <w:t xml:space="preserve">1. Existe o utilizador</w:t>
      </w:r>
      <w:r>
        <w:t xml:space="preserve"> </w:t>
      </w:r>
      <w:r>
        <w:rPr>
          <w:rStyle w:val="VerbatimChar"/>
        </w:rPr>
        <w:t xml:space="preserve">cliente@exemplo.test</w:t>
      </w:r>
      <w:r>
        <w:t xml:space="preserve"> </w:t>
      </w:r>
      <w:r>
        <w:t xml:space="preserve">ativo, com palavra-passe</w:t>
      </w:r>
      <w:r>
        <w:t xml:space="preserve"> </w:t>
      </w:r>
      <w:r>
        <w:rPr>
          <w:rStyle w:val="VerbatimChar"/>
        </w:rPr>
        <w:t xml:space="preserve">Dev12345678!</w:t>
      </w:r>
      <w:r>
        <w:t xml:space="preserve">.</w:t>
      </w:r>
      <w:r>
        <w:t xml:space="preserve"> </w:t>
      </w:r>
      <w:r>
        <w:t xml:space="preserve">2. O utilizador não tem sessão iniciada.</w:t>
      </w:r>
    </w:p>
    <w:p>
      <w:pPr>
        <w:pStyle w:val="BodyText"/>
      </w:pPr>
      <w:r>
        <w:rPr>
          <w:b/>
          <w:bCs/>
        </w:rPr>
        <w:t xml:space="preserve">Passos</w:t>
      </w:r>
      <w:r>
        <w:t xml:space="preserve"> </w:t>
      </w:r>
      <w:r>
        <w:t xml:space="preserve">| # | Ação | Resultado esperado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 1 | Aceder a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| Formulário visível com campos de e-mail e palavra-passe |</w:t>
      </w:r>
      <w:r>
        <w:t xml:space="preserve"> </w:t>
      </w:r>
      <w:r>
        <w:t xml:space="preserve">| 2 | Introduzir</w:t>
      </w:r>
      <w:r>
        <w:t xml:space="preserve"> </w:t>
      </w:r>
      <w:r>
        <w:rPr>
          <w:rStyle w:val="VerbatimChar"/>
        </w:rPr>
        <w:t xml:space="preserve">cliente@exemplo.test</w:t>
      </w:r>
      <w:r>
        <w:t xml:space="preserve"> </w:t>
      </w:r>
      <w:r>
        <w:t xml:space="preserve">| Campo aceita o valor; sem erro de validação |</w:t>
      </w:r>
      <w:r>
        <w:t xml:space="preserve"> </w:t>
      </w:r>
      <w:r>
        <w:t xml:space="preserve">| 3 | Introduzir</w:t>
      </w:r>
      <w:r>
        <w:t xml:space="preserve"> </w:t>
      </w:r>
      <w:r>
        <w:rPr>
          <w:rStyle w:val="VerbatimChar"/>
        </w:rPr>
        <w:t xml:space="preserve">Dev12345678!</w:t>
      </w:r>
      <w:r>
        <w:t xml:space="preserve"> </w:t>
      </w:r>
      <w:r>
        <w:t xml:space="preserve">| Caracteres mascarados |</w:t>
      </w:r>
      <w:r>
        <w:t xml:space="preserve"> </w:t>
      </w:r>
      <w:r>
        <w:t xml:space="preserve">| 4 | Clicar em</w:t>
      </w:r>
      <w:r>
        <w:t xml:space="preserve"> </w:t>
      </w:r>
      <w:r>
        <w:t xml:space="preserve">“Entrar”</w:t>
      </w:r>
      <w:r>
        <w:t xml:space="preserve"> </w:t>
      </w:r>
      <w:r>
        <w:t xml:space="preserve">| Indicador de carregamento; botão desativado |</w:t>
      </w:r>
      <w:r>
        <w:t xml:space="preserve"> </w:t>
      </w:r>
      <w:r>
        <w:t xml:space="preserve">| 5 | Aguardar redireção | URL passa a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 </w:t>
      </w:r>
      <w:r>
        <w:t xml:space="preserve">em ≤ 2 s; nome do utilizador visível no cabeçalho |</w:t>
      </w:r>
    </w:p>
    <w:p>
      <w:pPr>
        <w:pStyle w:val="BodyText"/>
      </w:pPr>
      <w:r>
        <w:rPr>
          <w:b/>
          <w:bCs/>
        </w:rPr>
        <w:t xml:space="preserve">Pós-condições</w:t>
      </w:r>
      <w:r>
        <w:t xml:space="preserve"> </w:t>
      </w:r>
      <w:r>
        <w:t xml:space="preserve">- Cookie de sessão presente com</w:t>
      </w:r>
      <w:r>
        <w:t xml:space="preserve"> </w:t>
      </w:r>
      <w:r>
        <w:rPr>
          <w:rStyle w:val="VerbatimChar"/>
        </w:rPr>
        <w:t xml:space="preserve">HttpOnly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Secure</w:t>
      </w:r>
      <w:r>
        <w:t xml:space="preserve">,</w:t>
      </w:r>
      <w:r>
        <w:t xml:space="preserve"> </w:t>
      </w:r>
      <w:r>
        <w:rPr>
          <w:rStyle w:val="VerbatimChar"/>
        </w:rPr>
        <w:t xml:space="preserve">SameSite=Lax</w:t>
      </w:r>
      <w:r>
        <w:t xml:space="preserve">.</w:t>
      </w:r>
      <w:r>
        <w:t xml:space="preserve"> </w:t>
      </w:r>
      <w:r>
        <w:t xml:space="preserve">- Registo de auditoria criado com tipo</w:t>
      </w:r>
      <w:r>
        <w:t xml:space="preserve"> </w:t>
      </w:r>
      <w:r>
        <w:rPr>
          <w:rStyle w:val="VerbatimChar"/>
        </w:rPr>
        <w:t xml:space="preserve">LOGIN_SUCESSO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Resultado da última execução</w:t>
      </w:r>
      <w:r>
        <w:t xml:space="preserve"> </w:t>
      </w:r>
      <w:r>
        <w:t xml:space="preserve">| Data | Versão | Ambiente | Executado por | Resultado | Notas |</w:t>
      </w:r>
      <w:r>
        <w:t xml:space="preserve"> </w:t>
      </w:r>
      <w:r>
        <w:t xml:space="preserve">|—|—|—|—|—|—|</w:t>
      </w:r>
      <w:r>
        <w:t xml:space="preserve"> </w:t>
      </w:r>
      <w:r>
        <w:t xml:space="preserve">| {{data}} | {{v1.4.2}} | staging | {{CI}} | Passou | — |</w:t>
      </w:r>
    </w:p>
    <w:p>
      <w:r>
        <w:pict>
          <v:rect style="width:0;height:1.5pt" o:hralign="center" o:hrstd="t" o:hr="t"/>
        </w:pict>
      </w:r>
    </w:p>
    <w:bookmarkEnd w:id="857"/>
    <w:bookmarkStart w:id="858" w:name="tc-003-bloqueio-após-tentativas-falhadas"/>
    <w:p>
      <w:pPr>
        <w:pStyle w:val="Heading3"/>
      </w:pPr>
      <w:r>
        <w:t xml:space="preserve">TC-003 — Bloqueio após tentativas falhadas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RF-01, RN-01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UC-01, exceção E2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Prioridade</w:t>
            </w:r>
          </w:p>
        </w:tc>
        <w:tc>
          <w:tcPr/>
          <w:p>
            <w:pPr>
              <w:pStyle w:val="Compact"/>
            </w:pPr>
            <w:r>
              <w:t xml:space="preserve">Crítica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Segurança</w:t>
            </w:r>
          </w:p>
        </w:tc>
      </w:tr>
    </w:tbl>
    <w:p>
      <w:pPr>
        <w:pStyle w:val="BodyText"/>
      </w:pPr>
      <w:r>
        <w:rPr>
          <w:b/>
          <w:bCs/>
        </w:rPr>
        <w:t xml:space="preserve">Pré-condições:</w:t>
      </w:r>
      <w:r>
        <w:t xml:space="preserve"> </w:t>
      </w:r>
      <w:r>
        <w:t xml:space="preserve">utilizador ativo sem tentativas falhadas recentes; contador reposto.</w:t>
      </w:r>
    </w:p>
    <w:p>
      <w:pPr>
        <w:pStyle w:val="BodyText"/>
      </w:pPr>
      <w:r>
        <w:rPr>
          <w:b/>
          <w:bCs/>
        </w:rPr>
        <w:t xml:space="preserve">Passos</w:t>
      </w:r>
      <w:r>
        <w:t xml:space="preserve"> </w:t>
      </w:r>
      <w:r>
        <w:t xml:space="preserve">| # | Ação | Resultado esperado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 1–5 | Tentar autenticar 5 vezes com palavra-passe errada | Cada tentativa:</w:t>
      </w:r>
      <w:r>
        <w:t xml:space="preserve"> </w:t>
      </w:r>
      <w:r>
        <w:t xml:space="preserve">“Credenciais inválidas”</w:t>
      </w:r>
      <w:r>
        <w:t xml:space="preserve">; mensagem idêntica em todas |</w:t>
      </w:r>
      <w:r>
        <w:t xml:space="preserve"> </w:t>
      </w:r>
      <w:r>
        <w:t xml:space="preserve">| 6 | Tentar com a palavra-passe</w:t>
      </w:r>
      <w:r>
        <w:t xml:space="preserve"> </w:t>
      </w:r>
      <w:r>
        <w:rPr>
          <w:b/>
          <w:bCs/>
        </w:rPr>
        <w:t xml:space="preserve">correta</w:t>
      </w:r>
      <w:r>
        <w:t xml:space="preserve"> </w:t>
      </w:r>
      <w:r>
        <w:t xml:space="preserve">| Acesso recusado; mensagem indica bloqueio temporário |</w:t>
      </w:r>
      <w:r>
        <w:t xml:space="preserve"> </w:t>
      </w:r>
      <w:r>
        <w:t xml:space="preserve">| 7 | Verificar o e-mail do utilizador | Notificação de bloqueio recebida |</w:t>
      </w:r>
      <w:r>
        <w:t xml:space="preserve"> </w:t>
      </w:r>
      <w:r>
        <w:t xml:space="preserve">| 8 | Aguardar 15 min e repetir com a palavra-passe correta | Autenticação bem-sucedida |</w:t>
      </w:r>
    </w:p>
    <w:p>
      <w:pPr>
        <w:pStyle w:val="BodyText"/>
      </w:pPr>
      <w:r>
        <w:rPr>
          <w:b/>
          <w:bCs/>
        </w:rPr>
        <w:t xml:space="preserve">Pós-condições:</w:t>
      </w:r>
      <w:r>
        <w:t xml:space="preserve"> </w:t>
      </w:r>
      <w:r>
        <w:t xml:space="preserve">evento</w:t>
      </w:r>
      <w:r>
        <w:t xml:space="preserve"> </w:t>
      </w:r>
      <w:r>
        <w:rPr>
          <w:rStyle w:val="VerbatimChar"/>
        </w:rPr>
        <w:t xml:space="preserve">CONTA_BLOQUEADA</w:t>
      </w:r>
      <w:r>
        <w:t xml:space="preserve"> </w:t>
      </w:r>
      <w:r>
        <w:t xml:space="preserve">no registo de auditoria.</w:t>
      </w:r>
    </w:p>
    <w:p>
      <w:r>
        <w:pict>
          <v:rect style="width:0;height:1.5pt" o:hralign="center" o:hrstd="t" o:hr="t"/>
        </w:pict>
      </w:r>
    </w:p>
    <w:bookmarkEnd w:id="858"/>
    <w:bookmarkStart w:id="859" w:name="tc-012"/>
    <w:p>
      <w:pPr>
        <w:pStyle w:val="Heading3"/>
      </w:pPr>
      <w:r>
        <w:t xml:space="preserve">TC-012 — {{…}}</w:t>
      </w:r>
    </w:p>
    <w:p>
      <w:r>
        <w:pict>
          <v:rect style="width:0;height:1.5pt" o:hralign="center" o:hrstd="t" o:hr="t"/>
        </w:pict>
      </w:r>
    </w:p>
    <w:bookmarkEnd w:id="859"/>
    <w:bookmarkEnd w:id="860"/>
    <w:bookmarkStart w:id="863" w:name="testes-de-dados-tabelas-de-decisão"/>
    <w:p>
      <w:pPr>
        <w:pStyle w:val="Heading2"/>
      </w:pPr>
      <w:r>
        <w:t xml:space="preserve">Testes de dados / tabelas de decisão</w:t>
      </w:r>
    </w:p>
    <w:bookmarkStart w:id="861" w:name="tc-020-validação-de-nif-rn-nn"/>
    <w:p>
      <w:pPr>
        <w:pStyle w:val="Heading3"/>
      </w:pPr>
      <w:r>
        <w:t xml:space="preserve">TC-020 — Validação de NIF (RN-{{nn}})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Entrada</w:t>
            </w:r>
          </w:p>
        </w:tc>
        <w:tc>
          <w:tcPr/>
          <w:p>
            <w:pPr>
              <w:pStyle w:val="Compact"/>
            </w:pPr>
            <w:r>
              <w:t xml:space="preserve">Válido?</w:t>
            </w:r>
          </w:p>
        </w:tc>
        <w:tc>
          <w:tcPr/>
          <w:p>
            <w:pPr>
              <w:pStyle w:val="Compact"/>
            </w:pPr>
            <w:r>
              <w:t xml:space="preserve">Mensagem esperada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501442600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501442601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“NIF inválido”</w:t>
            </w:r>
            <w:r>
              <w:t xml:space="preserve"> </w:t>
            </w:r>
            <w:r>
              <w:t xml:space="preserve">(dígito de controlo)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12345678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“NIF deve ter 9 dígitos”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1234567890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“NIF deve ter 9 dígitos”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ABC123456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“NIF só pode conter dígitos”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501442600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— (espaços removidos)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(vazio)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“NIF é obrigatório”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000000000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“NIF inválido”</w:t>
            </w:r>
          </w:p>
        </w:tc>
      </w:tr>
    </w:tbl>
    <w:bookmarkEnd w:id="861"/>
    <w:bookmarkStart w:id="862" w:name="tc-021-limites-de-aprovação-rn-02"/>
    <w:p>
      <w:pPr>
        <w:pStyle w:val="Heading3"/>
      </w:pPr>
      <w:r>
        <w:t xml:space="preserve">TC-021 — Limites de aprovação (RN-02)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Valor (€)</w:t>
            </w:r>
          </w:p>
        </w:tc>
        <w:tc>
          <w:tcPr/>
          <w:p>
            <w:pPr>
              <w:pStyle w:val="Compact"/>
            </w:pPr>
            <w:r>
              <w:t xml:space="preserve">Cliente em risco</w:t>
            </w:r>
          </w:p>
        </w:tc>
        <w:tc>
          <w:tcPr/>
          <w:p>
            <w:pPr>
              <w:pStyle w:val="Compact"/>
            </w:pPr>
            <w:r>
              <w:t xml:space="preserve">Papel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999,99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Cliente</w:t>
            </w:r>
          </w:p>
        </w:tc>
        <w:tc>
          <w:tcPr/>
          <w:p>
            <w:pPr>
              <w:pStyle w:val="Compact"/>
            </w:pPr>
            <w:r>
              <w:t xml:space="preserve">Aprovação automática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1000,00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Cliente</w:t>
            </w:r>
          </w:p>
        </w:tc>
        <w:tc>
          <w:tcPr/>
          <w:p>
            <w:pPr>
              <w:pStyle w:val="Compact"/>
            </w:pPr>
            <w:r>
              <w:t xml:space="preserve">Aprovação automática (limite inclusivo)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5000,00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Cliente</w:t>
            </w:r>
          </w:p>
        </w:tc>
        <w:tc>
          <w:tcPr/>
          <w:p>
            <w:pPr>
              <w:pStyle w:val="Compact"/>
            </w:pPr>
            <w:r>
              <w:t xml:space="preserve">Aprovação automática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5000,01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Cliente</w:t>
            </w:r>
          </w:p>
        </w:tc>
        <w:tc>
          <w:tcPr/>
          <w:p>
            <w:pPr>
              <w:pStyle w:val="Compact"/>
            </w:pPr>
            <w:r>
              <w:t xml:space="preserve">Envia para aprovação de Gestor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5000,01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Gestor</w:t>
            </w:r>
          </w:p>
        </w:tc>
        <w:tc>
          <w:tcPr/>
          <w:p>
            <w:pPr>
              <w:pStyle w:val="Compact"/>
            </w:pPr>
            <w:r>
              <w:t xml:space="preserve">Aprovação permitida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25000,01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Gestor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Recusa</w:t>
            </w:r>
            <w:r>
              <w:t xml:space="preserve"> </w:t>
            </w:r>
            <w:r>
              <w:t xml:space="preserve">— exige Diretor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500,00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Cliente</w:t>
            </w:r>
          </w:p>
        </w:tc>
        <w:tc>
          <w:tcPr/>
          <w:p>
            <w:pPr>
              <w:pStyle w:val="Compact"/>
            </w:pPr>
            <w:r>
              <w:t xml:space="preserve">Envia para aprovação de Gestor</w:t>
            </w:r>
          </w:p>
        </w:tc>
      </w:tr>
    </w:tbl>
    <w:p>
      <w:pPr>
        <w:pStyle w:val="BlockText"/>
      </w:pPr>
      <w:r>
        <w:rPr>
          <w:b/>
          <w:bCs/>
        </w:rPr>
        <w:t xml:space="preserve">Técnica:</w:t>
      </w:r>
      <w:r>
        <w:t xml:space="preserve"> </w:t>
      </w:r>
      <w:r>
        <w:t xml:space="preserve">valores-limite (n−1, n, n+1) em torno de cada fronteira. É onde os defeitos vivem.</w:t>
      </w:r>
    </w:p>
    <w:p>
      <w:r>
        <w:pict>
          <v:rect style="width:0;height:1.5pt" o:hralign="center" o:hrstd="t" o:hr="t"/>
        </w:pict>
      </w:r>
    </w:p>
    <w:bookmarkEnd w:id="862"/>
    <w:bookmarkEnd w:id="863"/>
    <w:bookmarkStart w:id="865" w:name="percursos-críticos-e2e"/>
    <w:p>
      <w:pPr>
        <w:pStyle w:val="Heading2"/>
      </w:pPr>
      <w:r>
        <w:t xml:space="preserve">Percursos críticos E2E</w:t>
      </w:r>
    </w:p>
    <w:bookmarkStart w:id="864" w:name="e2e-01-do-login-à-encomenda-entregue"/>
    <w:p>
      <w:pPr>
        <w:pStyle w:val="Heading3"/>
      </w:pPr>
      <w:r>
        <w:t xml:space="preserve">E2E-01 — {{Do login à encomenda entregue}}</w:t>
      </w:r>
    </w:p>
    <w:p>
      <w:pPr>
        <w:pStyle w:val="SourceCode"/>
      </w:pPr>
      <w:r>
        <w:rPr>
          <w:rStyle w:val="VerbatimChar"/>
        </w:rPr>
        <w:t xml:space="preserve">Cenário: Percurso completo de encomenda</w:t>
      </w:r>
      <w:r>
        <w:br/>
      </w:r>
      <w:r>
        <w:rPr>
          <w:rStyle w:val="VerbatimChar"/>
        </w:rPr>
        <w:t xml:space="preserve">  Dado que sou um cliente autenticado</w:t>
      </w:r>
      <w:r>
        <w:br/>
      </w:r>
      <w:r>
        <w:rPr>
          <w:rStyle w:val="VerbatimChar"/>
        </w:rPr>
        <w:t xml:space="preserve">  Quando crio uma encomenda de 3 artigos com stock disponível</w:t>
      </w:r>
      <w:r>
        <w:br/>
      </w:r>
      <w:r>
        <w:rPr>
          <w:rStyle w:val="VerbatimChar"/>
        </w:rPr>
        <w:t xml:space="preserve">  E submeto a encomenda no valor de 250 €</w:t>
      </w:r>
      <w:r>
        <w:br/>
      </w:r>
      <w:r>
        <w:rPr>
          <w:rStyle w:val="VerbatimChar"/>
        </w:rPr>
        <w:t xml:space="preserve">  Então a encomenda é aprovada automaticamente</w:t>
      </w:r>
      <w:r>
        <w:br/>
      </w:r>
      <w:r>
        <w:rPr>
          <w:rStyle w:val="VerbatimChar"/>
        </w:rPr>
        <w:t xml:space="preserve">  E recebo um e-mail de confirmação</w:t>
      </w:r>
      <w:r>
        <w:br/>
      </w:r>
      <w:r>
        <w:rPr>
          <w:rStyle w:val="VerbatimChar"/>
        </w:rPr>
        <w:t xml:space="preserve">  E o stock dos 3 artigos é reduzido</w:t>
      </w:r>
      <w:r>
        <w:br/>
      </w:r>
      <w:r>
        <w:rPr>
          <w:rStyle w:val="VerbatimChar"/>
        </w:rPr>
        <w:t xml:space="preserve">  E a encomenda aparece na minha lista com estado "Aprovada"</w:t>
      </w:r>
    </w:p>
    <w:p>
      <w:r>
        <w:pict>
          <v:rect style="width:0;height:1.5pt" o:hralign="center" o:hrstd="t" o:hr="t"/>
        </w:pict>
      </w:r>
    </w:p>
    <w:bookmarkEnd w:id="864"/>
    <w:bookmarkEnd w:id="865"/>
    <w:bookmarkStart w:id="867" w:name="testes-exploratórios-charters"/>
    <w:p>
      <w:pPr>
        <w:pStyle w:val="Heading2"/>
      </w:pPr>
      <w:r>
        <w:t xml:space="preserve">Testes exploratórios (charters)</w:t>
      </w:r>
    </w:p>
    <w:bookmarkStart w:id="866" w:name="Xd813ab103c6cb487c6e00e7358d04ee896be2f7"/>
    <w:p>
      <w:pPr>
        <w:pStyle w:val="Heading3"/>
      </w:pPr>
      <w:r>
        <w:t xml:space="preserve">CHT-01 — {{Explorar o fluxo de criação de encomenda em condições adversas}}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Missão</w:t>
            </w:r>
          </w:p>
        </w:tc>
        <w:tc>
          <w:tcPr/>
          <w:p>
            <w:pPr>
              <w:pStyle w:val="Compact"/>
            </w:pPr>
            <w:r>
              <w:t xml:space="preserve">Descobrir falhas de robustez que os casos scriptados não cobrem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Áreas</w:t>
            </w:r>
          </w:p>
        </w:tc>
        <w:tc>
          <w:tcPr/>
          <w:p>
            <w:pPr>
              <w:pStyle w:val="Compact"/>
            </w:pPr>
            <w:r>
              <w:t xml:space="preserve">Rede lenta/intermitente, duplo clique, voltar atrás no browser, sessão a expirar a meio, múltiplos separadores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Timebox</w:t>
            </w:r>
          </w:p>
        </w:tc>
        <w:tc>
          <w:tcPr/>
          <w:p>
            <w:pPr>
              <w:pStyle w:val="Compact"/>
            </w:pPr>
            <w:r>
              <w:t xml:space="preserve">{{90 min}}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Testador</w:t>
            </w:r>
          </w:p>
        </w:tc>
        <w:tc>
          <w:tcPr/>
          <w:p>
            <w:pPr>
              <w:pStyle w:val="Compact"/>
            </w:pPr>
            <w:r>
              <w:t xml:space="preserve">{{Nome}}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Notas / achados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Defeitos abertos</w:t>
            </w:r>
          </w:p>
        </w:tc>
        <w:tc>
          <w:tcPr/>
          <w:p>
            <w:pPr>
              <w:pStyle w:val="Compact"/>
            </w:pPr>
            <w:r>
              <w:t xml:space="preserve">{{BUG-034, BUG-035}}</w:t>
            </w:r>
          </w:p>
        </w:tc>
      </w:tr>
    </w:tbl>
    <w:p>
      <w:r>
        <w:br w:type="page"/>
      </w:r>
    </w:p>
    <w:bookmarkEnd w:id="866"/>
    <w:bookmarkEnd w:id="867"/>
    <w:bookmarkEnd w:id="868"/>
    <w:bookmarkStart w:id="880" w:name="critérios-de-aceitação-e-uat"/>
    <w:p>
      <w:pPr>
        <w:pStyle w:val="Heading1"/>
      </w:pPr>
      <w:r>
        <w:t xml:space="preserve">Critérios de Aceitação e UAT</w:t>
      </w:r>
    </w:p>
    <w:p>
      <w:pPr>
        <w:pStyle w:val="FirstParagraph"/>
      </w:pPr>
      <w:r>
        <w:rPr>
          <w:i/>
          <w:iCs/>
        </w:rPr>
        <w:t xml:space="preserve">(ficheiro: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05-qualidade/03-criterios-aceitacao.md</w:t>
      </w:r>
      <w:r>
        <w:rPr>
          <w:i/>
          <w:iCs/>
        </w:rPr>
        <w:t xml:space="preserve">)</w:t>
      </w:r>
    </w:p>
    <w:p>
      <w:r>
        <w:pict>
          <v:rect style="width:0;height:1.5pt" o:hralign="center" o:hrstd="t" o:hr="t"/>
        </w:pict>
      </w:r>
    </w:p>
    <w:bookmarkStart w:id="872" w:name="como-escrever-bons-critérios"/>
    <w:p>
      <w:pPr>
        <w:pStyle w:val="Heading2"/>
      </w:pPr>
      <w:r>
        <w:t xml:space="preserve">1. Como escrever bons critérios</w:t>
      </w:r>
    </w:p>
    <w:bookmarkStart w:id="869" w:name="formato-gherkin"/>
    <w:p>
      <w:pPr>
        <w:pStyle w:val="Heading3"/>
      </w:pPr>
      <w:r>
        <w:t xml:space="preserve">Formato Gherkin</w:t>
      </w:r>
    </w:p>
    <w:p>
      <w:pPr>
        <w:pStyle w:val="SourceCode"/>
      </w:pPr>
      <w:r>
        <w:rPr>
          <w:rStyle w:val="VerbatimChar"/>
        </w:rPr>
        <w:t xml:space="preserve">Funcionalidade: {{Nome}}</w:t>
      </w:r>
      <w:r>
        <w:br/>
      </w:r>
      <w:r>
        <w:rPr>
          <w:rStyle w:val="VerbatimChar"/>
        </w:rPr>
        <w:t xml:space="preserve">  Como {{persona}}</w:t>
      </w:r>
      <w:r>
        <w:br/>
      </w:r>
      <w:r>
        <w:rPr>
          <w:rStyle w:val="VerbatimChar"/>
        </w:rPr>
        <w:t xml:space="preserve">  Quero {{capacidade}}</w:t>
      </w:r>
      <w:r>
        <w:br/>
      </w:r>
      <w:r>
        <w:rPr>
          <w:rStyle w:val="VerbatimChar"/>
        </w:rPr>
        <w:t xml:space="preserve">  Para {{benefício}}</w:t>
      </w:r>
      <w:r>
        <w:br/>
      </w:r>
      <w:r>
        <w:br/>
      </w:r>
      <w:r>
        <w:rPr>
          <w:rStyle w:val="VerbatimChar"/>
        </w:rPr>
        <w:t xml:space="preserve">  Contexto:</w:t>
      </w:r>
      <w:r>
        <w:br/>
      </w:r>
      <w:r>
        <w:rPr>
          <w:rStyle w:val="VerbatimChar"/>
        </w:rPr>
        <w:t xml:space="preserve">    Dado {{estado comum a todos os cenários}}</w:t>
      </w:r>
      <w:r>
        <w:br/>
      </w:r>
      <w:r>
        <w:br/>
      </w:r>
      <w:r>
        <w:rPr>
          <w:rStyle w:val="VerbatimChar"/>
        </w:rPr>
        <w:t xml:space="preserve">  Cenário: {{Nome descritivo do comportamento}}</w:t>
      </w:r>
      <w:r>
        <w:br/>
      </w:r>
      <w:r>
        <w:rPr>
          <w:rStyle w:val="VerbatimChar"/>
        </w:rPr>
        <w:t xml:space="preserve">    Dado {{pré-condição}}</w:t>
      </w:r>
      <w:r>
        <w:br/>
      </w:r>
      <w:r>
        <w:rPr>
          <w:rStyle w:val="VerbatimChar"/>
        </w:rPr>
        <w:t xml:space="preserve">    Quando {{ação}}</w:t>
      </w:r>
      <w:r>
        <w:br/>
      </w:r>
      <w:r>
        <w:rPr>
          <w:rStyle w:val="VerbatimChar"/>
        </w:rPr>
        <w:t xml:space="preserve">    Então {{resultado observável}}</w:t>
      </w:r>
      <w:r>
        <w:br/>
      </w:r>
      <w:r>
        <w:rPr>
          <w:rStyle w:val="VerbatimChar"/>
        </w:rPr>
        <w:t xml:space="preserve">    E {{resultado adicional}}</w:t>
      </w:r>
      <w:r>
        <w:br/>
      </w:r>
      <w:r>
        <w:br/>
      </w:r>
      <w:r>
        <w:rPr>
          <w:rStyle w:val="VerbatimChar"/>
        </w:rPr>
        <w:t xml:space="preserve">  Esquema do Cenário: {{Nome}}</w:t>
      </w:r>
      <w:r>
        <w:br/>
      </w:r>
      <w:r>
        <w:rPr>
          <w:rStyle w:val="VerbatimChar"/>
        </w:rPr>
        <w:t xml:space="preserve">    Quando introduzo &lt;valor&gt;</w:t>
      </w:r>
      <w:r>
        <w:br/>
      </w:r>
      <w:r>
        <w:rPr>
          <w:rStyle w:val="VerbatimChar"/>
        </w:rPr>
        <w:t xml:space="preserve">    Então vejo &lt;resultado&gt;</w:t>
      </w:r>
      <w:r>
        <w:br/>
      </w:r>
      <w:r>
        <w:rPr>
          <w:rStyle w:val="VerbatimChar"/>
        </w:rPr>
        <w:t xml:space="preserve">    Exemplos:</w:t>
      </w:r>
      <w:r>
        <w:br/>
      </w:r>
      <w:r>
        <w:rPr>
          <w:rStyle w:val="VerbatimChar"/>
        </w:rPr>
        <w:t xml:space="preserve">      | valor | resultado |</w:t>
      </w:r>
      <w:r>
        <w:br/>
      </w:r>
      <w:r>
        <w:rPr>
          <w:rStyle w:val="VerbatimChar"/>
        </w:rPr>
        <w:t xml:space="preserve">      | 1000  | aprovado  |</w:t>
      </w:r>
      <w:r>
        <w:br/>
      </w:r>
      <w:r>
        <w:rPr>
          <w:rStyle w:val="VerbatimChar"/>
        </w:rPr>
        <w:t xml:space="preserve">      | 5001  | pendente  |</w:t>
      </w:r>
    </w:p>
    <w:bookmarkEnd w:id="869"/>
    <w:bookmarkStart w:id="870" w:name="regras"/>
    <w:p>
      <w:pPr>
        <w:pStyle w:val="Heading3"/>
      </w:pPr>
      <w:r>
        <w:t xml:space="preserve">Regras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Faz</w:t>
            </w:r>
          </w:p>
        </w:tc>
        <w:tc>
          <w:tcPr/>
          <w:p>
            <w:pPr>
              <w:pStyle w:val="Compact"/>
            </w:pPr>
            <w:r>
              <w:t xml:space="preserve">Não faças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Descreve comportamento observável</w:t>
            </w:r>
          </w:p>
        </w:tc>
        <w:tc>
          <w:tcPr/>
          <w:p>
            <w:pPr>
              <w:pStyle w:val="Compact"/>
            </w:pPr>
            <w:r>
              <w:t xml:space="preserve">Descrever implementação (</w:t>
            </w:r>
            <w:r>
              <w:t xml:space="preserve">“grava na tabela X”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Um cenário = um comportamento</w:t>
            </w:r>
          </w:p>
        </w:tc>
        <w:tc>
          <w:tcPr/>
          <w:p>
            <w:pPr>
              <w:pStyle w:val="Compact"/>
            </w:pPr>
            <w:r>
              <w:t xml:space="preserve">Encadear 15 passos num cenário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 a linguagem do negócio</w:t>
            </w:r>
          </w:p>
        </w:tc>
        <w:tc>
          <w:tcPr/>
          <w:p>
            <w:pPr>
              <w:pStyle w:val="Compact"/>
            </w:pPr>
            <w:r>
              <w:t xml:space="preserve">Usar jargão técnico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Inclui o caminho de erro</w:t>
            </w:r>
          </w:p>
        </w:tc>
        <w:tc>
          <w:tcPr/>
          <w:p>
            <w:pPr>
              <w:pStyle w:val="Compact"/>
            </w:pPr>
            <w:r>
              <w:t xml:space="preserve">Cobrir só o caminho feliz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Torna verificável sem ambiguidade</w:t>
            </w:r>
          </w:p>
        </w:tc>
        <w:tc>
          <w:tcPr/>
          <w:p>
            <w:pPr>
              <w:pStyle w:val="Compact"/>
            </w:pPr>
            <w:r>
              <w:t xml:space="preserve">“Deve funcionar bem”</w:t>
            </w:r>
          </w:p>
        </w:tc>
      </w:tr>
    </w:tbl>
    <w:bookmarkEnd w:id="870"/>
    <w:bookmarkStart w:id="871" w:name="cobertura-mínima-por-funcionalidade"/>
    <w:p>
      <w:pPr>
        <w:pStyle w:val="Heading3"/>
      </w:pPr>
      <w:r>
        <w:t xml:space="preserve">Cobertura mínima por funcionalidade</w:t>
      </w:r>
    </w:p>
    <w:p>
      <w:pPr>
        <w:pStyle w:val="Compact"/>
        <w:numPr>
          <w:ilvl w:val="0"/>
          <w:numId w:val="1131"/>
        </w:numPr>
      </w:pPr>
      <w:r>
        <w:t xml:space="preserve">Caminho feliz</w:t>
      </w:r>
    </w:p>
    <w:p>
      <w:pPr>
        <w:pStyle w:val="Compact"/>
        <w:numPr>
          <w:ilvl w:val="0"/>
          <w:numId w:val="1132"/>
        </w:numPr>
      </w:pPr>
      <w:r>
        <w:t xml:space="preserve">Pelo menos um caminho de erro</w:t>
      </w:r>
    </w:p>
    <w:p>
      <w:pPr>
        <w:pStyle w:val="Compact"/>
        <w:numPr>
          <w:ilvl w:val="0"/>
          <w:numId w:val="1133"/>
        </w:numPr>
      </w:pPr>
      <w:r>
        <w:t xml:space="preserve">Valores-limite</w:t>
      </w:r>
    </w:p>
    <w:p>
      <w:pPr>
        <w:pStyle w:val="Compact"/>
        <w:numPr>
          <w:ilvl w:val="0"/>
          <w:numId w:val="1134"/>
        </w:numPr>
      </w:pPr>
      <w:r>
        <w:t xml:space="preserve">Estado vazio</w:t>
      </w:r>
    </w:p>
    <w:p>
      <w:pPr>
        <w:pStyle w:val="Compact"/>
        <w:numPr>
          <w:ilvl w:val="0"/>
          <w:numId w:val="1135"/>
        </w:numPr>
      </w:pPr>
      <w:r>
        <w:t xml:space="preserve">Permissões insuficientes</w:t>
      </w:r>
    </w:p>
    <w:p>
      <w:pPr>
        <w:pStyle w:val="Compact"/>
        <w:numPr>
          <w:ilvl w:val="0"/>
          <w:numId w:val="1136"/>
        </w:numPr>
      </w:pPr>
      <w:r>
        <w:t xml:space="preserve">Concorrência, quando aplicável</w:t>
      </w:r>
    </w:p>
    <w:p>
      <w:r>
        <w:pict>
          <v:rect style="width:0;height:1.5pt" o:hralign="center" o:hrstd="t" o:hr="t"/>
        </w:pict>
      </w:r>
    </w:p>
    <w:bookmarkEnd w:id="871"/>
    <w:bookmarkEnd w:id="872"/>
    <w:bookmarkStart w:id="873" w:name="exemplo-completo"/>
    <w:p>
      <w:pPr>
        <w:pStyle w:val="Heading2"/>
      </w:pPr>
      <w:r>
        <w:t xml:space="preserve">2. Exemplo completo</w:t>
      </w:r>
    </w:p>
    <w:p>
      <w:pPr>
        <w:pStyle w:val="SourceCode"/>
      </w:pPr>
      <w:r>
        <w:rPr>
          <w:rStyle w:val="VerbatimChar"/>
        </w:rPr>
        <w:t xml:space="preserve">Funcionalidade: Aprovação de encomendas por valor</w:t>
      </w:r>
      <w:r>
        <w:br/>
      </w:r>
      <w:r>
        <w:rPr>
          <w:rStyle w:val="VerbatimChar"/>
        </w:rPr>
        <w:t xml:space="preserve">  Como gestor de encomendas</w:t>
      </w:r>
      <w:r>
        <w:br/>
      </w:r>
      <w:r>
        <w:rPr>
          <w:rStyle w:val="VerbatimChar"/>
        </w:rPr>
        <w:t xml:space="preserve">  Quero que encomendas acima de 5000 € exijam a minha aprovação</w:t>
      </w:r>
      <w:r>
        <w:br/>
      </w:r>
      <w:r>
        <w:rPr>
          <w:rStyle w:val="VerbatimChar"/>
        </w:rPr>
        <w:t xml:space="preserve">  Para controlar o risco financeiro</w:t>
      </w:r>
      <w:r>
        <w:br/>
      </w:r>
      <w:r>
        <w:br/>
      </w:r>
      <w:r>
        <w:rPr>
          <w:rStyle w:val="VerbatimChar"/>
        </w:rPr>
        <w:t xml:space="preserve">  Contexto:</w:t>
      </w:r>
      <w:r>
        <w:br/>
      </w:r>
      <w:r>
        <w:rPr>
          <w:rStyle w:val="VerbatimChar"/>
        </w:rPr>
        <w:t xml:space="preserve">    Dado que existe o cliente "Construções Silva" sem faturas vencidas</w:t>
      </w:r>
      <w:r>
        <w:br/>
      </w:r>
      <w:r>
        <w:rPr>
          <w:rStyle w:val="VerbatimChar"/>
        </w:rPr>
        <w:t xml:space="preserve">    E existe stock suficiente para todos os artigos</w:t>
      </w:r>
      <w:r>
        <w:br/>
      </w:r>
      <w:r>
        <w:br/>
      </w:r>
      <w:r>
        <w:rPr>
          <w:rStyle w:val="VerbatimChar"/>
        </w:rPr>
        <w:t xml:space="preserve">  Cenário: Encomenda abaixo do limite é aprovada automaticamente</w:t>
      </w:r>
      <w:r>
        <w:br/>
      </w:r>
      <w:r>
        <w:rPr>
          <w:rStyle w:val="VerbatimChar"/>
        </w:rPr>
        <w:t xml:space="preserve">    Dado uma encomenda no valor de 4999,99 €</w:t>
      </w:r>
      <w:r>
        <w:br/>
      </w:r>
      <w:r>
        <w:rPr>
          <w:rStyle w:val="VerbatimChar"/>
        </w:rPr>
        <w:t xml:space="preserve">    Quando o cliente submete a encomenda</w:t>
      </w:r>
      <w:r>
        <w:br/>
      </w:r>
      <w:r>
        <w:rPr>
          <w:rStyle w:val="VerbatimChar"/>
        </w:rPr>
        <w:t xml:space="preserve">    Então o estado passa a "Aprovada"</w:t>
      </w:r>
      <w:r>
        <w:br/>
      </w:r>
      <w:r>
        <w:rPr>
          <w:rStyle w:val="VerbatimChar"/>
        </w:rPr>
        <w:t xml:space="preserve">    E o stock é reservado</w:t>
      </w:r>
      <w:r>
        <w:br/>
      </w:r>
      <w:r>
        <w:rPr>
          <w:rStyle w:val="VerbatimChar"/>
        </w:rPr>
        <w:t xml:space="preserve">    E o cliente recebe um e-mail de confirmação</w:t>
      </w:r>
      <w:r>
        <w:br/>
      </w:r>
      <w:r>
        <w:rPr>
          <w:rStyle w:val="VerbatimChar"/>
        </w:rPr>
        <w:t xml:space="preserve">    E nenhuma notificação é enviada ao gestor</w:t>
      </w:r>
      <w:r>
        <w:br/>
      </w:r>
      <w:r>
        <w:br/>
      </w:r>
      <w:r>
        <w:rPr>
          <w:rStyle w:val="VerbatimChar"/>
        </w:rPr>
        <w:t xml:space="preserve">  Cenário: Encomenda acima do limite aguarda aprovação</w:t>
      </w:r>
      <w:r>
        <w:br/>
      </w:r>
      <w:r>
        <w:rPr>
          <w:rStyle w:val="VerbatimChar"/>
        </w:rPr>
        <w:t xml:space="preserve">    Dado uma encomenda no valor de 5000,01 €</w:t>
      </w:r>
      <w:r>
        <w:br/>
      </w:r>
      <w:r>
        <w:rPr>
          <w:rStyle w:val="VerbatimChar"/>
        </w:rPr>
        <w:t xml:space="preserve">    Quando o cliente submete a encomenda</w:t>
      </w:r>
      <w:r>
        <w:br/>
      </w:r>
      <w:r>
        <w:rPr>
          <w:rStyle w:val="VerbatimChar"/>
        </w:rPr>
        <w:t xml:space="preserve">    Então o estado passa a "Aguarda aprovação"</w:t>
      </w:r>
      <w:r>
        <w:br/>
      </w:r>
      <w:r>
        <w:rPr>
          <w:rStyle w:val="VerbatimChar"/>
        </w:rPr>
        <w:t xml:space="preserve">    E o gestor recebe uma notificação</w:t>
      </w:r>
      <w:r>
        <w:br/>
      </w:r>
      <w:r>
        <w:rPr>
          <w:rStyle w:val="VerbatimChar"/>
        </w:rPr>
        <w:t xml:space="preserve">    E o cliente vê "A aguardar aprovação"</w:t>
      </w:r>
      <w:r>
        <w:br/>
      </w:r>
      <w:r>
        <w:rPr>
          <w:rStyle w:val="VerbatimChar"/>
        </w:rPr>
        <w:t xml:space="preserve">    E o stock fica pré-reservado durante 48 horas</w:t>
      </w:r>
      <w:r>
        <w:br/>
      </w:r>
      <w:r>
        <w:br/>
      </w:r>
      <w:r>
        <w:rPr>
          <w:rStyle w:val="VerbatimChar"/>
        </w:rPr>
        <w:t xml:space="preserve">  Cenário: Gestor aprova encomenda pendente</w:t>
      </w:r>
      <w:r>
        <w:br/>
      </w:r>
      <w:r>
        <w:rPr>
          <w:rStyle w:val="VerbatimChar"/>
        </w:rPr>
        <w:t xml:space="preserve">    Dado uma encomenda de 7500 € em "Aguarda aprovação"</w:t>
      </w:r>
      <w:r>
        <w:br/>
      </w:r>
      <w:r>
        <w:rPr>
          <w:rStyle w:val="VerbatimChar"/>
        </w:rPr>
        <w:t xml:space="preserve">    Quando o gestor "Maria" a aprova</w:t>
      </w:r>
      <w:r>
        <w:br/>
      </w:r>
      <w:r>
        <w:rPr>
          <w:rStyle w:val="VerbatimChar"/>
        </w:rPr>
        <w:t xml:space="preserve">    Então o estado passa a "Aprovada"</w:t>
      </w:r>
      <w:r>
        <w:br/>
      </w:r>
      <w:r>
        <w:rPr>
          <w:rStyle w:val="VerbatimChar"/>
        </w:rPr>
        <w:t xml:space="preserve">    E o registo de auditoria indica que "Maria" aprovou</w:t>
      </w:r>
      <w:r>
        <w:br/>
      </w:r>
      <w:r>
        <w:rPr>
          <w:rStyle w:val="VerbatimChar"/>
        </w:rPr>
        <w:t xml:space="preserve">    E o cliente é notificado</w:t>
      </w:r>
      <w:r>
        <w:br/>
      </w:r>
      <w:r>
        <w:br/>
      </w:r>
      <w:r>
        <w:rPr>
          <w:rStyle w:val="VerbatimChar"/>
        </w:rPr>
        <w:t xml:space="preserve">  Cenário: Encomenda pendente expira após 48 horas</w:t>
      </w:r>
      <w:r>
        <w:br/>
      </w:r>
      <w:r>
        <w:rPr>
          <w:rStyle w:val="VerbatimChar"/>
        </w:rPr>
        <w:t xml:space="preserve">    Dado uma encomenda de 7500 € em "Aguarda aprovação" há 48 horas</w:t>
      </w:r>
      <w:r>
        <w:br/>
      </w:r>
      <w:r>
        <w:rPr>
          <w:rStyle w:val="VerbatimChar"/>
        </w:rPr>
        <w:t xml:space="preserve">    Quando o processo de expiração é executado</w:t>
      </w:r>
      <w:r>
        <w:br/>
      </w:r>
      <w:r>
        <w:rPr>
          <w:rStyle w:val="VerbatimChar"/>
        </w:rPr>
        <w:t xml:space="preserve">    Então o estado passa a "Rejeitada"</w:t>
      </w:r>
      <w:r>
        <w:br/>
      </w:r>
      <w:r>
        <w:rPr>
          <w:rStyle w:val="VerbatimChar"/>
        </w:rPr>
        <w:t xml:space="preserve">    E o stock pré-reservado é libertado</w:t>
      </w:r>
      <w:r>
        <w:br/>
      </w:r>
      <w:r>
        <w:rPr>
          <w:rStyle w:val="VerbatimChar"/>
        </w:rPr>
        <w:t xml:space="preserve">    E o cliente é notificado do motivo</w:t>
      </w:r>
      <w:r>
        <w:br/>
      </w:r>
      <w:r>
        <w:br/>
      </w:r>
      <w:r>
        <w:rPr>
          <w:rStyle w:val="VerbatimChar"/>
        </w:rPr>
        <w:t xml:space="preserve">  Cenário: Cliente sem permissão não pode aprovar</w:t>
      </w:r>
      <w:r>
        <w:br/>
      </w:r>
      <w:r>
        <w:rPr>
          <w:rStyle w:val="VerbatimChar"/>
        </w:rPr>
        <w:t xml:space="preserve">    Dado uma encomenda de 7500 € em "Aguarda aprovação"</w:t>
      </w:r>
      <w:r>
        <w:br/>
      </w:r>
      <w:r>
        <w:rPr>
          <w:rStyle w:val="VerbatimChar"/>
        </w:rPr>
        <w:t xml:space="preserve">    Quando o cliente tenta aprová-la</w:t>
      </w:r>
      <w:r>
        <w:br/>
      </w:r>
      <w:r>
        <w:rPr>
          <w:rStyle w:val="VerbatimChar"/>
        </w:rPr>
        <w:t xml:space="preserve">    Então a operação é recusada com erro de permissão</w:t>
      </w:r>
      <w:r>
        <w:br/>
      </w:r>
      <w:r>
        <w:rPr>
          <w:rStyle w:val="VerbatimChar"/>
        </w:rPr>
        <w:t xml:space="preserve">    E o estado não muda</w:t>
      </w:r>
      <w:r>
        <w:br/>
      </w:r>
      <w:r>
        <w:br/>
      </w:r>
      <w:r>
        <w:rPr>
          <w:rStyle w:val="VerbatimChar"/>
        </w:rPr>
        <w:t xml:space="preserve">  Esquema do Cenário: Limites de aprovação por papel</w:t>
      </w:r>
      <w:r>
        <w:br/>
      </w:r>
      <w:r>
        <w:rPr>
          <w:rStyle w:val="VerbatimChar"/>
        </w:rPr>
        <w:t xml:space="preserve">    Dado uma encomenda no valor de &lt;valor&gt; €</w:t>
      </w:r>
      <w:r>
        <w:br/>
      </w:r>
      <w:r>
        <w:rPr>
          <w:rStyle w:val="VerbatimChar"/>
        </w:rPr>
        <w:t xml:space="preserve">    Quando um utilizador com papel "&lt;papel&gt;" tenta aprovar</w:t>
      </w:r>
      <w:r>
        <w:br/>
      </w:r>
      <w:r>
        <w:rPr>
          <w:rStyle w:val="VerbatimChar"/>
        </w:rPr>
        <w:t xml:space="preserve">    Então o resultado é "&lt;resultado&gt;"</w:t>
      </w:r>
      <w:r>
        <w:br/>
      </w:r>
      <w:r>
        <w:br/>
      </w:r>
      <w:r>
        <w:rPr>
          <w:rStyle w:val="VerbatimChar"/>
        </w:rPr>
        <w:t xml:space="preserve">    Exemplos:</w:t>
      </w:r>
      <w:r>
        <w:br/>
      </w:r>
      <w:r>
        <w:rPr>
          <w:rStyle w:val="VerbatimChar"/>
        </w:rPr>
        <w:t xml:space="preserve">      | valor  | papel   | resultado |</w:t>
      </w:r>
      <w:r>
        <w:br/>
      </w:r>
      <w:r>
        <w:rPr>
          <w:rStyle w:val="VerbatimChar"/>
        </w:rPr>
        <w:t xml:space="preserve">      | 3000   | Gestor  | aprovado  |</w:t>
      </w:r>
      <w:r>
        <w:br/>
      </w:r>
      <w:r>
        <w:rPr>
          <w:rStyle w:val="VerbatimChar"/>
        </w:rPr>
        <w:t xml:space="preserve">      | 25000  | Gestor  | aprovado  |</w:t>
      </w:r>
      <w:r>
        <w:br/>
      </w:r>
      <w:r>
        <w:rPr>
          <w:rStyle w:val="VerbatimChar"/>
        </w:rPr>
        <w:t xml:space="preserve">      | 25001  | Gestor  | recusado  |</w:t>
      </w:r>
      <w:r>
        <w:br/>
      </w:r>
      <w:r>
        <w:rPr>
          <w:rStyle w:val="VerbatimChar"/>
        </w:rPr>
        <w:t xml:space="preserve">      | 25001  | Diretor | aprovado  |</w:t>
      </w:r>
    </w:p>
    <w:p>
      <w:r>
        <w:pict>
          <v:rect style="width:0;height:1.5pt" o:hralign="center" o:hrstd="t" o:hr="t"/>
        </w:pict>
      </w:r>
    </w:p>
    <w:bookmarkEnd w:id="873"/>
    <w:bookmarkStart w:id="879" w:name="teste-de-aceitação-do-utilizador-uat"/>
    <w:p>
      <w:pPr>
        <w:pStyle w:val="Heading2"/>
      </w:pPr>
      <w:r>
        <w:t xml:space="preserve">3. Teste de Aceitação do Utilizador (UAT)</w:t>
      </w:r>
    </w:p>
    <w:bookmarkStart w:id="874" w:name="planeamento"/>
    <w:p>
      <w:pPr>
        <w:pStyle w:val="Heading3"/>
      </w:pPr>
      <w:r>
        <w:t xml:space="preserve">3.1 Planeamento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Período</w:t>
            </w:r>
          </w:p>
        </w:tc>
        <w:tc>
          <w:tcPr/>
          <w:p>
            <w:pPr>
              <w:pStyle w:val="Compact"/>
            </w:pPr>
            <w:r>
              <w:t xml:space="preserve">{{data}} – {{data}}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Ambiente</w:t>
            </w:r>
          </w:p>
        </w:tc>
        <w:tc>
          <w:tcPr/>
          <w:p>
            <w:pPr>
              <w:pStyle w:val="Compact"/>
            </w:pPr>
            <w:r>
              <w:t xml:space="preserve">{{Staging com dados anonimizados}}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Participantes</w:t>
            </w:r>
          </w:p>
        </w:tc>
        <w:tc>
          <w:tcPr/>
          <w:p>
            <w:pPr>
              <w:pStyle w:val="Compact"/>
            </w:pPr>
            <w:r>
              <w:t xml:space="preserve">{{5 utilizadores reais: 2 gestores, 3 clientes}}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Coordenador</w:t>
            </w:r>
          </w:p>
        </w:tc>
        <w:tc>
          <w:tcPr/>
          <w:p>
            <w:pPr>
              <w:pStyle w:val="Compact"/>
            </w:pPr>
            <w:r>
              <w:t xml:space="preserve">{{Nome}}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Formação prévia</w:t>
            </w:r>
          </w:p>
        </w:tc>
        <w:tc>
          <w:tcPr/>
          <w:p>
            <w:pPr>
              <w:pStyle w:val="Compact"/>
            </w:pPr>
            <w:r>
              <w:t xml:space="preserve">{{Sessão de 30 min + guia}}</w:t>
            </w:r>
          </w:p>
        </w:tc>
      </w:tr>
    </w:tbl>
    <w:bookmarkEnd w:id="874"/>
    <w:bookmarkStart w:id="876" w:name="cenários-de-uat"/>
    <w:p>
      <w:pPr>
        <w:pStyle w:val="Heading3"/>
      </w:pPr>
      <w:r>
        <w:t xml:space="preserve">3.2 Cenários de UAT</w:t>
      </w:r>
    </w:p>
    <w:bookmarkStart w:id="875" w:name="uat-01-criar-e-acompanhar-uma-encomenda"/>
    <w:p>
      <w:pPr>
        <w:pStyle w:val="Heading4"/>
      </w:pPr>
      <w:r>
        <w:t xml:space="preserve">UAT-01 — {{Criar e acompanhar uma encomenda}}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Persona</w:t>
            </w:r>
          </w:p>
        </w:tc>
        <w:tc>
          <w:tcPr/>
          <w:p>
            <w:pPr>
              <w:pStyle w:val="Compact"/>
            </w:pPr>
            <w:r>
              <w:t xml:space="preserve">{{Gestor}}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Objetivo do participante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“Encomenda 5 sacos de cimento para a obra da Rua X e confirma quando chegam.”</w:t>
            </w:r>
            <w:r>
              <w:t xml:space="preserve">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 instruções passo a passo</w:t>
            </w:r>
          </w:p>
        </w:tc>
        <w:tc>
          <w:tcPr/>
          <w:p>
            <w:pPr>
              <w:pStyle w:val="Compact"/>
            </w:pPr>
            <w:r>
              <w:t xml:space="preserve">O objetivo é observar se consegue sozinho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Critério de sucesso</w:t>
            </w:r>
          </w:p>
        </w:tc>
        <w:tc>
          <w:tcPr/>
          <w:p>
            <w:pPr>
              <w:pStyle w:val="Compact"/>
            </w:pPr>
            <w:r>
              <w:t xml:space="preserve">Conclui em ≤ {{5 min}} sem ajuda</w:t>
            </w:r>
          </w:p>
        </w:tc>
      </w:tr>
    </w:tbl>
    <w:p>
      <w:pPr>
        <w:pStyle w:val="BodyText"/>
      </w:pPr>
      <w:r>
        <w:rPr>
          <w:b/>
          <w:bCs/>
        </w:rPr>
        <w:t xml:space="preserve">Grelha de observação</w:t>
      </w:r>
      <w:r>
        <w:t xml:space="preserve"> </w:t>
      </w:r>
      <w:r>
        <w:t xml:space="preserve">| Aspeto | Registo |</w:t>
      </w:r>
      <w:r>
        <w:t xml:space="preserve"> </w:t>
      </w:r>
      <w:r>
        <w:t xml:space="preserve">|—|—|</w:t>
      </w:r>
      <w:r>
        <w:t xml:space="preserve"> </w:t>
      </w:r>
      <w:r>
        <w:t xml:space="preserve">| Concluiu? | Sim / Não / Com ajuda |</w:t>
      </w:r>
      <w:r>
        <w:t xml:space="preserve"> </w:t>
      </w:r>
      <w:r>
        <w:t xml:space="preserve">| Tempo | {{…}} |</w:t>
      </w:r>
      <w:r>
        <w:t xml:space="preserve"> </w:t>
      </w:r>
      <w:r>
        <w:t xml:space="preserve">| Onde hesitou | {{…}} |</w:t>
      </w:r>
      <w:r>
        <w:t xml:space="preserve"> </w:t>
      </w:r>
      <w:r>
        <w:t xml:space="preserve">| Erros cometidos | {{…}} |</w:t>
      </w:r>
      <w:r>
        <w:t xml:space="preserve"> </w:t>
      </w:r>
      <w:r>
        <w:t xml:space="preserve">| Comentários espontâneos | {{</w:t>
      </w:r>
      <w:r>
        <w:t xml:space="preserve">“…”</w:t>
      </w:r>
      <w:r>
        <w:t xml:space="preserve">}} |</w:t>
      </w:r>
      <w:r>
        <w:t xml:space="preserve"> </w:t>
      </w:r>
      <w:r>
        <w:t xml:space="preserve">| Satisfação (1-5) | {{…}} |</w:t>
      </w:r>
    </w:p>
    <w:bookmarkEnd w:id="875"/>
    <w:bookmarkEnd w:id="876"/>
    <w:bookmarkStart w:id="877" w:name="registo-de-resultados"/>
    <w:p>
      <w:pPr>
        <w:pStyle w:val="Heading3"/>
      </w:pPr>
      <w:r>
        <w:t xml:space="preserve">3.3 Registo de resultados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Cenário</w:t>
            </w:r>
          </w:p>
        </w:tc>
        <w:tc>
          <w:tcPr/>
          <w:p>
            <w:pPr>
              <w:pStyle w:val="Compact"/>
            </w:pPr>
            <w:r>
              <w:t xml:space="preserve">Participante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Problemas</w:t>
            </w:r>
          </w:p>
        </w:tc>
        <w:tc>
          <w:tcPr/>
          <w:p>
            <w:pPr>
              <w:pStyle w:val="Compact"/>
            </w:pPr>
            <w:r>
              <w:t xml:space="preserve">Gravidade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UAT-01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Concluído</w:t>
            </w:r>
          </w:p>
        </w:tc>
        <w:tc>
          <w:tcPr/>
          <w:p>
            <w:pPr>
              <w:pStyle w:val="Compact"/>
            </w:pPr>
            <w:r>
              <w:t xml:space="preserve">3m20</w:t>
            </w:r>
          </w:p>
        </w:tc>
        <w:tc>
          <w:tcPr/>
          <w:p>
            <w:pPr>
              <w:pStyle w:val="Compact"/>
            </w:pPr>
            <w:r>
              <w:t xml:space="preserve">{{Procurou</w:t>
            </w:r>
            <w:r>
              <w:t xml:space="preserve"> </w:t>
            </w:r>
            <w:r>
              <w:t xml:space="preserve">“Novo”</w:t>
            </w:r>
            <w:r>
              <w:t xml:space="preserve"> </w:t>
            </w:r>
            <w:r>
              <w:t xml:space="preserve">no sítio errado}}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UAT-01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Com ajuda</w:t>
            </w:r>
          </w:p>
        </w:tc>
        <w:tc>
          <w:tcPr/>
          <w:p>
            <w:pPr>
              <w:pStyle w:val="Compact"/>
            </w:pPr>
            <w:r>
              <w:t xml:space="preserve">8m</w:t>
            </w:r>
          </w:p>
        </w:tc>
        <w:tc>
          <w:tcPr/>
          <w:p>
            <w:pPr>
              <w:pStyle w:val="Compact"/>
            </w:pPr>
            <w:r>
              <w:t xml:space="preserve">{{Não percebeu o estado</w:t>
            </w:r>
            <w:r>
              <w:t xml:space="preserve"> </w:t>
            </w:r>
            <w:r>
              <w:t xml:space="preserve">“Pendente”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Alta</w:t>
            </w:r>
          </w:p>
        </w:tc>
      </w:tr>
    </w:tbl>
    <w:bookmarkEnd w:id="877"/>
    <w:bookmarkStart w:id="878" w:name="decisão-de-aceitação"/>
    <w:p>
      <w:pPr>
        <w:pStyle w:val="Heading3"/>
      </w:pPr>
      <w:r>
        <w:t xml:space="preserve">3.4 Decisão de aceitação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Critério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≥ 80% dos participantes concluem sem ajuda</w:t>
            </w:r>
          </w:p>
        </w:tc>
        <w:tc>
          <w:tcPr/>
          <w:p>
            <w:pPr>
              <w:pStyle w:val="Compact"/>
            </w:pPr>
            <w:r>
              <w:t xml:space="preserve">{{4/5 = 80%}} 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 problemas de gravidade Alta por resolver</w:t>
            </w:r>
          </w:p>
        </w:tc>
        <w:tc>
          <w:tcPr/>
          <w:p>
            <w:pPr>
              <w:pStyle w:val="Compact"/>
            </w:pPr>
            <w:r>
              <w:t xml:space="preserve">{{1 por resolver}} 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Satisfação média ≥ 4/5</w:t>
            </w:r>
          </w:p>
        </w:tc>
        <w:tc>
          <w:tcPr/>
          <w:p>
            <w:pPr>
              <w:pStyle w:val="Compact"/>
            </w:pPr>
            <w:r>
              <w:t xml:space="preserve">{{4,2}} ✓</w:t>
            </w:r>
          </w:p>
        </w:tc>
      </w:tr>
    </w:tbl>
    <w:p>
      <w:pPr>
        <w:pStyle w:val="BodyText"/>
      </w:pPr>
      <w:r>
        <w:rPr>
          <w:b/>
          <w:bCs/>
        </w:rPr>
        <w:t xml:space="preserve">Decisão:</w:t>
      </w:r>
      <w:r>
        <w:t xml:space="preserve"> </w:t>
      </w:r>
      <w:r>
        <w:t xml:space="preserve">{{Aceite condicionalmente — resolver o problema de clareza do estado</w:t>
      </w:r>
      <w:r>
        <w:t xml:space="preserve"> </w:t>
      </w:r>
      <w:r>
        <w:t xml:space="preserve">“Pendente”</w:t>
      </w:r>
      <w:r>
        <w:t xml:space="preserve"> </w:t>
      </w:r>
      <w:r>
        <w:t xml:space="preserve">antes do GA.}}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Papel</w:t>
            </w:r>
          </w:p>
        </w:tc>
        <w:tc>
          <w:tcPr/>
          <w:p>
            <w:pPr>
              <w:pStyle w:val="Compact"/>
            </w:pPr>
            <w:r>
              <w:t xml:space="preserve">Decisão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Assinatura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Product Owner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Sponsor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br w:type="page"/>
      </w:r>
    </w:p>
    <w:bookmarkEnd w:id="878"/>
    <w:bookmarkEnd w:id="879"/>
    <w:bookmarkEnd w:id="880"/>
    <w:bookmarkStart w:id="896" w:name="X1dd2fcb20f9b86d9e6b6198a2ab404f6a34104f"/>
    <w:p>
      <w:pPr>
        <w:pStyle w:val="Heading1"/>
      </w:pPr>
      <w:r>
        <w:t xml:space="preserve">Critérios de Conclusão (Definition of Done) — {{PROJETO}}</w:t>
      </w:r>
    </w:p>
    <w:p>
      <w:pPr>
        <w:pStyle w:val="FirstParagraph"/>
      </w:pPr>
      <w:r>
        <w:rPr>
          <w:i/>
          <w:iCs/>
        </w:rPr>
        <w:t xml:space="preserve">(ficheiro: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05-qualidade/04-definition-of-done.md</w:t>
      </w:r>
      <w:r>
        <w:rPr>
          <w:i/>
          <w:iCs/>
        </w:rPr>
        <w:t xml:space="preserve">)</w:t>
      </w:r>
    </w:p>
    <w:p>
      <w:pPr>
        <w:pStyle w:val="BlockText"/>
      </w:pPr>
      <w:r>
        <w:rPr>
          <w:b/>
          <w:bCs/>
        </w:rPr>
        <w:t xml:space="preserve">Data:</w:t>
      </w:r>
      <w:r>
        <w:t xml:space="preserve"> </w:t>
      </w:r>
      <w:r>
        <w:t xml:space="preserve">{{AAAA-MM-DD}} ·</w:t>
      </w:r>
      <w:r>
        <w:t xml:space="preserve"> </w:t>
      </w:r>
      <w:r>
        <w:rPr>
          <w:b/>
          <w:bCs/>
        </w:rPr>
        <w:t xml:space="preserve">Acordado por:</w:t>
      </w:r>
      <w:r>
        <w:t xml:space="preserve"> </w:t>
      </w:r>
      <w:r>
        <w:t xml:space="preserve">{{equipa}} ·</w:t>
      </w:r>
      <w:r>
        <w:t xml:space="preserve"> </w:t>
      </w:r>
      <w:r>
        <w:rPr>
          <w:b/>
          <w:bCs/>
        </w:rPr>
        <w:t xml:space="preserve">Revisão:</w:t>
      </w:r>
      <w:r>
        <w:t xml:space="preserve"> </w:t>
      </w:r>
      <w:r>
        <w:t xml:space="preserve">{{trimestral}}</w:t>
      </w:r>
    </w:p>
    <w:p>
      <w:r>
        <w:pict>
          <v:rect style="width:0;height:1.5pt" o:hralign="center" o:hrstd="t" o:hr="t"/>
        </w:pict>
      </w:r>
    </w:p>
    <w:bookmarkStart w:id="881" w:name="para-que-serve-1"/>
    <w:p>
      <w:pPr>
        <w:pStyle w:val="Heading2"/>
      </w:pPr>
      <w:r>
        <w:t xml:space="preserve">1. Para que serve</w:t>
      </w:r>
    </w:p>
    <w:p>
      <w:pPr>
        <w:pStyle w:val="FirstParagraph"/>
      </w:pPr>
      <w:r>
        <w:t xml:space="preserve">“Pronto”</w:t>
      </w:r>
      <w:r>
        <w:t xml:space="preserve"> </w:t>
      </w:r>
      <w:r>
        <w:t xml:space="preserve">significa coisas diferentes para quem escreve o código, para quem o</w:t>
      </w:r>
      <w:r>
        <w:t xml:space="preserve"> </w:t>
      </w:r>
      <w:r>
        <w:t xml:space="preserve">testa e para quem o vai usar. Esta lista existe para que passe a significar uma</w:t>
      </w:r>
      <w:r>
        <w:t xml:space="preserve"> </w:t>
      </w:r>
      <w:r>
        <w:t xml:space="preserve">só coisa — e para que ninguém tenha de perguntar.</w:t>
      </w:r>
    </w:p>
    <w:p>
      <w:pPr>
        <w:pStyle w:val="BodyText"/>
      </w:pPr>
      <w:r>
        <w:rPr>
          <w:b/>
          <w:bCs/>
        </w:rPr>
        <w:t xml:space="preserve">Regra:</w:t>
      </w:r>
      <w:r>
        <w:t xml:space="preserve"> </w:t>
      </w:r>
      <w:r>
        <w:t xml:space="preserve">a lista é acordada pela equipa, não imposta. Uma DoD que ninguém</w:t>
      </w:r>
      <w:r>
        <w:t xml:space="preserve"> </w:t>
      </w:r>
      <w:r>
        <w:t xml:space="preserve">cumpre é pior do que não haver nenhuma: ensina que as listas são decorativas.</w:t>
      </w:r>
    </w:p>
    <w:p>
      <w:r>
        <w:pict>
          <v:rect style="width:0;height:1.5pt" o:hralign="center" o:hrstd="t" o:hr="t"/>
        </w:pict>
      </w:r>
    </w:p>
    <w:bookmarkEnd w:id="881"/>
    <w:bookmarkStart w:id="882" w:name="definition-of-ready-antes-de-começar"/>
    <w:p>
      <w:pPr>
        <w:pStyle w:val="Heading2"/>
      </w:pPr>
      <w:r>
        <w:t xml:space="preserve">2. Definition of Ready — antes de começar</w:t>
      </w:r>
    </w:p>
    <w:p>
      <w:pPr>
        <w:pStyle w:val="FirstParagraph"/>
      </w:pPr>
      <w:r>
        <w:t xml:space="preserve">Uma story só entra em trabalho se:</w:t>
      </w:r>
    </w:p>
    <w:p>
      <w:pPr>
        <w:pStyle w:val="Compact"/>
        <w:numPr>
          <w:ilvl w:val="0"/>
          <w:numId w:val="1137"/>
        </w:numPr>
      </w:pPr>
      <w:r>
        <w:t xml:space="preserve">O valor para quem a vai usar está escrito, e não é</w:t>
      </w:r>
      <w:r>
        <w:t xml:space="preserve"> </w:t>
      </w:r>
      <w:r>
        <w:t xml:space="preserve">“porque foi pedido”</w:t>
      </w:r>
    </w:p>
    <w:p>
      <w:pPr>
        <w:pStyle w:val="Compact"/>
        <w:numPr>
          <w:ilvl w:val="0"/>
          <w:numId w:val="1138"/>
        </w:numPr>
      </w:pPr>
      <w:r>
        <w:t xml:space="preserve">Os critérios de aceitação estão escritos e são verificáveis</w:t>
      </w:r>
    </w:p>
    <w:p>
      <w:pPr>
        <w:pStyle w:val="Compact"/>
        <w:numPr>
          <w:ilvl w:val="0"/>
          <w:numId w:val="1139"/>
        </w:numPr>
      </w:pPr>
      <w:r>
        <w:t xml:space="preserve">As dependências estão identificadas e desbloqueadas</w:t>
      </w:r>
    </w:p>
    <w:p>
      <w:pPr>
        <w:pStyle w:val="Compact"/>
        <w:numPr>
          <w:ilvl w:val="0"/>
          <w:numId w:val="1140"/>
        </w:numPr>
      </w:pPr>
      <w:r>
        <w:t xml:space="preserve">O desenho de interface existe, se houver interface</w:t>
      </w:r>
    </w:p>
    <w:p>
      <w:pPr>
        <w:pStyle w:val="Compact"/>
        <w:numPr>
          <w:ilvl w:val="0"/>
          <w:numId w:val="1141"/>
        </w:numPr>
      </w:pPr>
      <w:r>
        <w:t xml:space="preserve">Foi estimada pela equipa que a vai fazer</w:t>
      </w:r>
    </w:p>
    <w:p>
      <w:pPr>
        <w:pStyle w:val="Compact"/>
        <w:numPr>
          <w:ilvl w:val="0"/>
          <w:numId w:val="1142"/>
        </w:numPr>
      </w:pPr>
      <w:r>
        <w:t xml:space="preserve">Cabe num {{incremento}} — se não cabe, divide-se primeiro</w:t>
      </w:r>
    </w:p>
    <w:p>
      <w:r>
        <w:pict>
          <v:rect style="width:0;height:1.5pt" o:hralign="center" o:hrstd="t" o:hr="t"/>
        </w:pict>
      </w:r>
    </w:p>
    <w:bookmarkEnd w:id="882"/>
    <w:bookmarkStart w:id="891" w:name="definition-of-done-por-story"/>
    <w:p>
      <w:pPr>
        <w:pStyle w:val="Heading2"/>
      </w:pPr>
      <w:r>
        <w:t xml:space="preserve">3. Definition of Done — por story</w:t>
      </w:r>
    </w:p>
    <w:bookmarkStart w:id="884" w:name="código"/>
    <w:p>
      <w:pPr>
        <w:pStyle w:val="Heading3"/>
      </w:pPr>
      <w:r>
        <w:t xml:space="preserve">Código</w:t>
      </w:r>
    </w:p>
    <w:p>
      <w:pPr>
        <w:pStyle w:val="Compact"/>
        <w:numPr>
          <w:ilvl w:val="0"/>
          <w:numId w:val="1143"/>
        </w:numPr>
      </w:pPr>
      <w:r>
        <w:t xml:space="preserve">Cumpre todos os critérios de aceitação</w:t>
      </w:r>
    </w:p>
    <w:p>
      <w:pPr>
        <w:pStyle w:val="Compact"/>
        <w:numPr>
          <w:ilvl w:val="0"/>
          <w:numId w:val="1144"/>
        </w:numPr>
      </w:pPr>
      <w:r>
        <w:t xml:space="preserve">Segue os</w:t>
      </w:r>
      <w:r>
        <w:t xml:space="preserve"> </w:t>
      </w:r>
      <w:hyperlink r:id="rId883">
        <w:r>
          <w:rPr>
            <w:rStyle w:val="Hyperlink"/>
          </w:rPr>
          <w:t xml:space="preserve">Padrões de Código</w:t>
        </w:r>
      </w:hyperlink>
    </w:p>
    <w:p>
      <w:pPr>
        <w:pStyle w:val="Compact"/>
        <w:numPr>
          <w:ilvl w:val="0"/>
          <w:numId w:val="1145"/>
        </w:numPr>
      </w:pPr>
      <w:r>
        <w:t xml:space="preserve">Revisto por {{1}} pessoa que não a escreveu</w:t>
      </w:r>
    </w:p>
    <w:p>
      <w:pPr>
        <w:pStyle w:val="Compact"/>
        <w:numPr>
          <w:ilvl w:val="0"/>
          <w:numId w:val="1146"/>
        </w:numPr>
      </w:pPr>
      <w:r>
        <w:t xml:space="preserve">Sem</w:t>
      </w:r>
      <w:r>
        <w:t xml:space="preserve"> </w:t>
      </w:r>
      <w:r>
        <w:rPr>
          <w:rStyle w:val="VerbatimChar"/>
        </w:rPr>
        <w:t xml:space="preserve">TODO</w:t>
      </w:r>
      <w:r>
        <w:t xml:space="preserve">, código comentado ou de depuração</w:t>
      </w:r>
    </w:p>
    <w:p>
      <w:pPr>
        <w:pStyle w:val="Compact"/>
        <w:numPr>
          <w:ilvl w:val="0"/>
          <w:numId w:val="1147"/>
        </w:numPr>
      </w:pPr>
      <w:r>
        <w:t xml:space="preserve">Sem segredos no código nem no histórico</w:t>
      </w:r>
    </w:p>
    <w:bookmarkEnd w:id="884"/>
    <w:bookmarkStart w:id="885" w:name="testes-1"/>
    <w:p>
      <w:pPr>
        <w:pStyle w:val="Heading3"/>
      </w:pPr>
      <w:r>
        <w:t xml:space="preserve">Testes</w:t>
      </w:r>
    </w:p>
    <w:p>
      <w:pPr>
        <w:pStyle w:val="Compact"/>
        <w:numPr>
          <w:ilvl w:val="0"/>
          <w:numId w:val="1148"/>
        </w:numPr>
      </w:pPr>
      <w:r>
        <w:t xml:space="preserve">Testes automáticos escritos e a passar</w:t>
      </w:r>
    </w:p>
    <w:p>
      <w:pPr>
        <w:pStyle w:val="Compact"/>
        <w:numPr>
          <w:ilvl w:val="0"/>
          <w:numId w:val="1149"/>
        </w:numPr>
      </w:pPr>
      <w:r>
        <w:t xml:space="preserve">Cobertura do código novo ≥ {{80%}}</w:t>
      </w:r>
    </w:p>
    <w:p>
      <w:pPr>
        <w:pStyle w:val="Compact"/>
        <w:numPr>
          <w:ilvl w:val="0"/>
          <w:numId w:val="1150"/>
        </w:numPr>
      </w:pPr>
      <w:r>
        <w:t xml:space="preserve">Caminho de erro testado, não só o caminho feliz</w:t>
      </w:r>
    </w:p>
    <w:p>
      <w:pPr>
        <w:pStyle w:val="Compact"/>
        <w:numPr>
          <w:ilvl w:val="0"/>
          <w:numId w:val="1151"/>
        </w:numPr>
      </w:pPr>
      <w:r>
        <w:t xml:space="preserve">Todos os testes existentes continuam a passar</w:t>
      </w:r>
    </w:p>
    <w:bookmarkEnd w:id="885"/>
    <w:bookmarkStart w:id="886" w:name="interface-se-aplicável"/>
    <w:p>
      <w:pPr>
        <w:pStyle w:val="Heading3"/>
      </w:pPr>
      <w:r>
        <w:t xml:space="preserve">Interface (se aplicável)</w:t>
      </w:r>
    </w:p>
    <w:p>
      <w:pPr>
        <w:pStyle w:val="Compact"/>
        <w:numPr>
          <w:ilvl w:val="0"/>
          <w:numId w:val="1152"/>
        </w:numPr>
      </w:pPr>
      <w:r>
        <w:t xml:space="preserve">Os cinco estados: vazio, a carregar, erro, sem permissão, parcial</w:t>
      </w:r>
    </w:p>
    <w:p>
      <w:pPr>
        <w:pStyle w:val="Compact"/>
        <w:numPr>
          <w:ilvl w:val="0"/>
          <w:numId w:val="1153"/>
        </w:numPr>
      </w:pPr>
      <w:r>
        <w:t xml:space="preserve">Navegável só por teclado</w:t>
      </w:r>
    </w:p>
    <w:p>
      <w:pPr>
        <w:pStyle w:val="Compact"/>
        <w:numPr>
          <w:ilvl w:val="0"/>
          <w:numId w:val="1154"/>
        </w:numPr>
      </w:pPr>
      <w:r>
        <w:t xml:space="preserve">Contraste verificado</w:t>
      </w:r>
    </w:p>
    <w:p>
      <w:pPr>
        <w:pStyle w:val="Compact"/>
        <w:numPr>
          <w:ilvl w:val="0"/>
          <w:numId w:val="1155"/>
        </w:numPr>
      </w:pPr>
      <w:r>
        <w:t xml:space="preserve">Testado em {{ecrã pequeno}} e {{grande}}</w:t>
      </w:r>
    </w:p>
    <w:bookmarkEnd w:id="886"/>
    <w:bookmarkStart w:id="887" w:name="dados-e-segurança"/>
    <w:p>
      <w:pPr>
        <w:pStyle w:val="Heading3"/>
      </w:pPr>
      <w:r>
        <w:t xml:space="preserve">Dados e segurança</w:t>
      </w:r>
    </w:p>
    <w:p>
      <w:pPr>
        <w:pStyle w:val="Compact"/>
        <w:numPr>
          <w:ilvl w:val="0"/>
          <w:numId w:val="1156"/>
        </w:numPr>
      </w:pPr>
      <w:r>
        <w:t xml:space="preserve">Migrações reversíveis e ensaiadas</w:t>
      </w:r>
    </w:p>
    <w:p>
      <w:pPr>
        <w:pStyle w:val="Compact"/>
        <w:numPr>
          <w:ilvl w:val="0"/>
          <w:numId w:val="1157"/>
        </w:numPr>
      </w:pPr>
      <w:r>
        <w:t xml:space="preserve">Entrada validada no servidor, e não só no cliente</w:t>
      </w:r>
    </w:p>
    <w:p>
      <w:pPr>
        <w:pStyle w:val="Compact"/>
        <w:numPr>
          <w:ilvl w:val="0"/>
          <w:numId w:val="1158"/>
        </w:numPr>
      </w:pPr>
      <w:r>
        <w:t xml:space="preserve">Autorização verificada — não basta esconder o botão</w:t>
      </w:r>
    </w:p>
    <w:p>
      <w:pPr>
        <w:pStyle w:val="Compact"/>
        <w:numPr>
          <w:ilvl w:val="0"/>
          <w:numId w:val="1159"/>
        </w:numPr>
      </w:pPr>
      <w:r>
        <w:t xml:space="preserve">Dados pessoais tratados segundo o</w:t>
      </w:r>
      <w:r>
        <w:t xml:space="preserve"> </w:t>
      </w:r>
      <w:hyperlink r:id="rId352">
        <w:r>
          <w:rPr>
            <w:rStyle w:val="Hyperlink"/>
          </w:rPr>
          <w:t xml:space="preserve">registo RGPD</w:t>
        </w:r>
      </w:hyperlink>
    </w:p>
    <w:bookmarkEnd w:id="887"/>
    <w:bookmarkStart w:id="888" w:name="documentação"/>
    <w:p>
      <w:pPr>
        <w:pStyle w:val="Heading3"/>
      </w:pPr>
      <w:r>
        <w:t xml:space="preserve">Documentação</w:t>
      </w:r>
    </w:p>
    <w:p>
      <w:pPr>
        <w:pStyle w:val="Compact"/>
        <w:numPr>
          <w:ilvl w:val="0"/>
          <w:numId w:val="1160"/>
        </w:numPr>
      </w:pPr>
      <w:r>
        <w:t xml:space="preserve">Documentação afetada atualizada</w:t>
      </w:r>
      <w:r>
        <w:t xml:space="preserve"> </w:t>
      </w:r>
      <w:r>
        <w:rPr>
          <w:b/>
          <w:bCs/>
        </w:rPr>
        <w:t xml:space="preserve">no mesmo PR</w:t>
      </w:r>
    </w:p>
    <w:p>
      <w:pPr>
        <w:pStyle w:val="Compact"/>
        <w:numPr>
          <w:ilvl w:val="0"/>
          <w:numId w:val="1161"/>
        </w:numPr>
      </w:pPr>
      <w:r>
        <w:t xml:space="preserve">ADR escrito, se houve decisão estrutural</w:t>
      </w:r>
    </w:p>
    <w:p>
      <w:pPr>
        <w:pStyle w:val="Compact"/>
        <w:numPr>
          <w:ilvl w:val="0"/>
          <w:numId w:val="1162"/>
        </w:numPr>
      </w:pPr>
      <w:r>
        <w:t xml:space="preserve">Changelog atualizado</w:t>
      </w:r>
    </w:p>
    <w:bookmarkEnd w:id="888"/>
    <w:bookmarkStart w:id="889" w:name="operação-1"/>
    <w:p>
      <w:pPr>
        <w:pStyle w:val="Heading3"/>
      </w:pPr>
      <w:r>
        <w:t xml:space="preserve">Operação</w:t>
      </w:r>
    </w:p>
    <w:p>
      <w:pPr>
        <w:pStyle w:val="Compact"/>
        <w:numPr>
          <w:ilvl w:val="0"/>
          <w:numId w:val="1163"/>
        </w:numPr>
      </w:pPr>
      <w:r>
        <w:t xml:space="preserve">Regista o que é preciso para diagnosticar em produção</w:t>
      </w:r>
    </w:p>
    <w:p>
      <w:pPr>
        <w:pStyle w:val="Compact"/>
        <w:numPr>
          <w:ilvl w:val="0"/>
          <w:numId w:val="1164"/>
        </w:numPr>
      </w:pPr>
      <w:r>
        <w:t xml:space="preserve">Métricas e alertas, se a funcionalidade os justificar</w:t>
      </w:r>
    </w:p>
    <w:p>
      <w:pPr>
        <w:pStyle w:val="Compact"/>
        <w:numPr>
          <w:ilvl w:val="0"/>
          <w:numId w:val="1165"/>
        </w:numPr>
      </w:pPr>
      <w:r>
        <w:t xml:space="preserve">Comportamento definido quando a dependência externa falha</w:t>
      </w:r>
    </w:p>
    <w:bookmarkEnd w:id="889"/>
    <w:bookmarkStart w:id="890" w:name="aceitação"/>
    <w:p>
      <w:pPr>
        <w:pStyle w:val="Heading3"/>
      </w:pPr>
      <w:r>
        <w:t xml:space="preserve">Aceitação</w:t>
      </w:r>
    </w:p>
    <w:p>
      <w:pPr>
        <w:pStyle w:val="Compact"/>
        <w:numPr>
          <w:ilvl w:val="0"/>
          <w:numId w:val="1166"/>
        </w:numPr>
      </w:pPr>
      <w:r>
        <w:t xml:space="preserve">Demonstrado a {{PO}} e aceite</w:t>
      </w:r>
    </w:p>
    <w:p>
      <w:pPr>
        <w:pStyle w:val="Compact"/>
        <w:numPr>
          <w:ilvl w:val="0"/>
          <w:numId w:val="1167"/>
        </w:numPr>
      </w:pPr>
      <w:r>
        <w:t xml:space="preserve">A correr em {{ambiente de testes}}</w:t>
      </w:r>
    </w:p>
    <w:p>
      <w:r>
        <w:pict>
          <v:rect style="width:0;height:1.5pt" o:hralign="center" o:hrstd="t" o:hr="t"/>
        </w:pict>
      </w:r>
    </w:p>
    <w:bookmarkEnd w:id="890"/>
    <w:bookmarkEnd w:id="891"/>
    <w:bookmarkStart w:id="892" w:name="definition-of-done-por-incremento"/>
    <w:p>
      <w:pPr>
        <w:pStyle w:val="Heading2"/>
      </w:pPr>
      <w:r>
        <w:t xml:space="preserve">4. Definition of Done — por incremento</w:t>
      </w:r>
    </w:p>
    <w:p>
      <w:pPr>
        <w:pStyle w:val="FirstParagraph"/>
      </w:pPr>
      <w:r>
        <w:t xml:space="preserve">Além de todas as stories cumprirem a lista acima:</w:t>
      </w:r>
    </w:p>
    <w:p>
      <w:pPr>
        <w:pStyle w:val="Compact"/>
        <w:numPr>
          <w:ilvl w:val="0"/>
          <w:numId w:val="1168"/>
        </w:numPr>
      </w:pPr>
      <w:r>
        <w:t xml:space="preserve">Testes ponta a ponta do fluxo completo a passar</w:t>
      </w:r>
    </w:p>
    <w:p>
      <w:pPr>
        <w:pStyle w:val="Compact"/>
        <w:numPr>
          <w:ilvl w:val="0"/>
          <w:numId w:val="1169"/>
        </w:numPr>
      </w:pPr>
      <w:r>
        <w:t xml:space="preserve">Sem defeitos de gravidade {{1 ou 2}} em aberto</w:t>
      </w:r>
    </w:p>
    <w:p>
      <w:pPr>
        <w:pStyle w:val="Compact"/>
        <w:numPr>
          <w:ilvl w:val="0"/>
          <w:numId w:val="1170"/>
        </w:numPr>
      </w:pPr>
      <w:r>
        <w:t xml:space="preserve">Desempenho verificado ({{ver plano de carga}})</w:t>
      </w:r>
    </w:p>
    <w:p>
      <w:pPr>
        <w:pStyle w:val="Compact"/>
        <w:numPr>
          <w:ilvl w:val="0"/>
          <w:numId w:val="1171"/>
        </w:numPr>
      </w:pPr>
      <w:r>
        <w:t xml:space="preserve">Notas de versão escritas</w:t>
      </w:r>
    </w:p>
    <w:p>
      <w:pPr>
        <w:pStyle w:val="Compact"/>
        <w:numPr>
          <w:ilvl w:val="0"/>
          <w:numId w:val="1172"/>
        </w:numPr>
      </w:pPr>
      <w:r>
        <w:t xml:space="preserve">Procedimento de reversão testado</w:t>
      </w:r>
    </w:p>
    <w:p>
      <w:r>
        <w:pict>
          <v:rect style="width:0;height:1.5pt" o:hralign="center" o:hrstd="t" o:hr="t"/>
        </w:pict>
      </w:r>
    </w:p>
    <w:bookmarkEnd w:id="892"/>
    <w:bookmarkStart w:id="894" w:name="Xa234fd71cf8f99aefbb97848e39b9be275c5716"/>
    <w:p>
      <w:pPr>
        <w:pStyle w:val="Heading2"/>
      </w:pPr>
      <w:r>
        <w:t xml:space="preserve">5. Definition of Done — por entrada em serviço</w:t>
      </w:r>
    </w:p>
    <w:p>
      <w:pPr>
        <w:pStyle w:val="Compact"/>
        <w:numPr>
          <w:ilvl w:val="0"/>
          <w:numId w:val="1173"/>
        </w:numPr>
      </w:pPr>
      <w:hyperlink r:id="rId893">
        <w:r>
          <w:rPr>
            <w:rStyle w:val="Hyperlink"/>
          </w:rPr>
          <w:t xml:space="preserve">Runbook</w:t>
        </w:r>
      </w:hyperlink>
      <w:r>
        <w:t xml:space="preserve"> </w:t>
      </w:r>
      <w:r>
        <w:t xml:space="preserve">escrito e testado por quem vai estar de piquete</w:t>
      </w:r>
    </w:p>
    <w:p>
      <w:pPr>
        <w:pStyle w:val="Compact"/>
        <w:numPr>
          <w:ilvl w:val="0"/>
          <w:numId w:val="1174"/>
        </w:numPr>
      </w:pPr>
      <w:r>
        <w:t xml:space="preserve">Monitorização e alertas ativos</w:t>
      </w:r>
    </w:p>
    <w:p>
      <w:pPr>
        <w:pStyle w:val="Compact"/>
        <w:numPr>
          <w:ilvl w:val="0"/>
          <w:numId w:val="1175"/>
        </w:numPr>
      </w:pPr>
      <w:r>
        <w:t xml:space="preserve">Cópias de segurança a correr e</w:t>
      </w:r>
      <w:r>
        <w:t xml:space="preserve"> </w:t>
      </w:r>
      <w:r>
        <w:rPr>
          <w:b/>
          <w:bCs/>
        </w:rPr>
        <w:t xml:space="preserve">restauro testado</w:t>
      </w:r>
    </w:p>
    <w:p>
      <w:pPr>
        <w:pStyle w:val="Compact"/>
        <w:numPr>
          <w:ilvl w:val="0"/>
          <w:numId w:val="1176"/>
        </w:numPr>
      </w:pPr>
      <w:r>
        <w:t xml:space="preserve">Utilizadores formados</w:t>
      </w:r>
    </w:p>
    <w:p>
      <w:pPr>
        <w:pStyle w:val="Compact"/>
        <w:numPr>
          <w:ilvl w:val="0"/>
          <w:numId w:val="1177"/>
        </w:numPr>
      </w:pPr>
      <w:r>
        <w:t xml:space="preserve">Suporte sabe o que fazer nas primeiras {{2 semanas}}</w:t>
      </w:r>
    </w:p>
    <w:p>
      <w:pPr>
        <w:pStyle w:val="Compact"/>
        <w:numPr>
          <w:ilvl w:val="0"/>
          <w:numId w:val="1178"/>
        </w:numPr>
      </w:pPr>
      <w:r>
        <w:t xml:space="preserve">Plano de reversão escrito e ensaiado</w:t>
      </w:r>
    </w:p>
    <w:p>
      <w:r>
        <w:pict>
          <v:rect style="width:0;height:1.5pt" o:hralign="center" o:hrstd="t" o:hr="t"/>
        </w:pict>
      </w:r>
    </w:p>
    <w:bookmarkEnd w:id="894"/>
    <w:bookmarkStart w:id="895" w:name="exceções"/>
    <w:p>
      <w:pPr>
        <w:pStyle w:val="Heading2"/>
      </w:pPr>
      <w:r>
        <w:t xml:space="preserve">6. Exceções</w:t>
      </w:r>
    </w:p>
    <w:p>
      <w:pPr>
        <w:pStyle w:val="FirstParagraph"/>
      </w:pPr>
      <w:r>
        <w:t xml:space="preserve">Uma story pode ser dada como concluída sem cumprir tudo</w:t>
      </w:r>
      <w:r>
        <w:t xml:space="preserve"> </w:t>
      </w:r>
      <w:r>
        <w:rPr>
          <w:b/>
          <w:bCs/>
        </w:rPr>
        <w:t xml:space="preserve">se</w:t>
      </w:r>
      <w:r>
        <w:t xml:space="preserve">, e só se, a</w:t>
      </w:r>
      <w:r>
        <w:t xml:space="preserve"> </w:t>
      </w:r>
      <w:r>
        <w:t xml:space="preserve">exceção for registada: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Story</w:t>
            </w:r>
          </w:p>
        </w:tc>
        <w:tc>
          <w:tcPr/>
          <w:p>
            <w:pPr>
              <w:pStyle w:val="Compact"/>
            </w:pPr>
            <w:r>
              <w:t xml:space="preserve">Item não cumprido</w:t>
            </w:r>
          </w:p>
        </w:tc>
        <w:tc>
          <w:tcPr/>
          <w:p>
            <w:pPr>
              <w:pStyle w:val="Compact"/>
            </w:pPr>
            <w:r>
              <w:t xml:space="preserve">Porquê</w:t>
            </w:r>
          </w:p>
        </w:tc>
        <w:tc>
          <w:tcPr/>
          <w:p>
            <w:pPr>
              <w:pStyle w:val="Compact"/>
            </w:pPr>
            <w:r>
              <w:t xml:space="preserve">Dívida registada em</w:t>
            </w:r>
          </w:p>
        </w:tc>
        <w:tc>
          <w:tcPr/>
          <w:p>
            <w:pPr>
              <w:pStyle w:val="Compact"/>
            </w:pPr>
            <w:r>
              <w:t xml:space="preserve">Prazo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pPr>
        <w:pStyle w:val="BlockText"/>
      </w:pPr>
      <w:r>
        <w:t xml:space="preserve">Se esta tabela cresce todas as semanas, o problema não são as exceções — é a</w:t>
      </w:r>
      <w:r>
        <w:t xml:space="preserve"> </w:t>
      </w:r>
      <w:r>
        <w:t xml:space="preserve">lista, que está desalinhada com a realidade. Reveja-se a lista.</w:t>
      </w:r>
    </w:p>
    <w:p>
      <w:r>
        <w:br w:type="page"/>
      </w:r>
    </w:p>
    <w:bookmarkEnd w:id="895"/>
    <w:bookmarkEnd w:id="896"/>
    <w:bookmarkStart w:id="906" w:name="testes-de-desempenho-e-carga-projeto"/>
    <w:p>
      <w:pPr>
        <w:pStyle w:val="Heading1"/>
      </w:pPr>
      <w:r>
        <w:t xml:space="preserve">Testes de Desempenho e Carga — {{PROJETO}}</w:t>
      </w:r>
    </w:p>
    <w:p>
      <w:pPr>
        <w:pStyle w:val="FirstParagraph"/>
      </w:pPr>
      <w:r>
        <w:rPr>
          <w:i/>
          <w:iCs/>
        </w:rPr>
        <w:t xml:space="preserve">(ficheiro: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05-qualidade/05-testes-desempenho-carga.md</w:t>
      </w:r>
      <w:r>
        <w:rPr>
          <w:i/>
          <w:iCs/>
        </w:rPr>
        <w:t xml:space="preserve">)</w:t>
      </w:r>
    </w:p>
    <w:p>
      <w:pPr>
        <w:pStyle w:val="BlockText"/>
      </w:pPr>
      <w:r>
        <w:rPr>
          <w:b/>
          <w:bCs/>
        </w:rPr>
        <w:t xml:space="preserve">Data:</w:t>
      </w:r>
      <w:r>
        <w:t xml:space="preserve"> </w:t>
      </w:r>
      <w:r>
        <w:t xml:space="preserve">{{AAAA-MM-DD}} ·</w:t>
      </w:r>
      <w:r>
        <w:t xml:space="preserve"> </w:t>
      </w:r>
      <w:r>
        <w:rPr>
          <w:b/>
          <w:bCs/>
        </w:rPr>
        <w:t xml:space="preserve">Dono:</w:t>
      </w:r>
      <w:r>
        <w:t xml:space="preserve"> </w:t>
      </w:r>
      <w:r>
        <w:t xml:space="preserve">{{nome}}</w:t>
      </w:r>
      <w:r>
        <w:t xml:space="preserve"> </w:t>
      </w:r>
      <w:r>
        <w:rPr>
          <w:b/>
          <w:bCs/>
        </w:rPr>
        <w:t xml:space="preserve">Requisitos de origem:</w:t>
      </w:r>
      <w:r>
        <w:t xml:space="preserve"> </w:t>
      </w:r>
      <w:hyperlink r:id="rId209">
        <w:r>
          <w:rPr>
            <w:rStyle w:val="Hyperlink"/>
          </w:rPr>
          <w:t xml:space="preserve">RNF</w:t>
        </w:r>
      </w:hyperlink>
    </w:p>
    <w:p>
      <w:r>
        <w:pict>
          <v:rect style="width:0;height:1.5pt" o:hralign="center" o:hrstd="t" o:hr="t"/>
        </w:pict>
      </w:r>
    </w:p>
    <w:bookmarkStart w:id="897" w:name="tipos-de-teste-e-o-que-cada-um-responde"/>
    <w:p>
      <w:pPr>
        <w:pStyle w:val="Heading2"/>
      </w:pPr>
      <w:r>
        <w:t xml:space="preserve">1. Tipos de teste — e o que cada um responde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Pergunta</w:t>
            </w:r>
          </w:p>
        </w:tc>
        <w:tc>
          <w:tcPr/>
          <w:p>
            <w:pPr>
              <w:pStyle w:val="Compact"/>
            </w:pPr>
            <w:r>
              <w:t xml:space="preserve">Quando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Carga</w:t>
            </w:r>
          </w:p>
        </w:tc>
        <w:tc>
          <w:tcPr/>
          <w:p>
            <w:pPr>
              <w:pStyle w:val="Compact"/>
            </w:pPr>
            <w:r>
              <w:t xml:space="preserve">Aguenta o volume esperado?</w:t>
            </w:r>
          </w:p>
        </w:tc>
        <w:tc>
          <w:tcPr/>
          <w:p>
            <w:pPr>
              <w:pStyle w:val="Compact"/>
            </w:pPr>
            <w:r>
              <w:t xml:space="preserve">Antes de cada entrada em serviço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Stress</w:t>
            </w:r>
          </w:p>
        </w:tc>
        <w:tc>
          <w:tcPr/>
          <w:p>
            <w:pPr>
              <w:pStyle w:val="Compact"/>
            </w:pPr>
            <w:r>
              <w:t xml:space="preserve">Onde parte, e como parte?</w:t>
            </w:r>
          </w:p>
        </w:tc>
        <w:tc>
          <w:tcPr/>
          <w:p>
            <w:pPr>
              <w:pStyle w:val="Compact"/>
            </w:pPr>
            <w:r>
              <w:t xml:space="preserve">Antes da primeira entrada em serviço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Resistência</w:t>
            </w:r>
            <w:r>
              <w:t xml:space="preserve"> </w:t>
            </w:r>
            <w:r>
              <w:t xml:space="preserve">(</w:t>
            </w:r>
            <w:r>
              <w:rPr>
                <w:i/>
                <w:iCs/>
              </w:rPr>
              <w:t xml:space="preserve">soak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Degrada-se ao longo de horas? Há fugas de memória?</w:t>
            </w:r>
          </w:p>
        </w:tc>
        <w:tc>
          <w:tcPr/>
          <w:p>
            <w:pPr>
              <w:pStyle w:val="Compact"/>
            </w:pPr>
            <w:r>
              <w:t xml:space="preserve">{{Trimestral}}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Pico</w:t>
            </w:r>
            <w:r>
              <w:t xml:space="preserve"> </w:t>
            </w:r>
            <w:r>
              <w:t xml:space="preserve">(</w:t>
            </w:r>
            <w:r>
              <w:rPr>
                <w:i/>
                <w:iCs/>
              </w:rPr>
              <w:t xml:space="preserve">spike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Sobrevive a um salto súbito?</w:t>
            </w:r>
          </w:p>
        </w:tc>
        <w:tc>
          <w:tcPr/>
          <w:p>
            <w:pPr>
              <w:pStyle w:val="Compact"/>
            </w:pPr>
            <w:r>
              <w:t xml:space="preserve">Se houver picos previsíveis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Volume</w:t>
            </w:r>
          </w:p>
        </w:tc>
        <w:tc>
          <w:tcPr/>
          <w:p>
            <w:pPr>
              <w:pStyle w:val="Compact"/>
            </w:pPr>
            <w:r>
              <w:t xml:space="preserve">Aguenta a base de dados a crescer?</w:t>
            </w:r>
          </w:p>
        </w:tc>
        <w:tc>
          <w:tcPr/>
          <w:p>
            <w:pPr>
              <w:pStyle w:val="Compact"/>
            </w:pPr>
            <w:r>
              <w:t xml:space="preserve">Antes de a base atingir {{X}}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Escalabilidade</w:t>
            </w:r>
          </w:p>
        </w:tc>
        <w:tc>
          <w:tcPr/>
          <w:p>
            <w:pPr>
              <w:pStyle w:val="Compact"/>
            </w:pPr>
            <w:r>
              <w:t xml:space="preserve">Acrescentar recursos melhora?</w:t>
            </w:r>
          </w:p>
        </w:tc>
        <w:tc>
          <w:tcPr/>
          <w:p>
            <w:pPr>
              <w:pStyle w:val="Compact"/>
            </w:pPr>
            <w:r>
              <w:t xml:space="preserve">Antes de decidir infraestrutura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97"/>
    <w:bookmarkStart w:id="898" w:name="objetivos-de-onde-vêm-os-números"/>
    <w:p>
      <w:pPr>
        <w:pStyle w:val="Heading2"/>
      </w:pPr>
      <w:r>
        <w:t xml:space="preserve">2. Objetivos — de onde vêm os números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Cenário</w:t>
            </w:r>
          </w:p>
        </w:tc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Objetivo</w:t>
            </w:r>
          </w:p>
        </w:tc>
        <w:tc>
          <w:tcPr/>
          <w:p>
            <w:pPr>
              <w:pStyle w:val="Compact"/>
            </w:pPr>
            <w:r>
              <w:t xml:space="preserve">Origem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{{Abrir a lista de viaturas}}</w:t>
            </w:r>
          </w:p>
        </w:tc>
        <w:tc>
          <w:tcPr/>
          <w:p>
            <w:pPr>
              <w:pStyle w:val="Compact"/>
            </w:pPr>
            <w:r>
              <w:t xml:space="preserve">{{p95 de resposta}}</w:t>
            </w:r>
          </w:p>
        </w:tc>
        <w:tc>
          <w:tcPr/>
          <w:p>
            <w:pPr>
              <w:pStyle w:val="Compact"/>
            </w:pPr>
            <w:r>
              <w:t xml:space="preserve">{{&lt; 800 ms}}</w:t>
            </w:r>
          </w:p>
        </w:tc>
        <w:tc>
          <w:tcPr/>
          <w:p>
            <w:pPr>
              <w:pStyle w:val="Compact"/>
            </w:pPr>
            <w:r>
              <w:t xml:space="preserve">{{RNF-03}}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{{Registar leitura}}</w:t>
            </w:r>
          </w:p>
        </w:tc>
        <w:tc>
          <w:tcPr/>
          <w:p>
            <w:pPr>
              <w:pStyle w:val="Compact"/>
            </w:pPr>
            <w:r>
              <w:t xml:space="preserve">{{p99}}</w:t>
            </w:r>
          </w:p>
        </w:tc>
        <w:tc>
          <w:tcPr/>
          <w:p>
            <w:pPr>
              <w:pStyle w:val="Compact"/>
            </w:pPr>
            <w:r>
              <w:t xml:space="preserve">{{&lt; 1,5 s}}</w:t>
            </w:r>
          </w:p>
        </w:tc>
        <w:tc>
          <w:tcPr/>
          <w:p>
            <w:pPr>
              <w:pStyle w:val="Compact"/>
            </w:pPr>
            <w:r>
              <w:t xml:space="preserve">{{RNF-04}}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{{Sistema completo}}</w:t>
            </w:r>
          </w:p>
        </w:tc>
        <w:tc>
          <w:tcPr/>
          <w:p>
            <w:pPr>
              <w:pStyle w:val="Compact"/>
            </w:pPr>
            <w:r>
              <w:t xml:space="preserve">{{Utilizadores em simultâneo}}</w:t>
            </w:r>
          </w:p>
        </w:tc>
        <w:tc>
          <w:tcPr/>
          <w:p>
            <w:pPr>
              <w:pStyle w:val="Compact"/>
            </w:pPr>
            <w:r>
              <w:t xml:space="preserve">{{50}}</w:t>
            </w:r>
          </w:p>
        </w:tc>
        <w:tc>
          <w:tcPr/>
          <w:p>
            <w:pPr>
              <w:pStyle w:val="Compact"/>
            </w:pPr>
            <w:r>
              <w:t xml:space="preserve">{{RNF-01}}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{{Sistema completo}}</w:t>
            </w:r>
          </w:p>
        </w:tc>
        <w:tc>
          <w:tcPr/>
          <w:p>
            <w:pPr>
              <w:pStyle w:val="Compact"/>
            </w:pPr>
            <w:r>
              <w:t xml:space="preserve">{{Taxa de erro}}</w:t>
            </w:r>
          </w:p>
        </w:tc>
        <w:tc>
          <w:tcPr/>
          <w:p>
            <w:pPr>
              <w:pStyle w:val="Compact"/>
            </w:pPr>
            <w:r>
              <w:t xml:space="preserve">{{&lt; 0,1%}}</w:t>
            </w:r>
          </w:p>
        </w:tc>
        <w:tc>
          <w:tcPr/>
          <w:p>
            <w:pPr>
              <w:pStyle w:val="Compact"/>
            </w:pPr>
            <w:r>
              <w:t xml:space="preserve">{{RNF-09}}</w:t>
            </w:r>
          </w:p>
        </w:tc>
      </w:tr>
    </w:tbl>
    <w:p>
      <w:pPr>
        <w:pStyle w:val="BlockText"/>
      </w:pPr>
      <w:r>
        <w:rPr>
          <w:b/>
          <w:bCs/>
        </w:rPr>
        <w:t xml:space="preserve">Use p95 e p99, nunca a média.</w:t>
      </w:r>
      <w:r>
        <w:t xml:space="preserve"> </w:t>
      </w:r>
      <w:r>
        <w:t xml:space="preserve">A média esconde exactamente os utilizadores</w:t>
      </w:r>
      <w:r>
        <w:t xml:space="preserve"> </w:t>
      </w:r>
      <w:r>
        <w:t xml:space="preserve">que estão a ter má experiência — e são esses que se queixam.</w:t>
      </w:r>
    </w:p>
    <w:p>
      <w:r>
        <w:pict>
          <v:rect style="width:0;height:1.5pt" o:hralign="center" o:hrstd="t" o:hr="t"/>
        </w:pict>
      </w:r>
    </w:p>
    <w:bookmarkEnd w:id="898"/>
    <w:bookmarkStart w:id="899" w:name="perfil-de-carga"/>
    <w:p>
      <w:pPr>
        <w:pStyle w:val="Heading2"/>
      </w:pPr>
      <w:r>
        <w:t xml:space="preserve">3. Perfil de carga</w:t>
      </w:r>
    </w:p>
    <w:p>
      <w:pPr>
        <w:pStyle w:val="FirstParagraph"/>
      </w:pPr>
      <w:r>
        <w:t xml:space="preserve">De onde vêm os números: {{dados reais de utilização | estimativa de {{N}}</w:t>
      </w:r>
      <w:r>
        <w:t xml:space="preserve"> </w:t>
      </w:r>
      <w:r>
        <w:t xml:space="preserve">utilizadores × {{M}} ações/hora}}.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Ação</w:t>
            </w:r>
          </w:p>
        </w:tc>
        <w:tc>
          <w:tcPr/>
          <w:p>
            <w:pPr>
              <w:pStyle w:val="Compact"/>
            </w:pPr>
            <w:r>
              <w:t xml:space="preserve">% do total</w:t>
            </w:r>
          </w:p>
        </w:tc>
        <w:tc>
          <w:tcPr/>
          <w:p>
            <w:pPr>
              <w:pStyle w:val="Compact"/>
            </w:pPr>
            <w:r>
              <w:t xml:space="preserve">Por hora (normal)</w:t>
            </w:r>
          </w:p>
        </w:tc>
        <w:tc>
          <w:tcPr/>
          <w:p>
            <w:pPr>
              <w:pStyle w:val="Compact"/>
            </w:pPr>
            <w:r>
              <w:t xml:space="preserve">Por hora (pico)</w:t>
            </w:r>
          </w:p>
        </w:tc>
        <w:tc>
          <w:tcPr/>
          <w:p>
            <w:pPr>
              <w:pStyle w:val="Compact"/>
            </w:pPr>
            <w:r>
              <w:t xml:space="preserve">Quando é o pico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{{Consultar lista}}</w:t>
            </w:r>
          </w:p>
        </w:tc>
        <w:tc>
          <w:tcPr/>
          <w:p>
            <w:pPr>
              <w:pStyle w:val="Compact"/>
            </w:pPr>
            <w:r>
              <w:t xml:space="preserve">{{60%}}</w:t>
            </w:r>
          </w:p>
        </w:tc>
        <w:tc>
          <w:tcPr/>
          <w:p>
            <w:pPr>
              <w:pStyle w:val="Compact"/>
            </w:pPr>
            <w:r>
              <w:t xml:space="preserve">{{300}}</w:t>
            </w:r>
          </w:p>
        </w:tc>
        <w:tc>
          <w:tcPr/>
          <w:p>
            <w:pPr>
              <w:pStyle w:val="Compact"/>
            </w:pPr>
            <w:r>
              <w:t xml:space="preserve">{{900}}</w:t>
            </w:r>
          </w:p>
        </w:tc>
        <w:tc>
          <w:tcPr/>
          <w:p>
            <w:pPr>
              <w:pStyle w:val="Compact"/>
            </w:pPr>
            <w:r>
              <w:t xml:space="preserve">{{08:00–09:00}}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{{Registar leitura}}</w:t>
            </w:r>
          </w:p>
        </w:tc>
        <w:tc>
          <w:tcPr/>
          <w:p>
            <w:pPr>
              <w:pStyle w:val="Compact"/>
            </w:pPr>
            <w:r>
              <w:t xml:space="preserve">{{25%}}</w:t>
            </w:r>
          </w:p>
        </w:tc>
        <w:tc>
          <w:tcPr/>
          <w:p>
            <w:pPr>
              <w:pStyle w:val="Compact"/>
            </w:pPr>
            <w:r>
              <w:t xml:space="preserve">{{125}}</w:t>
            </w:r>
          </w:p>
        </w:tc>
        <w:tc>
          <w:tcPr/>
          <w:p>
            <w:pPr>
              <w:pStyle w:val="Compact"/>
            </w:pPr>
            <w:r>
              <w:t xml:space="preserve">{{400}}</w:t>
            </w:r>
          </w:p>
        </w:tc>
        <w:tc>
          <w:tcPr/>
          <w:p>
            <w:pPr>
              <w:pStyle w:val="Compact"/>
            </w:pPr>
            <w:r>
              <w:t xml:space="preserve">{{fim do turno}}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{{Lançar despesa}}</w:t>
            </w:r>
          </w:p>
        </w:tc>
        <w:tc>
          <w:tcPr/>
          <w:p>
            <w:pPr>
              <w:pStyle w:val="Compact"/>
            </w:pPr>
            <w:r>
              <w:t xml:space="preserve">{{15%}}</w:t>
            </w:r>
          </w:p>
        </w:tc>
        <w:tc>
          <w:tcPr/>
          <w:p>
            <w:pPr>
              <w:pStyle w:val="Compact"/>
            </w:pPr>
            <w:r>
              <w:t xml:space="preserve">{{75}}</w:t>
            </w:r>
          </w:p>
        </w:tc>
        <w:tc>
          <w:tcPr/>
          <w:p>
            <w:pPr>
              <w:pStyle w:val="Compact"/>
            </w:pPr>
            <w:r>
              <w:t xml:space="preserve">{{200}}</w:t>
            </w:r>
          </w:p>
        </w:tc>
        <w:tc>
          <w:tcPr/>
          <w:p>
            <w:pPr>
              <w:pStyle w:val="Compact"/>
            </w:pPr>
            <w:r>
              <w:t xml:space="preserve">{{fim do mês}}</w:t>
            </w:r>
          </w:p>
        </w:tc>
      </w:tr>
    </w:tbl>
    <w:p>
      <w:pPr>
        <w:pStyle w:val="BodyText"/>
      </w:pPr>
      <w:r>
        <w:rPr>
          <w:b/>
          <w:bCs/>
        </w:rPr>
        <w:t xml:space="preserve">Fator de crescimento a acomodar:</w:t>
      </w:r>
      <w:r>
        <w:t xml:space="preserve"> </w:t>
      </w:r>
      <w:r>
        <w:t xml:space="preserve">{{2× em 18 meses}}.</w:t>
      </w:r>
    </w:p>
    <w:p>
      <w:r>
        <w:pict>
          <v:rect style="width:0;height:1.5pt" o:hralign="center" o:hrstd="t" o:hr="t"/>
        </w:pict>
      </w:r>
    </w:p>
    <w:bookmarkEnd w:id="899"/>
    <w:bookmarkStart w:id="900" w:name="ambiente"/>
    <w:p>
      <w:pPr>
        <w:pStyle w:val="Heading2"/>
      </w:pPr>
      <w:r>
        <w:t xml:space="preserve">4. Ambiente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Aspeto</w:t>
            </w:r>
          </w:p>
        </w:tc>
        <w:tc>
          <w:tcPr/>
          <w:p>
            <w:pPr>
              <w:pStyle w:val="Compact"/>
            </w:pPr>
            <w:r>
              <w:t xml:space="preserve">Produção</w:t>
            </w:r>
          </w:p>
        </w:tc>
        <w:tc>
          <w:tcPr/>
          <w:p>
            <w:pPr>
              <w:pStyle w:val="Compact"/>
            </w:pPr>
            <w:r>
              <w:t xml:space="preserve">Ambiente de teste</w:t>
            </w:r>
          </w:p>
        </w:tc>
        <w:tc>
          <w:tcPr/>
          <w:p>
            <w:pPr>
              <w:pStyle w:val="Compact"/>
            </w:pPr>
            <w:r>
              <w:t xml:space="preserve">Diferença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{{CPU/memória}}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{{Volume de dados}}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{{Latência de rede}}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pPr>
        <w:pStyle w:val="BlockText"/>
      </w:pPr>
      <w:r>
        <w:rPr>
          <w:b/>
          <w:bCs/>
        </w:rPr>
        <w:t xml:space="preserve">Testar com uma base vazia não mede nada.</w:t>
      </w:r>
      <w:r>
        <w:t xml:space="preserve"> </w:t>
      </w:r>
      <w:r>
        <w:t xml:space="preserve">Uma consulta sem índice é</w:t>
      </w:r>
      <w:r>
        <w:t xml:space="preserve"> </w:t>
      </w:r>
      <w:r>
        <w:t xml:space="preserve">instantânea com 100 linhas e paralisa o sistema com 100 000. Encher a base</w:t>
      </w:r>
      <w:r>
        <w:t xml:space="preserve"> </w:t>
      </w:r>
      <w:r>
        <w:t xml:space="preserve">com volume realista é parte do teste, não preparação dele.</w:t>
      </w:r>
    </w:p>
    <w:p>
      <w:pPr>
        <w:pStyle w:val="FirstParagraph"/>
      </w:pPr>
      <w:r>
        <w:rPr>
          <w:b/>
          <w:bCs/>
        </w:rPr>
        <w:t xml:space="preserve">Ferramenta:</w:t>
      </w:r>
      <w:r>
        <w:t xml:space="preserve"> </w:t>
      </w:r>
      <w:r>
        <w:t xml:space="preserve">{{k6 | JMeter | Locust}} ·</w:t>
      </w:r>
      <w:r>
        <w:t xml:space="preserve"> </w:t>
      </w:r>
      <w:r>
        <w:rPr>
          <w:b/>
          <w:bCs/>
        </w:rPr>
        <w:t xml:space="preserve">Guiões em:</w:t>
      </w:r>
      <w:r>
        <w:t xml:space="preserve"> </w:t>
      </w:r>
      <w:r>
        <w:t xml:space="preserve">{{caminho}}</w:t>
      </w:r>
    </w:p>
    <w:p>
      <w:r>
        <w:pict>
          <v:rect style="width:0;height:1.5pt" o:hralign="center" o:hrstd="t" o:hr="t"/>
        </w:pict>
      </w:r>
    </w:p>
    <w:bookmarkEnd w:id="900"/>
    <w:bookmarkStart w:id="902" w:name="resultados-2"/>
    <w:p>
      <w:pPr>
        <w:pStyle w:val="Heading2"/>
      </w:pPr>
      <w:r>
        <w:t xml:space="preserve">5. Resultados</w:t>
      </w:r>
    </w:p>
    <w:bookmarkStart w:id="901" w:name="execução-n-data-versão-x.y.z"/>
    <w:p>
      <w:pPr>
        <w:pStyle w:val="Heading3"/>
      </w:pPr>
      <w:r>
        <w:t xml:space="preserve">Execução {{n}} — {{data}} — versão {{x.y.z}}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Cenário</w:t>
            </w:r>
          </w:p>
        </w:tc>
        <w:tc>
          <w:tcPr/>
          <w:p>
            <w:pPr>
              <w:pStyle w:val="Compact"/>
            </w:pPr>
            <w:r>
              <w:t xml:space="preserve">Objetivo</w:t>
            </w:r>
          </w:p>
        </w:tc>
        <w:tc>
          <w:tcPr/>
          <w:p>
            <w:pPr>
              <w:pStyle w:val="Compact"/>
            </w:pPr>
            <w:r>
              <w:t xml:space="preserve">p50</w:t>
            </w:r>
          </w:p>
        </w:tc>
        <w:tc>
          <w:tcPr/>
          <w:p>
            <w:pPr>
              <w:pStyle w:val="Compact"/>
            </w:pPr>
            <w:r>
              <w:t xml:space="preserve">p95</w:t>
            </w:r>
          </w:p>
        </w:tc>
        <w:tc>
          <w:tcPr/>
          <w:p>
            <w:pPr>
              <w:pStyle w:val="Compact"/>
            </w:pPr>
            <w:r>
              <w:t xml:space="preserve">p99</w:t>
            </w:r>
          </w:p>
        </w:tc>
        <w:tc>
          <w:tcPr/>
          <w:p>
            <w:pPr>
              <w:pStyle w:val="Compact"/>
            </w:pPr>
            <w:r>
              <w:t xml:space="preserve">Erros</w:t>
            </w:r>
          </w:p>
        </w:tc>
        <w:tc>
          <w:tcPr/>
          <w:p>
            <w:pPr>
              <w:pStyle w:val="Compact"/>
            </w:pPr>
            <w:r>
              <w:t xml:space="preserve">Passou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{{1}}</w:t>
            </w:r>
          </w:p>
        </w:tc>
        <w:tc>
          <w:tcPr/>
          <w:p>
            <w:pPr>
              <w:pStyle w:val="Compact"/>
            </w:pPr>
            <w:r>
              <w:t xml:space="preserve">{{&lt; 800 ms}}</w:t>
            </w:r>
          </w:p>
        </w:tc>
        <w:tc>
          <w:tcPr/>
          <w:p>
            <w:pPr>
              <w:pStyle w:val="Compact"/>
            </w:pPr>
            <w:r>
              <w:t xml:space="preserve">{{210 ms}}</w:t>
            </w:r>
          </w:p>
        </w:tc>
        <w:tc>
          <w:tcPr/>
          <w:p>
            <w:pPr>
              <w:pStyle w:val="Compact"/>
            </w:pPr>
            <w:r>
              <w:t xml:space="preserve">{{640 ms}}</w:t>
            </w:r>
          </w:p>
        </w:tc>
        <w:tc>
          <w:tcPr/>
          <w:p>
            <w:pPr>
              <w:pStyle w:val="Compact"/>
            </w:pPr>
            <w:r>
              <w:t xml:space="preserve">{{1,2 s}}</w:t>
            </w:r>
          </w:p>
        </w:tc>
        <w:tc>
          <w:tcPr/>
          <w:p>
            <w:pPr>
              <w:pStyle w:val="Compact"/>
            </w:pPr>
            <w:r>
              <w:t xml:space="preserve">{{0%}}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{{2}}</w:t>
            </w:r>
          </w:p>
        </w:tc>
        <w:tc>
          <w:tcPr/>
          <w:p>
            <w:pPr>
              <w:pStyle w:val="Compact"/>
            </w:pPr>
            <w:r>
              <w:t xml:space="preserve">{{&lt; 1,5 s}}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Recursos durante o pico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Recurso</w:t>
            </w:r>
          </w:p>
        </w:tc>
        <w:tc>
          <w:tcPr/>
          <w:p>
            <w:pPr>
              <w:pStyle w:val="Compact"/>
            </w:pPr>
            <w:r>
              <w:t xml:space="preserve">Uso máximo</w:t>
            </w:r>
          </w:p>
        </w:tc>
        <w:tc>
          <w:tcPr/>
          <w:p>
            <w:pPr>
              <w:pStyle w:val="Compact"/>
            </w:pPr>
            <w:r>
              <w:t xml:space="preserve">Limite</w:t>
            </w:r>
          </w:p>
        </w:tc>
        <w:tc>
          <w:tcPr/>
          <w:p>
            <w:pPr>
              <w:pStyle w:val="Compact"/>
            </w:pPr>
            <w:r>
              <w:t xml:space="preserve">Margem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{{62%}}</w:t>
            </w:r>
          </w:p>
        </w:tc>
        <w:tc>
          <w:tcPr/>
          <w:p>
            <w:pPr>
              <w:pStyle w:val="Compact"/>
            </w:pPr>
            <w:r>
              <w:t xml:space="preserve">{{80%}}</w:t>
            </w:r>
          </w:p>
        </w:tc>
        <w:tc>
          <w:tcPr/>
          <w:p>
            <w:pPr>
              <w:pStyle w:val="Compact"/>
            </w:pPr>
            <w:r>
              <w:t xml:space="preserve">{{OK}}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Memória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Ligações à base de dados</w:t>
            </w:r>
          </w:p>
        </w:tc>
        <w:tc>
          <w:tcPr/>
          <w:p>
            <w:pPr>
              <w:pStyle w:val="Compact"/>
            </w:pPr>
            <w:r>
              <w:t xml:space="preserve">{{18}}</w:t>
            </w:r>
          </w:p>
        </w:tc>
        <w:tc>
          <w:tcPr/>
          <w:p>
            <w:pPr>
              <w:pStyle w:val="Compact"/>
            </w:pPr>
            <w:r>
              <w:t xml:space="preserve">{{20}}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{{Apertado}}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01"/>
    <w:bookmarkEnd w:id="902"/>
    <w:bookmarkStart w:id="903" w:name="estrangulamentos-encontrados"/>
    <w:p>
      <w:pPr>
        <w:pStyle w:val="Heading2"/>
      </w:pPr>
      <w:r>
        <w:t xml:space="preserve">6. Estrangulamentos encontrados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Onde</w:t>
            </w:r>
          </w:p>
        </w:tc>
        <w:tc>
          <w:tcPr/>
          <w:p>
            <w:pPr>
              <w:pStyle w:val="Compact"/>
            </w:pPr>
            <w:r>
              <w:t xml:space="preserve">Sintoma</w:t>
            </w:r>
          </w:p>
        </w:tc>
        <w:tc>
          <w:tcPr/>
          <w:p>
            <w:pPr>
              <w:pStyle w:val="Compact"/>
            </w:pPr>
            <w:r>
              <w:t xml:space="preserve">Causa</w:t>
            </w:r>
          </w:p>
        </w:tc>
        <w:tc>
          <w:tcPr/>
          <w:p>
            <w:pPr>
              <w:pStyle w:val="Compact"/>
            </w:pPr>
            <w:r>
              <w:t xml:space="preserve">Correção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{{Lista de viaturas}}</w:t>
            </w:r>
          </w:p>
        </w:tc>
        <w:tc>
          <w:tcPr/>
          <w:p>
            <w:pPr>
              <w:pStyle w:val="Compact"/>
            </w:pPr>
            <w:r>
              <w:t xml:space="preserve">{{p99 sobe a 4 s com 40 utilizadores}}</w:t>
            </w:r>
          </w:p>
        </w:tc>
        <w:tc>
          <w:tcPr/>
          <w:p>
            <w:pPr>
              <w:pStyle w:val="Compact"/>
            </w:pPr>
            <w:r>
              <w:t xml:space="preserve">{{N+1 consultas}}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rPr>
                <w:rStyle w:val="VerbatimChar"/>
              </w:rPr>
              <w:t xml:space="preserve">select_related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{{Corrigido}}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pPr>
        <w:pStyle w:val="BodyText"/>
      </w:pPr>
      <w:r>
        <w:rPr>
          <w:b/>
          <w:bCs/>
        </w:rPr>
        <w:t xml:space="preserve">Ordem de ataque:</w:t>
      </w:r>
      <w:r>
        <w:t xml:space="preserve"> </w:t>
      </w:r>
      <w:r>
        <w:t xml:space="preserve">a consulta mais lenta × o número de vezes que é chamada.</w:t>
      </w:r>
      <w:r>
        <w:t xml:space="preserve"> </w:t>
      </w:r>
      <w:r>
        <w:t xml:space="preserve">Otimizar o que é lento mas raro não muda nada para ninguém.</w:t>
      </w:r>
    </w:p>
    <w:p>
      <w:r>
        <w:pict>
          <v:rect style="width:0;height:1.5pt" o:hralign="center" o:hrstd="t" o:hr="t"/>
        </w:pict>
      </w:r>
    </w:p>
    <w:bookmarkEnd w:id="903"/>
    <w:bookmarkStart w:id="904" w:name="ponto-de-rutura"/>
    <w:p>
      <w:pPr>
        <w:pStyle w:val="Heading2"/>
      </w:pPr>
      <w:r>
        <w:t xml:space="preserve">7. Ponto de rutura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Utilizadores em simultâneo até degradar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Utilizadores até falhar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Como falha</w:t>
            </w:r>
          </w:p>
        </w:tc>
        <w:tc>
          <w:tcPr/>
          <w:p>
            <w:pPr>
              <w:pStyle w:val="Compact"/>
            </w:pPr>
            <w:r>
              <w:t xml:space="preserve">{{Recusa ligações / fica lento / perde dados}}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Recupera sozinho ao aliviar?</w:t>
            </w:r>
          </w:p>
        </w:tc>
        <w:tc>
          <w:tcPr/>
          <w:p>
            <w:pPr>
              <w:pStyle w:val="Compact"/>
            </w:pPr>
            <w:r>
              <w:t xml:space="preserve">{{Sim/Não}}</w:t>
            </w:r>
          </w:p>
        </w:tc>
      </w:tr>
    </w:tbl>
    <w:p>
      <w:pPr>
        <w:pStyle w:val="BlockText"/>
      </w:pPr>
      <w:r>
        <w:rPr>
          <w:b/>
          <w:bCs/>
        </w:rPr>
        <w:t xml:space="preserve">Como falha importa mais do que quando falha.</w:t>
      </w:r>
      <w:r>
        <w:t xml:space="preserve"> </w:t>
      </w:r>
      <w:r>
        <w:t xml:space="preserve">Um sistema que fica lento e</w:t>
      </w:r>
      <w:r>
        <w:t xml:space="preserve"> </w:t>
      </w:r>
      <w:r>
        <w:t xml:space="preserve">recupera é aceitável; um que corrompe dados sob carga não é.</w:t>
      </w:r>
    </w:p>
    <w:p>
      <w:r>
        <w:pict>
          <v:rect style="width:0;height:1.5pt" o:hralign="center" o:hrstd="t" o:hr="t"/>
        </w:pict>
      </w:r>
    </w:p>
    <w:bookmarkEnd w:id="904"/>
    <w:bookmarkStart w:id="905" w:name="conclusão-1"/>
    <w:p>
      <w:pPr>
        <w:pStyle w:val="Heading2"/>
      </w:pPr>
      <w:r>
        <w:t xml:space="preserve">8. Conclusão</w:t>
      </w:r>
    </w:p>
    <w:p>
      <w:pPr>
        <w:pStyle w:val="FirstParagraph"/>
      </w:pPr>
      <w:r>
        <w:rPr>
          <w:b/>
          <w:bCs/>
        </w:rPr>
        <w:t xml:space="preserve">Apto para {{N}} utilizadores:</w:t>
      </w:r>
      <w:r>
        <w:t xml:space="preserve"> </w:t>
      </w:r>
      <w:r>
        <w:t xml:space="preserve">{{Sim / Sim com reservas / Não}}</w:t>
      </w:r>
      <w:r>
        <w:t xml:space="preserve"> </w:t>
      </w:r>
      <w:r>
        <w:rPr>
          <w:b/>
          <w:bCs/>
        </w:rPr>
        <w:t xml:space="preserve">Reservas:</w:t>
      </w:r>
      <w:r>
        <w:t xml:space="preserve"> </w:t>
      </w:r>
      <w:r>
        <w:t xml:space="preserve">{{…}}</w:t>
      </w:r>
      <w:r>
        <w:t xml:space="preserve"> </w:t>
      </w:r>
      <w:r>
        <w:rPr>
          <w:b/>
          <w:bCs/>
        </w:rPr>
        <w:t xml:space="preserve">A repetir quando:</w:t>
      </w:r>
      <w:r>
        <w:t xml:space="preserve"> </w:t>
      </w:r>
      <w:r>
        <w:t xml:space="preserve">{{o volume duplicar | antes de cada release maior}}</w:t>
      </w:r>
    </w:p>
    <w:p>
      <w:r>
        <w:br w:type="page"/>
      </w:r>
    </w:p>
    <w:bookmarkEnd w:id="905"/>
    <w:bookmarkEnd w:id="906"/>
    <w:bookmarkStart w:id="918" w:name="relatório-de-testes-projeto-versão"/>
    <w:p>
      <w:pPr>
        <w:pStyle w:val="Heading1"/>
      </w:pPr>
      <w:r>
        <w:t xml:space="preserve">Relatório de Testes — {{PROJETO}} {{versão}}</w:t>
      </w:r>
    </w:p>
    <w:p>
      <w:pPr>
        <w:pStyle w:val="FirstParagraph"/>
      </w:pPr>
      <w:r>
        <w:rPr>
          <w:i/>
          <w:iCs/>
        </w:rPr>
        <w:t xml:space="preserve">(ficheiro: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05-qualidade/06-relatorio-testes.md</w:t>
      </w:r>
      <w:r>
        <w:rPr>
          <w:i/>
          <w:iCs/>
        </w:rPr>
        <w:t xml:space="preserve">)</w:t>
      </w:r>
    </w:p>
    <w:p>
      <w:pPr>
        <w:pStyle w:val="BlockText"/>
      </w:pPr>
      <w:r>
        <w:rPr>
          <w:b/>
          <w:bCs/>
        </w:rPr>
        <w:t xml:space="preserve">Período:</w:t>
      </w:r>
      <w:r>
        <w:t xml:space="preserve"> </w:t>
      </w:r>
      <w:r>
        <w:t xml:space="preserve">{{AAAA-MM-DD}} a {{AAAA-MM-DD}} ·</w:t>
      </w:r>
      <w:r>
        <w:t xml:space="preserve"> </w:t>
      </w:r>
      <w:r>
        <w:rPr>
          <w:b/>
          <w:bCs/>
        </w:rPr>
        <w:t xml:space="preserve">Versão testada:</w:t>
      </w:r>
      <w:r>
        <w:t xml:space="preserve"> </w:t>
      </w:r>
      <w:r>
        <w:t xml:space="preserve">{{x.y.z}}</w:t>
      </w:r>
      <w:r>
        <w:t xml:space="preserve"> </w:t>
      </w:r>
      <w:r>
        <w:rPr>
          <w:b/>
          <w:bCs/>
        </w:rPr>
        <w:t xml:space="preserve">Elabora:</w:t>
      </w:r>
      <w:r>
        <w:t xml:space="preserve"> </w:t>
      </w:r>
      <w:r>
        <w:t xml:space="preserve">{{…}} ·</w:t>
      </w:r>
      <w:r>
        <w:t xml:space="preserve"> </w:t>
      </w:r>
      <w:r>
        <w:rPr>
          <w:b/>
          <w:bCs/>
        </w:rPr>
        <w:t xml:space="preserve">Destinatário:</w:t>
      </w:r>
      <w:r>
        <w:t xml:space="preserve"> </w:t>
      </w:r>
      <w:r>
        <w:t xml:space="preserve">{{PO, patrocinador}}</w:t>
      </w:r>
    </w:p>
    <w:p>
      <w:r>
        <w:pict>
          <v:rect style="width:0;height:1.5pt" o:hralign="center" o:hrstd="t" o:hr="t"/>
        </w:pict>
      </w:r>
    </w:p>
    <w:bookmarkStart w:id="907" w:name="recomendação-1"/>
    <w:p>
      <w:pPr>
        <w:pStyle w:val="Heading2"/>
      </w:pPr>
      <w:r>
        <w:t xml:space="preserve">1. Recomendação</w:t>
      </w:r>
    </w:p>
    <w:p>
      <w:pPr>
        <w:pStyle w:val="BlockText"/>
      </w:pPr>
      <w:r>
        <w:t xml:space="preserve">A conclusão primeiro. Quem lê isto quer saber se pode ir para produção.</w:t>
      </w:r>
    </w:p>
    <w:p>
      <w:pPr>
        <w:pStyle w:val="FirstParagraph"/>
      </w:pPr>
      <w:r>
        <w:rPr>
          <w:b/>
          <w:bCs/>
        </w:rPr>
        <w:t xml:space="preserve">{{Apto para entrar em serviço | Apto com reservas | Não apto}}</w:t>
      </w:r>
    </w:p>
    <w:p>
      <w:pPr>
        <w:pStyle w:val="BodyText"/>
      </w:pPr>
      <w:r>
        <w:t xml:space="preserve">{{Um parágrafo. Se houver reservas, dizer exactamente quais e o que as levanta.}}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Defeitos de gravidade 1 em aberto</w:t>
            </w:r>
          </w:p>
        </w:tc>
        <w:tc>
          <w:tcPr/>
          <w:p>
            <w:pPr>
              <w:pStyle w:val="Compact"/>
            </w:pPr>
            <w:r>
              <w:t xml:space="preserve">{{0}}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Defeitos de gravidade 2 em aberto</w:t>
            </w:r>
          </w:p>
        </w:tc>
        <w:tc>
          <w:tcPr/>
          <w:p>
            <w:pPr>
              <w:pStyle w:val="Compact"/>
            </w:pPr>
            <w:r>
              <w:t xml:space="preserve">{{2}} — {{aceites com solução de contorno}}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Requisitos sem cobertura de teste</w:t>
            </w:r>
          </w:p>
        </w:tc>
        <w:tc>
          <w:tcPr/>
          <w:p>
            <w:pPr>
              <w:pStyle w:val="Compact"/>
            </w:pPr>
            <w:r>
              <w:t xml:space="preserve">{{0}}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Testes de desempenho</w:t>
            </w:r>
          </w:p>
        </w:tc>
        <w:tc>
          <w:tcPr/>
          <w:p>
            <w:pPr>
              <w:pStyle w:val="Compact"/>
            </w:pPr>
            <w:r>
              <w:t xml:space="preserve">{{Passaram}}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07"/>
    <w:bookmarkStart w:id="908" w:name="âmbito-do-que-foi-testado"/>
    <w:p>
      <w:pPr>
        <w:pStyle w:val="Heading2"/>
      </w:pPr>
      <w:r>
        <w:t xml:space="preserve">2. Âmbito do que foi testado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Testado</w:t>
            </w:r>
          </w:p>
        </w:tc>
        <w:tc>
          <w:tcPr/>
          <w:p>
            <w:pPr>
              <w:pStyle w:val="Compact"/>
            </w:pPr>
            <w:r>
              <w:t xml:space="preserve">Não testado</w:t>
            </w:r>
          </w:p>
        </w:tc>
        <w:tc>
          <w:tcPr/>
          <w:p>
            <w:pPr>
              <w:pStyle w:val="Compact"/>
            </w:pPr>
            <w:r>
              <w:t xml:space="preserve">Porquê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{{Registo de viaturas}}</w:t>
            </w:r>
          </w:p>
        </w:tc>
        <w:tc>
          <w:tcPr/>
          <w:p>
            <w:pPr>
              <w:pStyle w:val="Compact"/>
            </w:pPr>
            <w:r>
              <w:t xml:space="preserve">{{Integração com o ERP}}</w:t>
            </w:r>
          </w:p>
        </w:tc>
        <w:tc>
          <w:tcPr/>
          <w:p>
            <w:pPr>
              <w:pStyle w:val="Compact"/>
            </w:pPr>
            <w:r>
              <w:t xml:space="preserve">{{Ambiente indisponível}}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{{Recuperação de desastre}}</w:t>
            </w:r>
          </w:p>
        </w:tc>
        <w:tc>
          <w:tcPr/>
          <w:p>
            <w:pPr>
              <w:pStyle w:val="Compact"/>
            </w:pPr>
            <w:r>
              <w:t xml:space="preserve">{{Exercício agendado para {{data}}}}</w:t>
            </w:r>
          </w:p>
        </w:tc>
      </w:tr>
    </w:tbl>
    <w:p>
      <w:pPr>
        <w:pStyle w:val="BodyText"/>
      </w:pPr>
      <w:r>
        <w:rPr>
          <w:b/>
          <w:bCs/>
        </w:rPr>
        <w:t xml:space="preserve">O que não foi testado é a informação mais importante deste documento</w:t>
      </w:r>
      <w:r>
        <w:t xml:space="preserve">, porque</w:t>
      </w:r>
      <w:r>
        <w:t xml:space="preserve"> </w:t>
      </w:r>
      <w:r>
        <w:t xml:space="preserve">é o que pode falhar sem aviso.</w:t>
      </w:r>
    </w:p>
    <w:p>
      <w:r>
        <w:pict>
          <v:rect style="width:0;height:1.5pt" o:hralign="center" o:hrstd="t" o:hr="t"/>
        </w:pict>
      </w:r>
    </w:p>
    <w:bookmarkEnd w:id="908"/>
    <w:bookmarkStart w:id="909" w:name="execução"/>
    <w:p>
      <w:pPr>
        <w:pStyle w:val="Heading2"/>
      </w:pPr>
      <w:r>
        <w:t xml:space="preserve">3. Execução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Planeados</w:t>
            </w:r>
          </w:p>
        </w:tc>
        <w:tc>
          <w:tcPr/>
          <w:p>
            <w:pPr>
              <w:pStyle w:val="Compact"/>
            </w:pPr>
            <w:r>
              <w:t xml:space="preserve">Executados</w:t>
            </w:r>
          </w:p>
        </w:tc>
        <w:tc>
          <w:tcPr/>
          <w:p>
            <w:pPr>
              <w:pStyle w:val="Compact"/>
            </w:pPr>
            <w:r>
              <w:t xml:space="preserve">Passaram</w:t>
            </w:r>
          </w:p>
        </w:tc>
        <w:tc>
          <w:tcPr/>
          <w:p>
            <w:pPr>
              <w:pStyle w:val="Compact"/>
            </w:pPr>
            <w:r>
              <w:t xml:space="preserve">Falharam</w:t>
            </w:r>
          </w:p>
        </w:tc>
        <w:tc>
          <w:tcPr/>
          <w:p>
            <w:pPr>
              <w:pStyle w:val="Compact"/>
            </w:pPr>
            <w:r>
              <w:t xml:space="preserve">Bloqueados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Unitários</w:t>
            </w:r>
          </w:p>
        </w:tc>
        <w:tc>
          <w:tcPr/>
          <w:p>
            <w:pPr>
              <w:pStyle w:val="Compact"/>
            </w:pPr>
            <w:r>
              <w:t xml:space="preserve">{{412}}</w:t>
            </w:r>
          </w:p>
        </w:tc>
        <w:tc>
          <w:tcPr/>
          <w:p>
            <w:pPr>
              <w:pStyle w:val="Compact"/>
            </w:pPr>
            <w:r>
              <w:t xml:space="preserve">{{412}}</w:t>
            </w:r>
          </w:p>
        </w:tc>
        <w:tc>
          <w:tcPr/>
          <w:p>
            <w:pPr>
              <w:pStyle w:val="Compact"/>
            </w:pPr>
            <w:r>
              <w:t xml:space="preserve">{{412}}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Integração</w:t>
            </w:r>
          </w:p>
        </w:tc>
        <w:tc>
          <w:tcPr/>
          <w:p>
            <w:pPr>
              <w:pStyle w:val="Compact"/>
            </w:pPr>
            <w:r>
              <w:t xml:space="preserve">{{86}}</w:t>
            </w:r>
          </w:p>
        </w:tc>
        <w:tc>
          <w:tcPr/>
          <w:p>
            <w:pPr>
              <w:pStyle w:val="Compact"/>
            </w:pPr>
            <w:r>
              <w:t xml:space="preserve">{{86}}</w:t>
            </w:r>
          </w:p>
        </w:tc>
        <w:tc>
          <w:tcPr/>
          <w:p>
            <w:pPr>
              <w:pStyle w:val="Compact"/>
            </w:pPr>
            <w:r>
              <w:t xml:space="preserve">{{84}}</w:t>
            </w:r>
          </w:p>
        </w:tc>
        <w:tc>
          <w:tcPr/>
          <w:p>
            <w:pPr>
              <w:pStyle w:val="Compact"/>
            </w:pPr>
            <w:r>
              <w:t xml:space="preserve">{{2}}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Ponta a ponta</w:t>
            </w:r>
          </w:p>
        </w:tc>
        <w:tc>
          <w:tcPr/>
          <w:p>
            <w:pPr>
              <w:pStyle w:val="Compact"/>
            </w:pPr>
            <w:r>
              <w:t xml:space="preserve">{{24}}</w:t>
            </w:r>
          </w:p>
        </w:tc>
        <w:tc>
          <w:tcPr/>
          <w:p>
            <w:pPr>
              <w:pStyle w:val="Compact"/>
            </w:pPr>
            <w:r>
              <w:t xml:space="preserve">{{24}}</w:t>
            </w:r>
          </w:p>
        </w:tc>
        <w:tc>
          <w:tcPr/>
          <w:p>
            <w:pPr>
              <w:pStyle w:val="Compact"/>
            </w:pPr>
            <w:r>
              <w:t xml:space="preserve">{{23}}</w:t>
            </w:r>
          </w:p>
        </w:tc>
        <w:tc>
          <w:tcPr/>
          <w:p>
            <w:pPr>
              <w:pStyle w:val="Compact"/>
            </w:pPr>
            <w:r>
              <w:t xml:space="preserve">{{1}}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Manuais / exploratórios</w:t>
            </w:r>
          </w:p>
        </w:tc>
        <w:tc>
          <w:tcPr/>
          <w:p>
            <w:pPr>
              <w:pStyle w:val="Compact"/>
            </w:pPr>
            <w:r>
              <w:t xml:space="preserve">{{18}}</w:t>
            </w:r>
          </w:p>
        </w:tc>
        <w:tc>
          <w:tcPr/>
          <w:p>
            <w:pPr>
              <w:pStyle w:val="Compact"/>
            </w:pPr>
            <w:r>
              <w:t xml:space="preserve">{{16}}</w:t>
            </w:r>
          </w:p>
        </w:tc>
        <w:tc>
          <w:tcPr/>
          <w:p>
            <w:pPr>
              <w:pStyle w:val="Compact"/>
            </w:pPr>
            <w:r>
              <w:t xml:space="preserve">{{15}}</w:t>
            </w:r>
          </w:p>
        </w:tc>
        <w:tc>
          <w:tcPr/>
          <w:p>
            <w:pPr>
              <w:pStyle w:val="Compact"/>
            </w:pPr>
            <w:r>
              <w:t xml:space="preserve">{{1}}</w:t>
            </w:r>
          </w:p>
        </w:tc>
        <w:tc>
          <w:tcPr/>
          <w:p>
            <w:pPr>
              <w:pStyle w:val="Compact"/>
            </w:pPr>
            <w:r>
              <w:t xml:space="preserve">{{2}}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Aceitação (UAT)</w:t>
            </w:r>
          </w:p>
        </w:tc>
        <w:tc>
          <w:tcPr/>
          <w:p>
            <w:pPr>
              <w:pStyle w:val="Compact"/>
            </w:pPr>
            <w:r>
              <w:t xml:space="preserve">{{12}}</w:t>
            </w:r>
          </w:p>
        </w:tc>
        <w:tc>
          <w:tcPr/>
          <w:p>
            <w:pPr>
              <w:pStyle w:val="Compact"/>
            </w:pPr>
            <w:r>
              <w:t xml:space="preserve">{{12}}</w:t>
            </w:r>
          </w:p>
        </w:tc>
        <w:tc>
          <w:tcPr/>
          <w:p>
            <w:pPr>
              <w:pStyle w:val="Compact"/>
            </w:pPr>
            <w:r>
              <w:t xml:space="preserve">{{11}}</w:t>
            </w:r>
          </w:p>
        </w:tc>
        <w:tc>
          <w:tcPr/>
          <w:p>
            <w:pPr>
              <w:pStyle w:val="Compact"/>
            </w:pPr>
            <w:r>
              <w:t xml:space="preserve">{{1}}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Cobertura de código:</w:t>
      </w:r>
      <w:r>
        <w:t xml:space="preserve"> </w:t>
      </w:r>
      <w:r>
        <w:t xml:space="preserve">{{83%}} ({{linhas}}) ·</w:t>
      </w:r>
      <w:r>
        <w:t xml:space="preserve"> </w:t>
      </w:r>
      <w:r>
        <w:rPr>
          <w:b/>
          <w:bCs/>
        </w:rPr>
        <w:t xml:space="preserve">das regras de negócio:</w:t>
      </w:r>
      <w:r>
        <w:t xml:space="preserve"> </w:t>
      </w:r>
      <w:r>
        <w:t xml:space="preserve">{{…}}</w:t>
      </w:r>
    </w:p>
    <w:p>
      <w:r>
        <w:pict>
          <v:rect style="width:0;height:1.5pt" o:hralign="center" o:hrstd="t" o:hr="t"/>
        </w:pict>
      </w:r>
    </w:p>
    <w:bookmarkEnd w:id="909"/>
    <w:bookmarkStart w:id="913" w:name="defeitos"/>
    <w:p>
      <w:pPr>
        <w:pStyle w:val="Heading2"/>
      </w:pPr>
      <w:r>
        <w:t xml:space="preserve">4. Defeitos</w:t>
      </w:r>
    </w:p>
    <w:bookmarkStart w:id="910" w:name="por-gravidade"/>
    <w:p>
      <w:pPr>
        <w:pStyle w:val="Heading3"/>
      </w:pPr>
      <w:r>
        <w:t xml:space="preserve">Por gravidade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Gravidade</w:t>
            </w:r>
          </w:p>
        </w:tc>
        <w:tc>
          <w:tcPr/>
          <w:p>
            <w:pPr>
              <w:pStyle w:val="Compact"/>
            </w:pPr>
            <w:r>
              <w:t xml:space="preserve">Abertos</w:t>
            </w:r>
          </w:p>
        </w:tc>
        <w:tc>
          <w:tcPr/>
          <w:p>
            <w:pPr>
              <w:pStyle w:val="Compact"/>
            </w:pPr>
            <w:r>
              <w:t xml:space="preserve">Corrigidos</w:t>
            </w:r>
          </w:p>
        </w:tc>
        <w:tc>
          <w:tcPr/>
          <w:p>
            <w:pPr>
              <w:pStyle w:val="Compact"/>
            </w:pPr>
            <w:r>
              <w:t xml:space="preserve">Em aberto</w:t>
            </w:r>
          </w:p>
        </w:tc>
        <w:tc>
          <w:tcPr/>
          <w:p>
            <w:pPr>
              <w:pStyle w:val="Compact"/>
            </w:pPr>
            <w:r>
              <w:t xml:space="preserve">Aceites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— Impede o uso</w:t>
            </w:r>
          </w:p>
        </w:tc>
        <w:tc>
          <w:tcPr/>
          <w:p>
            <w:pPr>
              <w:pStyle w:val="Compact"/>
            </w:pPr>
            <w:r>
              <w:t xml:space="preserve">{{3}}</w:t>
            </w:r>
          </w:p>
        </w:tc>
        <w:tc>
          <w:tcPr/>
          <w:p>
            <w:pPr>
              <w:pStyle w:val="Compact"/>
            </w:pPr>
            <w:r>
              <w:t xml:space="preserve">{{3}}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— Grave com contorno</w:t>
            </w:r>
          </w:p>
        </w:tc>
        <w:tc>
          <w:tcPr/>
          <w:p>
            <w:pPr>
              <w:pStyle w:val="Compact"/>
            </w:pPr>
            <w:r>
              <w:t xml:space="preserve">{{7}}</w:t>
            </w:r>
          </w:p>
        </w:tc>
        <w:tc>
          <w:tcPr/>
          <w:p>
            <w:pPr>
              <w:pStyle w:val="Compact"/>
            </w:pPr>
            <w:r>
              <w:t xml:space="preserve">{{5}}</w:t>
            </w:r>
          </w:p>
        </w:tc>
        <w:tc>
          <w:tcPr/>
          <w:p>
            <w:pPr>
              <w:pStyle w:val="Compact"/>
            </w:pPr>
            <w:r>
              <w:t xml:space="preserve">{{2}}</w:t>
            </w:r>
          </w:p>
        </w:tc>
        <w:tc>
          <w:tcPr/>
          <w:p>
            <w:pPr>
              <w:pStyle w:val="Compact"/>
            </w:pPr>
            <w:r>
              <w:t xml:space="preserve">{{2}}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— Menor</w:t>
            </w:r>
          </w:p>
        </w:tc>
        <w:tc>
          <w:tcPr/>
          <w:p>
            <w:pPr>
              <w:pStyle w:val="Compact"/>
            </w:pPr>
            <w:r>
              <w:t xml:space="preserve">{{14}}</w:t>
            </w:r>
          </w:p>
        </w:tc>
        <w:tc>
          <w:tcPr/>
          <w:p>
            <w:pPr>
              <w:pStyle w:val="Compact"/>
            </w:pPr>
            <w:r>
              <w:t xml:space="preserve">{{9}}</w:t>
            </w:r>
          </w:p>
        </w:tc>
        <w:tc>
          <w:tcPr/>
          <w:p>
            <w:pPr>
              <w:pStyle w:val="Compact"/>
            </w:pPr>
            <w:r>
              <w:t xml:space="preserve">{{5}}</w:t>
            </w:r>
          </w:p>
        </w:tc>
        <w:tc>
          <w:tcPr/>
          <w:p>
            <w:pPr>
              <w:pStyle w:val="Compact"/>
            </w:pPr>
            <w:r>
              <w:t xml:space="preserve">{{5}}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— Cosmético</w:t>
            </w:r>
          </w:p>
        </w:tc>
        <w:tc>
          <w:tcPr/>
          <w:p>
            <w:pPr>
              <w:pStyle w:val="Compact"/>
            </w:pPr>
            <w:r>
              <w:t xml:space="preserve">{{11}}</w:t>
            </w:r>
          </w:p>
        </w:tc>
        <w:tc>
          <w:tcPr/>
          <w:p>
            <w:pPr>
              <w:pStyle w:val="Compact"/>
            </w:pPr>
            <w:r>
              <w:t xml:space="preserve">{{2}}</w:t>
            </w:r>
          </w:p>
        </w:tc>
        <w:tc>
          <w:tcPr/>
          <w:p>
            <w:pPr>
              <w:pStyle w:val="Compact"/>
            </w:pPr>
            <w:r>
              <w:t xml:space="preserve">{{9}}</w:t>
            </w:r>
          </w:p>
        </w:tc>
        <w:tc>
          <w:tcPr/>
          <w:p>
            <w:pPr>
              <w:pStyle w:val="Compact"/>
            </w:pPr>
            <w:r>
              <w:t xml:space="preserve">{{9}}</w:t>
            </w:r>
          </w:p>
        </w:tc>
      </w:tr>
    </w:tbl>
    <w:bookmarkEnd w:id="910"/>
    <w:bookmarkStart w:id="911" w:name="em-aberto-no-fecho"/>
    <w:p>
      <w:pPr>
        <w:pStyle w:val="Heading3"/>
      </w:pPr>
      <w:r>
        <w:t xml:space="preserve">Em aberto no fecho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Gravidade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Contorno</w:t>
            </w:r>
          </w:p>
        </w:tc>
        <w:tc>
          <w:tcPr/>
          <w:p>
            <w:pPr>
              <w:pStyle w:val="Compact"/>
            </w:pPr>
            <w:r>
              <w:t xml:space="preserve">Decisão</w:t>
            </w:r>
          </w:p>
        </w:tc>
        <w:tc>
          <w:tcPr/>
          <w:p>
            <w:pPr>
              <w:pStyle w:val="Compact"/>
            </w:pPr>
            <w:r>
              <w:t xml:space="preserve">Prazo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{{D-14}}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{{Aceite para esta versão}}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bookmarkEnd w:id="911"/>
    <w:bookmarkStart w:id="912" w:name="onde-estavam"/>
    <w:p>
      <w:pPr>
        <w:pStyle w:val="Heading3"/>
      </w:pPr>
      <w:r>
        <w:t xml:space="preserve">Onde estavam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Área</w:t>
            </w:r>
          </w:p>
        </w:tc>
        <w:tc>
          <w:tcPr/>
          <w:p>
            <w:pPr>
              <w:pStyle w:val="Compact"/>
            </w:pPr>
            <w:r>
              <w:t xml:space="preserve">Defeitos</w:t>
            </w:r>
          </w:p>
        </w:tc>
        <w:tc>
          <w:tcPr/>
          <w:p>
            <w:pPr>
              <w:pStyle w:val="Compact"/>
            </w:pPr>
            <w:r>
              <w:t xml:space="preserve">Comentário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{{Cálculo de custos}}</w:t>
            </w:r>
          </w:p>
        </w:tc>
        <w:tc>
          <w:tcPr/>
          <w:p>
            <w:pPr>
              <w:pStyle w:val="Compact"/>
            </w:pPr>
            <w:r>
              <w:t xml:space="preserve">{{9}}</w:t>
            </w:r>
          </w:p>
        </w:tc>
        <w:tc>
          <w:tcPr/>
          <w:p>
            <w:pPr>
              <w:pStyle w:val="Compact"/>
            </w:pPr>
            <w:r>
              <w:t xml:space="preserve">{{Concentração — vale a pena rever o desenho}}</w:t>
            </w:r>
          </w:p>
        </w:tc>
      </w:tr>
    </w:tbl>
    <w:p>
      <w:pPr>
        <w:pStyle w:val="BlockText"/>
      </w:pPr>
      <w:r>
        <w:t xml:space="preserve">Defeitos concentrados numa área raramente são coincidência. É onde procurar</w:t>
      </w:r>
      <w:r>
        <w:t xml:space="preserve"> </w:t>
      </w:r>
      <w:r>
        <w:t xml:space="preserve">os que ainda não foram encontrados.</w:t>
      </w:r>
    </w:p>
    <w:p>
      <w:r>
        <w:pict>
          <v:rect style="width:0;height:1.5pt" o:hralign="center" o:hrstd="t" o:hr="t"/>
        </w:pict>
      </w:r>
    </w:p>
    <w:bookmarkEnd w:id="912"/>
    <w:bookmarkEnd w:id="913"/>
    <w:bookmarkStart w:id="914" w:name="rastreabilidade-1"/>
    <w:p>
      <w:pPr>
        <w:pStyle w:val="Heading2"/>
      </w:pPr>
      <w:r>
        <w:t xml:space="preserve">5. Rastreabilidade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Testes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{{RF-01}}</w:t>
            </w:r>
          </w:p>
        </w:tc>
        <w:tc>
          <w:tcPr/>
          <w:p>
            <w:pPr>
              <w:pStyle w:val="Compact"/>
            </w:pPr>
            <w:r>
              <w:t xml:space="preserve">{{TC-001, TC-002}}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{{RF-07}}</w:t>
            </w:r>
          </w:p>
        </w:tc>
        <w:tc>
          <w:tcPr/>
          <w:p>
            <w:pPr>
              <w:pStyle w:val="Compact"/>
            </w:pPr>
            <w:r>
              <w:t xml:space="preserve">{{TC-018}}</w:t>
            </w:r>
          </w:p>
        </w:tc>
        <w:tc>
          <w:tcPr/>
          <w:p>
            <w:pPr>
              <w:pStyle w:val="Compact"/>
            </w:pPr>
            <w:r>
              <w:t xml:space="preserve">✘ {{falha D-14}}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{{RNF-03}}</w:t>
            </w:r>
          </w:p>
        </w:tc>
        <w:tc>
          <w:tcPr/>
          <w:p>
            <w:pPr>
              <w:pStyle w:val="Compact"/>
            </w:pPr>
            <w:r>
              <w:t xml:space="preserve">{{Carga cenário 1}}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</w:tbl>
    <w:p>
      <w:pPr>
        <w:pStyle w:val="BodyText"/>
      </w:pPr>
      <w:r>
        <w:rPr>
          <w:b/>
          <w:bCs/>
        </w:rPr>
        <w:t xml:space="preserve">Requisitos sem teste:</w:t>
      </w:r>
      <w:r>
        <w:t xml:space="preserve"> </w:t>
      </w:r>
      <w:r>
        <w:t xml:space="preserve">{{lista — ou</w:t>
      </w:r>
      <w:r>
        <w:t xml:space="preserve"> </w:t>
      </w:r>
      <w:r>
        <w:t xml:space="preserve">“nenhum”</w:t>
      </w:r>
      <w:r>
        <w:t xml:space="preserve">}}</w:t>
      </w:r>
    </w:p>
    <w:p>
      <w:r>
        <w:pict>
          <v:rect style="width:0;height:1.5pt" o:hralign="center" o:hrstd="t" o:hr="t"/>
        </w:pict>
      </w:r>
    </w:p>
    <w:bookmarkEnd w:id="914"/>
    <w:bookmarkStart w:id="915" w:name="aceitação-pelo-utilizador"/>
    <w:p>
      <w:pPr>
        <w:pStyle w:val="Heading2"/>
      </w:pPr>
      <w:r>
        <w:t xml:space="preserve">6. Aceitação pelo utilizador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Participante</w:t>
            </w:r>
          </w:p>
        </w:tc>
        <w:tc>
          <w:tcPr/>
          <w:p>
            <w:pPr>
              <w:pStyle w:val="Compact"/>
            </w:pPr>
            <w:r>
              <w:t xml:space="preserve">Papel</w:t>
            </w:r>
          </w:p>
        </w:tc>
        <w:tc>
          <w:tcPr/>
          <w:p>
            <w:pPr>
              <w:pStyle w:val="Compact"/>
            </w:pPr>
            <w:r>
              <w:t xml:space="preserve">Cenários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  <w:r>
              <w:t xml:space="preserve">Observações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{{Gestor}}</w:t>
            </w:r>
          </w:p>
        </w:tc>
        <w:tc>
          <w:tcPr/>
          <w:p>
            <w:pPr>
              <w:pStyle w:val="Compact"/>
            </w:pPr>
            <w:r>
              <w:t xml:space="preserve">{{6}}</w:t>
            </w:r>
          </w:p>
        </w:tc>
        <w:tc>
          <w:tcPr/>
          <w:p>
            <w:pPr>
              <w:pStyle w:val="Compact"/>
            </w:pPr>
            <w:r>
              <w:t xml:space="preserve">{{6/6}}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{{Condutor}}</w:t>
            </w:r>
          </w:p>
        </w:tc>
        <w:tc>
          <w:tcPr/>
          <w:p>
            <w:pPr>
              <w:pStyle w:val="Compact"/>
            </w:pPr>
            <w:r>
              <w:t xml:space="preserve">{{6}}</w:t>
            </w:r>
          </w:p>
        </w:tc>
        <w:tc>
          <w:tcPr/>
          <w:p>
            <w:pPr>
              <w:pStyle w:val="Compact"/>
            </w:pPr>
            <w:r>
              <w:t xml:space="preserve">{{5/6}}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Comentários recorrentes:</w:t>
      </w:r>
      <w:r>
        <w:t xml:space="preserve"> </w:t>
      </w:r>
      <w:r>
        <w:t xml:space="preserve">{{…}}</w:t>
      </w:r>
    </w:p>
    <w:p>
      <w:r>
        <w:pict>
          <v:rect style="width:0;height:1.5pt" o:hralign="center" o:hrstd="t" o:hr="t"/>
        </w:pict>
      </w:r>
    </w:p>
    <w:bookmarkEnd w:id="915"/>
    <w:bookmarkStart w:id="916" w:name="riscos-residuais"/>
    <w:p>
      <w:pPr>
        <w:pStyle w:val="Heading2"/>
      </w:pPr>
      <w:r>
        <w:t xml:space="preserve">7. Riscos residuais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Risco</w:t>
            </w:r>
          </w:p>
        </w:tc>
        <w:tc>
          <w:tcPr/>
          <w:p>
            <w:pPr>
              <w:pStyle w:val="Compact"/>
            </w:pPr>
            <w:r>
              <w:t xml:space="preserve">Probabilidade</w:t>
            </w:r>
          </w:p>
        </w:tc>
        <w:tc>
          <w:tcPr/>
          <w:p>
            <w:pPr>
              <w:pStyle w:val="Compact"/>
            </w:pPr>
            <w:r>
              <w:t xml:space="preserve">Impacto</w:t>
            </w:r>
          </w:p>
        </w:tc>
        <w:tc>
          <w:tcPr/>
          <w:p>
            <w:pPr>
              <w:pStyle w:val="Compact"/>
            </w:pPr>
            <w:r>
              <w:t xml:space="preserve">Mitigação em produção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{{Integração com o ERP nunca testada}}</w:t>
            </w:r>
          </w:p>
        </w:tc>
        <w:tc>
          <w:tcPr/>
          <w:p>
            <w:pPr>
              <w:pStyle w:val="Compact"/>
            </w:pPr>
            <w:r>
              <w:t xml:space="preserve">{{Média}}</w:t>
            </w:r>
          </w:p>
        </w:tc>
        <w:tc>
          <w:tcPr/>
          <w:p>
            <w:pPr>
              <w:pStyle w:val="Compact"/>
            </w:pPr>
            <w:r>
              <w:t xml:space="preserve">{{Alto}}</w:t>
            </w:r>
          </w:p>
        </w:tc>
        <w:tc>
          <w:tcPr/>
          <w:p>
            <w:pPr>
              <w:pStyle w:val="Compact"/>
            </w:pPr>
            <w:r>
              <w:t xml:space="preserve">{{Arranque assistido; reversão pronta}}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16"/>
    <w:bookmarkStart w:id="917" w:name="anexos"/>
    <w:p>
      <w:pPr>
        <w:pStyle w:val="Heading2"/>
      </w:pPr>
      <w:r>
        <w:t xml:space="preserve">8. Anexos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Anexo</w:t>
            </w:r>
          </w:p>
        </w:tc>
        <w:tc>
          <w:tcPr/>
          <w:p>
            <w:pPr>
              <w:pStyle w:val="Compact"/>
            </w:pPr>
            <w:r>
              <w:t xml:space="preserve">Onde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Evidências de execução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Registo completo de defeitos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Resultados de desempenho</w:t>
            </w:r>
          </w:p>
        </w:tc>
        <w:tc>
          <w:tcPr/>
          <w:p>
            <w:pPr>
              <w:pStyle w:val="Compact"/>
            </w:pPr>
            <w:r>
              <w:t xml:space="preserve">{{05-testes-desempenho-carga.md}}</w:t>
            </w:r>
          </w:p>
        </w:tc>
      </w:tr>
    </w:tbl>
    <w:p>
      <w:r>
        <w:br w:type="page"/>
      </w:r>
    </w:p>
    <w:bookmarkEnd w:id="917"/>
    <w:bookmarkEnd w:id="918"/>
    <w:bookmarkStart w:id="937" w:name="guia-de-implantação-deployment-projeto"/>
    <w:p>
      <w:pPr>
        <w:pStyle w:val="Heading1"/>
      </w:pPr>
      <w:r>
        <w:t xml:space="preserve">Guia de Implantação (Deployment) — {{PROJETO}}</w:t>
      </w:r>
    </w:p>
    <w:p>
      <w:pPr>
        <w:pStyle w:val="FirstParagraph"/>
      </w:pPr>
      <w:r>
        <w:rPr>
          <w:i/>
          <w:iCs/>
        </w:rPr>
        <w:t xml:space="preserve">(ficheiro: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06-operacao/01-deployment.md</w:t>
      </w:r>
      <w:r>
        <w:rPr>
          <w:i/>
          <w:iCs/>
        </w:rPr>
        <w:t xml:space="preserve">)</w:t>
      </w:r>
    </w:p>
    <w:p>
      <w:r>
        <w:pict>
          <v:rect style="width:0;height:1.5pt" o:hralign="center" o:hrstd="t" o:hr="t"/>
        </w:pict>
      </w:r>
    </w:p>
    <w:bookmarkStart w:id="919" w:name="ambientes"/>
    <w:p>
      <w:pPr>
        <w:pStyle w:val="Heading2"/>
      </w:pPr>
      <w:r>
        <w:t xml:space="preserve">1. Ambientes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Ambiente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Deploy</w:t>
            </w:r>
          </w:p>
        </w:tc>
        <w:tc>
          <w:tcPr/>
          <w:p>
            <w:pPr>
              <w:pStyle w:val="Compact"/>
            </w:pPr>
            <w:r>
              <w:t xml:space="preserve">Aprovação</w:t>
            </w:r>
          </w:p>
        </w:tc>
        <w:tc>
          <w:tcPr/>
          <w:p>
            <w:pPr>
              <w:pStyle w:val="Compact"/>
            </w:pPr>
            <w:r>
              <w:t xml:space="preserve">Dados</w:t>
            </w:r>
          </w:p>
        </w:tc>
        <w:tc>
          <w:tcPr/>
          <w:p>
            <w:pPr>
              <w:pStyle w:val="Compact"/>
            </w:pPr>
            <w:r>
              <w:t xml:space="preserve">Acesso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Desenvolvimento</w:t>
            </w:r>
          </w:p>
        </w:tc>
        <w:tc>
          <w:tcPr/>
          <w:p>
            <w:pPr>
              <w:pStyle w:val="Compact"/>
            </w:pPr>
            <w:r>
              <w:t xml:space="preserve">{{localhost}}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Sintéticos</w:t>
            </w:r>
          </w:p>
        </w:tc>
        <w:tc>
          <w:tcPr/>
          <w:p>
            <w:pPr>
              <w:pStyle w:val="Compact"/>
            </w:pPr>
            <w:r>
              <w:t xml:space="preserve">Programadores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</w:t>
            </w:r>
          </w:p>
        </w:tc>
        <w:tc>
          <w:tcPr/>
          <w:p>
            <w:pPr>
              <w:pStyle w:val="Compact"/>
            </w:pPr>
            <w:r>
              <w:t xml:space="preserve">efémero</w:t>
            </w:r>
          </w:p>
        </w:tc>
        <w:tc>
          <w:tcPr/>
          <w:p>
            <w:pPr>
              <w:pStyle w:val="Compact"/>
            </w:pPr>
            <w:r>
              <w:t xml:space="preserve">Automático por PR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Gerados</w:t>
            </w:r>
          </w:p>
        </w:tc>
        <w:tc>
          <w:tcPr/>
          <w:p>
            <w:pPr>
              <w:pStyle w:val="Compact"/>
            </w:pPr>
            <w:r>
              <w:t xml:space="preserve">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Staging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Automático de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Anonimizados</w:t>
            </w:r>
          </w:p>
        </w:tc>
        <w:tc>
          <w:tcPr/>
          <w:p>
            <w:pPr>
              <w:pStyle w:val="Compact"/>
            </w:pPr>
            <w:r>
              <w:t xml:space="preserve">Equipa + 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Produção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Manual a partir de tag</w:t>
            </w:r>
          </w:p>
        </w:tc>
        <w:tc>
          <w:tcPr/>
          <w:p>
            <w:pPr>
              <w:pStyle w:val="Compact"/>
            </w:pPr>
            <w:r>
              <w:t xml:space="preserve">{{1 aprovação}}</w:t>
            </w:r>
          </w:p>
        </w:tc>
        <w:tc>
          <w:tcPr/>
          <w:p>
            <w:pPr>
              <w:pStyle w:val="Compact"/>
            </w:pPr>
            <w:r>
              <w:t xml:space="preserve">Reais</w:t>
            </w:r>
          </w:p>
        </w:tc>
        <w:tc>
          <w:tcPr/>
          <w:p>
            <w:pPr>
              <w:pStyle w:val="Compact"/>
            </w:pPr>
            <w:r>
              <w:t xml:space="preserve">{{SRE + on-call}}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19"/>
    <w:bookmarkStart w:id="923" w:name="pipeline"/>
    <w:p>
      <w:pPr>
        <w:pStyle w:val="Heading2"/>
      </w:pPr>
      <w:r>
        <w:t xml:space="preserve">2. Pipeline</w:t>
      </w:r>
    </w:p>
    <w:p>
      <w:pPr>
        <w:pStyle w:val="FirstParagraph"/>
      </w:pPr>
      <w:r>
        <w:drawing>
          <wp:inline>
            <wp:extent cx="2588399" cy="7921896"/>
            <wp:effectExtent b="0" l="0" r="0" t="0"/>
            <wp:docPr descr="" title="" id="921" name="Picture"/>
            <a:graphic>
              <a:graphicData uri="http://schemas.openxmlformats.org/drawingml/2006/picture">
                <pic:pic>
                  <pic:nvPicPr>
                    <pic:cNvPr descr="d47-out-1.png" id="922" name="Picture"/>
                    <pic:cNvPicPr>
                      <a:picLocks noChangeArrowheads="1" noChangeAspect="1"/>
                    </pic:cNvPicPr>
                  </pic:nvPicPr>
                  <pic:blipFill>
                    <a:blip r:embed="rId9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8399" cy="79218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Duração alvo:</w:t>
      </w:r>
      <w:r>
        <w:t xml:space="preserve"> </w:t>
      </w:r>
      <w:r>
        <w:t xml:space="preserve">{{PR → staging em ≤ 15 min}}</w:t>
      </w:r>
    </w:p>
    <w:p>
      <w:r>
        <w:pict>
          <v:rect style="width:0;height:1.5pt" o:hralign="center" o:hrstd="t" o:hr="t"/>
        </w:pict>
      </w:r>
    </w:p>
    <w:bookmarkEnd w:id="923"/>
    <w:bookmarkStart w:id="924" w:name="estratégia-de-implantação"/>
    <w:p>
      <w:pPr>
        <w:pStyle w:val="Heading2"/>
      </w:pPr>
      <w:r>
        <w:t xml:space="preserve">3. Estratégia de implantação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Aspeto</w:t>
            </w:r>
          </w:p>
        </w:tc>
        <w:tc>
          <w:tcPr/>
          <w:p>
            <w:pPr>
              <w:pStyle w:val="Compact"/>
            </w:pPr>
            <w:r>
              <w:t xml:space="preserve">Decisão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Estratégia</w:t>
            </w:r>
          </w:p>
        </w:tc>
        <w:tc>
          <w:tcPr/>
          <w:p>
            <w:pPr>
              <w:pStyle w:val="Compact"/>
            </w:pPr>
            <w:r>
              <w:t xml:space="preserve">{{Canary: 5% → 25% → 100%}}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 indisponibilidade</w:t>
            </w:r>
          </w:p>
        </w:tc>
        <w:tc>
          <w:tcPr/>
          <w:p>
            <w:pPr>
              <w:pStyle w:val="Compact"/>
            </w:pPr>
            <w:r>
              <w:t xml:space="preserve">Sim — {{rolling update com readiness probes}}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Duração de cada fase</w:t>
            </w:r>
          </w:p>
        </w:tc>
        <w:tc>
          <w:tcPr/>
          <w:p>
            <w:pPr>
              <w:pStyle w:val="Compact"/>
            </w:pPr>
            <w:r>
              <w:t xml:space="preserve">{{5% durante 30 min; 25% durante 30 min}}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Critério de avanço</w:t>
            </w:r>
          </w:p>
        </w:tc>
        <w:tc>
          <w:tcPr/>
          <w:p>
            <w:pPr>
              <w:pStyle w:val="Compact"/>
            </w:pPr>
            <w:r>
              <w:t xml:space="preserve">{{Taxa de erro &lt; 0,5% e p95 dentro do normal}}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Rollback automático</w:t>
            </w:r>
          </w:p>
        </w:tc>
        <w:tc>
          <w:tcPr/>
          <w:p>
            <w:pPr>
              <w:pStyle w:val="Compact"/>
            </w:pPr>
            <w:r>
              <w:t xml:space="preserve">{{Sim — se taxa de erro &gt; 2% durante 5 min}}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Migrações de BD</w:t>
            </w:r>
          </w:p>
        </w:tc>
        <w:tc>
          <w:tcPr/>
          <w:p>
            <w:pPr>
              <w:pStyle w:val="Compact"/>
            </w:pPr>
            <w:r>
              <w:t xml:space="preserve">Aplicadas</w:t>
            </w:r>
            <w:r>
              <w:t xml:space="preserve"> </w:t>
            </w:r>
            <w:r>
              <w:rPr>
                <w:b/>
                <w:bCs/>
              </w:rPr>
              <w:t xml:space="preserve">antes</w:t>
            </w:r>
            <w:r>
              <w:t xml:space="preserve"> </w:t>
            </w:r>
            <w:r>
              <w:t xml:space="preserve">do deploy, sempre compatíveis com a versão anterior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flags</w:t>
            </w:r>
          </w:p>
        </w:tc>
        <w:tc>
          <w:tcPr/>
          <w:p>
            <w:pPr>
              <w:pStyle w:val="Compact"/>
            </w:pPr>
            <w:r>
              <w:t xml:space="preserve">Funcionalidades novas desligadas por omissão; ativação independente do deploy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24"/>
    <w:bookmarkStart w:id="929" w:name="procedimento-de-release"/>
    <w:p>
      <w:pPr>
        <w:pStyle w:val="Heading2"/>
      </w:pPr>
      <w:r>
        <w:t xml:space="preserve">4. Procedimento de release</w:t>
      </w:r>
    </w:p>
    <w:bookmarkStart w:id="925" w:name="antes"/>
    <w:p>
      <w:pPr>
        <w:pStyle w:val="Heading3"/>
      </w:pPr>
      <w:r>
        <w:t xml:space="preserve">4.1 Antes</w:t>
      </w:r>
    </w:p>
    <w:p>
      <w:pPr>
        <w:pStyle w:val="Compact"/>
        <w:numPr>
          <w:ilvl w:val="0"/>
          <w:numId w:val="1179"/>
        </w:numPr>
      </w:pPr>
      <w:r>
        <w:t xml:space="preserve">Todos os testes verdes em</w:t>
      </w:r>
      <w:r>
        <w:t xml:space="preserve"> </w:t>
      </w:r>
      <w:r>
        <w:rPr>
          <w:rStyle w:val="VerbatimChar"/>
        </w:rPr>
        <w:t xml:space="preserve">main</w:t>
      </w:r>
    </w:p>
    <w:p>
      <w:pPr>
        <w:pStyle w:val="Compact"/>
        <w:numPr>
          <w:ilvl w:val="0"/>
          <w:numId w:val="1180"/>
        </w:numPr>
      </w:pPr>
      <w:r>
        <w:t xml:space="preserve">Critérios de saída do</w:t>
      </w:r>
      <w:r>
        <w:t xml:space="preserve"> </w:t>
      </w:r>
      <w:hyperlink r:id="rId804">
        <w:r>
          <w:rPr>
            <w:rStyle w:val="Hyperlink"/>
          </w:rPr>
          <w:t xml:space="preserve">Plano de Testes</w:t>
        </w:r>
      </w:hyperlink>
      <w:r>
        <w:t xml:space="preserve"> </w:t>
      </w:r>
      <w:r>
        <w:t xml:space="preserve">cumpridos</w:t>
      </w:r>
    </w:p>
    <w:p>
      <w:pPr>
        <w:pStyle w:val="Compact"/>
        <w:numPr>
          <w:ilvl w:val="0"/>
          <w:numId w:val="1181"/>
        </w:numPr>
      </w:pPr>
      <w:hyperlink r:id="rId806">
        <w:r>
          <w:rPr>
            <w:rStyle w:val="Hyperlink"/>
          </w:rPr>
          <w:t xml:space="preserve">CHANGELOG</w:t>
        </w:r>
      </w:hyperlink>
      <w:r>
        <w:t xml:space="preserve"> </w:t>
      </w:r>
      <w:r>
        <w:t xml:space="preserve">atualizado</w:t>
      </w:r>
    </w:p>
    <w:p>
      <w:pPr>
        <w:pStyle w:val="Compact"/>
        <w:numPr>
          <w:ilvl w:val="0"/>
          <w:numId w:val="1182"/>
        </w:numPr>
      </w:pPr>
      <w:r>
        <w:t xml:space="preserve">Migrações revistas e testadas em cópia com volume realista</w:t>
      </w:r>
    </w:p>
    <w:p>
      <w:pPr>
        <w:pStyle w:val="Compact"/>
        <w:numPr>
          <w:ilvl w:val="0"/>
          <w:numId w:val="1183"/>
        </w:numPr>
      </w:pPr>
      <w:r>
        <w:t xml:space="preserve">Backup recente verificado</w:t>
      </w:r>
    </w:p>
    <w:p>
      <w:pPr>
        <w:pStyle w:val="Compact"/>
        <w:numPr>
          <w:ilvl w:val="0"/>
          <w:numId w:val="1184"/>
        </w:numPr>
      </w:pPr>
      <w:r>
        <w:t xml:space="preserve">Feature flags configuradas</w:t>
      </w:r>
    </w:p>
    <w:p>
      <w:pPr>
        <w:pStyle w:val="Compact"/>
        <w:numPr>
          <w:ilvl w:val="0"/>
          <w:numId w:val="1185"/>
        </w:numPr>
      </w:pPr>
      <w:r>
        <w:t xml:space="preserve">Documentação e notas de versão prontas</w:t>
      </w:r>
    </w:p>
    <w:p>
      <w:pPr>
        <w:pStyle w:val="Compact"/>
        <w:numPr>
          <w:ilvl w:val="0"/>
          <w:numId w:val="1186"/>
        </w:numPr>
      </w:pPr>
      <w:r>
        <w:t xml:space="preserve">Equipa de on-call informada; janela adequada (</w:t>
      </w:r>
      <w:r>
        <w:rPr>
          <w:b/>
          <w:bCs/>
        </w:rPr>
        <w:t xml:space="preserve">não</w:t>
      </w:r>
      <w:r>
        <w:t xml:space="preserve"> </w:t>
      </w:r>
      <w:r>
        <w:t xml:space="preserve">à sexta-feira à tarde)</w:t>
      </w:r>
    </w:p>
    <w:p>
      <w:pPr>
        <w:pStyle w:val="Compact"/>
        <w:numPr>
          <w:ilvl w:val="0"/>
          <w:numId w:val="1187"/>
        </w:numPr>
      </w:pPr>
      <w:r>
        <w:t xml:space="preserve">Plano de rollback confirmado</w:t>
      </w:r>
    </w:p>
    <w:bookmarkEnd w:id="925"/>
    <w:bookmarkStart w:id="926" w:name="execução-1"/>
    <w:p>
      <w:pPr>
        <w:pStyle w:val="Heading3"/>
      </w:pPr>
      <w:r>
        <w:t xml:space="preserve">4.2 Execução</w:t>
      </w:r>
    </w:p>
    <w:p>
      <w:pPr>
        <w:pStyle w:val="SourceCode"/>
      </w:pPr>
      <w:r>
        <w:rPr>
          <w:rStyle w:val="CommentTok"/>
        </w:rPr>
        <w:t xml:space="preserve"># 1. Criar tag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tag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v{{1.5.0}}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"Release {{1.5.0}}"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v{{1.5.0}}</w:t>
      </w:r>
      <w:r>
        <w:br/>
      </w:r>
      <w:r>
        <w:br/>
      </w:r>
      <w:r>
        <w:rPr>
          <w:rStyle w:val="CommentTok"/>
        </w:rPr>
        <w:t xml:space="preserve"># 2. Migrações (se aplicável)</w:t>
      </w:r>
      <w:r>
        <w:br/>
      </w:r>
      <w:r>
        <w:rPr>
          <w:rStyle w:val="ExtensionTok"/>
        </w:rPr>
        <w:t xml:space="preserve">{{comando}}</w:t>
      </w:r>
      <w:r>
        <w:br/>
      </w:r>
      <w:r>
        <w:br/>
      </w:r>
      <w:r>
        <w:rPr>
          <w:rStyle w:val="CommentTok"/>
        </w:rPr>
        <w:t xml:space="preserve"># 3. Deploy</w:t>
      </w:r>
      <w:r>
        <w:br/>
      </w:r>
      <w:r>
        <w:rPr>
          <w:rStyle w:val="ExtensionTok"/>
        </w:rPr>
        <w:t xml:space="preserve">{{comando}}</w:t>
      </w:r>
      <w:r>
        <w:br/>
      </w:r>
      <w:r>
        <w:br/>
      </w:r>
      <w:r>
        <w:rPr>
          <w:rStyle w:val="CommentTok"/>
        </w:rPr>
        <w:t xml:space="preserve"># 4. Verificar</w:t>
      </w:r>
      <w:r>
        <w:br/>
      </w:r>
      <w:r>
        <w:rPr>
          <w:rStyle w:val="ExtensionTok"/>
        </w:rPr>
        <w:t xml:space="preserve">{{comando</w:t>
      </w:r>
      <w:r>
        <w:rPr>
          <w:rStyle w:val="NormalTok"/>
        </w:rPr>
        <w:t xml:space="preserve"> de smoke test}}</w:t>
      </w:r>
    </w:p>
    <w:bookmarkEnd w:id="926"/>
    <w:bookmarkStart w:id="927" w:name="verificação-pós-deploy-primeiros-30-min"/>
    <w:p>
      <w:pPr>
        <w:pStyle w:val="Heading3"/>
      </w:pPr>
      <w:r>
        <w:t xml:space="preserve">4.3 Verificação pós-deploy (primeiros 30 min)</w:t>
      </w:r>
    </w:p>
    <w:p>
      <w:pPr>
        <w:pStyle w:val="Compact"/>
        <w:numPr>
          <w:ilvl w:val="0"/>
          <w:numId w:val="1188"/>
        </w:numPr>
      </w:pPr>
      <w:r>
        <w:t xml:space="preserve">Endpoint de saúde responde 200</w:t>
      </w:r>
    </w:p>
    <w:p>
      <w:pPr>
        <w:pStyle w:val="Compact"/>
        <w:numPr>
          <w:ilvl w:val="0"/>
          <w:numId w:val="1189"/>
        </w:numPr>
      </w:pPr>
      <w:r>
        <w:t xml:space="preserve">Testes de fumo passam em produção</w:t>
      </w:r>
    </w:p>
    <w:p>
      <w:pPr>
        <w:pStyle w:val="Compact"/>
        <w:numPr>
          <w:ilvl w:val="0"/>
          <w:numId w:val="1190"/>
        </w:numPr>
      </w:pPr>
      <w:r>
        <w:t xml:space="preserve">Taxa de erro dentro do normal</w:t>
      </w:r>
    </w:p>
    <w:p>
      <w:pPr>
        <w:pStyle w:val="Compact"/>
        <w:numPr>
          <w:ilvl w:val="0"/>
          <w:numId w:val="1191"/>
        </w:numPr>
      </w:pPr>
      <w:r>
        <w:t xml:space="preserve">Latência p95 dentro do normal</w:t>
      </w:r>
    </w:p>
    <w:p>
      <w:pPr>
        <w:pStyle w:val="Compact"/>
        <w:numPr>
          <w:ilvl w:val="0"/>
          <w:numId w:val="1192"/>
        </w:numPr>
      </w:pPr>
      <w:r>
        <w:t xml:space="preserve">Sem picos de erros nos logs</w:t>
      </w:r>
    </w:p>
    <w:p>
      <w:pPr>
        <w:pStyle w:val="Compact"/>
        <w:numPr>
          <w:ilvl w:val="0"/>
          <w:numId w:val="1193"/>
        </w:numPr>
      </w:pPr>
      <w:r>
        <w:t xml:space="preserve">Fila de mensagens a ser consumida (sem acumulação)</w:t>
      </w:r>
    </w:p>
    <w:p>
      <w:pPr>
        <w:pStyle w:val="Compact"/>
        <w:numPr>
          <w:ilvl w:val="0"/>
          <w:numId w:val="1194"/>
        </w:numPr>
      </w:pPr>
      <w:r>
        <w:t xml:space="preserve">Percurso crítico verificado manualmente</w:t>
      </w:r>
    </w:p>
    <w:p>
      <w:pPr>
        <w:pStyle w:val="Compact"/>
        <w:numPr>
          <w:ilvl w:val="0"/>
          <w:numId w:val="1195"/>
        </w:numPr>
      </w:pPr>
      <w:r>
        <w:t xml:space="preserve">Métricas de negócio normais ({{encomendas/hora}})</w:t>
      </w:r>
    </w:p>
    <w:bookmarkEnd w:id="927"/>
    <w:bookmarkStart w:id="928" w:name="depois-1"/>
    <w:p>
      <w:pPr>
        <w:pStyle w:val="Heading3"/>
      </w:pPr>
      <w:r>
        <w:t xml:space="preserve">4.4 Depois</w:t>
      </w:r>
    </w:p>
    <w:p>
      <w:pPr>
        <w:pStyle w:val="Compact"/>
        <w:numPr>
          <w:ilvl w:val="0"/>
          <w:numId w:val="1196"/>
        </w:numPr>
      </w:pPr>
      <w:r>
        <w:t xml:space="preserve">Comunicar em {{canal}}</w:t>
      </w:r>
    </w:p>
    <w:p>
      <w:pPr>
        <w:pStyle w:val="Compact"/>
        <w:numPr>
          <w:ilvl w:val="0"/>
          <w:numId w:val="1197"/>
        </w:numPr>
      </w:pPr>
      <w:r>
        <w:t xml:space="preserve">Atualizar o quadro de tarefas</w:t>
      </w:r>
    </w:p>
    <w:p>
      <w:pPr>
        <w:pStyle w:val="Compact"/>
        <w:numPr>
          <w:ilvl w:val="0"/>
          <w:numId w:val="1198"/>
        </w:numPr>
      </w:pPr>
      <w:r>
        <w:t xml:space="preserve">Notas de versão publicadas</w:t>
      </w:r>
    </w:p>
    <w:p>
      <w:pPr>
        <w:pStyle w:val="Compact"/>
        <w:numPr>
          <w:ilvl w:val="0"/>
          <w:numId w:val="1199"/>
        </w:numPr>
      </w:pPr>
      <w:r>
        <w:t xml:space="preserve">Monitorização reforçada durante {{24 h}}</w:t>
      </w:r>
    </w:p>
    <w:p>
      <w:r>
        <w:pict>
          <v:rect style="width:0;height:1.5pt" o:hralign="center" o:hrstd="t" o:hr="t"/>
        </w:pict>
      </w:r>
    </w:p>
    <w:bookmarkEnd w:id="928"/>
    <w:bookmarkEnd w:id="929"/>
    <w:bookmarkStart w:id="933" w:name="rollback"/>
    <w:p>
      <w:pPr>
        <w:pStyle w:val="Heading2"/>
      </w:pPr>
      <w:r>
        <w:t xml:space="preserve">5. Rollback</w:t>
      </w:r>
    </w:p>
    <w:bookmarkStart w:id="930" w:name="quando-reverter"/>
    <w:p>
      <w:pPr>
        <w:pStyle w:val="Heading3"/>
      </w:pPr>
      <w:r>
        <w:t xml:space="preserve">Quando reverter</w:t>
      </w:r>
    </w:p>
    <w:p>
      <w:pPr>
        <w:pStyle w:val="Compact"/>
        <w:numPr>
          <w:ilvl w:val="0"/>
          <w:numId w:val="1200"/>
        </w:numPr>
      </w:pPr>
      <w:r>
        <w:t xml:space="preserve">Taxa de erro &gt; {{2%}}</w:t>
      </w:r>
    </w:p>
    <w:p>
      <w:pPr>
        <w:pStyle w:val="Compact"/>
        <w:numPr>
          <w:ilvl w:val="0"/>
          <w:numId w:val="1200"/>
        </w:numPr>
      </w:pPr>
      <w:r>
        <w:t xml:space="preserve">Latência p95 &gt; {{2×}} o normal</w:t>
      </w:r>
    </w:p>
    <w:p>
      <w:pPr>
        <w:pStyle w:val="Compact"/>
        <w:numPr>
          <w:ilvl w:val="0"/>
          <w:numId w:val="1200"/>
        </w:numPr>
      </w:pPr>
      <w:r>
        <w:t xml:space="preserve">Perda ou corrupção de dados (</w:t>
      </w:r>
      <w:r>
        <w:rPr>
          <w:b/>
          <w:bCs/>
        </w:rPr>
        <w:t xml:space="preserve">imediato</w:t>
      </w:r>
      <w:r>
        <w:t xml:space="preserve">)</w:t>
      </w:r>
    </w:p>
    <w:p>
      <w:pPr>
        <w:pStyle w:val="Compact"/>
        <w:numPr>
          <w:ilvl w:val="0"/>
          <w:numId w:val="1200"/>
        </w:numPr>
      </w:pPr>
      <w:r>
        <w:t xml:space="preserve">Funcionalidade crítica indisponível</w:t>
      </w:r>
    </w:p>
    <w:p>
      <w:pPr>
        <w:pStyle w:val="BlockText"/>
      </w:pPr>
      <w:r>
        <w:rPr>
          <w:b/>
          <w:bCs/>
        </w:rPr>
        <w:t xml:space="preserve">Reverter primeiro, investigar depois.</w:t>
      </w:r>
      <w:r>
        <w:t xml:space="preserve"> </w:t>
      </w:r>
      <w:r>
        <w:t xml:space="preserve">Restabelecer o serviço tem prioridade sobre entender a causa.</w:t>
      </w:r>
    </w:p>
    <w:bookmarkEnd w:id="930"/>
    <w:bookmarkStart w:id="931" w:name="como"/>
    <w:p>
      <w:pPr>
        <w:pStyle w:val="Heading3"/>
      </w:pPr>
      <w:r>
        <w:t xml:space="preserve">Como</w:t>
      </w:r>
    </w:p>
    <w:p>
      <w:pPr>
        <w:pStyle w:val="SourceCode"/>
      </w:pPr>
      <w:r>
        <w:rPr>
          <w:rStyle w:val="CommentTok"/>
        </w:rPr>
        <w:t xml:space="preserve"># Opção 1 (preferida): desligar a feature flag — segundos, sem deploy</w:t>
      </w:r>
      <w:r>
        <w:br/>
      </w:r>
      <w:r>
        <w:rPr>
          <w:rStyle w:val="ExtensionTok"/>
        </w:rPr>
        <w:t xml:space="preserve">{{comando}}</w:t>
      </w:r>
      <w:r>
        <w:br/>
      </w:r>
      <w:r>
        <w:br/>
      </w:r>
      <w:r>
        <w:rPr>
          <w:rStyle w:val="CommentTok"/>
        </w:rPr>
        <w:t xml:space="preserve"># Opção 2: reverter para a versão anterior</w:t>
      </w:r>
      <w:r>
        <w:br/>
      </w:r>
      <w:r>
        <w:rPr>
          <w:rStyle w:val="ExtensionTok"/>
        </w:rPr>
        <w:t xml:space="preserve">{{comando}}</w:t>
      </w:r>
      <w:r>
        <w:br/>
      </w:r>
      <w:r>
        <w:br/>
      </w:r>
      <w:r>
        <w:rPr>
          <w:rStyle w:val="CommentTok"/>
        </w:rPr>
        <w:t xml:space="preserve"># Opção 3: reverter migração de BD (último recurso)</w:t>
      </w:r>
      <w:r>
        <w:br/>
      </w:r>
      <w:r>
        <w:rPr>
          <w:rStyle w:val="ExtensionTok"/>
        </w:rPr>
        <w:t xml:space="preserve">{{comando}}</w:t>
      </w:r>
    </w:p>
    <w:p>
      <w:pPr>
        <w:pStyle w:val="FirstParagraph"/>
      </w:pPr>
      <w:r>
        <w:rPr>
          <w:b/>
          <w:bCs/>
        </w:rPr>
        <w:t xml:space="preserve">Tempo alvo de rollback:</w:t>
      </w:r>
      <w:r>
        <w:t xml:space="preserve"> </w:t>
      </w:r>
      <w:r>
        <w:t xml:space="preserve">{{≤ 5 min}}</w:t>
      </w:r>
    </w:p>
    <w:bookmarkEnd w:id="931"/>
    <w:bookmarkStart w:id="932" w:name="migrações-não-reversíveis"/>
    <w:p>
      <w:pPr>
        <w:pStyle w:val="Heading3"/>
      </w:pPr>
      <w:r>
        <w:t xml:space="preserve">Migrações não reversíveis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Situação</w:t>
            </w:r>
          </w:p>
        </w:tc>
        <w:tc>
          <w:tcPr/>
          <w:p>
            <w:pPr>
              <w:pStyle w:val="Compact"/>
            </w:pPr>
            <w:r>
              <w:t xml:space="preserve">Estratégia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Coluna removida</w:t>
            </w:r>
          </w:p>
        </w:tc>
        <w:tc>
          <w:tcPr/>
          <w:p>
            <w:pPr>
              <w:pStyle w:val="Compact"/>
            </w:pPr>
            <w:r>
              <w:t xml:space="preserve">Nunca remover no mesmo release — usar Expand/Contract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Dados transformados</w:t>
            </w:r>
          </w:p>
        </w:tc>
        <w:tc>
          <w:tcPr/>
          <w:p>
            <w:pPr>
              <w:pStyle w:val="Compact"/>
            </w:pPr>
            <w:r>
              <w:t xml:space="preserve">Manter cópia original durante {{7 dias}}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Tipo alterado</w:t>
            </w:r>
          </w:p>
        </w:tc>
        <w:tc>
          <w:tcPr/>
          <w:p>
            <w:pPr>
              <w:pStyle w:val="Compact"/>
            </w:pPr>
            <w:r>
              <w:t xml:space="preserve">Nova coluna + escrita dupla; só remover a antiga um release depois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32"/>
    <w:bookmarkEnd w:id="933"/>
    <w:bookmarkStart w:id="934" w:name="configuração-e-segredos"/>
    <w:p>
      <w:pPr>
        <w:pStyle w:val="Heading2"/>
      </w:pPr>
      <w:r>
        <w:t xml:space="preserve">6. Configuração e segredos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Aspeto</w:t>
            </w:r>
          </w:p>
        </w:tc>
        <w:tc>
          <w:tcPr/>
          <w:p>
            <w:pPr>
              <w:pStyle w:val="Compact"/>
            </w:pPr>
            <w:r>
              <w:t xml:space="preserve">Regra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Configuração</w:t>
            </w:r>
          </w:p>
        </w:tc>
        <w:tc>
          <w:tcPr/>
          <w:p>
            <w:pPr>
              <w:pStyle w:val="Compact"/>
            </w:pPr>
            <w:r>
              <w:t xml:space="preserve">Variáveis de ambiente;</w:t>
            </w:r>
            <w:r>
              <w:t xml:space="preserve"> </w:t>
            </w:r>
            <w:r>
              <w:rPr>
                <w:b/>
                <w:bCs/>
              </w:rPr>
              <w:t xml:space="preserve">nunca</w:t>
            </w:r>
            <w:r>
              <w:t xml:space="preserve"> </w:t>
            </w:r>
            <w:r>
              <w:t xml:space="preserve">no código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Segredos</w:t>
            </w:r>
          </w:p>
        </w:tc>
        <w:tc>
          <w:tcPr/>
          <w:p>
            <w:pPr>
              <w:pStyle w:val="Compact"/>
            </w:pPr>
            <w:r>
              <w:t xml:space="preserve">{{Cofre X}}; injetados em execução; nunca em imagens nem em 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Rotação</w:t>
            </w:r>
          </w:p>
        </w:tc>
        <w:tc>
          <w:tcPr/>
          <w:p>
            <w:pPr>
              <w:pStyle w:val="Compact"/>
            </w:pPr>
            <w:r>
              <w:t xml:space="preserve">{{90 dias}} para credenciais de serviço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Alterações de configuração</w:t>
            </w:r>
          </w:p>
        </w:tc>
        <w:tc>
          <w:tcPr/>
          <w:p>
            <w:pPr>
              <w:pStyle w:val="Compact"/>
            </w:pPr>
            <w:r>
              <w:t xml:space="preserve">Versionadas, revistas em PR, auditáveis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flags</w:t>
            </w:r>
          </w:p>
        </w:tc>
        <w:tc>
          <w:tcPr/>
          <w:p>
            <w:pPr>
              <w:pStyle w:val="Compact"/>
            </w:pPr>
            <w:r>
              <w:t xml:space="preserve">{{Serviço X}}; cada flag com dono e data de remoção</w:t>
            </w:r>
          </w:p>
        </w:tc>
      </w:tr>
    </w:tbl>
    <w:p>
      <w:pPr>
        <w:pStyle w:val="BodyText"/>
      </w:pPr>
      <w:r>
        <w:rPr>
          <w:b/>
          <w:bCs/>
        </w:rPr>
        <w:t xml:space="preserve">Dívida de flags:</w:t>
      </w:r>
      <w:r>
        <w:t xml:space="preserve"> </w:t>
      </w:r>
      <w:r>
        <w:t xml:space="preserve">uma flag permanente é dívida técnica. Remover ≤ {{2 releases}} após 100%.</w:t>
      </w:r>
    </w:p>
    <w:p>
      <w:r>
        <w:pict>
          <v:rect style="width:0;height:1.5pt" o:hralign="center" o:hrstd="t" o:hr="t"/>
        </w:pict>
      </w:r>
    </w:p>
    <w:bookmarkEnd w:id="934"/>
    <w:bookmarkStart w:id="935" w:name="infraestrutura-como-código"/>
    <w:p>
      <w:pPr>
        <w:pStyle w:val="Heading2"/>
      </w:pPr>
      <w:r>
        <w:t xml:space="preserve">7. Infraestrutura como código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Aspeto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Ferramenta</w:t>
            </w:r>
          </w:p>
        </w:tc>
        <w:tc>
          <w:tcPr/>
          <w:p>
            <w:pPr>
              <w:pStyle w:val="Compact"/>
            </w:pPr>
            <w:r>
              <w:t xml:space="preserve">{{Terraform / Pulumi}}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Repositório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{{backend remoto com bloqueio}}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Aplicação</w:t>
            </w:r>
          </w:p>
        </w:tc>
        <w:tc>
          <w:tcPr/>
          <w:p>
            <w:pPr>
              <w:pStyle w:val="Compact"/>
            </w:pPr>
            <w:r>
              <w:t xml:space="preserve">{{Via pipeline;</w:t>
            </w:r>
            <w:r>
              <w:t xml:space="preserve"> </w:t>
            </w:r>
            <w:r>
              <w:rPr>
                <w:rStyle w:val="VerbatimChar"/>
              </w:rPr>
              <w:t xml:space="preserve">apply</w:t>
            </w:r>
            <w:r>
              <w:t xml:space="preserve"> </w:t>
            </w:r>
            <w:r>
              <w:t xml:space="preserve">manual proibido em produção}}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Deriva (drift)</w:t>
            </w:r>
          </w:p>
        </w:tc>
        <w:tc>
          <w:tcPr/>
          <w:p>
            <w:pPr>
              <w:pStyle w:val="Compact"/>
            </w:pPr>
            <w:r>
              <w:t xml:space="preserve">{{Verificação diária; alerta se detetada}}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35"/>
    <w:bookmarkStart w:id="936" w:name="calendário-e-restrições"/>
    <w:p>
      <w:pPr>
        <w:pStyle w:val="Heading2"/>
      </w:pPr>
      <w:r>
        <w:t xml:space="preserve">8. Calendário e restrições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Restrição</w:t>
            </w:r>
          </w:p>
        </w:tc>
        <w:tc>
          <w:tcPr/>
          <w:p>
            <w:pPr>
              <w:pStyle w:val="Compact"/>
            </w:pPr>
            <w:r>
              <w:t xml:space="preserve">Regra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Janela normal</w:t>
            </w:r>
          </w:p>
        </w:tc>
        <w:tc>
          <w:tcPr/>
          <w:p>
            <w:pPr>
              <w:pStyle w:val="Compact"/>
            </w:pPr>
            <w:r>
              <w:t xml:space="preserve">{{Terça a quinta, 10:00–16:00}}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Congelamento</w:t>
            </w:r>
          </w:p>
        </w:tc>
        <w:tc>
          <w:tcPr/>
          <w:p>
            <w:pPr>
              <w:pStyle w:val="Compact"/>
            </w:pPr>
            <w:r>
              <w:t xml:space="preserve">{{Última semana do ano fiscal; {{épocas de pico}}}}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Correções urgentes</w:t>
            </w:r>
          </w:p>
        </w:tc>
        <w:tc>
          <w:tcPr/>
          <w:p>
            <w:pPr>
              <w:pStyle w:val="Compact"/>
            </w:pPr>
            <w:r>
              <w:t xml:space="preserve">Permitidas a qualquer momento com aprovação de 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Frequência alvo</w:t>
            </w:r>
          </w:p>
        </w:tc>
        <w:tc>
          <w:tcPr/>
          <w:p>
            <w:pPr>
              <w:pStyle w:val="Compact"/>
            </w:pPr>
            <w:r>
              <w:t xml:space="preserve">{{Diária para staging; várias por semana para produção}}</w:t>
            </w:r>
          </w:p>
        </w:tc>
      </w:tr>
    </w:tbl>
    <w:p>
      <w:r>
        <w:br w:type="page"/>
      </w:r>
    </w:p>
    <w:bookmarkEnd w:id="936"/>
    <w:bookmarkEnd w:id="937"/>
    <w:bookmarkStart w:id="960" w:name="runbook-operacional-serviço"/>
    <w:p>
      <w:pPr>
        <w:pStyle w:val="Heading1"/>
      </w:pPr>
      <w:r>
        <w:t xml:space="preserve">Runbook Operacional — {{SERVIÇO}}</w:t>
      </w:r>
    </w:p>
    <w:p>
      <w:pPr>
        <w:pStyle w:val="FirstParagraph"/>
      </w:pPr>
      <w:r>
        <w:rPr>
          <w:i/>
          <w:iCs/>
        </w:rPr>
        <w:t xml:space="preserve">(ficheiro: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06-operacao/02-runbook.md</w:t>
      </w:r>
      <w:r>
        <w:rPr>
          <w:i/>
          <w:iCs/>
        </w:rPr>
        <w:t xml:space="preserve">)</w:t>
      </w:r>
    </w:p>
    <w:p>
      <w:pPr>
        <w:pStyle w:val="BlockText"/>
      </w:pPr>
      <w:r>
        <w:t xml:space="preserve">Escrito para ser seguido às</w:t>
      </w:r>
      <w:r>
        <w:t xml:space="preserve"> </w:t>
      </w:r>
      <w:r>
        <w:rPr>
          <w:b/>
          <w:bCs/>
        </w:rPr>
        <w:t xml:space="preserve">3 da manhã</w:t>
      </w:r>
      <w:r>
        <w:t xml:space="preserve">, por alguém que não construiu o sistema. Comandos completos, copiáveis, sem pressupostos.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Serviço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Equipa responsável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Canal de suporte</w:t>
            </w:r>
          </w:p>
        </w:tc>
        <w:tc>
          <w:tcPr/>
          <w:p>
            <w:pPr>
              <w:pStyle w:val="Compact"/>
            </w:pPr>
            <w:r>
              <w:t xml:space="preserve">{{#…}}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Escalonamento</w:t>
            </w:r>
          </w:p>
        </w:tc>
        <w:tc>
          <w:tcPr/>
          <w:p>
            <w:pPr>
              <w:pStyle w:val="Compact"/>
            </w:pPr>
            <w:r>
              <w:t xml:space="preserve">{{PagerDuty / rotação}}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Última revisão</w:t>
            </w:r>
          </w:p>
        </w:tc>
        <w:tc>
          <w:tcPr/>
          <w:p>
            <w:pPr>
              <w:pStyle w:val="Compact"/>
            </w:pPr>
            <w:r>
              <w:t xml:space="preserve">{{AAAA-MM-DD}}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Testado em exercício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38" w:name="visão-geral"/>
    <w:p>
      <w:pPr>
        <w:pStyle w:val="Heading2"/>
      </w:pPr>
      <w:r>
        <w:t xml:space="preserve">1. Visão geral</w:t>
      </w:r>
    </w:p>
    <w:p>
      <w:pPr>
        <w:pStyle w:val="FirstParagraph"/>
      </w:pPr>
      <w:r>
        <w:rPr>
          <w:b/>
          <w:bCs/>
        </w:rPr>
        <w:t xml:space="preserve">O que este serviço faz:</w:t>
      </w:r>
      <w:r>
        <w:t xml:space="preserve"> </w:t>
      </w:r>
      <w:r>
        <w:t xml:space="preserve">{{1-2 linhas em linguagem simples}}</w:t>
      </w:r>
      <w:r>
        <w:t xml:space="preserve"> </w:t>
      </w:r>
      <w:r>
        <w:rPr>
          <w:b/>
          <w:bCs/>
        </w:rPr>
        <w:t xml:space="preserve">O que acontece se estiver em baixo:</w:t>
      </w:r>
      <w:r>
        <w:t xml:space="preserve"> </w:t>
      </w:r>
      <w:r>
        <w:t xml:space="preserve">{{Clientes não conseguem criar encomendas. Impacto de receita: ~{{X €}}/hora.}}</w:t>
      </w:r>
    </w:p>
    <w:p>
      <w:pPr>
        <w:pStyle w:val="BodyText"/>
      </w:pPr>
      <w:r>
        <w:rPr>
          <w:b/>
          <w:bCs/>
        </w:rPr>
        <w:t xml:space="preserve">Dependências</w:t>
      </w:r>
      <w:r>
        <w:t xml:space="preserve"> </w:t>
      </w:r>
      <w:r>
        <w:t xml:space="preserve">| Dependência | Crítica? | O que falha sem ela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 PostgreSQL | Sim | Tudo |</w:t>
      </w:r>
      <w:r>
        <w:t xml:space="preserve"> </w:t>
      </w:r>
      <w:r>
        <w:t xml:space="preserve">| Redis | Não | Sessões perdem-se; utilizadores voltam a autenticar-se |</w:t>
      </w:r>
      <w:r>
        <w:t xml:space="preserve"> </w:t>
      </w:r>
      <w:r>
        <w:t xml:space="preserve">| {{ERP}} | Parcial | Criação de encomendas fica em fila |</w:t>
      </w:r>
    </w:p>
    <w:p>
      <w:r>
        <w:pict>
          <v:rect style="width:0;height:1.5pt" o:hralign="center" o:hrstd="t" o:hr="t"/>
        </w:pict>
      </w:r>
    </w:p>
    <w:bookmarkEnd w:id="938"/>
    <w:bookmarkStart w:id="939" w:name="acessos-e-ligações-rápidas"/>
    <w:p>
      <w:pPr>
        <w:pStyle w:val="Heading2"/>
      </w:pPr>
      <w:r>
        <w:t xml:space="preserve">2. Acessos e ligações rápidas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Recurso</w:t>
            </w:r>
          </w:p>
        </w:tc>
        <w:tc>
          <w:tcPr/>
          <w:p>
            <w:pPr>
              <w:pStyle w:val="Compact"/>
            </w:pPr>
            <w:r>
              <w:t xml:space="preserve">Ligação</w:t>
            </w:r>
          </w:p>
        </w:tc>
        <w:tc>
          <w:tcPr/>
          <w:p>
            <w:pPr>
              <w:pStyle w:val="Compac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Painel principal</w:t>
            </w:r>
          </w:p>
        </w:tc>
        <w:tc>
          <w:tcPr/>
          <w:p>
            <w:pPr>
              <w:pStyle w:val="Compact"/>
            </w:pPr>
            <w:r>
              <w:t xml:space="preserve">{{url}}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Logs</w:t>
            </w:r>
          </w:p>
        </w:tc>
        <w:tc>
          <w:tcPr/>
          <w:p>
            <w:pPr>
              <w:pStyle w:val="Compact"/>
            </w:pPr>
            <w:r>
              <w:t xml:space="preserve">{{url}}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Traces</w:t>
            </w:r>
          </w:p>
        </w:tc>
        <w:tc>
          <w:tcPr/>
          <w:p>
            <w:pPr>
              <w:pStyle w:val="Compact"/>
            </w:pPr>
            <w:r>
              <w:t xml:space="preserve">{{url}}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Alertas</w:t>
            </w:r>
          </w:p>
        </w:tc>
        <w:tc>
          <w:tcPr/>
          <w:p>
            <w:pPr>
              <w:pStyle w:val="Compact"/>
            </w:pPr>
            <w:r>
              <w:t xml:space="preserve">{{url}}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Consola cloud</w:t>
            </w:r>
          </w:p>
        </w:tc>
        <w:tc>
          <w:tcPr/>
          <w:p>
            <w:pPr>
              <w:pStyle w:val="Compact"/>
            </w:pPr>
            <w:r>
              <w:t xml:space="preserve">{{url}}</w:t>
            </w:r>
          </w:p>
        </w:tc>
        <w:tc>
          <w:tcPr/>
          <w:p>
            <w:pPr>
              <w:pStyle w:val="Compact"/>
            </w:pPr>
            <w:r>
              <w:t xml:space="preserve">{{Requer MFA}}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 das dependências</w:t>
            </w:r>
          </w:p>
        </w:tc>
        <w:tc>
          <w:tcPr/>
          <w:p>
            <w:pPr>
              <w:pStyle w:val="Compact"/>
            </w:pPr>
            <w:r>
              <w:t xml:space="preserve">{{url}}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SourceCode"/>
      </w:pPr>
      <w:r>
        <w:rPr>
          <w:rStyle w:val="CommentTok"/>
        </w:rPr>
        <w:t xml:space="preserve"># Contexto e acesso</w:t>
      </w:r>
      <w:r>
        <w:br/>
      </w:r>
      <w:r>
        <w:rPr>
          <w:rStyle w:val="ExtensionTok"/>
        </w:rPr>
        <w:t xml:space="preserve">{{comando</w:t>
      </w:r>
      <w:r>
        <w:rPr>
          <w:rStyle w:val="NormalTok"/>
        </w:rPr>
        <w:t xml:space="preserve"> de autenticação}}</w:t>
      </w:r>
      <w:r>
        <w:br/>
      </w:r>
      <w:r>
        <w:rPr>
          <w:rStyle w:val="ExtensionTok"/>
        </w:rPr>
        <w:t xml:space="preserve">{{comando</w:t>
      </w:r>
      <w:r>
        <w:rPr>
          <w:rStyle w:val="NormalTok"/>
        </w:rPr>
        <w:t xml:space="preserve"> para selecionar ambiente}}</w:t>
      </w:r>
      <w:r>
        <w:br/>
      </w:r>
      <w:r>
        <w:br/>
      </w:r>
      <w:r>
        <w:rPr>
          <w:rStyle w:val="CommentTok"/>
        </w:rPr>
        <w:t xml:space="preserve"># Estado dos serviços</w:t>
      </w:r>
      <w:r>
        <w:br/>
      </w:r>
      <w:r>
        <w:rPr>
          <w:rStyle w:val="ExtensionTok"/>
        </w:rPr>
        <w:t xml:space="preserve">{{comando}}</w:t>
      </w:r>
      <w:r>
        <w:br/>
      </w:r>
      <w:r>
        <w:br/>
      </w:r>
      <w:r>
        <w:rPr>
          <w:rStyle w:val="CommentTok"/>
        </w:rPr>
        <w:t xml:space="preserve"># Logs em tempo real</w:t>
      </w:r>
      <w:r>
        <w:br/>
      </w:r>
      <w:r>
        <w:rPr>
          <w:rStyle w:val="ExtensionTok"/>
        </w:rPr>
        <w:t xml:space="preserve">{{comando}}</w:t>
      </w:r>
      <w:r>
        <w:br/>
      </w:r>
      <w:r>
        <w:br/>
      </w:r>
      <w:r>
        <w:rPr>
          <w:rStyle w:val="CommentTok"/>
        </w:rPr>
        <w:t xml:space="preserve"># Aceder a um container</w:t>
      </w:r>
      <w:r>
        <w:br/>
      </w:r>
      <w:r>
        <w:rPr>
          <w:rStyle w:val="ExtensionTok"/>
        </w:rPr>
        <w:t xml:space="preserve">{{comando}}</w:t>
      </w:r>
    </w:p>
    <w:p>
      <w:r>
        <w:pict>
          <v:rect style="width:0;height:1.5pt" o:hralign="center" o:hrstd="t" o:hr="t"/>
        </w:pict>
      </w:r>
    </w:p>
    <w:bookmarkEnd w:id="939"/>
    <w:bookmarkStart w:id="940" w:name="verificações-de-saúde"/>
    <w:p>
      <w:pPr>
        <w:pStyle w:val="Heading2"/>
      </w:pPr>
      <w:r>
        <w:t xml:space="preserve">3. Verificações de saúde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Verificação</w:t>
            </w:r>
          </w:p>
        </w:tc>
        <w:tc>
          <w:tcPr/>
          <w:p>
            <w:pPr>
              <w:pStyle w:val="Compact"/>
            </w:pPr>
            <w:r>
              <w:t xml:space="preserve">Comando</w:t>
            </w:r>
          </w:p>
        </w:tc>
        <w:tc>
          <w:tcPr/>
          <w:p>
            <w:pPr>
              <w:pStyle w:val="Compact"/>
            </w:pPr>
            <w:r>
              <w:t xml:space="preserve">Resposta esperada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Saúde da aplicação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 -s {{url}}/health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{"status":"ok"}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Prontidão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 -s {{url}}/ready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de dados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{{comando}}</w:t>
            </w:r>
          </w:p>
        </w:tc>
        <w:tc>
          <w:tcPr/>
          <w:p>
            <w:pPr>
              <w:pStyle w:val="Compact"/>
            </w:pPr>
            <w:r>
              <w:t xml:space="preserve">Ligação OK, latência &lt; 10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{{comando}}</w:t>
            </w:r>
          </w:p>
        </w:tc>
        <w:tc>
          <w:tcPr/>
          <w:p>
            <w:pPr>
              <w:pStyle w:val="Compact"/>
            </w:pPr>
            <w:r>
              <w:t xml:space="preserve">Pendentes &lt; 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Certificado TLS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echo \| openssl s_client -connect {{host}}:443 2&gt;/dev/null \| openssl x509 -noout -dates</w:t>
            </w:r>
          </w:p>
        </w:tc>
        <w:tc>
          <w:tcPr/>
          <w:p>
            <w:pPr>
              <w:pStyle w:val="Compact"/>
            </w:pPr>
            <w:r>
              <w:t xml:space="preserve">Validade &gt; 30 dias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40"/>
    <w:bookmarkStart w:id="948" w:name="procedimentos-operacionais"/>
    <w:p>
      <w:pPr>
        <w:pStyle w:val="Heading2"/>
      </w:pPr>
      <w:r>
        <w:t xml:space="preserve">4. Procedimentos operacionais</w:t>
      </w:r>
    </w:p>
    <w:bookmarkStart w:id="941" w:name="reiniciar-o-serviço"/>
    <w:p>
      <w:pPr>
        <w:pStyle w:val="Heading3"/>
      </w:pPr>
      <w:r>
        <w:t xml:space="preserve">4.1 Reiniciar o serviço</w:t>
      </w:r>
    </w:p>
    <w:p>
      <w:pPr>
        <w:pStyle w:val="FirstParagraph"/>
      </w:pPr>
      <w:r>
        <w:rPr>
          <w:b/>
          <w:bCs/>
        </w:rPr>
        <w:t xml:space="preserve">Quando:</w:t>
      </w:r>
      <w:r>
        <w:t xml:space="preserve"> </w:t>
      </w:r>
      <w:r>
        <w:t xml:space="preserve">{{fuga de memória confirmada; serviço não responde mas a infraestrutura está saudável}}</w:t>
      </w:r>
      <w:r>
        <w:t xml:space="preserve"> </w:t>
      </w:r>
      <w:r>
        <w:rPr>
          <w:b/>
          <w:bCs/>
        </w:rPr>
        <w:t xml:space="preserve">Impacto:</w:t>
      </w:r>
      <w:r>
        <w:t xml:space="preserve"> </w:t>
      </w:r>
      <w:r>
        <w:t xml:space="preserve">{{nenhum se rolling; pedidos em curso terminam graciosamente (30 s)}}</w:t>
      </w:r>
    </w:p>
    <w:p>
      <w:pPr>
        <w:pStyle w:val="SourceCode"/>
      </w:pPr>
      <w:r>
        <w:rPr>
          <w:rStyle w:val="ExtensionTok"/>
        </w:rPr>
        <w:t xml:space="preserve">{{comando}}</w:t>
      </w:r>
      <w:r>
        <w:br/>
      </w:r>
      <w:r>
        <w:rPr>
          <w:rStyle w:val="CommentTok"/>
        </w:rPr>
        <w:t xml:space="preserve"># Verificar</w:t>
      </w:r>
      <w:r>
        <w:br/>
      </w:r>
      <w:r>
        <w:rPr>
          <w:rStyle w:val="ExtensionTok"/>
        </w:rPr>
        <w:t xml:space="preserve">{{comando}}</w:t>
      </w:r>
    </w:p>
    <w:bookmarkEnd w:id="941"/>
    <w:bookmarkStart w:id="942" w:name="escalar"/>
    <w:p>
      <w:pPr>
        <w:pStyle w:val="Heading3"/>
      </w:pPr>
      <w:r>
        <w:t xml:space="preserve">4.2 Escalar</w:t>
      </w:r>
    </w:p>
    <w:p>
      <w:pPr>
        <w:pStyle w:val="FirstParagraph"/>
      </w:pPr>
      <w:r>
        <w:rPr>
          <w:b/>
          <w:bCs/>
        </w:rPr>
        <w:t xml:space="preserve">Quando:</w:t>
      </w:r>
      <w:r>
        <w:t xml:space="preserve"> </w:t>
      </w:r>
      <w:r>
        <w:t xml:space="preserve">{{CPU &gt; 70% sustentado; latência a subir com tráfego}}</w:t>
      </w:r>
    </w:p>
    <w:p>
      <w:pPr>
        <w:pStyle w:val="SourceCode"/>
      </w:pPr>
      <w:r>
        <w:rPr>
          <w:rStyle w:val="ExtensionTok"/>
        </w:rPr>
        <w:t xml:space="preserve">{{comando</w:t>
      </w:r>
      <w:r>
        <w:rPr>
          <w:rStyle w:val="NormalTok"/>
        </w:rPr>
        <w:t xml:space="preserve"> de escalamento}}</w:t>
      </w:r>
    </w:p>
    <w:p>
      <w:pPr>
        <w:pStyle w:val="FirstParagraph"/>
      </w:pPr>
      <w:r>
        <w:rPr>
          <w:b/>
          <w:bCs/>
        </w:rPr>
        <w:t xml:space="preserve">Limites:</w:t>
      </w:r>
      <w:r>
        <w:t xml:space="preserve"> </w:t>
      </w:r>
      <w:r>
        <w:t xml:space="preserve">mínimo {{3}}, máximo {{20}} instâncias. Acima disso, o estrangulamento é provavelmente a base de dados — ver 4.6.</w:t>
      </w:r>
    </w:p>
    <w:bookmarkEnd w:id="942"/>
    <w:bookmarkStart w:id="943" w:name="ativar-modo-degradado"/>
    <w:p>
      <w:pPr>
        <w:pStyle w:val="Heading3"/>
      </w:pPr>
      <w:r>
        <w:t xml:space="preserve">4.3 Ativar modo degradado</w:t>
      </w:r>
    </w:p>
    <w:p>
      <w:pPr>
        <w:pStyle w:val="FirstParagraph"/>
      </w:pPr>
      <w:r>
        <w:rPr>
          <w:b/>
          <w:bCs/>
        </w:rPr>
        <w:t xml:space="preserve">Quando:</w:t>
      </w:r>
      <w:r>
        <w:t xml:space="preserve"> </w:t>
      </w:r>
      <w:r>
        <w:t xml:space="preserve">{{dependência externa em baixo}}</w:t>
      </w:r>
    </w:p>
    <w:p>
      <w:pPr>
        <w:pStyle w:val="SourceCode"/>
      </w:pPr>
      <w:r>
        <w:rPr>
          <w:rStyle w:val="ExtensionTok"/>
        </w:rPr>
        <w:t xml:space="preserve">{{comando</w:t>
      </w:r>
      <w:r>
        <w:rPr>
          <w:rStyle w:val="NormalTok"/>
        </w:rPr>
        <w:t xml:space="preserve"> para ativar flag}}</w:t>
      </w:r>
    </w:p>
    <w:p>
      <w:pPr>
        <w:pStyle w:val="FirstParagraph"/>
      </w:pPr>
      <w:r>
        <w:rPr>
          <w:b/>
          <w:bCs/>
        </w:rPr>
        <w:t xml:space="preserve">Efeito:</w:t>
      </w:r>
      <w:r>
        <w:t xml:space="preserve"> </w:t>
      </w:r>
      <w:r>
        <w:t xml:space="preserve">{{Encomendas aceites e enfileiradas; stock mostra dados em cache com aviso.}}</w:t>
      </w:r>
      <w:r>
        <w:t xml:space="preserve"> </w:t>
      </w:r>
      <w:r>
        <w:rPr>
          <w:b/>
          <w:bCs/>
        </w:rPr>
        <w:t xml:space="preserve">Reverter:</w:t>
      </w:r>
      <w:r>
        <w:t xml:space="preserve"> </w:t>
      </w:r>
      <w:r>
        <w:t xml:space="preserve">{{comando}}</w:t>
      </w:r>
    </w:p>
    <w:bookmarkEnd w:id="943"/>
    <w:bookmarkStart w:id="944" w:name="limpar-a-cache"/>
    <w:p>
      <w:pPr>
        <w:pStyle w:val="Heading3"/>
      </w:pPr>
      <w:r>
        <w:t xml:space="preserve">4.4 Limpar a cache</w:t>
      </w:r>
    </w:p>
    <w:p>
      <w:pPr>
        <w:pStyle w:val="FirstParagraph"/>
      </w:pPr>
      <w:r>
        <w:rPr>
          <w:b/>
          <w:bCs/>
        </w:rPr>
        <w:t xml:space="preserve">Quando:</w:t>
      </w:r>
      <w:r>
        <w:t xml:space="preserve"> </w:t>
      </w:r>
      <w:r>
        <w:t xml:space="preserve">{{dados obsoletos confirmados após correção de bug}}</w:t>
      </w:r>
      <w:r>
        <w:t xml:space="preserve"> </w:t>
      </w:r>
      <w:r>
        <w:rPr>
          <w:b/>
          <w:bCs/>
        </w:rPr>
        <w:t xml:space="preserve">Cuidado:</w:t>
      </w:r>
      <w:r>
        <w:t xml:space="preserve"> </w:t>
      </w:r>
      <w:r>
        <w:t xml:space="preserve">{{limpar tudo causa pico de carga na BD — preferir invalidação por chave}}</w:t>
      </w:r>
    </w:p>
    <w:p>
      <w:pPr>
        <w:pStyle w:val="SourceCode"/>
      </w:pPr>
      <w:r>
        <w:rPr>
          <w:rStyle w:val="CommentTok"/>
        </w:rPr>
        <w:t xml:space="preserve"># Preferido: por padrão</w:t>
      </w:r>
      <w:r>
        <w:br/>
      </w:r>
      <w:r>
        <w:rPr>
          <w:rStyle w:val="ExtensionTok"/>
        </w:rPr>
        <w:t xml:space="preserve">{{comando}}</w:t>
      </w:r>
      <w:r>
        <w:br/>
      </w:r>
      <w:r>
        <w:rPr>
          <w:rStyle w:val="CommentTok"/>
        </w:rPr>
        <w:t xml:space="preserve"># Último recurso: tudo</w:t>
      </w:r>
      <w:r>
        <w:br/>
      </w:r>
      <w:r>
        <w:rPr>
          <w:rStyle w:val="ExtensionTok"/>
        </w:rPr>
        <w:t xml:space="preserve">{{comando}}</w:t>
      </w:r>
    </w:p>
    <w:bookmarkEnd w:id="944"/>
    <w:bookmarkStart w:id="945" w:name="reprocessar-mensagens-da-fila-morta-dlq"/>
    <w:p>
      <w:pPr>
        <w:pStyle w:val="Heading3"/>
      </w:pPr>
      <w:r>
        <w:t xml:space="preserve">4.5 Reprocessar mensagens da fila morta (DLQ)</w:t>
      </w:r>
    </w:p>
    <w:p>
      <w:pPr>
        <w:pStyle w:val="SourceCode"/>
      </w:pPr>
      <w:r>
        <w:rPr>
          <w:rStyle w:val="CommentTok"/>
        </w:rPr>
        <w:t xml:space="preserve"># 1. Ver o que está lá e porquê</w:t>
      </w:r>
      <w:r>
        <w:br/>
      </w:r>
      <w:r>
        <w:rPr>
          <w:rStyle w:val="ExtensionTok"/>
        </w:rPr>
        <w:t xml:space="preserve">{{comando}}</w:t>
      </w:r>
      <w:r>
        <w:br/>
      </w:r>
      <w:r>
        <w:rPr>
          <w:rStyle w:val="CommentTok"/>
        </w:rPr>
        <w:t xml:space="preserve"># 2. Corrigir a causa (não reprocessar antes disto)</w:t>
      </w:r>
      <w:r>
        <w:br/>
      </w:r>
      <w:r>
        <w:rPr>
          <w:rStyle w:val="CommentTok"/>
        </w:rPr>
        <w:t xml:space="preserve"># 3. Reprocessar em lotes pequenos</w:t>
      </w:r>
      <w:r>
        <w:br/>
      </w:r>
      <w:r>
        <w:rPr>
          <w:rStyle w:val="ExtensionTok"/>
        </w:rPr>
        <w:t xml:space="preserve">{{comando}}</w:t>
      </w:r>
      <w:r>
        <w:br/>
      </w:r>
      <w:r>
        <w:rPr>
          <w:rStyle w:val="CommentTok"/>
        </w:rPr>
        <w:t xml:space="preserve"># 4. Confirmar</w:t>
      </w:r>
      <w:r>
        <w:br/>
      </w:r>
      <w:r>
        <w:rPr>
          <w:rStyle w:val="ExtensionTok"/>
        </w:rPr>
        <w:t xml:space="preserve">{{comando}}</w:t>
      </w:r>
    </w:p>
    <w:bookmarkEnd w:id="945"/>
    <w:bookmarkStart w:id="946" w:name="diagnosticar-base-de-dados-lenta"/>
    <w:p>
      <w:pPr>
        <w:pStyle w:val="Heading3"/>
      </w:pPr>
      <w:r>
        <w:t xml:space="preserve">4.6 Diagnosticar base de dados lenta</w:t>
      </w:r>
    </w:p>
    <w:p>
      <w:pPr>
        <w:pStyle w:val="SourceCode"/>
      </w:pPr>
      <w:r>
        <w:rPr>
          <w:rStyle w:val="CommentTok"/>
        </w:rPr>
        <w:t xml:space="preserve"># Consultas ativas há mais de 30 s</w:t>
      </w:r>
      <w:r>
        <w:br/>
      </w:r>
      <w:r>
        <w:rPr>
          <w:rStyle w:val="ExtensionTok"/>
        </w:rPr>
        <w:t xml:space="preserve">{{comando}}</w:t>
      </w:r>
      <w:r>
        <w:br/>
      </w:r>
      <w:r>
        <w:rPr>
          <w:rStyle w:val="CommentTok"/>
        </w:rPr>
        <w:t xml:space="preserve"># Bloqueios</w:t>
      </w:r>
      <w:r>
        <w:br/>
      </w:r>
      <w:r>
        <w:rPr>
          <w:rStyle w:val="ExtensionTok"/>
        </w:rPr>
        <w:t xml:space="preserve">{{comando}}</w:t>
      </w:r>
      <w:r>
        <w:br/>
      </w:r>
      <w:r>
        <w:rPr>
          <w:rStyle w:val="CommentTok"/>
        </w:rPr>
        <w:t xml:space="preserve"># Terminar uma consulta (identificar antes!)</w:t>
      </w:r>
      <w:r>
        <w:br/>
      </w:r>
      <w:r>
        <w:rPr>
          <w:rStyle w:val="ExtensionTok"/>
        </w:rPr>
        <w:t xml:space="preserve">{{comando}}</w:t>
      </w:r>
    </w:p>
    <w:bookmarkEnd w:id="946"/>
    <w:bookmarkStart w:id="947" w:name="rodar-credenciais"/>
    <w:p>
      <w:pPr>
        <w:pStyle w:val="Heading3"/>
      </w:pPr>
      <w:r>
        <w:t xml:space="preserve">4.7 Rodar credenciais</w:t>
      </w:r>
    </w:p>
    <w:p>
      <w:pPr>
        <w:pStyle w:val="FirstParagraph"/>
      </w:pPr>
      <w:r>
        <w:t xml:space="preserve">{{Passos}}</w:t>
      </w:r>
    </w:p>
    <w:p>
      <w:r>
        <w:pict>
          <v:rect style="width:0;height:1.5pt" o:hralign="center" o:hrstd="t" o:hr="t"/>
        </w:pict>
      </w:r>
    </w:p>
    <w:bookmarkEnd w:id="947"/>
    <w:bookmarkEnd w:id="948"/>
    <w:bookmarkStart w:id="955" w:name="alertas-o-que-fazer"/>
    <w:p>
      <w:pPr>
        <w:pStyle w:val="Heading2"/>
      </w:pPr>
      <w:r>
        <w:t xml:space="preserve">5. Alertas — o que fazer</w:t>
      </w:r>
    </w:p>
    <w:bookmarkStart w:id="950" w:name="alta_taxa_erro_5xx"/>
    <w:p>
      <w:pPr>
        <w:pStyle w:val="Heading3"/>
      </w:pPr>
      <w:r>
        <w:rPr>
          <w:rStyle w:val="VerbatimChar"/>
        </w:rPr>
        <w:t xml:space="preserve">ALTA_TAXA_ERRO_5XX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Significado</w:t>
            </w:r>
          </w:p>
        </w:tc>
        <w:tc>
          <w:tcPr/>
          <w:p>
            <w:pPr>
              <w:pStyle w:val="Compact"/>
            </w:pPr>
            <w:r>
              <w:t xml:space="preserve">Mais de {{2%}} dos pedidos devolvem 5xx durante 5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Impacto</w:t>
            </w:r>
          </w:p>
        </w:tc>
        <w:tc>
          <w:tcPr/>
          <w:p>
            <w:pPr>
              <w:pStyle w:val="Compact"/>
            </w:pPr>
            <w:r>
              <w:t xml:space="preserve">Utilizadores veem erros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Gravidade</w:t>
            </w:r>
          </w:p>
        </w:tc>
        <w:tc>
          <w:tcPr/>
          <w:p>
            <w:pPr>
              <w:pStyle w:val="Compact"/>
            </w:pPr>
            <w:r>
              <w:t xml:space="preserve">{{P1}}</w:t>
            </w:r>
          </w:p>
        </w:tc>
      </w:tr>
    </w:tbl>
    <w:p>
      <w:pPr>
        <w:pStyle w:val="BodyText"/>
      </w:pPr>
      <w:r>
        <w:rPr>
          <w:b/>
          <w:bCs/>
        </w:rPr>
        <w:t xml:space="preserve">Diagnóstico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{{comando para ver erros recentes agrupados}}</w:t>
      </w:r>
      <w:r>
        <w:t xml:space="preserve"> </w:t>
      </w:r>
      <w:r>
        <w:t xml:space="preserve">2. É um endpoint específico ou transversal?</w:t>
      </w:r>
      <w:r>
        <w:t xml:space="preserve"> </w:t>
      </w:r>
      <w:r>
        <w:t xml:space="preserve">3. Coincide com um deploy? →</w:t>
      </w:r>
      <w:r>
        <w:t xml:space="preserve"> </w:t>
      </w:r>
      <w:r>
        <w:rPr>
          <w:rStyle w:val="VerbatimChar"/>
        </w:rPr>
        <w:t xml:space="preserve">{{comando para ver últimos deploys}}</w:t>
      </w:r>
      <w:r>
        <w:t xml:space="preserve"> </w:t>
      </w:r>
      <w:r>
        <w:t xml:space="preserve">4. Alguma dependência em baixo? → verificar painel de dependências</w:t>
      </w:r>
    </w:p>
    <w:p>
      <w:pPr>
        <w:pStyle w:val="BodyText"/>
      </w:pPr>
      <w:r>
        <w:rPr>
          <w:b/>
          <w:bCs/>
        </w:rPr>
        <w:t xml:space="preserve">Ação</w:t>
      </w:r>
      <w:r>
        <w:t xml:space="preserve"> </w:t>
      </w:r>
      <w:r>
        <w:t xml:space="preserve">| Causa identificada | Ação |</w:t>
      </w:r>
      <w:r>
        <w:t xml:space="preserve"> </w:t>
      </w:r>
      <w:r>
        <w:t xml:space="preserve">|—|—|</w:t>
      </w:r>
      <w:r>
        <w:t xml:space="preserve"> </w:t>
      </w:r>
      <w:r>
        <w:t xml:space="preserve">| Deploy recente |</w:t>
      </w:r>
      <w:r>
        <w:t xml:space="preserve"> </w:t>
      </w:r>
      <w:r>
        <w:rPr>
          <w:b/>
          <w:bCs/>
        </w:rPr>
        <w:t xml:space="preserve">Rollback</w:t>
      </w:r>
      <w:r>
        <w:t xml:space="preserve"> </w:t>
      </w:r>
      <w:r>
        <w:t xml:space="preserve">(§5 do</w:t>
      </w:r>
      <w:r>
        <w:t xml:space="preserve"> </w:t>
      </w:r>
      <w:hyperlink r:id="rId949">
        <w:r>
          <w:rPr>
            <w:rStyle w:val="Hyperlink"/>
          </w:rPr>
          <w:t xml:space="preserve">guia de deployment</w:t>
        </w:r>
      </w:hyperlink>
      <w:r>
        <w:t xml:space="preserve">) |</w:t>
      </w:r>
      <w:r>
        <w:t xml:space="preserve"> </w:t>
      </w:r>
      <w:r>
        <w:t xml:space="preserve">| Dependência externa | Ativar modo degradado (4.3) |</w:t>
      </w:r>
      <w:r>
        <w:t xml:space="preserve"> </w:t>
      </w:r>
      <w:r>
        <w:t xml:space="preserve">| Exaustão de recursos | Escalar (4.2) |</w:t>
      </w:r>
      <w:r>
        <w:t xml:space="preserve"> </w:t>
      </w:r>
      <w:r>
        <w:t xml:space="preserve">| Causa desconhecida após 15 min | Escalar para {{…}} |</w:t>
      </w:r>
    </w:p>
    <w:p>
      <w:r>
        <w:pict>
          <v:rect style="width:0;height:1.5pt" o:hralign="center" o:hrstd="t" o:hr="t"/>
        </w:pict>
      </w:r>
    </w:p>
    <w:bookmarkEnd w:id="950"/>
    <w:bookmarkStart w:id="951" w:name="latencia_alta"/>
    <w:p>
      <w:pPr>
        <w:pStyle w:val="Heading3"/>
      </w:pPr>
      <w:r>
        <w:rPr>
          <w:rStyle w:val="VerbatimChar"/>
        </w:rPr>
        <w:t xml:space="preserve">LATENCIA_ALTA</w:t>
      </w:r>
    </w:p>
    <w:p>
      <w:pPr>
        <w:pStyle w:val="FirstParagraph"/>
      </w:pPr>
      <w:r>
        <w:rPr>
          <w:b/>
          <w:bCs/>
        </w:rPr>
        <w:t xml:space="preserve">Significado:</w:t>
      </w:r>
      <w:r>
        <w:t xml:space="preserve"> </w:t>
      </w:r>
      <w:r>
        <w:t xml:space="preserve">p95 &gt; {{1 s}} durante 10 min</w:t>
      </w:r>
      <w:r>
        <w:t xml:space="preserve"> </w:t>
      </w:r>
      <w:r>
        <w:rPr>
          <w:b/>
          <w:bCs/>
        </w:rPr>
        <w:t xml:space="preserve">Diagnóstico:</w:t>
      </w:r>
      <w:r>
        <w:t xml:space="preserve"> </w:t>
      </w:r>
      <w:r>
        <w:t xml:space="preserve">1. Traces lentos · 2. Consultas lentas na BD · 3. Saturação de CPU/memória · 4. Latência de dependências</w:t>
      </w:r>
      <w:r>
        <w:t xml:space="preserve"> </w:t>
      </w:r>
      <w:r>
        <w:rPr>
          <w:b/>
          <w:bCs/>
        </w:rPr>
        <w:t xml:space="preserve">Ação:</w:t>
      </w:r>
      <w:r>
        <w:t xml:space="preserve"> </w:t>
      </w:r>
      <w:r>
        <w:t xml:space="preserve">{{…}}</w:t>
      </w:r>
    </w:p>
    <w:p>
      <w:r>
        <w:pict>
          <v:rect style="width:0;height:1.5pt" o:hralign="center" o:hrstd="t" o:hr="t"/>
        </w:pict>
      </w:r>
    </w:p>
    <w:bookmarkEnd w:id="951"/>
    <w:bookmarkStart w:id="952" w:name="fila_acumulada"/>
    <w:p>
      <w:pPr>
        <w:pStyle w:val="Heading3"/>
      </w:pPr>
      <w:r>
        <w:rPr>
          <w:rStyle w:val="VerbatimChar"/>
        </w:rPr>
        <w:t xml:space="preserve">FILA_ACUMULADA</w:t>
      </w:r>
    </w:p>
    <w:p>
      <w:pPr>
        <w:pStyle w:val="FirstParagraph"/>
      </w:pPr>
      <w:r>
        <w:rPr>
          <w:b/>
          <w:bCs/>
        </w:rPr>
        <w:t xml:space="preserve">Significado:</w:t>
      </w:r>
      <w:r>
        <w:t xml:space="preserve"> </w:t>
      </w:r>
      <w:r>
        <w:t xml:space="preserve">&gt; {{1000}} mensagens pendentes durante 15 min</w:t>
      </w:r>
      <w:r>
        <w:t xml:space="preserve"> </w:t>
      </w:r>
      <w:r>
        <w:rPr>
          <w:b/>
          <w:bCs/>
        </w:rPr>
        <w:t xml:space="preserve">Diagnóstico:</w:t>
      </w:r>
      <w:r>
        <w:t xml:space="preserve"> </w:t>
      </w:r>
      <w:r>
        <w:t xml:space="preserve">workers vivos? erros no consumo? mensagem</w:t>
      </w:r>
      <w:r>
        <w:t xml:space="preserve"> </w:t>
      </w:r>
      <w:r>
        <w:t xml:space="preserve">“venenosa”</w:t>
      </w:r>
      <w:r>
        <w:t xml:space="preserve"> </w:t>
      </w:r>
      <w:r>
        <w:t xml:space="preserve">a bloquear?</w:t>
      </w:r>
      <w:r>
        <w:t xml:space="preserve"> </w:t>
      </w:r>
      <w:r>
        <w:rPr>
          <w:b/>
          <w:bCs/>
        </w:rPr>
        <w:t xml:space="preserve">Ação:</w:t>
      </w:r>
      <w:r>
        <w:t xml:space="preserve"> </w:t>
      </w:r>
      <w:r>
        <w:t xml:space="preserve">{{escalar workers; isolar mensagem problemática para DLQ}}</w:t>
      </w:r>
    </w:p>
    <w:p>
      <w:r>
        <w:pict>
          <v:rect style="width:0;height:1.5pt" o:hralign="center" o:hrstd="t" o:hr="t"/>
        </w:pict>
      </w:r>
    </w:p>
    <w:bookmarkEnd w:id="952"/>
    <w:bookmarkStart w:id="953" w:name="espaco_disco_baixo"/>
    <w:p>
      <w:pPr>
        <w:pStyle w:val="Heading3"/>
      </w:pPr>
      <w:r>
        <w:rPr>
          <w:rStyle w:val="VerbatimChar"/>
        </w:rPr>
        <w:t xml:space="preserve">ESPACO_DISCO_BAIXO</w:t>
      </w:r>
    </w:p>
    <w:p>
      <w:pPr>
        <w:pStyle w:val="FirstParagraph"/>
      </w:pPr>
      <w:r>
        <w:rPr>
          <w:b/>
          <w:bCs/>
        </w:rPr>
        <w:t xml:space="preserve">Significado:</w:t>
      </w:r>
      <w:r>
        <w:t xml:space="preserve"> </w:t>
      </w:r>
      <w:r>
        <w:t xml:space="preserve">&lt; {{15%}} livre</w:t>
      </w:r>
      <w:r>
        <w:t xml:space="preserve"> </w:t>
      </w:r>
      <w:r>
        <w:rPr>
          <w:b/>
          <w:bCs/>
        </w:rPr>
        <w:t xml:space="preserve">Ação:</w:t>
      </w:r>
      <w:r>
        <w:t xml:space="preserve"> </w:t>
      </w:r>
      <w:r>
        <w:t xml:space="preserve">1. Identificar o que cresce · 2. Rodar/limpar logs antigos · 3. Se for a BD, verificar tabelas de eventos e</w:t>
      </w:r>
      <w:r>
        <w:t xml:space="preserve"> </w:t>
      </w:r>
      <w:r>
        <w:rPr>
          <w:rStyle w:val="VerbatimChar"/>
        </w:rPr>
        <w:t xml:space="preserve">VACUUM</w:t>
      </w:r>
      <w:r>
        <w:t xml:space="preserve"> </w:t>
      </w:r>
      <w:r>
        <w:t xml:space="preserve">· 4. Aumentar volume</w:t>
      </w:r>
    </w:p>
    <w:p>
      <w:r>
        <w:pict>
          <v:rect style="width:0;height:1.5pt" o:hralign="center" o:hrstd="t" o:hr="t"/>
        </w:pict>
      </w:r>
    </w:p>
    <w:bookmarkEnd w:id="953"/>
    <w:bookmarkStart w:id="954" w:name="certificado_a_expirar"/>
    <w:p>
      <w:pPr>
        <w:pStyle w:val="Heading3"/>
      </w:pPr>
      <w:r>
        <w:rPr>
          <w:rStyle w:val="VerbatimChar"/>
        </w:rPr>
        <w:t xml:space="preserve">CERTIFICADO_A_EXPIRAR</w:t>
      </w:r>
    </w:p>
    <w:p>
      <w:pPr>
        <w:pStyle w:val="FirstParagraph"/>
      </w:pPr>
      <w:r>
        <w:rPr>
          <w:b/>
          <w:bCs/>
        </w:rPr>
        <w:t xml:space="preserve">Ação:</w:t>
      </w:r>
      <w:r>
        <w:t xml:space="preserve"> </w:t>
      </w:r>
      <w:r>
        <w:t xml:space="preserve">{{renovação automática deveria ter ocorrido — verificar {{cert-manager}} e forçar renovação}}</w:t>
      </w:r>
    </w:p>
    <w:p>
      <w:r>
        <w:pict>
          <v:rect style="width:0;height:1.5pt" o:hralign="center" o:hrstd="t" o:hr="t"/>
        </w:pict>
      </w:r>
    </w:p>
    <w:bookmarkEnd w:id="954"/>
    <w:bookmarkEnd w:id="955"/>
    <w:bookmarkStart w:id="957" w:name="tarefas-de-manutenção"/>
    <w:p>
      <w:pPr>
        <w:pStyle w:val="Heading2"/>
      </w:pPr>
      <w:r>
        <w:t xml:space="preserve">6. Tarefas de manutenção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Tarefa</w:t>
            </w:r>
          </w:p>
        </w:tc>
        <w:tc>
          <w:tcPr/>
          <w:p>
            <w:pPr>
              <w:pStyle w:val="Compact"/>
            </w:pPr>
            <w:r>
              <w:t xml:space="preserve">Frequência</w:t>
            </w:r>
          </w:p>
        </w:tc>
        <w:tc>
          <w:tcPr/>
          <w:p>
            <w:pPr>
              <w:pStyle w:val="Compact"/>
            </w:pPr>
            <w:r>
              <w:t xml:space="preserve">Procedimento</w:t>
            </w:r>
          </w:p>
        </w:tc>
        <w:tc>
          <w:tcPr/>
          <w:p>
            <w:pPr>
              <w:pStyle w:val="Compact"/>
            </w:pPr>
            <w:r>
              <w:t xml:space="preserve">Responsável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Verificar restauro de backup</w:t>
            </w:r>
          </w:p>
        </w:tc>
        <w:tc>
          <w:tcPr/>
          <w:p>
            <w:pPr>
              <w:pStyle w:val="Compact"/>
            </w:pPr>
            <w:r>
              <w:t xml:space="preserve">{{Trimestral}}</w:t>
            </w:r>
          </w:p>
        </w:tc>
        <w:tc>
          <w:tcPr/>
          <w:p>
            <w:pPr>
              <w:pStyle w:val="Compact"/>
            </w:pPr>
            <w:hyperlink r:id="rId956">
              <w:r>
                <w:rPr>
                  <w:rStyle w:val="Hyperlink"/>
                </w:rPr>
                <w:t xml:space="preserve">Backup e DR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{{SRE}}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Rodar credenciais</w:t>
            </w:r>
          </w:p>
        </w:tc>
        <w:tc>
          <w:tcPr/>
          <w:p>
            <w:pPr>
              <w:pStyle w:val="Compact"/>
            </w:pPr>
            <w:r>
              <w:t xml:space="preserve">{{90 dias}}</w:t>
            </w:r>
          </w:p>
        </w:tc>
        <w:tc>
          <w:tcPr/>
          <w:p>
            <w:pPr>
              <w:pStyle w:val="Compact"/>
            </w:pPr>
            <w:r>
              <w:t xml:space="preserve">4.7</w:t>
            </w:r>
          </w:p>
        </w:tc>
        <w:tc>
          <w:tcPr/>
          <w:p>
            <w:pPr>
              <w:pStyle w:val="Compact"/>
            </w:pPr>
            <w:r>
              <w:t xml:space="preserve">{{SRE}}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Atualizar dependências</w:t>
            </w:r>
          </w:p>
        </w:tc>
        <w:tc>
          <w:tcPr/>
          <w:p>
            <w:pPr>
              <w:pStyle w:val="Compact"/>
            </w:pPr>
            <w:r>
              <w:t xml:space="preserve">{{Mensal}}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{{Equipa}}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Arquivar dados antigos</w:t>
            </w:r>
          </w:p>
        </w:tc>
        <w:tc>
          <w:tcPr/>
          <w:p>
            <w:pPr>
              <w:pStyle w:val="Compact"/>
            </w:pPr>
            <w:r>
              <w:t xml:space="preserve">{{Mensal}}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{{Automático}}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Rever alertas ruidosos</w:t>
            </w:r>
          </w:p>
        </w:tc>
        <w:tc>
          <w:tcPr/>
          <w:p>
            <w:pPr>
              <w:pStyle w:val="Compact"/>
            </w:pPr>
            <w:r>
              <w:t xml:space="preserve">{{Mensal}}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{{On-call}}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Exercício de DR</w:t>
            </w:r>
          </w:p>
        </w:tc>
        <w:tc>
          <w:tcPr/>
          <w:p>
            <w:pPr>
              <w:pStyle w:val="Compact"/>
            </w:pPr>
            <w:r>
              <w:t xml:space="preserve">{{Semestral}}</w:t>
            </w:r>
          </w:p>
        </w:tc>
        <w:tc>
          <w:tcPr/>
          <w:p>
            <w:pPr>
              <w:pStyle w:val="Compact"/>
            </w:pPr>
            <w:hyperlink r:id="rId956">
              <w:r>
                <w:rPr>
                  <w:rStyle w:val="Hyperlink"/>
                </w:rPr>
                <w:t xml:space="preserve">Backup e DR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{{SRE}}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57"/>
    <w:bookmarkStart w:id="958" w:name="escalonamento"/>
    <w:p>
      <w:pPr>
        <w:pStyle w:val="Heading2"/>
      </w:pPr>
      <w:r>
        <w:t xml:space="preserve">7. Escalonamento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Nível</w:t>
            </w:r>
          </w:p>
        </w:tc>
        <w:tc>
          <w:tcPr/>
          <w:p>
            <w:pPr>
              <w:pStyle w:val="Compact"/>
            </w:pPr>
            <w:r>
              <w:t xml:space="preserve">Quem</w:t>
            </w:r>
          </w:p>
        </w:tc>
        <w:tc>
          <w:tcPr/>
          <w:p>
            <w:pPr>
              <w:pStyle w:val="Compact"/>
            </w:pPr>
            <w:r>
              <w:t xml:space="preserve">Quando</w:t>
            </w:r>
          </w:p>
        </w:tc>
        <w:tc>
          <w:tcPr/>
          <w:p>
            <w:pPr>
              <w:pStyle w:val="Compact"/>
            </w:pPr>
            <w:r>
              <w:t xml:space="preserve">Contacto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</w:t>
            </w:r>
          </w:p>
        </w:tc>
        <w:tc>
          <w:tcPr/>
          <w:p>
            <w:pPr>
              <w:pStyle w:val="Compact"/>
            </w:pPr>
            <w:r>
              <w:t xml:space="preserve">On-call</w:t>
            </w:r>
          </w:p>
        </w:tc>
        <w:tc>
          <w:tcPr/>
          <w:p>
            <w:pPr>
              <w:pStyle w:val="Compact"/>
            </w:pPr>
            <w:r>
              <w:t xml:space="preserve">Todos os alertas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</w:t>
            </w:r>
          </w:p>
        </w:tc>
        <w:tc>
          <w:tcPr/>
          <w:p>
            <w:pPr>
              <w:pStyle w:val="Compact"/>
            </w:pPr>
            <w:r>
              <w:t xml:space="preserve">{{Equipa do serviço}}</w:t>
            </w:r>
          </w:p>
        </w:tc>
        <w:tc>
          <w:tcPr/>
          <w:p>
            <w:pPr>
              <w:pStyle w:val="Compact"/>
            </w:pPr>
            <w:r>
              <w:t xml:space="preserve">Não resolvido em 30 min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</w:t>
            </w:r>
          </w:p>
        </w:tc>
        <w:tc>
          <w:tcPr/>
          <w:p>
            <w:pPr>
              <w:pStyle w:val="Compact"/>
            </w:pPr>
            <w:r>
              <w:t xml:space="preserve">{{Arquiteto / responsável técnico}}</w:t>
            </w:r>
          </w:p>
        </w:tc>
        <w:tc>
          <w:tcPr/>
          <w:p>
            <w:pPr>
              <w:pStyle w:val="Compact"/>
            </w:pPr>
            <w:r>
              <w:t xml:space="preserve">Não resolvido em 1 h, ou P1 com impacto de dados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Gestão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P1 &gt; 1 h, ou impacto em clientes externos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Fornecedor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Causa confirmada em sistema externo</w:t>
            </w:r>
          </w:p>
        </w:tc>
        <w:tc>
          <w:tcPr/>
          <w:p>
            <w:pPr>
              <w:pStyle w:val="Compact"/>
            </w:pPr>
            <w:r>
              <w:t xml:space="preserve">{{n.º de contrato}}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58"/>
    <w:bookmarkStart w:id="959" w:name="o-que-não-fazer"/>
    <w:p>
      <w:pPr>
        <w:pStyle w:val="Heading2"/>
      </w:pPr>
      <w:r>
        <w:t xml:space="preserve">8. O que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fazer</w:t>
      </w:r>
    </w:p>
    <w:p>
      <w:pPr>
        <w:pStyle w:val="Compact"/>
        <w:numPr>
          <w:ilvl w:val="0"/>
          <w:numId w:val="1201"/>
        </w:numPr>
      </w:pPr>
      <w:r>
        <w:t xml:space="preserve">❌ Executar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/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em produção sem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verificado num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primeiro</w:t>
      </w:r>
    </w:p>
    <w:p>
      <w:pPr>
        <w:pStyle w:val="Compact"/>
        <w:numPr>
          <w:ilvl w:val="0"/>
          <w:numId w:val="1201"/>
        </w:numPr>
      </w:pPr>
      <w:r>
        <w:t xml:space="preserve">❌ Reiniciar a base de dados para</w:t>
      </w:r>
      <w:r>
        <w:t xml:space="preserve"> </w:t>
      </w:r>
      <w:r>
        <w:t xml:space="preserve">“ver se resolve”</w:t>
      </w:r>
    </w:p>
    <w:p>
      <w:pPr>
        <w:pStyle w:val="Compact"/>
        <w:numPr>
          <w:ilvl w:val="0"/>
          <w:numId w:val="1201"/>
        </w:numPr>
      </w:pPr>
      <w:r>
        <w:t xml:space="preserve">❌ Aplicar um fix diretamente em produção sem passar pelo pipeline</w:t>
      </w:r>
    </w:p>
    <w:p>
      <w:pPr>
        <w:pStyle w:val="Compact"/>
        <w:numPr>
          <w:ilvl w:val="0"/>
          <w:numId w:val="1201"/>
        </w:numPr>
      </w:pPr>
      <w:r>
        <w:t xml:space="preserve">❌ Limpar toda a cache em hora de pico</w:t>
      </w:r>
    </w:p>
    <w:p>
      <w:pPr>
        <w:pStyle w:val="Compact"/>
        <w:numPr>
          <w:ilvl w:val="0"/>
          <w:numId w:val="1201"/>
        </w:numPr>
      </w:pPr>
      <w:r>
        <w:t xml:space="preserve">❌ Reprocessar a DLQ antes de corrigir a causa</w:t>
      </w:r>
    </w:p>
    <w:p>
      <w:pPr>
        <w:pStyle w:val="Compact"/>
        <w:numPr>
          <w:ilvl w:val="0"/>
          <w:numId w:val="1201"/>
        </w:numPr>
      </w:pPr>
      <w:r>
        <w:t xml:space="preserve">❌ Silenciar um alerta sem abrir issue</w:t>
      </w:r>
    </w:p>
    <w:p>
      <w:pPr>
        <w:pStyle w:val="Compact"/>
        <w:numPr>
          <w:ilvl w:val="0"/>
          <w:numId w:val="1201"/>
        </w:numPr>
      </w:pPr>
      <w:r>
        <w:t xml:space="preserve">❌ Investigar sozinho um P1 durante mais de 30 min — escala</w:t>
      </w:r>
    </w:p>
    <w:p>
      <w:r>
        <w:br w:type="page"/>
      </w:r>
    </w:p>
    <w:bookmarkEnd w:id="959"/>
    <w:bookmarkEnd w:id="960"/>
    <w:bookmarkStart w:id="971" w:name="gestão-de-incidentes-e-post-mortem"/>
    <w:p>
      <w:pPr>
        <w:pStyle w:val="Heading1"/>
      </w:pPr>
      <w:r>
        <w:t xml:space="preserve">Gestão de Incidentes e Post-Mortem</w:t>
      </w:r>
    </w:p>
    <w:p>
      <w:pPr>
        <w:pStyle w:val="FirstParagraph"/>
      </w:pPr>
      <w:r>
        <w:rPr>
          <w:i/>
          <w:iCs/>
        </w:rPr>
        <w:t xml:space="preserve">(ficheiro: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06-operacao/03-incidentes-postmortem.md</w:t>
      </w:r>
      <w:r>
        <w:rPr>
          <w:i/>
          <w:iCs/>
        </w:rPr>
        <w:t xml:space="preserve">)</w:t>
      </w:r>
    </w:p>
    <w:p>
      <w:r>
        <w:pict>
          <v:rect style="width:0;height:1.5pt" o:hralign="center" o:hrstd="t" o:hr="t"/>
        </w:pict>
      </w:r>
    </w:p>
    <w:bookmarkStart w:id="969" w:name="parte-1-durante-o-incidente"/>
    <w:p>
      <w:pPr>
        <w:pStyle w:val="Heading2"/>
      </w:pPr>
      <w:r>
        <w:t xml:space="preserve">Parte 1 — Durante o incidente</w:t>
      </w:r>
    </w:p>
    <w:bookmarkStart w:id="961" w:name="níveis-de-gravidade"/>
    <w:p>
      <w:pPr>
        <w:pStyle w:val="Heading3"/>
      </w:pPr>
      <w:r>
        <w:t xml:space="preserve">1.1 Níveis de gravidade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Nível</w:t>
            </w:r>
          </w:p>
        </w:tc>
        <w:tc>
          <w:tcPr/>
          <w:p>
            <w:pPr>
              <w:pStyle w:val="Compact"/>
            </w:pPr>
            <w:r>
              <w:t xml:space="preserve">Definição</w:t>
            </w:r>
          </w:p>
        </w:tc>
        <w:tc>
          <w:tcPr/>
          <w:p>
            <w:pPr>
              <w:pStyle w:val="Compact"/>
            </w:pPr>
            <w:r>
              <w:t xml:space="preserve">Exemplos</w:t>
            </w:r>
          </w:p>
        </w:tc>
        <w:tc>
          <w:tcPr/>
          <w:p>
            <w:pPr>
              <w:pStyle w:val="Compact"/>
            </w:pPr>
            <w:r>
              <w:t xml:space="preserve">Resposta</w:t>
            </w:r>
          </w:p>
        </w:tc>
        <w:tc>
          <w:tcPr/>
          <w:p>
            <w:pPr>
              <w:pStyle w:val="Compact"/>
            </w:pPr>
            <w:r>
              <w:t xml:space="preserve">Comunicação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Serviço indisponível ou perda/corrupção de dados</w:t>
            </w:r>
          </w:p>
        </w:tc>
        <w:tc>
          <w:tcPr/>
          <w:p>
            <w:pPr>
              <w:pStyle w:val="Compact"/>
            </w:pPr>
            <w:r>
              <w:t xml:space="preserve">Sistema em baixo; dados de clientes expostos</w:t>
            </w:r>
          </w:p>
        </w:tc>
        <w:tc>
          <w:tcPr/>
          <w:p>
            <w:pPr>
              <w:pStyle w:val="Compact"/>
            </w:pPr>
            <w:r>
              <w:t xml:space="preserve">Imediata, 24/7</w:t>
            </w:r>
          </w:p>
        </w:tc>
        <w:tc>
          <w:tcPr/>
          <w:p>
            <w:pPr>
              <w:pStyle w:val="Compact"/>
            </w:pPr>
            <w:r>
              <w:t xml:space="preserve">Cliente + gestão em ≤ 30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Funcionalidade principal degradada, sem alternativa</w:t>
            </w:r>
          </w:p>
        </w:tc>
        <w:tc>
          <w:tcPr/>
          <w:p>
            <w:pPr>
              <w:pStyle w:val="Compact"/>
            </w:pPr>
            <w:r>
              <w:t xml:space="preserve">Não é possível criar encomendas</w:t>
            </w:r>
          </w:p>
        </w:tc>
        <w:tc>
          <w:tcPr/>
          <w:p>
            <w:pPr>
              <w:pStyle w:val="Compact"/>
            </w:pPr>
            <w:r>
              <w:t xml:space="preserve">≤ 30 min, horário alargado</w:t>
            </w:r>
          </w:p>
        </w:tc>
        <w:tc>
          <w:tcPr/>
          <w:p>
            <w:pPr>
              <w:pStyle w:val="Compact"/>
            </w:pPr>
            <w:r>
              <w:t xml:space="preserve">Estado público em ≤ 1 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Funcionalidade secundária afetada, com alternativa</w:t>
            </w:r>
          </w:p>
        </w:tc>
        <w:tc>
          <w:tcPr/>
          <w:p>
            <w:pPr>
              <w:pStyle w:val="Compact"/>
            </w:pPr>
            <w:r>
              <w:t xml:space="preserve">Relatórios lentos</w:t>
            </w:r>
          </w:p>
        </w:tc>
        <w:tc>
          <w:tcPr/>
          <w:p>
            <w:pPr>
              <w:pStyle w:val="Compact"/>
            </w:pPr>
            <w:r>
              <w:t xml:space="preserve">Próximo dia útil</w:t>
            </w:r>
          </w:p>
        </w:tc>
        <w:tc>
          <w:tcPr/>
          <w:p>
            <w:pPr>
              <w:pStyle w:val="Compact"/>
            </w:pPr>
            <w:r>
              <w:t xml:space="preserve">Interna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Impacto mínimo</w:t>
            </w:r>
          </w:p>
        </w:tc>
        <w:tc>
          <w:tcPr/>
          <w:p>
            <w:pPr>
              <w:pStyle w:val="Compact"/>
            </w:pPr>
            <w:r>
              <w:t xml:space="preserve">Erro cosmético</w:t>
            </w:r>
          </w:p>
        </w:tc>
        <w:tc>
          <w:tcPr/>
          <w:p>
            <w:pPr>
              <w:pStyle w:val="Compact"/>
            </w:pPr>
            <w:r>
              <w:t xml:space="preserve">Backlog</w:t>
            </w:r>
          </w:p>
        </w:tc>
        <w:tc>
          <w:tcPr/>
          <w:p>
            <w:pPr>
              <w:pStyle w:val="Compact"/>
            </w:pPr>
            <w:r>
              <w:t xml:space="preserve">Nenhuma</w:t>
            </w:r>
          </w:p>
        </w:tc>
      </w:tr>
    </w:tbl>
    <w:bookmarkEnd w:id="961"/>
    <w:bookmarkStart w:id="962" w:name="papéis-1"/>
    <w:p>
      <w:pPr>
        <w:pStyle w:val="Heading3"/>
      </w:pPr>
      <w:r>
        <w:t xml:space="preserve">1.2 Papéis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Papel</w:t>
            </w:r>
          </w:p>
        </w:tc>
        <w:tc>
          <w:tcPr/>
          <w:p>
            <w:pPr>
              <w:pStyle w:val="Compact"/>
            </w:pPr>
            <w:r>
              <w:t xml:space="preserve">Responsabilidade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Não</w:t>
            </w:r>
            <w:r>
              <w:t xml:space="preserve"> </w:t>
            </w:r>
            <w:r>
              <w:t xml:space="preserve">faz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Comandante do Incidente (IC)</w:t>
            </w:r>
          </w:p>
        </w:tc>
        <w:tc>
          <w:tcPr/>
          <w:p>
            <w:pPr>
              <w:pStyle w:val="Compact"/>
            </w:pPr>
            <w:r>
              <w:t xml:space="preserve">Coordena, decide, mantém a visão global</w:t>
            </w:r>
          </w:p>
        </w:tc>
        <w:tc>
          <w:tcPr/>
          <w:p>
            <w:pPr>
              <w:pStyle w:val="Compact"/>
            </w:pPr>
            <w:r>
              <w:t xml:space="preserve">Não põe as mãos no teclado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Operações</w:t>
            </w:r>
          </w:p>
        </w:tc>
        <w:tc>
          <w:tcPr/>
          <w:p>
            <w:pPr>
              <w:pStyle w:val="Compact"/>
            </w:pPr>
            <w:r>
              <w:t xml:space="preserve">Investiga e aplica correções</w:t>
            </w:r>
          </w:p>
        </w:tc>
        <w:tc>
          <w:tcPr/>
          <w:p>
            <w:pPr>
              <w:pStyle w:val="Compact"/>
            </w:pPr>
            <w:r>
              <w:t xml:space="preserve">Não comunica externamente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Comunicações</w:t>
            </w:r>
          </w:p>
        </w:tc>
        <w:tc>
          <w:tcPr/>
          <w:p>
            <w:pPr>
              <w:pStyle w:val="Compact"/>
            </w:pPr>
            <w:r>
              <w:t xml:space="preserve">Atualiza stakeholders e página de estado</w:t>
            </w:r>
          </w:p>
        </w:tc>
        <w:tc>
          <w:tcPr/>
          <w:p>
            <w:pPr>
              <w:pStyle w:val="Compact"/>
            </w:pPr>
            <w:r>
              <w:t xml:space="preserve">Não investiga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Escriba</w:t>
            </w:r>
          </w:p>
        </w:tc>
        <w:tc>
          <w:tcPr/>
          <w:p>
            <w:pPr>
              <w:pStyle w:val="Compact"/>
            </w:pPr>
            <w:r>
              <w:t xml:space="preserve">Regista cronologia com horas</w:t>
            </w:r>
          </w:p>
        </w:tc>
        <w:tc>
          <w:tcPr/>
          <w:p>
            <w:pPr>
              <w:pStyle w:val="Compact"/>
            </w:pPr>
            <w:r>
              <w:t xml:space="preserve">Não decide</w:t>
            </w:r>
          </w:p>
        </w:tc>
      </w:tr>
    </w:tbl>
    <w:p>
      <w:pPr>
        <w:pStyle w:val="BlockText"/>
      </w:pPr>
      <w:r>
        <w:t xml:space="preserve">Em incidentes pequenos, uma pessoa pode acumular papéis — mas o papel de IC deve ser</w:t>
      </w:r>
      <w:r>
        <w:t xml:space="preserve"> </w:t>
      </w:r>
      <w:r>
        <w:rPr>
          <w:b/>
          <w:bCs/>
        </w:rPr>
        <w:t xml:space="preserve">declarado explicitamente</w:t>
      </w:r>
      <w:r>
        <w:t xml:space="preserve">:</w:t>
      </w:r>
      <w:r>
        <w:t xml:space="preserve"> </w:t>
      </w:r>
      <w:r>
        <w:t xml:space="preserve">“Eu sou o IC deste incidente.”</w:t>
      </w:r>
    </w:p>
    <w:bookmarkEnd w:id="962"/>
    <w:bookmarkStart w:id="966" w:name="fluxo-1"/>
    <w:p>
      <w:pPr>
        <w:pStyle w:val="Heading3"/>
      </w:pPr>
      <w:r>
        <w:t xml:space="preserve">1.3 Fluxo</w:t>
      </w:r>
    </w:p>
    <w:p>
      <w:pPr>
        <w:pStyle w:val="FirstParagraph"/>
      </w:pPr>
      <w:r>
        <w:drawing>
          <wp:inline>
            <wp:extent cx="3250799" cy="7919418"/>
            <wp:effectExtent b="0" l="0" r="0" t="0"/>
            <wp:docPr descr="" title="" id="964" name="Picture"/>
            <a:graphic>
              <a:graphicData uri="http://schemas.openxmlformats.org/drawingml/2006/picture">
                <pic:pic>
                  <pic:nvPicPr>
                    <pic:cNvPr descr="d49-out-1.png" id="965" name="Picture"/>
                    <pic:cNvPicPr>
                      <a:picLocks noChangeArrowheads="1" noChangeAspect="1"/>
                    </pic:cNvPicPr>
                  </pic:nvPicPr>
                  <pic:blipFill>
                    <a:blip r:embed="rId9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0799" cy="79194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66"/>
    <w:bookmarkStart w:id="967" w:name="prioridades-durante-o-incidente"/>
    <w:p>
      <w:pPr>
        <w:pStyle w:val="Heading3"/>
      </w:pPr>
      <w:r>
        <w:t xml:space="preserve">1.4 Prioridades durante o incidente</w:t>
      </w:r>
    </w:p>
    <w:p>
      <w:pPr>
        <w:pStyle w:val="Compact"/>
        <w:numPr>
          <w:ilvl w:val="0"/>
          <w:numId w:val="1202"/>
        </w:numPr>
      </w:pPr>
      <w:r>
        <w:rPr>
          <w:b/>
          <w:bCs/>
        </w:rPr>
        <w:t xml:space="preserve">Parar a hemorragia</w:t>
      </w:r>
      <w:r>
        <w:t xml:space="preserve"> </w:t>
      </w:r>
      <w:r>
        <w:t xml:space="preserve">— restabelecer o serviço. Rollback, feature flag, escalar. A causa raiz vem depois.</w:t>
      </w:r>
    </w:p>
    <w:p>
      <w:pPr>
        <w:pStyle w:val="Compact"/>
        <w:numPr>
          <w:ilvl w:val="0"/>
          <w:numId w:val="1202"/>
        </w:numPr>
      </w:pPr>
      <w:r>
        <w:rPr>
          <w:b/>
          <w:bCs/>
        </w:rPr>
        <w:t xml:space="preserve">Preservar evidência</w:t>
      </w:r>
      <w:r>
        <w:t xml:space="preserve"> </w:t>
      </w:r>
      <w:r>
        <w:t xml:space="preserve">— antes de reiniciar, capturar logs, métricas,</w:t>
      </w:r>
      <w:r>
        <w:t xml:space="preserve"> </w:t>
      </w:r>
      <w:r>
        <w:rPr>
          <w:i/>
          <w:iCs/>
        </w:rPr>
        <w:t xml:space="preserve">dumps</w:t>
      </w:r>
      <w:r>
        <w:t xml:space="preserve">. Um reinício apaga o rasto.</w:t>
      </w:r>
    </w:p>
    <w:p>
      <w:pPr>
        <w:pStyle w:val="Compact"/>
        <w:numPr>
          <w:ilvl w:val="0"/>
          <w:numId w:val="1202"/>
        </w:numPr>
      </w:pPr>
      <w:r>
        <w:rPr>
          <w:b/>
          <w:bCs/>
        </w:rPr>
        <w:t xml:space="preserve">Comunicar cedo e com frequência</w:t>
      </w:r>
      <w:r>
        <w:t xml:space="preserve"> </w:t>
      </w:r>
      <w:r>
        <w:t xml:space="preserve">— atualizações a cada {{30 min}} mesmo que sejam</w:t>
      </w:r>
      <w:r>
        <w:t xml:space="preserve"> </w:t>
      </w:r>
      <w:r>
        <w:t xml:space="preserve">“ainda a investigar”</w:t>
      </w:r>
      <w:r>
        <w:t xml:space="preserve">.</w:t>
      </w:r>
    </w:p>
    <w:p>
      <w:pPr>
        <w:pStyle w:val="Compact"/>
        <w:numPr>
          <w:ilvl w:val="0"/>
          <w:numId w:val="1202"/>
        </w:numPr>
      </w:pPr>
      <w:r>
        <w:rPr>
          <w:b/>
          <w:bCs/>
        </w:rPr>
        <w:t xml:space="preserve">Não culpar</w:t>
      </w:r>
      <w:r>
        <w:t xml:space="preserve"> </w:t>
      </w:r>
      <w:r>
        <w:t xml:space="preserve">— durante o incidente só importa o próximo passo.</w:t>
      </w:r>
    </w:p>
    <w:bookmarkEnd w:id="967"/>
    <w:bookmarkStart w:id="968" w:name="modelos-de-comunicação"/>
    <w:p>
      <w:pPr>
        <w:pStyle w:val="Heading3"/>
      </w:pPr>
      <w:r>
        <w:t xml:space="preserve">1.5 Modelos de comunicação</w:t>
      </w:r>
    </w:p>
    <w:p>
      <w:pPr>
        <w:pStyle w:val="FirstParagraph"/>
      </w:pPr>
      <w:r>
        <w:rPr>
          <w:b/>
          <w:bCs/>
        </w:rPr>
        <w:t xml:space="preserve">Inicial</w:t>
      </w:r>
    </w:p>
    <w:p>
      <w:pPr>
        <w:pStyle w:val="SourceCode"/>
      </w:pPr>
      <w:r>
        <w:rPr>
          <w:rStyle w:val="VerbatimChar"/>
        </w:rPr>
        <w:t xml:space="preserve">🔴 INCIDENTE {{P1}} — {{título curto}}</w:t>
      </w:r>
      <w:r>
        <w:br/>
      </w:r>
      <w:r>
        <w:rPr>
          <w:rStyle w:val="VerbatimChar"/>
        </w:rPr>
        <w:t xml:space="preserve">Início: {{HH:MM}} · IC: {{nome}}</w:t>
      </w:r>
      <w:r>
        <w:br/>
      </w:r>
      <w:r>
        <w:rPr>
          <w:rStyle w:val="VerbatimChar"/>
        </w:rPr>
        <w:t xml:space="preserve">Impacto: {{o que os utilizadores não conseguem fazer}}</w:t>
      </w:r>
      <w:r>
        <w:br/>
      </w:r>
      <w:r>
        <w:rPr>
          <w:rStyle w:val="VerbatimChar"/>
        </w:rPr>
        <w:t xml:space="preserve">Estado: A investigar</w:t>
      </w:r>
      <w:r>
        <w:br/>
      </w:r>
      <w:r>
        <w:rPr>
          <w:rStyle w:val="VerbatimChar"/>
        </w:rPr>
        <w:t xml:space="preserve">Próxima atualização: {{HH:MM}}</w:t>
      </w:r>
      <w:r>
        <w:br/>
      </w:r>
      <w:r>
        <w:rPr>
          <w:rStyle w:val="VerbatimChar"/>
        </w:rPr>
        <w:t xml:space="preserve">Canal: {{#inc-...}}</w:t>
      </w:r>
    </w:p>
    <w:p>
      <w:pPr>
        <w:pStyle w:val="FirstParagraph"/>
      </w:pPr>
      <w:r>
        <w:rPr>
          <w:b/>
          <w:bCs/>
        </w:rPr>
        <w:t xml:space="preserve">Atualização</w:t>
      </w:r>
    </w:p>
    <w:p>
      <w:pPr>
        <w:pStyle w:val="SourceCode"/>
      </w:pPr>
      <w:r>
        <w:rPr>
          <w:rStyle w:val="VerbatimChar"/>
        </w:rPr>
        <w:t xml:space="preserve">🟠 ATUALIZAÇÃO {{HH:MM}} — {{título}}</w:t>
      </w:r>
      <w:r>
        <w:br/>
      </w:r>
      <w:r>
        <w:rPr>
          <w:rStyle w:val="VerbatimChar"/>
        </w:rPr>
        <w:t xml:space="preserve">Estado: {{Mitigado / A investigar / Em correção}}</w:t>
      </w:r>
      <w:r>
        <w:br/>
      </w:r>
      <w:r>
        <w:rPr>
          <w:rStyle w:val="VerbatimChar"/>
        </w:rPr>
        <w:t xml:space="preserve">O que sabemos: {{...}}</w:t>
      </w:r>
      <w:r>
        <w:br/>
      </w:r>
      <w:r>
        <w:rPr>
          <w:rStyle w:val="VerbatimChar"/>
        </w:rPr>
        <w:t xml:space="preserve">O que estamos a fazer: {{...}}</w:t>
      </w:r>
      <w:r>
        <w:br/>
      </w:r>
      <w:r>
        <w:rPr>
          <w:rStyle w:val="VerbatimChar"/>
        </w:rPr>
        <w:t xml:space="preserve">Impacto atual: {{...}}</w:t>
      </w:r>
      <w:r>
        <w:br/>
      </w:r>
      <w:r>
        <w:rPr>
          <w:rStyle w:val="VerbatimChar"/>
        </w:rPr>
        <w:t xml:space="preserve">Próxima atualização: {{HH:MM}}</w:t>
      </w:r>
    </w:p>
    <w:p>
      <w:pPr>
        <w:pStyle w:val="FirstParagraph"/>
      </w:pPr>
      <w:r>
        <w:rPr>
          <w:b/>
          <w:bCs/>
        </w:rPr>
        <w:t xml:space="preserve">Resolução</w:t>
      </w:r>
    </w:p>
    <w:p>
      <w:pPr>
        <w:pStyle w:val="SourceCode"/>
      </w:pPr>
      <w:r>
        <w:rPr>
          <w:rStyle w:val="VerbatimChar"/>
        </w:rPr>
        <w:t xml:space="preserve">🟢 RESOLVIDO {{HH:MM}} — {{título}}</w:t>
      </w:r>
      <w:r>
        <w:br/>
      </w:r>
      <w:r>
        <w:rPr>
          <w:rStyle w:val="VerbatimChar"/>
        </w:rPr>
        <w:t xml:space="preserve">Duração: {{2h14}} · Impacto: {{~1200 utilizadores; 340 encomendas atrasadas}}</w:t>
      </w:r>
      <w:r>
        <w:br/>
      </w:r>
      <w:r>
        <w:rPr>
          <w:rStyle w:val="VerbatimChar"/>
        </w:rPr>
        <w:t xml:space="preserve">Causa imediata: {{...}}</w:t>
      </w:r>
      <w:r>
        <w:br/>
      </w:r>
      <w:r>
        <w:rPr>
          <w:rStyle w:val="VerbatimChar"/>
        </w:rPr>
        <w:t xml:space="preserve">Correção aplicada: {{...}}</w:t>
      </w:r>
      <w:r>
        <w:br/>
      </w:r>
      <w:r>
        <w:rPr>
          <w:rStyle w:val="VerbatimChar"/>
        </w:rPr>
        <w:t xml:space="preserve">Post-mortem: até {{data}}</w:t>
      </w:r>
    </w:p>
    <w:p>
      <w:pPr>
        <w:pStyle w:val="FirstParagraph"/>
      </w:pPr>
      <w:r>
        <w:rPr>
          <w:b/>
          <w:bCs/>
        </w:rPr>
        <w:t xml:space="preserve">Externa (página de estado)</w:t>
      </w:r>
      <w:r>
        <w:t xml:space="preserve"> </w:t>
      </w:r>
      <w:r>
        <w:t xml:space="preserve">— sem jargão, sem culpar terceiros, com o que o cliente deve fazer:</w:t>
      </w:r>
    </w:p>
    <w:p>
      <w:pPr>
        <w:pStyle w:val="SourceCode"/>
      </w:pPr>
      <w:r>
        <w:rPr>
          <w:rStyle w:val="VerbatimChar"/>
        </w:rPr>
        <w:t xml:space="preserve">{{Data HH:MM}} — Estamos a investigar problemas na criação de encomendas.</w:t>
      </w:r>
      <w:r>
        <w:br/>
      </w:r>
      <w:r>
        <w:rPr>
          <w:rStyle w:val="VerbatimChar"/>
        </w:rPr>
        <w:t xml:space="preserve">Alguns utilizadores podem receber erros. Estamos a trabalhar na resolução.</w:t>
      </w:r>
      <w:r>
        <w:br/>
      </w:r>
      <w:r>
        <w:rPr>
          <w:rStyle w:val="VerbatimChar"/>
        </w:rPr>
        <w:t xml:space="preserve">Próxima atualização em 30 minutos.</w:t>
      </w:r>
    </w:p>
    <w:p>
      <w:r>
        <w:pict>
          <v:rect style="width:0;height:1.5pt" o:hralign="center" o:hrstd="t" o:hr="t"/>
        </w:pict>
      </w:r>
    </w:p>
    <w:bookmarkEnd w:id="968"/>
    <w:bookmarkEnd w:id="969"/>
    <w:bookmarkStart w:id="970" w:name="parte-2-post-mortem"/>
    <w:p>
      <w:pPr>
        <w:pStyle w:val="Heading2"/>
      </w:pPr>
      <w:r>
        <w:t xml:space="preserve">Parte 2 — Post-Mortem</w:t>
      </w:r>
    </w:p>
    <w:p>
      <w:pPr>
        <w:pStyle w:val="BlockText"/>
      </w:pPr>
      <w:r>
        <w:rPr>
          <w:b/>
          <w:bCs/>
        </w:rPr>
        <w:t xml:space="preserve">Sem culpados (blameless).</w:t>
      </w:r>
      <w:r>
        <w:t xml:space="preserve"> </w:t>
      </w:r>
      <w:r>
        <w:t xml:space="preserve">As pessoas agiram racionalmente com a informação e as ferramentas que tinham. Se alguém</w:t>
      </w:r>
      <w:r>
        <w:t xml:space="preserve"> </w:t>
      </w:r>
      <w:r>
        <w:t xml:space="preserve">“carregou no botão errado”</w:t>
      </w:r>
      <w:r>
        <w:t xml:space="preserve">, a pergunta é porque é que o sistema permitiu que um botão errado tivesse aquele efeito.</w:t>
      </w:r>
    </w:p>
    <w:p>
      <w:r>
        <w:pict>
          <v:rect style="width:0;height:1.5pt" o:hralign="center" o:hrstd="t" o:hr="t"/>
        </w:pict>
      </w:r>
    </w:p>
    <w:bookmarkEnd w:id="970"/>
    <w:bookmarkEnd w:id="971"/>
    <w:bookmarkStart w:id="987" w:name="post-mortem-título-do-incidente"/>
    <w:p>
      <w:pPr>
        <w:pStyle w:val="Heading1"/>
      </w:pPr>
      <w:r>
        <w:t xml:space="preserve">Post-Mortem: {{TÍTULO DO INCIDENTE}}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INC-{{AAAA}}-{{nnn}}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do incidente</w:t>
            </w:r>
          </w:p>
        </w:tc>
        <w:tc>
          <w:tcPr/>
          <w:p>
            <w:pPr>
              <w:pStyle w:val="Compact"/>
            </w:pPr>
            <w:r>
              <w:t xml:space="preserve">{{AAAA-MM-DD}}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Duração</w:t>
            </w:r>
          </w:p>
        </w:tc>
        <w:tc>
          <w:tcPr/>
          <w:p>
            <w:pPr>
              <w:pStyle w:val="Compact"/>
            </w:pPr>
            <w:r>
              <w:t xml:space="preserve">{{2h14}} (deteção {{HH:MM}} → resolução {{HH:MM}})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Gravidade</w:t>
            </w:r>
          </w:p>
        </w:tc>
        <w:tc>
          <w:tcPr/>
          <w:p>
            <w:pPr>
              <w:pStyle w:val="Compact"/>
            </w:pPr>
            <w:r>
              <w:t xml:space="preserve">{{P1}}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Autores</w:t>
            </w:r>
          </w:p>
        </w:tc>
        <w:tc>
          <w:tcPr/>
          <w:p>
            <w:pPr>
              <w:pStyle w:val="Compact"/>
            </w:pPr>
            <w:r>
              <w:t xml:space="preserve">{{Nomes}}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Rascunho / Revisto / Concluído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da revisão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</w:tr>
    </w:tbl>
    <w:bookmarkStart w:id="972" w:name="resumo"/>
    <w:p>
      <w:pPr>
        <w:pStyle w:val="Heading2"/>
      </w:pPr>
      <w:r>
        <w:t xml:space="preserve">1. Resumo</w:t>
      </w:r>
    </w:p>
    <w:p>
      <w:pPr>
        <w:pStyle w:val="FirstParagraph"/>
      </w:pPr>
      <w:r>
        <w:t xml:space="preserve">{{3-5 linhas legíveis por quem não é da equipa: o que aconteceu, quem foi afetado, o que se fez.}}</w:t>
      </w:r>
    </w:p>
    <w:bookmarkEnd w:id="972"/>
    <w:bookmarkStart w:id="973" w:name="impacto"/>
    <w:p>
      <w:pPr>
        <w:pStyle w:val="Heading2"/>
      </w:pPr>
      <w:r>
        <w:t xml:space="preserve">2. Impacto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Dimensão</w:t>
            </w:r>
          </w:p>
        </w:tc>
        <w:tc>
          <w:tcPr/>
          <w:p>
            <w:pPr>
              <w:pStyle w:val="Compact"/>
            </w:pPr>
            <w:r>
              <w:t xml:space="preserve">Medida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Utilizadores afetados</w:t>
            </w:r>
          </w:p>
        </w:tc>
        <w:tc>
          <w:tcPr/>
          <w:p>
            <w:pPr>
              <w:pStyle w:val="Compact"/>
            </w:pPr>
            <w:r>
              <w:t xml:space="preserve">{{~1200 (30% da base ativa)}}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Duração do impacto</w:t>
            </w:r>
          </w:p>
        </w:tc>
        <w:tc>
          <w:tcPr/>
          <w:p>
            <w:pPr>
              <w:pStyle w:val="Compact"/>
            </w:pPr>
            <w:r>
              <w:t xml:space="preserve">{{1h47 de indisponibilidade total}}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Operações falhadas</w:t>
            </w:r>
          </w:p>
        </w:tc>
        <w:tc>
          <w:tcPr/>
          <w:p>
            <w:pPr>
              <w:pStyle w:val="Compact"/>
            </w:pPr>
            <w:r>
              <w:t xml:space="preserve">{{340 encomendas}}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Impacto financeiro estimado</w:t>
            </w:r>
          </w:p>
        </w:tc>
        <w:tc>
          <w:tcPr/>
          <w:p>
            <w:pPr>
              <w:pStyle w:val="Compact"/>
            </w:pPr>
            <w:r>
              <w:t xml:space="preserve">{{~X €}}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Dados perdidos ou corrompidos</w:t>
            </w:r>
          </w:p>
        </w:tc>
        <w:tc>
          <w:tcPr/>
          <w:p>
            <w:pPr>
              <w:pStyle w:val="Compact"/>
            </w:pPr>
            <w:r>
              <w:t xml:space="preserve">{{Nenhum / descrever}}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Incumprimento de SLA</w:t>
            </w:r>
          </w:p>
        </w:tc>
        <w:tc>
          <w:tcPr/>
          <w:p>
            <w:pPr>
              <w:pStyle w:val="Compact"/>
            </w:pPr>
            <w:r>
              <w:t xml:space="preserve">{{Sim — 0,4% do orçamento mensal de erro consumido}}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Contactos de suporte gerados</w:t>
            </w:r>
          </w:p>
        </w:tc>
        <w:tc>
          <w:tcPr/>
          <w:p>
            <w:pPr>
              <w:pStyle w:val="Compact"/>
            </w:pPr>
            <w:r>
              <w:t xml:space="preserve">{{47}}</w:t>
            </w:r>
          </w:p>
        </w:tc>
      </w:tr>
    </w:tbl>
    <w:bookmarkEnd w:id="973"/>
    <w:bookmarkStart w:id="974" w:name="cronologia-hora-local-tz"/>
    <w:p>
      <w:pPr>
        <w:pStyle w:val="Heading2"/>
      </w:pPr>
      <w:r>
        <w:t xml:space="preserve">3. Cronologia (hora local {{TZ}})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Hora</w:t>
            </w:r>
          </w:p>
        </w:tc>
        <w:tc>
          <w:tcPr/>
          <w:p>
            <w:pPr>
              <w:pStyle w:val="Compact"/>
            </w:pPr>
            <w:r>
              <w:t xml:space="preserve">Evento</w:t>
            </w:r>
          </w:p>
        </w:tc>
        <w:tc>
          <w:tcPr/>
          <w:p>
            <w:pPr>
              <w:pStyle w:val="Compact"/>
            </w:pPr>
            <w:r>
              <w:t xml:space="preserve">Fonte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{{14:02}}</w:t>
            </w:r>
          </w:p>
        </w:tc>
        <w:tc>
          <w:tcPr/>
          <w:p>
            <w:pPr>
              <w:pStyle w:val="Compact"/>
            </w:pPr>
            <w:r>
              <w:t xml:space="preserve">Deploy da versão {{1.4.3}}</w:t>
            </w:r>
          </w:p>
        </w:tc>
        <w:tc>
          <w:tcPr/>
          <w:p>
            <w:pPr>
              <w:pStyle w:val="Compact"/>
            </w:pPr>
            <w:r>
              <w:t xml:space="preserve">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{{14:07}}</w:t>
            </w:r>
          </w:p>
        </w:tc>
        <w:tc>
          <w:tcPr/>
          <w:p>
            <w:pPr>
              <w:pStyle w:val="Compact"/>
            </w:pPr>
            <w:r>
              <w:t xml:space="preserve">Primeiros erros 500 nos logs (não alertaram)</w:t>
            </w:r>
          </w:p>
        </w:tc>
        <w:tc>
          <w:tcPr/>
          <w:p>
            <w:pPr>
              <w:pStyle w:val="Compact"/>
            </w:pPr>
            <w:r>
              <w:t xml:space="preserve">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{{14:19}}</w:t>
            </w:r>
          </w:p>
        </w:tc>
        <w:tc>
          <w:tcPr/>
          <w:p>
            <w:pPr>
              <w:pStyle w:val="Compact"/>
            </w:pPr>
            <w:r>
              <w:t xml:space="preserve">Primeiro cliente reporta ao suporte</w:t>
            </w:r>
          </w:p>
        </w:tc>
        <w:tc>
          <w:tcPr/>
          <w:p>
            <w:pPr>
              <w:pStyle w:val="Compact"/>
            </w:pPr>
            <w:r>
              <w:t xml:space="preserve">Ticket #{{…}}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{{14:23}}</w:t>
            </w:r>
          </w:p>
        </w:tc>
        <w:tc>
          <w:tcPr/>
          <w:p>
            <w:pPr>
              <w:pStyle w:val="Compact"/>
            </w:pPr>
            <w:r>
              <w:t xml:space="preserve">Alerta</w:t>
            </w:r>
            <w:r>
              <w:t xml:space="preserve"> </w:t>
            </w:r>
            <w:r>
              <w:rPr>
                <w:rStyle w:val="VerbatimChar"/>
              </w:rPr>
              <w:t xml:space="preserve">ALTA_TAXA_ERRO_5XX</w:t>
            </w:r>
            <w:r>
              <w:t xml:space="preserve"> </w:t>
            </w:r>
            <w:r>
              <w:t xml:space="preserve">dispara</w:t>
            </w:r>
          </w:p>
        </w:tc>
        <w:tc>
          <w:tcPr/>
          <w:p>
            <w:pPr>
              <w:pStyle w:val="Compact"/>
            </w:pPr>
            <w:r>
              <w:t xml:space="preserve">Alertas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{{14:25}}</w:t>
            </w:r>
          </w:p>
        </w:tc>
        <w:tc>
          <w:tcPr/>
          <w:p>
            <w:pPr>
              <w:pStyle w:val="Compact"/>
            </w:pPr>
            <w:r>
              <w:t xml:space="preserve">Incidente declarado P1; {{Nome}} assume IC</w:t>
            </w:r>
          </w:p>
        </w:tc>
        <w:tc>
          <w:tcPr/>
          <w:p>
            <w:pPr>
              <w:pStyle w:val="Compact"/>
            </w:pPr>
            <w:r>
              <w:t xml:space="preserve">Canal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{{14:31}}</w:t>
            </w:r>
          </w:p>
        </w:tc>
        <w:tc>
          <w:tcPr/>
          <w:p>
            <w:pPr>
              <w:pStyle w:val="Compact"/>
            </w:pPr>
            <w:r>
              <w:t xml:space="preserve">Correlação com o deploy identificada</w:t>
            </w:r>
          </w:p>
        </w:tc>
        <w:tc>
          <w:tcPr/>
          <w:p>
            <w:pPr>
              <w:pStyle w:val="Compact"/>
            </w:pPr>
            <w:r>
              <w:t xml:space="preserve">Investigação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{{14:38}}</w:t>
            </w:r>
          </w:p>
        </w:tc>
        <w:tc>
          <w:tcPr/>
          <w:p>
            <w:pPr>
              <w:pStyle w:val="Compact"/>
            </w:pPr>
            <w:r>
              <w:t xml:space="preserve">Rollback iniciado</w:t>
            </w:r>
          </w:p>
        </w:tc>
        <w:tc>
          <w:tcPr/>
          <w:p>
            <w:pPr>
              <w:pStyle w:val="Compact"/>
            </w:pPr>
            <w:r>
              <w:t xml:space="preserve">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{{14:49}}</w:t>
            </w:r>
          </w:p>
        </w:tc>
        <w:tc>
          <w:tcPr/>
          <w:p>
            <w:pPr>
              <w:pStyle w:val="Compact"/>
            </w:pPr>
            <w:r>
              <w:t xml:space="preserve">Rollback concluído; taxa de erro normaliza</w:t>
            </w:r>
          </w:p>
        </w:tc>
        <w:tc>
          <w:tcPr/>
          <w:p>
            <w:pPr>
              <w:pStyle w:val="Compact"/>
            </w:pPr>
            <w:r>
              <w:t xml:space="preserve">Métricas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{{15:19}}</w:t>
            </w:r>
          </w:p>
        </w:tc>
        <w:tc>
          <w:tcPr/>
          <w:p>
            <w:pPr>
              <w:pStyle w:val="Compact"/>
            </w:pPr>
            <w:r>
              <w:t xml:space="preserve">Monitorização estável; incidente resolvido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{{16:16}}</w:t>
            </w:r>
          </w:p>
        </w:tc>
        <w:tc>
          <w:tcPr/>
          <w:p>
            <w:pPr>
              <w:pStyle w:val="Compact"/>
            </w:pPr>
            <w:r>
              <w:t xml:space="preserve">Fila de encomendas atrasadas totalmente processada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Métricas de resposta</w:t>
      </w:r>
      <w:r>
        <w:t xml:space="preserve"> </w:t>
      </w:r>
      <w:r>
        <w:t xml:space="preserve">| Métrica | Valor | Alvo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 Tempo até deteção (TTD) | {{21 min}} | {{≤ 5 min}} |</w:t>
      </w:r>
      <w:r>
        <w:t xml:space="preserve"> </w:t>
      </w:r>
      <w:r>
        <w:t xml:space="preserve">| Tempo até reconhecimento (TTA) | {{2 min}} | {{≤ 5 min}} |</w:t>
      </w:r>
      <w:r>
        <w:t xml:space="preserve"> </w:t>
      </w:r>
      <w:r>
        <w:t xml:space="preserve">| Tempo até mitigação (TTM) | {{47 min}} | {{≤ 30 min}} |</w:t>
      </w:r>
      <w:r>
        <w:t xml:space="preserve"> </w:t>
      </w:r>
      <w:r>
        <w:t xml:space="preserve">| Tempo total até resolução (TTR) | {{2h14}} | — |</w:t>
      </w:r>
    </w:p>
    <w:bookmarkEnd w:id="974"/>
    <w:bookmarkStart w:id="980" w:name="causa-raiz"/>
    <w:p>
      <w:pPr>
        <w:pStyle w:val="Heading2"/>
      </w:pPr>
      <w:r>
        <w:t xml:space="preserve">4. Causa raiz</w:t>
      </w:r>
    </w:p>
    <w:bookmarkStart w:id="975" w:name="o-que-correu-mal"/>
    <w:p>
      <w:pPr>
        <w:pStyle w:val="Heading3"/>
      </w:pPr>
      <w:r>
        <w:t xml:space="preserve">O que correu mal</w:t>
      </w:r>
    </w:p>
    <w:p>
      <w:pPr>
        <w:pStyle w:val="FirstParagraph"/>
      </w:pPr>
      <w:r>
        <w:t xml:space="preserve">{{Descrição técnica precisa.}}</w:t>
      </w:r>
    </w:p>
    <w:bookmarkEnd w:id="975"/>
    <w:bookmarkStart w:id="976" w:name="análise-dos-porquês"/>
    <w:p>
      <w:pPr>
        <w:pStyle w:val="Heading3"/>
      </w:pPr>
      <w:r>
        <w:t xml:space="preserve">Análise dos</w:t>
      </w:r>
      <w:r>
        <w:t xml:space="preserve"> </w:t>
      </w:r>
      <w:r>
        <w:t xml:space="preserve">“porquês”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Pergunta</w:t>
            </w:r>
          </w:p>
        </w:tc>
        <w:tc>
          <w:tcPr/>
          <w:p>
            <w:pPr>
              <w:pStyle w:val="Compact"/>
            </w:pPr>
            <w:r>
              <w:t xml:space="preserve">Resposta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Porque é que os pedidos falharam?</w:t>
            </w:r>
          </w:p>
        </w:tc>
        <w:tc>
          <w:tcPr/>
          <w:p>
            <w:pPr>
              <w:pStyle w:val="Compact"/>
            </w:pPr>
            <w:r>
              <w:t xml:space="preserve">{{A aplicação esgotou o pool de ligações à BD}}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Porque é que o pool esgotou?</w:t>
            </w:r>
          </w:p>
        </w:tc>
        <w:tc>
          <w:tcPr/>
          <w:p>
            <w:pPr>
              <w:pStyle w:val="Compact"/>
            </w:pPr>
            <w:r>
              <w:t xml:space="preserve">{{Uma consulta nova não usava índice e demorava 8 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Porque é que a consulta não tinha índice?</w:t>
            </w:r>
          </w:p>
        </w:tc>
        <w:tc>
          <w:tcPr/>
          <w:p>
            <w:pPr>
              <w:pStyle w:val="Compact"/>
            </w:pPr>
            <w:r>
              <w:t xml:space="preserve">{{A migração que o criava não foi incluída no release}}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Porque é que não foi incluída?</w:t>
            </w:r>
          </w:p>
        </w:tc>
        <w:tc>
          <w:tcPr/>
          <w:p>
            <w:pPr>
              <w:pStyle w:val="Compact"/>
            </w:pPr>
            <w:r>
              <w:t xml:space="preserve">{{Estava numa branch separada; o PR foi dividido em dois}}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Porque é que o sistema permitiu isso?</w:t>
            </w:r>
          </w:p>
        </w:tc>
        <w:tc>
          <w:tcPr/>
          <w:p>
            <w:pPr>
              <w:pStyle w:val="Compact"/>
            </w:pPr>
            <w:r>
              <w:t xml:space="preserve">{{Não há verificação de dependências entre migrações e código}}</w:t>
            </w:r>
          </w:p>
        </w:tc>
      </w:tr>
    </w:tbl>
    <w:p>
      <w:pPr>
        <w:pStyle w:val="BlockText"/>
      </w:pPr>
      <w:r>
        <w:t xml:space="preserve">Os</w:t>
      </w:r>
      <w:r>
        <w:t xml:space="preserve"> </w:t>
      </w:r>
      <w:r>
        <w:t xml:space="preserve">“5 porquês”</w:t>
      </w:r>
      <w:r>
        <w:t xml:space="preserve"> </w:t>
      </w:r>
      <w:r>
        <w:t xml:space="preserve">são uma ferramenta, não um ritual. Muitos incidentes têm</w:t>
      </w:r>
      <w:r>
        <w:t xml:space="preserve"> </w:t>
      </w:r>
      <w:r>
        <w:rPr>
          <w:b/>
          <w:bCs/>
        </w:rPr>
        <w:t xml:space="preserve">várias</w:t>
      </w:r>
      <w:r>
        <w:t xml:space="preserve"> </w:t>
      </w:r>
      <w:r>
        <w:t xml:space="preserve">causas contribuintes — lista-as todas em vez de forçar uma cadeia linear.</w:t>
      </w:r>
    </w:p>
    <w:bookmarkEnd w:id="976"/>
    <w:bookmarkStart w:id="977" w:name="fatores-contribuintes"/>
    <w:p>
      <w:pPr>
        <w:pStyle w:val="Heading3"/>
      </w:pPr>
      <w:r>
        <w:t xml:space="preserve">Fatores contribuintes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Fator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{{Testes de carga não cobrem consultas novas}}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{{Alerta só dispara com 2% de erro durante 5 min — demasiado tolerante}}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{{Deploy à sexta-feira, com equipa reduzida}}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bookmarkEnd w:id="977"/>
    <w:bookmarkStart w:id="978" w:name="o-que-correu-bem"/>
    <w:p>
      <w:pPr>
        <w:pStyle w:val="Heading3"/>
      </w:pPr>
      <w:r>
        <w:t xml:space="preserve">O que correu</w:t>
      </w:r>
      <w:r>
        <w:t xml:space="preserve"> </w:t>
      </w:r>
      <w:r>
        <w:rPr>
          <w:b/>
          <w:bCs/>
        </w:rPr>
        <w:t xml:space="preserve">bem</w:t>
      </w:r>
    </w:p>
    <w:p>
      <w:pPr>
        <w:pStyle w:val="BlockText"/>
      </w:pPr>
      <w:r>
        <w:t xml:space="preserve">Documentar isto é tão importante como documentar as falhas — é o que se quer preservar.</w:t>
      </w:r>
      <w:r>
        <w:t xml:space="preserve"> </w:t>
      </w:r>
      <w:r>
        <w:t xml:space="preserve">- {{O rollback funcionou como esperado, em 11 min}}</w:t>
      </w:r>
      <w:r>
        <w:t xml:space="preserve"> </w:t>
      </w:r>
      <w:r>
        <w:t xml:space="preserve">- {{O runbook estava correto e foi seguido sem hesitação}}</w:t>
      </w:r>
      <w:r>
        <w:t xml:space="preserve"> </w:t>
      </w:r>
      <w:r>
        <w:t xml:space="preserve">- {{A comunicação com os clientes foi rápida e clara}}</w:t>
      </w:r>
    </w:p>
    <w:bookmarkEnd w:id="978"/>
    <w:bookmarkStart w:id="979" w:name="o-que-foi-sorte"/>
    <w:p>
      <w:pPr>
        <w:pStyle w:val="Heading3"/>
      </w:pPr>
      <w:r>
        <w:t xml:space="preserve">O que foi sorte</w:t>
      </w:r>
    </w:p>
    <w:p>
      <w:pPr>
        <w:pStyle w:val="BlockText"/>
      </w:pPr>
      <w:r>
        <w:t xml:space="preserve">Sinal de risco latente ainda por resolver.</w:t>
      </w:r>
      <w:r>
        <w:t xml:space="preserve"> </w:t>
      </w:r>
      <w:r>
        <w:t xml:space="preserve">- {{O incidente ocorreu fora do pico; ao meio-dia teria afetado 3× mais utilizadores}}</w:t>
      </w:r>
    </w:p>
    <w:bookmarkEnd w:id="979"/>
    <w:bookmarkEnd w:id="980"/>
    <w:bookmarkStart w:id="981" w:name="deteção"/>
    <w:p>
      <w:pPr>
        <w:pStyle w:val="Heading2"/>
      </w:pPr>
      <w:r>
        <w:t xml:space="preserve">5. Deteção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Pergunta</w:t>
            </w:r>
          </w:p>
        </w:tc>
        <w:tc>
          <w:tcPr/>
          <w:p>
            <w:pPr>
              <w:pStyle w:val="Compact"/>
            </w:pPr>
            <w:r>
              <w:t xml:space="preserve">Resposta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Como foi detetado?</w:t>
            </w:r>
          </w:p>
        </w:tc>
        <w:tc>
          <w:tcPr/>
          <w:p>
            <w:pPr>
              <w:pStyle w:val="Compact"/>
            </w:pPr>
            <w:r>
              <w:t xml:space="preserve">{{Alerta automático, 21 min após o início}}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Poderia ter sido detetado antes?</w:t>
            </w:r>
          </w:p>
        </w:tc>
        <w:tc>
          <w:tcPr/>
          <w:p>
            <w:pPr>
              <w:pStyle w:val="Compact"/>
            </w:pPr>
            <w:r>
              <w:t xml:space="preserve">{{Sim — os erros começaram aos 5 min}}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O que faltou?</w:t>
            </w:r>
          </w:p>
        </w:tc>
        <w:tc>
          <w:tcPr/>
          <w:p>
            <w:pPr>
              <w:pStyle w:val="Compact"/>
            </w:pPr>
            <w:r>
              <w:t xml:space="preserve">{{Alerta sobre a taxa de erro do deploy (canary analysis)}}</w:t>
            </w:r>
          </w:p>
        </w:tc>
      </w:tr>
    </w:tbl>
    <w:bookmarkEnd w:id="981"/>
    <w:bookmarkStart w:id="982" w:name="ações-de-correção"/>
    <w:p>
      <w:pPr>
        <w:pStyle w:val="Heading2"/>
      </w:pPr>
      <w:r>
        <w:t xml:space="preserve">6. Ações de correção</w:t>
      </w:r>
    </w:p>
    <w:p>
      <w:pPr>
        <w:pStyle w:val="BlockText"/>
      </w:pPr>
      <w:r>
        <w:t xml:space="preserve">Cada ação tem</w:t>
      </w:r>
      <w:r>
        <w:t xml:space="preserve"> </w:t>
      </w:r>
      <w:r>
        <w:rPr>
          <w:b/>
          <w:bCs/>
        </w:rPr>
        <w:t xml:space="preserve">dono nomeado</w:t>
      </w:r>
      <w:r>
        <w:t xml:space="preserve">,</w:t>
      </w:r>
      <w:r>
        <w:t xml:space="preserve"> </w:t>
      </w:r>
      <w:r>
        <w:rPr>
          <w:b/>
          <w:bCs/>
        </w:rPr>
        <w:t xml:space="preserve">prazo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issue</w:t>
      </w:r>
      <w:r>
        <w:t xml:space="preserve">. Ações sem dono não acontecem.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Ação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Dono</w:t>
            </w:r>
          </w:p>
        </w:tc>
        <w:tc>
          <w:tcPr/>
          <w:p>
            <w:pPr>
              <w:pStyle w:val="Compact"/>
            </w:pPr>
            <w:r>
              <w:t xml:space="preserve">Prazo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{{Verificação no CI: migração referenciada por código novo tem de estar no mesmo release}}</w:t>
            </w:r>
          </w:p>
        </w:tc>
        <w:tc>
          <w:tcPr/>
          <w:p>
            <w:pPr>
              <w:pStyle w:val="Compact"/>
            </w:pPr>
            <w:r>
              <w:t xml:space="preserve">Prevenção</w:t>
            </w:r>
          </w:p>
        </w:tc>
        <w:tc>
          <w:tcPr/>
          <w:p>
            <w:pPr>
              <w:pStyle w:val="Compact"/>
            </w:pPr>
            <w:r>
              <w:t xml:space="preserve">{{Nome}}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  <w:tc>
          <w:tcPr/>
          <w:p>
            <w:pPr>
              <w:pStyle w:val="Compact"/>
            </w:pPr>
            <w:r>
              <w:t xml:space="preserve">#{{…}}</w:t>
            </w:r>
          </w:p>
        </w:tc>
        <w:tc>
          <w:tcPr/>
          <w:p>
            <w:pPr>
              <w:pStyle w:val="Compact"/>
            </w:pPr>
            <w:r>
              <w:t xml:space="preserve">Aberta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{{Alerta de erro a 0,5% em 2 min}}</w:t>
            </w:r>
          </w:p>
        </w:tc>
        <w:tc>
          <w:tcPr/>
          <w:p>
            <w:pPr>
              <w:pStyle w:val="Compact"/>
            </w:pPr>
            <w:r>
              <w:t xml:space="preserve">Deteção</w:t>
            </w:r>
          </w:p>
        </w:tc>
        <w:tc>
          <w:tcPr/>
          <w:p>
            <w:pPr>
              <w:pStyle w:val="Compact"/>
            </w:pPr>
            <w:r>
              <w:t xml:space="preserve">{{Nome}}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  <w:tc>
          <w:tcPr/>
          <w:p>
            <w:pPr>
              <w:pStyle w:val="Compact"/>
            </w:pPr>
            <w:r>
              <w:t xml:space="preserve">#{{…}}</w:t>
            </w:r>
          </w:p>
        </w:tc>
        <w:tc>
          <w:tcPr/>
          <w:p>
            <w:pPr>
              <w:pStyle w:val="Compact"/>
            </w:pPr>
            <w:r>
              <w:t xml:space="preserve">Aberta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t xml:space="preserve">{{Análise automática de canary com rollback automático}}</w:t>
            </w:r>
          </w:p>
        </w:tc>
        <w:tc>
          <w:tcPr/>
          <w:p>
            <w:pPr>
              <w:pStyle w:val="Compact"/>
            </w:pPr>
            <w:r>
              <w:t xml:space="preserve">Mitigação</w:t>
            </w:r>
          </w:p>
        </w:tc>
        <w:tc>
          <w:tcPr/>
          <w:p>
            <w:pPr>
              <w:pStyle w:val="Compact"/>
            </w:pPr>
            <w:r>
              <w:t xml:space="preserve">{{Nome}}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  <w:tc>
          <w:tcPr/>
          <w:p>
            <w:pPr>
              <w:pStyle w:val="Compact"/>
            </w:pPr>
            <w:r>
              <w:t xml:space="preserve">#{{…}}</w:t>
            </w:r>
          </w:p>
        </w:tc>
        <w:tc>
          <w:tcPr/>
          <w:p>
            <w:pPr>
              <w:pStyle w:val="Compact"/>
            </w:pPr>
            <w:r>
              <w:t xml:space="preserve">Aberta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</w:t>
            </w:r>
          </w:p>
        </w:tc>
        <w:tc>
          <w:tcPr/>
          <w:p>
            <w:pPr>
              <w:pStyle w:val="Compact"/>
            </w:pPr>
            <w:r>
              <w:t xml:space="preserve">{{Adicionar teste de carga às consultas novas}}</w:t>
            </w:r>
          </w:p>
        </w:tc>
        <w:tc>
          <w:tcPr/>
          <w:p>
            <w:pPr>
              <w:pStyle w:val="Compact"/>
            </w:pPr>
            <w:r>
              <w:t xml:space="preserve">Prevenção</w:t>
            </w:r>
          </w:p>
        </w:tc>
        <w:tc>
          <w:tcPr/>
          <w:p>
            <w:pPr>
              <w:pStyle w:val="Compact"/>
            </w:pPr>
            <w:r>
              <w:t xml:space="preserve">{{Nome}}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  <w:tc>
          <w:tcPr/>
          <w:p>
            <w:pPr>
              <w:pStyle w:val="Compact"/>
            </w:pPr>
            <w:r>
              <w:t xml:space="preserve">#{{…}}</w:t>
            </w:r>
          </w:p>
        </w:tc>
        <w:tc>
          <w:tcPr/>
          <w:p>
            <w:pPr>
              <w:pStyle w:val="Compact"/>
            </w:pPr>
            <w:r>
              <w:t xml:space="preserve">Aberta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A5</w:t>
            </w:r>
          </w:p>
        </w:tc>
        <w:tc>
          <w:tcPr/>
          <w:p>
            <w:pPr>
              <w:pStyle w:val="Compact"/>
            </w:pPr>
            <w:r>
              <w:t xml:space="preserve">{{Atualizar runbook com o procedimento de pool esgotado}}</w:t>
            </w:r>
          </w:p>
        </w:tc>
        <w:tc>
          <w:tcPr/>
          <w:p>
            <w:pPr>
              <w:pStyle w:val="Compact"/>
            </w:pPr>
            <w:r>
              <w:t xml:space="preserve">Resposta</w:t>
            </w:r>
          </w:p>
        </w:tc>
        <w:tc>
          <w:tcPr/>
          <w:p>
            <w:pPr>
              <w:pStyle w:val="Compact"/>
            </w:pPr>
            <w:r>
              <w:t xml:space="preserve">{{Nome}}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  <w:tc>
          <w:tcPr/>
          <w:p>
            <w:pPr>
              <w:pStyle w:val="Compact"/>
            </w:pPr>
            <w:r>
              <w:t xml:space="preserve">#{{…}}</w:t>
            </w:r>
          </w:p>
        </w:tc>
        <w:tc>
          <w:tcPr/>
          <w:p>
            <w:pPr>
              <w:pStyle w:val="Compact"/>
            </w:pPr>
            <w:r>
              <w:t xml:space="preserve">Concluída</w:t>
            </w:r>
          </w:p>
        </w:tc>
      </w:tr>
    </w:tbl>
    <w:p>
      <w:pPr>
        <w:pStyle w:val="BodyText"/>
      </w:pPr>
      <w:r>
        <w:rPr>
          <w:b/>
          <w:bCs/>
        </w:rPr>
        <w:t xml:space="preserve">Distribuição desejada:</w:t>
      </w:r>
      <w:r>
        <w:t xml:space="preserve"> </w:t>
      </w:r>
      <w:r>
        <w:t xml:space="preserve">priorizar</w:t>
      </w:r>
      <w:r>
        <w:t xml:space="preserve"> </w:t>
      </w:r>
      <w:r>
        <w:rPr>
          <w:b/>
          <w:bCs/>
        </w:rPr>
        <w:t xml:space="preserve">prevenção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deteção</w:t>
      </w:r>
      <w:r>
        <w:t xml:space="preserve"> </w:t>
      </w:r>
      <w:r>
        <w:t xml:space="preserve">sobre</w:t>
      </w:r>
      <w:r>
        <w:t xml:space="preserve"> </w:t>
      </w:r>
      <w:r>
        <w:t xml:space="preserve">“ter mais cuidado”</w:t>
      </w:r>
      <w:r>
        <w:t xml:space="preserve">.</w:t>
      </w:r>
      <w:r>
        <w:t xml:space="preserve"> </w:t>
      </w:r>
      <w:r>
        <w:t xml:space="preserve">“Vamos ter atenção”</w:t>
      </w:r>
      <w:r>
        <w:t xml:space="preserve"> </w:t>
      </w:r>
      <w:r>
        <w:t xml:space="preserve">não é uma ação.</w:t>
      </w:r>
    </w:p>
    <w:bookmarkEnd w:id="982"/>
    <w:bookmarkStart w:id="983" w:name="lições-aprendidas"/>
    <w:p>
      <w:pPr>
        <w:pStyle w:val="Heading2"/>
      </w:pPr>
      <w:r>
        <w:t xml:space="preserve">7. Lições aprendidas</w:t>
      </w:r>
    </w:p>
    <w:p>
      <w:pPr>
        <w:pStyle w:val="Compact"/>
        <w:numPr>
          <w:ilvl w:val="0"/>
          <w:numId w:val="1203"/>
        </w:numPr>
      </w:pPr>
      <w:r>
        <w:t xml:space="preserve">{{…}}</w:t>
      </w:r>
    </w:p>
    <w:bookmarkEnd w:id="983"/>
    <w:bookmarkStart w:id="984" w:name="perguntas-em-aberto"/>
    <w:p>
      <w:pPr>
        <w:pStyle w:val="Heading2"/>
      </w:pPr>
      <w:r>
        <w:t xml:space="preserve">8. Perguntas em aberto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Questão</w:t>
            </w:r>
          </w:p>
        </w:tc>
        <w:tc>
          <w:tcPr/>
          <w:p>
            <w:pPr>
              <w:pStyle w:val="Compact"/>
            </w:pPr>
            <w:r>
              <w:t xml:space="preserve">Dono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{{Nome}}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84"/>
    <w:bookmarkStart w:id="986" w:name="registo-de-incidentes"/>
    <w:p>
      <w:pPr>
        <w:pStyle w:val="Heading2"/>
      </w:pPr>
      <w:r>
        <w:t xml:space="preserve">Registo de incidentes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Gravidade</w:t>
            </w:r>
          </w:p>
        </w:tc>
        <w:tc>
          <w:tcPr/>
          <w:p>
            <w:pPr>
              <w:pStyle w:val="Compact"/>
            </w:pPr>
            <w:r>
              <w:t xml:space="preserve">Título</w:t>
            </w:r>
          </w:p>
        </w:tc>
        <w:tc>
          <w:tcPr/>
          <w:p>
            <w:pPr>
              <w:pStyle w:val="Compact"/>
            </w:pPr>
            <w:r>
              <w:t xml:space="preserve">Duração</w:t>
            </w:r>
          </w:p>
        </w:tc>
        <w:tc>
          <w:tcPr/>
          <w:p>
            <w:pPr>
              <w:pStyle w:val="Compact"/>
            </w:pPr>
            <w:r>
              <w:t xml:space="preserve">Post-mortem</w:t>
            </w:r>
          </w:p>
        </w:tc>
        <w:tc>
          <w:tcPr/>
          <w:p>
            <w:pPr>
              <w:pStyle w:val="Compact"/>
            </w:pPr>
            <w:r>
              <w:t xml:space="preserve">Ações fechadas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INC-2026-001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{{2h14}}</w:t>
            </w:r>
          </w:p>
        </w:tc>
        <w:tc>
          <w:tcPr/>
          <w:p>
            <w:pPr>
              <w:pStyle w:val="Compact"/>
            </w:pPr>
            <w:r>
              <w:t xml:space="preserve">[link]</w:t>
            </w:r>
          </w:p>
        </w:tc>
        <w:tc>
          <w:tcPr/>
          <w:p>
            <w:pPr>
              <w:pStyle w:val="Compact"/>
            </w:pPr>
            <w:r>
              <w:t xml:space="preserve">{{3/5}}</w:t>
            </w:r>
          </w:p>
        </w:tc>
      </w:tr>
    </w:tbl>
    <w:bookmarkStart w:id="985" w:name="indicadores-agregados-trimestre"/>
    <w:p>
      <w:pPr>
        <w:pStyle w:val="Heading3"/>
      </w:pPr>
      <w:r>
        <w:t xml:space="preserve">Indicadores agregados ({{trimestre}})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  <w:tc>
          <w:tcPr/>
          <w:p>
            <w:pPr>
              <w:pStyle w:val="Compact"/>
            </w:pPr>
            <w:r>
              <w:t xml:space="preserve">Tendência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Nº de incidentes P1/P2</w:t>
            </w:r>
          </w:p>
        </w:tc>
        <w:tc>
          <w:tcPr/>
          <w:p>
            <w:pPr>
              <w:pStyle w:val="Compact"/>
            </w:pPr>
            <w:r>
              <w:t xml:space="preserve">{{3}}</w:t>
            </w:r>
          </w:p>
        </w:tc>
        <w:tc>
          <w:tcPr/>
          <w:p>
            <w:pPr>
              <w:pStyle w:val="Compact"/>
            </w:pPr>
            <w:r>
              <w:t xml:space="preserve">↓</w:t>
            </w:r>
          </w:p>
        </w:tc>
      </w:tr>
      <w:tr>
        <w:tc>
          <w:tcPr/>
          <w:p>
            <w:pPr>
              <w:pStyle w:val="Compact"/>
            </w:pPr>
            <w:r>
              <w:t xml:space="preserve">MTTD médio</w:t>
            </w:r>
          </w:p>
        </w:tc>
        <w:tc>
          <w:tcPr/>
          <w:p>
            <w:pPr>
              <w:pStyle w:val="Compact"/>
            </w:pPr>
            <w:r>
              <w:t xml:space="preserve">{{12 min}}</w:t>
            </w:r>
          </w:p>
        </w:tc>
        <w:tc>
          <w:tcPr/>
          <w:p>
            <w:pPr>
              <w:pStyle w:val="Compact"/>
            </w:pPr>
            <w:r>
              <w:t xml:space="preserve">↓</w:t>
            </w:r>
          </w:p>
        </w:tc>
      </w:tr>
      <w:tr>
        <w:tc>
          <w:tcPr/>
          <w:p>
            <w:pPr>
              <w:pStyle w:val="Compact"/>
            </w:pPr>
            <w:r>
              <w:t xml:space="preserve">MTTR médio</w:t>
            </w:r>
          </w:p>
        </w:tc>
        <w:tc>
          <w:tcPr/>
          <w:p>
            <w:pPr>
              <w:pStyle w:val="Compact"/>
            </w:pPr>
            <w:r>
              <w:t xml:space="preserve">{{1h20}}</w:t>
            </w:r>
          </w:p>
        </w:tc>
        <w:tc>
          <w:tcPr/>
          <w:p>
            <w:pPr>
              <w:pStyle w:val="Compact"/>
            </w:pPr>
            <w:r>
              <w:t xml:space="preserve">↔</w:t>
            </w:r>
          </w:p>
        </w:tc>
      </w:tr>
      <w:tr>
        <w:tc>
          <w:tcPr/>
          <w:p>
            <w:pPr>
              <w:pStyle w:val="Compact"/>
            </w:pPr>
            <w:r>
              <w:t xml:space="preserve">% de ações de post-mortem concluídas no prazo</w:t>
            </w:r>
          </w:p>
        </w:tc>
        <w:tc>
          <w:tcPr/>
          <w:p>
            <w:pPr>
              <w:pStyle w:val="Compact"/>
            </w:pPr>
            <w:r>
              <w:t xml:space="preserve">{{78%}}</w:t>
            </w:r>
          </w:p>
        </w:tc>
        <w:tc>
          <w:tcPr/>
          <w:p>
            <w:pPr>
              <w:pStyle w:val="Compact"/>
            </w:pPr>
            <w:r>
              <w:t xml:space="preserve">↑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Incidentes com causa repetida</w:t>
            </w:r>
          </w:p>
        </w:tc>
        <w:tc>
          <w:tcPr/>
          <w:p>
            <w:pPr>
              <w:pStyle w:val="Compact"/>
            </w:pPr>
            <w:r>
              <w:t xml:space="preserve">{{1}}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br w:type="page"/>
      </w:r>
    </w:p>
    <w:bookmarkEnd w:id="985"/>
    <w:bookmarkEnd w:id="986"/>
    <w:bookmarkEnd w:id="987"/>
    <w:bookmarkStart w:id="1010" w:name="monitorização-slos-e-observabilidade"/>
    <w:p>
      <w:pPr>
        <w:pStyle w:val="Heading1"/>
      </w:pPr>
      <w:r>
        <w:t xml:space="preserve">Monitorização, SLOs e Observabilidade</w:t>
      </w:r>
    </w:p>
    <w:p>
      <w:pPr>
        <w:pStyle w:val="FirstParagraph"/>
      </w:pPr>
      <w:r>
        <w:rPr>
          <w:i/>
          <w:iCs/>
        </w:rPr>
        <w:t xml:space="preserve">(ficheiro: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06-operacao/04-monitorizacao.md</w:t>
      </w:r>
      <w:r>
        <w:rPr>
          <w:i/>
          <w:iCs/>
        </w:rPr>
        <w:t xml:space="preserve">)</w:t>
      </w:r>
    </w:p>
    <w:p>
      <w:r>
        <w:pict>
          <v:rect style="width:0;height:1.5pt" o:hralign="center" o:hrstd="t" o:hr="t"/>
        </w:pict>
      </w:r>
    </w:p>
    <w:bookmarkStart w:id="989" w:name="princípios-3"/>
    <w:p>
      <w:pPr>
        <w:pStyle w:val="Heading2"/>
      </w:pPr>
      <w:r>
        <w:t xml:space="preserve">1. Princípios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Princípio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Alertar sobre sintomas, não causas.</w:t>
            </w:r>
            <w:r>
              <w:t xml:space="preserve"> </w:t>
            </w:r>
            <w:r>
              <w:t xml:space="preserve">“Os utilizadores veem erros”</w:t>
            </w:r>
            <w:r>
              <w:t xml:space="preserve"> </w:t>
            </w:r>
            <w:r>
              <w:t xml:space="preserve">acorda alguém;</w:t>
            </w:r>
            <w:r>
              <w:t xml:space="preserve"> </w:t>
            </w:r>
            <w:r>
              <w:t xml:space="preserve">“o CPU está a 80%”</w:t>
            </w:r>
            <w:r>
              <w:t xml:space="preserve"> </w:t>
            </w:r>
            <w:r>
              <w:t xml:space="preserve">não.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Todo o alerta que acorda alguém tem de ser</w:t>
            </w:r>
            <w:r>
              <w:t xml:space="preserve"> </w:t>
            </w:r>
            <w:r>
              <w:rPr>
                <w:b/>
                <w:bCs/>
              </w:rPr>
              <w:t xml:space="preserve">acionável</w:t>
            </w:r>
            <w:r>
              <w:t xml:space="preserve"> </w:t>
            </w:r>
            <w:r>
              <w:t xml:space="preserve">e ter entrada no</w:t>
            </w:r>
            <w:r>
              <w:t xml:space="preserve"> </w:t>
            </w:r>
            <w:hyperlink r:id="rId988">
              <w:r>
                <w:rPr>
                  <w:rStyle w:val="Hyperlink"/>
                </w:rPr>
                <w:t xml:space="preserve">runbook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Alertas ruidosos são um defeito: se é ignorado, ou se corrige ou se apaga.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SLOs definem o que é</w:t>
            </w:r>
            <w:r>
              <w:t xml:space="preserve"> </w:t>
            </w:r>
            <w:r>
              <w:t xml:space="preserve">“suficientemente bom”</w:t>
            </w:r>
            <w:r>
              <w:t xml:space="preserve"> </w:t>
            </w:r>
            <w:r>
              <w:t xml:space="preserve">— perfeição não é o objetivo, o orçamento de erro é.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89"/>
    <w:bookmarkStart w:id="993" w:name="service-level-objectives"/>
    <w:p>
      <w:pPr>
        <w:pStyle w:val="Heading2"/>
      </w:pPr>
      <w:r>
        <w:t xml:space="preserve">2. Service Level Objectives</w:t>
      </w:r>
    </w:p>
    <w:bookmarkStart w:id="990" w:name="slis-e-slos"/>
    <w:p>
      <w:pPr>
        <w:pStyle w:val="Heading3"/>
      </w:pPr>
      <w:r>
        <w:t xml:space="preserve">2.1 SLIs e SLOs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SLI</w:t>
            </w:r>
          </w:p>
        </w:tc>
        <w:tc>
          <w:tcPr/>
          <w:p>
            <w:pPr>
              <w:pStyle w:val="Compact"/>
            </w:pPr>
            <w:r>
              <w:t xml:space="preserve">Definição precisa</w:t>
            </w:r>
          </w:p>
        </w:tc>
        <w:tc>
          <w:tcPr/>
          <w:p>
            <w:pPr>
              <w:pStyle w:val="Compact"/>
            </w:pPr>
            <w:r>
              <w:t xml:space="preserve">SLO</w:t>
            </w:r>
          </w:p>
        </w:tc>
        <w:tc>
          <w:tcPr/>
          <w:p>
            <w:pPr>
              <w:pStyle w:val="Compact"/>
            </w:pPr>
            <w:r>
              <w:t xml:space="preserve">Janela</w:t>
            </w:r>
          </w:p>
        </w:tc>
        <w:tc>
          <w:tcPr/>
          <w:p>
            <w:pPr>
              <w:pStyle w:val="Compact"/>
            </w:pPr>
            <w:r>
              <w:t xml:space="preserve">Orçamento de erro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Disponibilidade</w:t>
            </w:r>
          </w:p>
        </w:tc>
        <w:tc>
          <w:tcPr/>
          <w:p>
            <w:pPr>
              <w:pStyle w:val="Compact"/>
            </w:pPr>
            <w:r>
              <w:t xml:space="preserve">% de pedidos não-5xx em endpoints críticos</w:t>
            </w:r>
          </w:p>
        </w:tc>
        <w:tc>
          <w:tcPr/>
          <w:p>
            <w:pPr>
              <w:pStyle w:val="Compact"/>
            </w:pPr>
            <w:r>
              <w:t xml:space="preserve">{{99,9%}}</w:t>
            </w:r>
          </w:p>
        </w:tc>
        <w:tc>
          <w:tcPr/>
          <w:p>
            <w:pPr>
              <w:pStyle w:val="Compact"/>
            </w:pPr>
            <w:r>
              <w:t xml:space="preserve">30 dias</w:t>
            </w:r>
          </w:p>
        </w:tc>
        <w:tc>
          <w:tcPr/>
          <w:p>
            <w:pPr>
              <w:pStyle w:val="Compact"/>
            </w:pPr>
            <w:r>
              <w:t xml:space="preserve">{{43 min}}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Latência</w:t>
            </w:r>
          </w:p>
        </w:tc>
        <w:tc>
          <w:tcPr/>
          <w:p>
            <w:pPr>
              <w:pStyle w:val="Compact"/>
            </w:pPr>
            <w:r>
              <w:t xml:space="preserve">% de pedidos servidos em &lt; {{300 ms}}</w:t>
            </w:r>
          </w:p>
        </w:tc>
        <w:tc>
          <w:tcPr/>
          <w:p>
            <w:pPr>
              <w:pStyle w:val="Compact"/>
            </w:pPr>
            <w:r>
              <w:t xml:space="preserve">{{99%}}</w:t>
            </w:r>
          </w:p>
        </w:tc>
        <w:tc>
          <w:tcPr/>
          <w:p>
            <w:pPr>
              <w:pStyle w:val="Compact"/>
            </w:pPr>
            <w:r>
              <w:t xml:space="preserve">30 dias</w:t>
            </w:r>
          </w:p>
        </w:tc>
        <w:tc>
          <w:tcPr/>
          <w:p>
            <w:pPr>
              <w:pStyle w:val="Compact"/>
            </w:pPr>
            <w:r>
              <w:t xml:space="preserve">{{1% dos pedidos}}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Correção</w:t>
            </w:r>
          </w:p>
        </w:tc>
        <w:tc>
          <w:tcPr/>
          <w:p>
            <w:pPr>
              <w:pStyle w:val="Compact"/>
            </w:pPr>
            <w:r>
              <w:t xml:space="preserve">% de encomendas processadas sem intervenção manual</w:t>
            </w:r>
          </w:p>
        </w:tc>
        <w:tc>
          <w:tcPr/>
          <w:p>
            <w:pPr>
              <w:pStyle w:val="Compact"/>
            </w:pPr>
            <w:r>
              <w:t xml:space="preserve">{{99,5%}}</w:t>
            </w:r>
          </w:p>
        </w:tc>
        <w:tc>
          <w:tcPr/>
          <w:p>
            <w:pPr>
              <w:pStyle w:val="Compact"/>
            </w:pPr>
            <w:r>
              <w:t xml:space="preserve">30 dias</w:t>
            </w:r>
          </w:p>
        </w:tc>
        <w:tc>
          <w:tcPr/>
          <w:p>
            <w:pPr>
              <w:pStyle w:val="Compact"/>
            </w:pPr>
            <w:r>
              <w:t xml:space="preserve">{{0,5%}}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Frescura</w:t>
            </w:r>
          </w:p>
        </w:tc>
        <w:tc>
          <w:tcPr/>
          <w:p>
            <w:pPr>
              <w:pStyle w:val="Compact"/>
            </w:pPr>
            <w:r>
              <w:t xml:space="preserve">% de sincronizações com ERP com atraso &lt; {{15 min}}</w:t>
            </w:r>
          </w:p>
        </w:tc>
        <w:tc>
          <w:tcPr/>
          <w:p>
            <w:pPr>
              <w:pStyle w:val="Compact"/>
            </w:pPr>
            <w:r>
              <w:t xml:space="preserve">{{99%}}</w:t>
            </w:r>
          </w:p>
        </w:tc>
        <w:tc>
          <w:tcPr/>
          <w:p>
            <w:pPr>
              <w:pStyle w:val="Compact"/>
            </w:pPr>
            <w:r>
              <w:t xml:space="preserve">30 dias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Endpoints críticos (perímetro do SLO):</w:t>
      </w:r>
      <w:r>
        <w:t xml:space="preserve"> </w:t>
      </w:r>
      <w:r>
        <w:rPr>
          <w:rStyle w:val="VerbatimChar"/>
        </w:rPr>
        <w:t xml:space="preserve">POST /encomendas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GET /encomendas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POST /auth/token</w:t>
      </w:r>
      <w:r>
        <w:t xml:space="preserve"> </w:t>
      </w:r>
      <w:r>
        <w:rPr>
          <w:b/>
          <w:bCs/>
        </w:rPr>
        <w:t xml:space="preserve">Fora do perímetro:</w:t>
      </w:r>
      <w:r>
        <w:t xml:space="preserve"> </w:t>
      </w:r>
      <w:r>
        <w:t xml:space="preserve">{{relatórios, exportações}}</w:t>
      </w:r>
    </w:p>
    <w:bookmarkEnd w:id="990"/>
    <w:bookmarkStart w:id="991" w:name="política-de-orçamento-de-erro"/>
    <w:p>
      <w:pPr>
        <w:pStyle w:val="Heading3"/>
      </w:pPr>
      <w:r>
        <w:t xml:space="preserve">2.2 Política de orçamento de erro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Orçamento consumido</w:t>
            </w:r>
          </w:p>
        </w:tc>
        <w:tc>
          <w:tcPr/>
          <w:p>
            <w:pPr>
              <w:pStyle w:val="Compact"/>
            </w:pPr>
            <w:r>
              <w:t xml:space="preserve">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 50%</w:t>
            </w:r>
          </w:p>
        </w:tc>
        <w:tc>
          <w:tcPr/>
          <w:p>
            <w:pPr>
              <w:pStyle w:val="Compact"/>
            </w:pPr>
            <w:r>
              <w:t xml:space="preserve">Ritmo normal de entrega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50–75%</w:t>
            </w:r>
          </w:p>
        </w:tc>
        <w:tc>
          <w:tcPr/>
          <w:p>
            <w:pPr>
              <w:pStyle w:val="Compact"/>
            </w:pPr>
            <w:r>
              <w:t xml:space="preserve">Rever alterações de risco com mais cuidado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75–100%</w:t>
            </w:r>
          </w:p>
        </w:tc>
        <w:tc>
          <w:tcPr/>
          <w:p>
            <w:pPr>
              <w:pStyle w:val="Compact"/>
            </w:pPr>
            <w:r>
              <w:t xml:space="preserve">Congelar funcionalidades novas; prioridade a fiabilidade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 100%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Só correções de fiabilidade</w:t>
            </w:r>
            <w:r>
              <w:t xml:space="preserve"> </w:t>
            </w:r>
            <w:r>
              <w:t xml:space="preserve">até recuperar</w:t>
            </w:r>
          </w:p>
        </w:tc>
      </w:tr>
    </w:tbl>
    <w:bookmarkEnd w:id="991"/>
    <w:bookmarkStart w:id="992" w:name="alertas-de-consumo-burn-rate"/>
    <w:p>
      <w:pPr>
        <w:pStyle w:val="Heading3"/>
      </w:pPr>
      <w:r>
        <w:t xml:space="preserve">2.3 Alertas de consumo (burn rate)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Velocidade</w:t>
            </w:r>
          </w:p>
        </w:tc>
        <w:tc>
          <w:tcPr/>
          <w:p>
            <w:pPr>
              <w:pStyle w:val="Compact"/>
            </w:pPr>
            <w:r>
              <w:t xml:space="preserve">Consome o orçamento em</w:t>
            </w:r>
          </w:p>
        </w:tc>
        <w:tc>
          <w:tcPr/>
          <w:p>
            <w:pPr>
              <w:pStyle w:val="Compact"/>
            </w:pPr>
            <w:r>
              <w:t xml:space="preserve">Janela de deteção</w:t>
            </w:r>
          </w:p>
        </w:tc>
        <w:tc>
          <w:tcPr/>
          <w:p>
            <w:pPr>
              <w:pStyle w:val="Compact"/>
            </w:pPr>
            <w:r>
              <w:t xml:space="preserve">Gravidade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14,4×</w:t>
            </w:r>
          </w:p>
        </w:tc>
        <w:tc>
          <w:tcPr/>
          <w:p>
            <w:pPr>
              <w:pStyle w:val="Compact"/>
            </w:pPr>
            <w:r>
              <w:t xml:space="preserve">{{2 dias}}</w:t>
            </w:r>
          </w:p>
        </w:tc>
        <w:tc>
          <w:tcPr/>
          <w:p>
            <w:pPr>
              <w:pStyle w:val="Compact"/>
            </w:pPr>
            <w:r>
              <w:t xml:space="preserve">1 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Página (acorda)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6×</w:t>
            </w:r>
          </w:p>
        </w:tc>
        <w:tc>
          <w:tcPr/>
          <w:p>
            <w:pPr>
              <w:pStyle w:val="Compact"/>
            </w:pPr>
            <w:r>
              <w:t xml:space="preserve">{{5 dias}}</w:t>
            </w:r>
          </w:p>
        </w:tc>
        <w:tc>
          <w:tcPr/>
          <w:p>
            <w:pPr>
              <w:pStyle w:val="Compact"/>
            </w:pPr>
            <w:r>
              <w:t xml:space="preserve">6 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Página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3×</w:t>
            </w:r>
          </w:p>
        </w:tc>
        <w:tc>
          <w:tcPr/>
          <w:p>
            <w:pPr>
              <w:pStyle w:val="Compact"/>
            </w:pPr>
            <w:r>
              <w:t xml:space="preserve">{{10 dias}}</w:t>
            </w:r>
          </w:p>
        </w:tc>
        <w:tc>
          <w:tcPr/>
          <w:p>
            <w:pPr>
              <w:pStyle w:val="Compact"/>
            </w:pPr>
            <w:r>
              <w:t xml:space="preserve">24 h</w:t>
            </w:r>
          </w:p>
        </w:tc>
        <w:tc>
          <w:tcPr/>
          <w:p>
            <w:pPr>
              <w:pStyle w:val="Compact"/>
            </w:pPr>
            <w:r>
              <w:t xml:space="preserve">Ticket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1×</w:t>
            </w:r>
          </w:p>
        </w:tc>
        <w:tc>
          <w:tcPr/>
          <w:p>
            <w:pPr>
              <w:pStyle w:val="Compact"/>
            </w:pPr>
            <w:r>
              <w:t xml:space="preserve">{{30 dias}}</w:t>
            </w:r>
          </w:p>
        </w:tc>
        <w:tc>
          <w:tcPr/>
          <w:p>
            <w:pPr>
              <w:pStyle w:val="Compact"/>
            </w:pPr>
            <w:r>
              <w:t xml:space="preserve">72 h</w:t>
            </w:r>
          </w:p>
        </w:tc>
        <w:tc>
          <w:tcPr/>
          <w:p>
            <w:pPr>
              <w:pStyle w:val="Compact"/>
            </w:pPr>
            <w:r>
              <w:t xml:space="preserve">Ticket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92"/>
    <w:bookmarkEnd w:id="993"/>
    <w:bookmarkStart w:id="994" w:name="os-quatro-sinais-de-ouro"/>
    <w:p>
      <w:pPr>
        <w:pStyle w:val="Heading2"/>
      </w:pPr>
      <w:r>
        <w:t xml:space="preserve">3. Os quatro sinais de ouro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Sinal</w:t>
            </w:r>
          </w:p>
        </w:tc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Alerta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Latência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http_request_duration_seconds</w:t>
            </w:r>
            <w:r>
              <w:t xml:space="preserve"> </w:t>
            </w:r>
            <w:r>
              <w:t xml:space="preserve">(histograma, por rota e código)</w:t>
            </w:r>
          </w:p>
        </w:tc>
        <w:tc>
          <w:tcPr/>
          <w:p>
            <w:pPr>
              <w:pStyle w:val="Compact"/>
            </w:pPr>
            <w:r>
              <w:t xml:space="preserve">p95 &gt; {{1 s}} durante 10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Tráfego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http_requests_total</w:t>
            </w:r>
            <w:r>
              <w:t xml:space="preserve"> </w:t>
            </w:r>
            <w:r>
              <w:t xml:space="preserve">(por rota, método, código)</w:t>
            </w:r>
          </w:p>
        </w:tc>
        <w:tc>
          <w:tcPr/>
          <w:p>
            <w:pPr>
              <w:pStyle w:val="Compact"/>
            </w:pPr>
            <w:r>
              <w:t xml:space="preserve">Queda &gt; {{50%}} face à semana anterior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http_requests_total{status=~"5.."}</w:t>
            </w:r>
          </w:p>
        </w:tc>
        <w:tc>
          <w:tcPr/>
          <w:p>
            <w:pPr>
              <w:pStyle w:val="Compact"/>
            </w:pPr>
            <w:r>
              <w:t xml:space="preserve">Taxa &gt; {{0,5%}} durante 5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Saturação</w:t>
            </w:r>
          </w:p>
        </w:tc>
        <w:tc>
          <w:tcPr/>
          <w:p>
            <w:pPr>
              <w:pStyle w:val="Compact"/>
            </w:pPr>
            <w:r>
              <w:t xml:space="preserve">CPU, memória, ligações à BD, profundidade de fila</w:t>
            </w:r>
          </w:p>
        </w:tc>
        <w:tc>
          <w:tcPr/>
          <w:p>
            <w:pPr>
              <w:pStyle w:val="Compact"/>
            </w:pPr>
            <w:r>
              <w:t xml:space="preserve">Pool de ligações &gt; {{80%}}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94"/>
    <w:bookmarkStart w:id="995" w:name="métricas-de-negócio"/>
    <w:p>
      <w:pPr>
        <w:pStyle w:val="Heading2"/>
      </w:pPr>
      <w:r>
        <w:t xml:space="preserve">4. Métricas de negócio</w:t>
      </w:r>
    </w:p>
    <w:p>
      <w:pPr>
        <w:pStyle w:val="BlockText"/>
      </w:pPr>
      <w:r>
        <w:t xml:space="preserve">Frequentemente detetam problemas que as métricas técnicas não veem: tudo responde 200, mas ninguém consegue concluir uma compra.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Alerta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Encomendas criadas/hora</w:t>
            </w:r>
          </w:p>
        </w:tc>
        <w:tc>
          <w:tcPr/>
          <w:p>
            <w:pPr>
              <w:pStyle w:val="Compact"/>
            </w:pPr>
            <w:r>
              <w:t xml:space="preserve">{{40–120}} (padrão diário)</w:t>
            </w:r>
          </w:p>
        </w:tc>
        <w:tc>
          <w:tcPr/>
          <w:p>
            <w:pPr>
              <w:pStyle w:val="Compact"/>
            </w:pPr>
            <w:r>
              <w:t xml:space="preserve">Desvio &gt; {{50%}} do esperado para a hora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Taxa de conclusão do fluxo</w:t>
            </w:r>
          </w:p>
        </w:tc>
        <w:tc>
          <w:tcPr/>
          <w:p>
            <w:pPr>
              <w:pStyle w:val="Compact"/>
            </w:pPr>
            <w:r>
              <w:t xml:space="preserve">{{&gt; 85%}}</w:t>
            </w:r>
          </w:p>
        </w:tc>
        <w:tc>
          <w:tcPr/>
          <w:p>
            <w:pPr>
              <w:pStyle w:val="Compact"/>
            </w:pPr>
            <w:r>
              <w:t xml:space="preserve">&lt; {{70%}} durante 30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Autenticações falhadas / total</w:t>
            </w:r>
          </w:p>
        </w:tc>
        <w:tc>
          <w:tcPr/>
          <w:p>
            <w:pPr>
              <w:pStyle w:val="Compact"/>
            </w:pPr>
            <w:r>
              <w:t xml:space="preserve">{{&lt; 5%}}</w:t>
            </w:r>
          </w:p>
        </w:tc>
        <w:tc>
          <w:tcPr/>
          <w:p>
            <w:pPr>
              <w:pStyle w:val="Compact"/>
            </w:pPr>
            <w:r>
              <w:t xml:space="preserve">&gt; {{20%}} (possível problema no IdP ou ataque)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Encomendas em aprovação pendente</w:t>
            </w:r>
          </w:p>
        </w:tc>
        <w:tc>
          <w:tcPr/>
          <w:p>
            <w:pPr>
              <w:pStyle w:val="Compact"/>
            </w:pPr>
            <w:r>
              <w:t xml:space="preserve">{{&lt; 20}}</w:t>
            </w:r>
          </w:p>
        </w:tc>
        <w:tc>
          <w:tcPr/>
          <w:p>
            <w:pPr>
              <w:pStyle w:val="Compact"/>
            </w:pPr>
            <w:r>
              <w:t xml:space="preserve">&gt; {{100}}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Tempo médio de sincronização com ERP</w:t>
            </w:r>
          </w:p>
        </w:tc>
        <w:tc>
          <w:tcPr/>
          <w:p>
            <w:pPr>
              <w:pStyle w:val="Compact"/>
            </w:pPr>
            <w:r>
              <w:t xml:space="preserve">{{&lt; 2 min}}</w:t>
            </w:r>
          </w:p>
        </w:tc>
        <w:tc>
          <w:tcPr/>
          <w:p>
            <w:pPr>
              <w:pStyle w:val="Compact"/>
            </w:pPr>
            <w:r>
              <w:t xml:space="preserve">&gt; {{15 min}}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95"/>
    <w:bookmarkStart w:id="996" w:name="logs"/>
    <w:p>
      <w:pPr>
        <w:pStyle w:val="Heading2"/>
      </w:pPr>
      <w:r>
        <w:t xml:space="preserve">5. Logs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Aspeto</w:t>
            </w:r>
          </w:p>
        </w:tc>
        <w:tc>
          <w:tcPr/>
          <w:p>
            <w:pPr>
              <w:pStyle w:val="Compact"/>
            </w:pPr>
            <w:r>
              <w:t xml:space="preserve">Decisão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Formato</w:t>
            </w:r>
          </w:p>
        </w:tc>
        <w:tc>
          <w:tcPr/>
          <w:p>
            <w:pPr>
              <w:pStyle w:val="Compact"/>
            </w:pPr>
            <w:r>
              <w:t xml:space="preserve">JSON estruturado, uma linha por evento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Campos obrigatórios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</w:t>
            </w:r>
            <w:r>
              <w:t xml:space="preserve"> </w:t>
            </w:r>
            <w:r>
              <w:t xml:space="preserve">(ISO 8601 UTC),</w:t>
            </w:r>
            <w:r>
              <w:t xml:space="preserve"> </w:t>
            </w:r>
            <w:r>
              <w:rPr>
                <w:rStyle w:val="VerbatimChar"/>
              </w:rPr>
              <w:t xml:space="preserve">nivel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mensagem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trace_id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versao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Correlação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trace_id</w:t>
            </w:r>
            <w:r>
              <w:t xml:space="preserve"> </w:t>
            </w:r>
            <w:r>
              <w:t xml:space="preserve">propagado por todas as chamadas (W3C Trace Context)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Retenção</w:t>
            </w:r>
          </w:p>
        </w:tc>
        <w:tc>
          <w:tcPr/>
          <w:p>
            <w:pPr>
              <w:pStyle w:val="Compact"/>
            </w:pPr>
            <w:r>
              <w:t xml:space="preserve">{{Quentes 30 dias · frios 1 ano · auditoria {{7 anos}}}}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Amostragem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rPr>
                <w:rStyle w:val="VerbatimChar"/>
              </w:rPr>
              <w:t xml:space="preserve">debug</w:t>
            </w:r>
            <w:r>
              <w:t xml:space="preserve"> </w:t>
            </w:r>
            <w:r>
              <w:t xml:space="preserve">amostrado a 1% em produção;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  <w:r>
              <w:t xml:space="preserve"> </w:t>
            </w:r>
            <w:r>
              <w:t xml:space="preserve">sempre completo}}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Nunca registar</w:t>
            </w:r>
          </w:p>
        </w:tc>
        <w:tc>
          <w:tcPr/>
          <w:p>
            <w:pPr>
              <w:pStyle w:val="Compact"/>
            </w:pPr>
            <w:r>
              <w:t xml:space="preserve">Palavras-passe, tokens, cartões, dados pessoais em claro, payloads completos de clientes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96"/>
    <w:bookmarkStart w:id="997" w:name="tracing-distribuído"/>
    <w:p>
      <w:pPr>
        <w:pStyle w:val="Heading2"/>
      </w:pPr>
      <w:r>
        <w:t xml:space="preserve">6. Tracing distribuído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Aspeto</w:t>
            </w:r>
          </w:p>
        </w:tc>
        <w:tc>
          <w:tcPr/>
          <w:p>
            <w:pPr>
              <w:pStyle w:val="Compact"/>
            </w:pPr>
            <w:r>
              <w:t xml:space="preserve">Decisão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</w:t>
            </w:r>
          </w:p>
        </w:tc>
        <w:tc>
          <w:tcPr/>
          <w:p>
            <w:pPr>
              <w:pStyle w:val="Compact"/>
            </w:pPr>
            <w:r>
              <w:t xml:space="preserve">OpenTelemetry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Amostragem</w:t>
            </w:r>
          </w:p>
        </w:tc>
        <w:tc>
          <w:tcPr/>
          <w:p>
            <w:pPr>
              <w:pStyle w:val="Compact"/>
            </w:pPr>
            <w:r>
              <w:t xml:space="preserve">{{100% de escritas e erros; 5% de leituras}}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Retenção</w:t>
            </w:r>
          </w:p>
        </w:tc>
        <w:tc>
          <w:tcPr/>
          <w:p>
            <w:pPr>
              <w:pStyle w:val="Compact"/>
            </w:pPr>
            <w:r>
              <w:t xml:space="preserve">{{7 dias}}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Atributos obrigatórios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 </w:t>
            </w:r>
            <w:r>
              <w:t xml:space="preserve">(pseudonimizado),</w:t>
            </w:r>
            <w:r>
              <w:t xml:space="preserve"> </w:t>
            </w:r>
            <w:r>
              <w:rPr>
                <w:rStyle w:val="VerbatimChar"/>
              </w:rPr>
              <w:t xml:space="preserve">route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db.statement</w:t>
            </w:r>
            <w:r>
              <w:t xml:space="preserve"> </w:t>
            </w:r>
            <w:r>
              <w:t xml:space="preserve">(sanitizado)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97"/>
    <w:bookmarkStart w:id="1001" w:name="painéis"/>
    <w:p>
      <w:pPr>
        <w:pStyle w:val="Heading2"/>
      </w:pPr>
      <w:r>
        <w:t xml:space="preserve">7. Painéis</w:t>
      </w:r>
    </w:p>
    <w:bookmarkStart w:id="998" w:name="painel-de-serviço-uso-diário"/>
    <w:p>
      <w:pPr>
        <w:pStyle w:val="Heading3"/>
      </w:pPr>
      <w:r>
        <w:t xml:space="preserve">7.1 Painel de serviço (uso diário)</w:t>
      </w:r>
    </w:p>
    <w:p>
      <w:pPr>
        <w:pStyle w:val="Compact"/>
        <w:numPr>
          <w:ilvl w:val="0"/>
          <w:numId w:val="1204"/>
        </w:numPr>
      </w:pPr>
      <w:r>
        <w:t xml:space="preserve">SLO e orçamento de erro restante</w:t>
      </w:r>
    </w:p>
    <w:p>
      <w:pPr>
        <w:pStyle w:val="Compact"/>
        <w:numPr>
          <w:ilvl w:val="0"/>
          <w:numId w:val="1204"/>
        </w:numPr>
      </w:pPr>
      <w:r>
        <w:t xml:space="preserve">Os quatro sinais de ouro</w:t>
      </w:r>
    </w:p>
    <w:p>
      <w:pPr>
        <w:pStyle w:val="Compact"/>
        <w:numPr>
          <w:ilvl w:val="0"/>
          <w:numId w:val="1204"/>
        </w:numPr>
      </w:pPr>
      <w:r>
        <w:t xml:space="preserve">Métricas de negócio principais</w:t>
      </w:r>
    </w:p>
    <w:p>
      <w:pPr>
        <w:pStyle w:val="Compact"/>
        <w:numPr>
          <w:ilvl w:val="0"/>
          <w:numId w:val="1204"/>
        </w:numPr>
      </w:pPr>
      <w:r>
        <w:t xml:space="preserve">Estado das dependências externas</w:t>
      </w:r>
    </w:p>
    <w:p>
      <w:pPr>
        <w:pStyle w:val="Compact"/>
        <w:numPr>
          <w:ilvl w:val="0"/>
          <w:numId w:val="1204"/>
        </w:numPr>
      </w:pPr>
      <w:r>
        <w:t xml:space="preserve">Deploys recentes (marcadores sobre os gráficos)</w:t>
      </w:r>
    </w:p>
    <w:bookmarkEnd w:id="998"/>
    <w:bookmarkStart w:id="999" w:name="painel-de-incidente-durante-um-p1"/>
    <w:p>
      <w:pPr>
        <w:pStyle w:val="Heading3"/>
      </w:pPr>
      <w:r>
        <w:t xml:space="preserve">7.2 Painel de incidente (durante um P1)</w:t>
      </w:r>
    </w:p>
    <w:p>
      <w:pPr>
        <w:pStyle w:val="Compact"/>
        <w:numPr>
          <w:ilvl w:val="0"/>
          <w:numId w:val="1205"/>
        </w:numPr>
      </w:pPr>
      <w:r>
        <w:t xml:space="preserve">Taxa de erro por endpoint (últimos 60 min)</w:t>
      </w:r>
    </w:p>
    <w:p>
      <w:pPr>
        <w:pStyle w:val="Compact"/>
        <w:numPr>
          <w:ilvl w:val="0"/>
          <w:numId w:val="1205"/>
        </w:numPr>
      </w:pPr>
      <w:r>
        <w:t xml:space="preserve">Latência por endpoint</w:t>
      </w:r>
    </w:p>
    <w:p>
      <w:pPr>
        <w:pStyle w:val="Compact"/>
        <w:numPr>
          <w:ilvl w:val="0"/>
          <w:numId w:val="1205"/>
        </w:numPr>
      </w:pPr>
      <w:r>
        <w:t xml:space="preserve">Erros por causa (agrupados)</w:t>
      </w:r>
    </w:p>
    <w:p>
      <w:pPr>
        <w:pStyle w:val="Compact"/>
        <w:numPr>
          <w:ilvl w:val="0"/>
          <w:numId w:val="1205"/>
        </w:numPr>
      </w:pPr>
      <w:r>
        <w:t xml:space="preserve">Saúde das dependências</w:t>
      </w:r>
    </w:p>
    <w:p>
      <w:pPr>
        <w:pStyle w:val="Compact"/>
        <w:numPr>
          <w:ilvl w:val="0"/>
          <w:numId w:val="1205"/>
        </w:numPr>
      </w:pPr>
      <w:r>
        <w:t xml:space="preserve">Últimos 5 deploys e alterações de configuração</w:t>
      </w:r>
    </w:p>
    <w:bookmarkEnd w:id="999"/>
    <w:bookmarkStart w:id="1000" w:name="painel-de-negócio-para-o-po"/>
    <w:p>
      <w:pPr>
        <w:pStyle w:val="Heading3"/>
      </w:pPr>
      <w:r>
        <w:t xml:space="preserve">7.3 Painel de negócio (para o PO)</w:t>
      </w:r>
    </w:p>
    <w:p>
      <w:pPr>
        <w:pStyle w:val="FirstParagraph"/>
      </w:pPr>
      <w:r>
        <w:t xml:space="preserve">{{Encomendas, receita, utilizadores ativos, funil de conversão}}</w:t>
      </w:r>
    </w:p>
    <w:p>
      <w:r>
        <w:pict>
          <v:rect style="width:0;height:1.5pt" o:hralign="center" o:hrstd="t" o:hr="t"/>
        </w:pict>
      </w:r>
    </w:p>
    <w:bookmarkEnd w:id="1000"/>
    <w:bookmarkEnd w:id="1001"/>
    <w:bookmarkStart w:id="1008" w:name="catálogo-de-alertas"/>
    <w:p>
      <w:pPr>
        <w:pStyle w:val="Heading2"/>
      </w:pPr>
      <w:r>
        <w:t xml:space="preserve">8. Catálogo de alertas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Alerta</w:t>
            </w:r>
          </w:p>
        </w:tc>
        <w:tc>
          <w:tcPr/>
          <w:p>
            <w:pPr>
              <w:pStyle w:val="Compact"/>
            </w:pPr>
            <w:r>
              <w:t xml:space="preserve">Condição</w:t>
            </w:r>
          </w:p>
        </w:tc>
        <w:tc>
          <w:tcPr/>
          <w:p>
            <w:pPr>
              <w:pStyle w:val="Compact"/>
            </w:pPr>
            <w:r>
              <w:t xml:space="preserve">Gravidade</w:t>
            </w:r>
          </w:p>
        </w:tc>
        <w:tc>
          <w:tcPr/>
          <w:p>
            <w:pPr>
              <w:pStyle w:val="Compact"/>
            </w:pPr>
            <w:r>
              <w:t xml:space="preserve">Destino</w:t>
            </w:r>
          </w:p>
        </w:tc>
        <w:tc>
          <w:tcPr/>
          <w:p>
            <w:pPr>
              <w:pStyle w:val="Compact"/>
            </w:pPr>
            <w:r>
              <w:t xml:space="preserve">Runbook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SLO_BURN_RAPIDO</w:t>
            </w:r>
          </w:p>
        </w:tc>
        <w:tc>
          <w:tcPr/>
          <w:p>
            <w:pPr>
              <w:pStyle w:val="Compact"/>
            </w:pPr>
            <w:r>
              <w:t xml:space="preserve">Burn rate 14,4× em 1 h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Página</w:t>
            </w:r>
          </w:p>
        </w:tc>
        <w:tc>
          <w:tcPr/>
          <w:p>
            <w:pPr>
              <w:pStyle w:val="Compact"/>
            </w:pPr>
            <w:hyperlink r:id="rId1002">
              <w:r>
                <w:rPr>
                  <w:rStyle w:val="Hyperlink"/>
                </w:rPr>
                <w:t xml:space="preserve">→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ALTA_TAXA_ERRO_5XX</w:t>
            </w:r>
          </w:p>
        </w:tc>
        <w:tc>
          <w:tcPr/>
          <w:p>
            <w:pPr>
              <w:pStyle w:val="Compact"/>
            </w:pPr>
            <w:r>
              <w:t xml:space="preserve">&gt; 2% durante 5 min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Página</w:t>
            </w:r>
          </w:p>
        </w:tc>
        <w:tc>
          <w:tcPr/>
          <w:p>
            <w:pPr>
              <w:pStyle w:val="Compact"/>
            </w:pPr>
            <w:hyperlink r:id="rId1003">
              <w:r>
                <w:rPr>
                  <w:rStyle w:val="Hyperlink"/>
                </w:rPr>
                <w:t xml:space="preserve">→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LATENCIA_ALTA</w:t>
            </w:r>
          </w:p>
        </w:tc>
        <w:tc>
          <w:tcPr/>
          <w:p>
            <w:pPr>
              <w:pStyle w:val="Compact"/>
            </w:pPr>
            <w:r>
              <w:t xml:space="preserve">p95 &gt; 1 s durante 10 min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Página</w:t>
            </w:r>
          </w:p>
        </w:tc>
        <w:tc>
          <w:tcPr/>
          <w:p>
            <w:pPr>
              <w:pStyle w:val="Compact"/>
            </w:pPr>
            <w:hyperlink r:id="rId1004">
              <w:r>
                <w:rPr>
                  <w:rStyle w:val="Hyperlink"/>
                </w:rPr>
                <w:t xml:space="preserve">→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FILA_ACUMULADA</w:t>
            </w:r>
          </w:p>
        </w:tc>
        <w:tc>
          <w:tcPr/>
          <w:p>
            <w:pPr>
              <w:pStyle w:val="Compact"/>
            </w:pPr>
            <w:r>
              <w:t xml:space="preserve">&gt; 1000 pendentes 15 min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Página</w:t>
            </w:r>
          </w:p>
        </w:tc>
        <w:tc>
          <w:tcPr/>
          <w:p>
            <w:pPr>
              <w:pStyle w:val="Compact"/>
            </w:pPr>
            <w:hyperlink r:id="rId1005">
              <w:r>
                <w:rPr>
                  <w:rStyle w:val="Hyperlink"/>
                </w:rPr>
                <w:t xml:space="preserve">→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TRAFEGO_ANORMAL</w:t>
            </w:r>
          </w:p>
        </w:tc>
        <w:tc>
          <w:tcPr/>
          <w:p>
            <w:pPr>
              <w:pStyle w:val="Compact"/>
            </w:pPr>
            <w:r>
              <w:t xml:space="preserve">Queda &gt; 50% vs semana anterior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Página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ESPACO_DISCO_BAIXO</w:t>
            </w:r>
          </w:p>
        </w:tc>
        <w:tc>
          <w:tcPr/>
          <w:p>
            <w:pPr>
              <w:pStyle w:val="Compact"/>
            </w:pPr>
            <w:r>
              <w:t xml:space="preserve">&lt; 15% livre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Ticket</w:t>
            </w:r>
          </w:p>
        </w:tc>
        <w:tc>
          <w:tcPr/>
          <w:p>
            <w:pPr>
              <w:pStyle w:val="Compact"/>
            </w:pPr>
            <w:hyperlink r:id="rId1006">
              <w:r>
                <w:rPr>
                  <w:rStyle w:val="Hyperlink"/>
                </w:rPr>
                <w:t xml:space="preserve">→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CERTIFICADO_A_EXPIRAR</w:t>
            </w:r>
          </w:p>
        </w:tc>
        <w:tc>
          <w:tcPr/>
          <w:p>
            <w:pPr>
              <w:pStyle w:val="Compact"/>
            </w:pPr>
            <w:r>
              <w:t xml:space="preserve">&lt; 21 dias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Ticket</w:t>
            </w:r>
          </w:p>
        </w:tc>
        <w:tc>
          <w:tcPr/>
          <w:p>
            <w:pPr>
              <w:pStyle w:val="Compact"/>
            </w:pPr>
            <w:hyperlink r:id="rId1007">
              <w:r>
                <w:rPr>
                  <w:rStyle w:val="Hyperlink"/>
                </w:rPr>
                <w:t xml:space="preserve">→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DEPENDENCIA_EM_BAIXO</w:t>
            </w:r>
          </w:p>
        </w:tc>
        <w:tc>
          <w:tcPr/>
          <w:p>
            <w:pPr>
              <w:pStyle w:val="Compact"/>
            </w:pPr>
            <w:r>
              <w:t xml:space="preserve">Circuit breaker aberto &gt; 5 min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Página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BACKUP_FALHOU</w:t>
            </w:r>
          </w:p>
        </w:tc>
        <w:tc>
          <w:tcPr/>
          <w:p>
            <w:pPr>
              <w:pStyle w:val="Compact"/>
            </w:pPr>
            <w:r>
              <w:t xml:space="preserve">Sem backup bem-sucedido em 26 h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Página</w:t>
            </w:r>
          </w:p>
        </w:tc>
        <w:tc>
          <w:tcPr/>
          <w:p>
            <w:pPr>
              <w:pStyle w:val="Compact"/>
            </w:pPr>
            <w:hyperlink r:id="rId956">
              <w:r>
                <w:rPr>
                  <w:rStyle w:val="Hyperlink"/>
                </w:rPr>
                <w:t xml:space="preserve">→</w:t>
              </w:r>
            </w:hyperlink>
          </w:p>
        </w:tc>
      </w:tr>
    </w:tbl>
    <w:p>
      <w:pPr>
        <w:pStyle w:val="BodyText"/>
      </w:pPr>
      <w:r>
        <w:rPr>
          <w:b/>
          <w:bCs/>
        </w:rPr>
        <w:t xml:space="preserve">Revisão mensal de alertas</w:t>
      </w:r>
      <w:r>
        <w:t xml:space="preserve"> </w:t>
      </w:r>
      <w:r>
        <w:t xml:space="preserve">| Alerta | Disparos | Acionáveis | Falsos positivos | Decisão |</w:t>
      </w:r>
      <w:r>
        <w:t xml:space="preserve"> </w:t>
      </w:r>
      <w:r>
        <w:t xml:space="preserve">|—|—|—|—|—|</w:t>
      </w:r>
      <w:r>
        <w:t xml:space="preserve"> </w:t>
      </w:r>
      <w:r>
        <w:t xml:space="preserve">| {{…}} | {{12}} | {{2}} | {{10}} | {{Ajustar limiar / remover}} |</w:t>
      </w:r>
    </w:p>
    <w:p>
      <w:r>
        <w:pict>
          <v:rect style="width:0;height:1.5pt" o:hralign="center" o:hrstd="t" o:hr="t"/>
        </w:pict>
      </w:r>
    </w:p>
    <w:bookmarkEnd w:id="1008"/>
    <w:bookmarkStart w:id="1009" w:name="on-call"/>
    <w:p>
      <w:pPr>
        <w:pStyle w:val="Heading2"/>
      </w:pPr>
      <w:r>
        <w:t xml:space="preserve">9. On-call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Aspeto</w:t>
            </w:r>
          </w:p>
        </w:tc>
        <w:tc>
          <w:tcPr/>
          <w:p>
            <w:pPr>
              <w:pStyle w:val="Compact"/>
            </w:pPr>
            <w:r>
              <w:t xml:space="preserve">Regra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Rotação</w:t>
            </w:r>
          </w:p>
        </w:tc>
        <w:tc>
          <w:tcPr/>
          <w:p>
            <w:pPr>
              <w:pStyle w:val="Compact"/>
            </w:pPr>
            <w:r>
              <w:t xml:space="preserve">{{Semanal, {{n}} pessoas}}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Horário</w:t>
            </w:r>
          </w:p>
        </w:tc>
        <w:tc>
          <w:tcPr/>
          <w:p>
            <w:pPr>
              <w:pStyle w:val="Compact"/>
            </w:pPr>
            <w:r>
              <w:t xml:space="preserve">{{24/7 para P1; horário laboral para P2}}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Tempo de reconhecimento</w:t>
            </w:r>
          </w:p>
        </w:tc>
        <w:tc>
          <w:tcPr/>
          <w:p>
            <w:pPr>
              <w:pStyle w:val="Compact"/>
            </w:pPr>
            <w:r>
              <w:t xml:space="preserve">{{≤ 5 min para P1}}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Passagem de turno</w:t>
            </w:r>
          </w:p>
        </w:tc>
        <w:tc>
          <w:tcPr/>
          <w:p>
            <w:pPr>
              <w:pStyle w:val="Compact"/>
            </w:pPr>
            <w:r>
              <w:t xml:space="preserve">{{Reunião de 15 min: incidentes abertos, alertas ruidosos, alterações planeadas}}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Compensação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Carga aceitável</w:t>
            </w:r>
          </w:p>
        </w:tc>
        <w:tc>
          <w:tcPr/>
          <w:p>
            <w:pPr>
              <w:pStyle w:val="Compact"/>
            </w:pPr>
            <w:r>
              <w:t xml:space="preserve">{{≤ 2 interrupções fora de horas por turno; acima disso é problema de fiabilidade a corrigir}}</w:t>
            </w:r>
          </w:p>
        </w:tc>
      </w:tr>
    </w:tbl>
    <w:p>
      <w:r>
        <w:br w:type="page"/>
      </w:r>
    </w:p>
    <w:bookmarkEnd w:id="1009"/>
    <w:bookmarkEnd w:id="1010"/>
    <w:bookmarkStart w:id="1023" w:name="backup-e-recuperação-de-desastre-dr"/>
    <w:p>
      <w:pPr>
        <w:pStyle w:val="Heading1"/>
      </w:pPr>
      <w:r>
        <w:t xml:space="preserve">Backup e Recuperação de Desastre (DR)</w:t>
      </w:r>
    </w:p>
    <w:p>
      <w:pPr>
        <w:pStyle w:val="FirstParagraph"/>
      </w:pPr>
      <w:r>
        <w:rPr>
          <w:i/>
          <w:iCs/>
        </w:rPr>
        <w:t xml:space="preserve">(ficheiro: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06-operacao/05-backup-dr.md</w:t>
      </w:r>
      <w:r>
        <w:rPr>
          <w:i/>
          <w:iCs/>
        </w:rPr>
        <w:t xml:space="preserve">)</w:t>
      </w:r>
    </w:p>
    <w:p>
      <w:pPr>
        <w:pStyle w:val="BlockText"/>
      </w:pPr>
      <w:r>
        <w:rPr>
          <w:b/>
          <w:bCs/>
        </w:rPr>
        <w:t xml:space="preserve">Um backup que nunca foi restaurado não é um backup — é uma esperança.</w:t>
      </w:r>
    </w:p>
    <w:p>
      <w:pPr>
        <w:pStyle w:val="FirstParagraph"/>
      </w:pPr>
      <w:r>
        <w:rPr>
          <w:b/>
          <w:bCs/>
        </w:rPr>
        <w:t xml:space="preserve">Última revisão:</w:t>
      </w:r>
      <w:r>
        <w:t xml:space="preserve"> </w:t>
      </w:r>
      <w:r>
        <w:t xml:space="preserve">{{AAAA-MM-DD}} ·</w:t>
      </w:r>
      <w:r>
        <w:t xml:space="preserve"> </w:t>
      </w:r>
      <w:r>
        <w:rPr>
          <w:b/>
          <w:bCs/>
        </w:rPr>
        <w:t xml:space="preserve">Último teste de restauro:</w:t>
      </w:r>
      <w:r>
        <w:t xml:space="preserve"> </w:t>
      </w:r>
      <w:r>
        <w:t xml:space="preserve">{{data}} ·</w:t>
      </w:r>
      <w:r>
        <w:t xml:space="preserve"> </w:t>
      </w:r>
      <w:r>
        <w:rPr>
          <w:b/>
          <w:bCs/>
        </w:rPr>
        <w:t xml:space="preserve">Responsável:</w:t>
      </w:r>
      <w:r>
        <w:t xml:space="preserve"> </w:t>
      </w:r>
      <w:r>
        <w:t xml:space="preserve">{{Nome}}</w:t>
      </w:r>
    </w:p>
    <w:p>
      <w:r>
        <w:pict>
          <v:rect style="width:0;height:1.5pt" o:hralign="center" o:hrstd="t" o:hr="t"/>
        </w:pict>
      </w:r>
    </w:p>
    <w:bookmarkStart w:id="1011" w:name="objetivos-4"/>
    <w:p>
      <w:pPr>
        <w:pStyle w:val="Heading2"/>
      </w:pPr>
      <w:r>
        <w:t xml:space="preserve">1. Objetivos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Definição</w:t>
            </w:r>
          </w:p>
        </w:tc>
        <w:tc>
          <w:tcPr/>
          <w:p>
            <w:pPr>
              <w:pStyle w:val="Compact"/>
            </w:pPr>
            <w:r>
              <w:t xml:space="preserve">Objetivo</w:t>
            </w:r>
          </w:p>
        </w:tc>
        <w:tc>
          <w:tcPr/>
          <w:p>
            <w:pPr>
              <w:pStyle w:val="Compact"/>
            </w:pPr>
            <w:r>
              <w:t xml:space="preserve">Verificado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RPO</w:t>
            </w:r>
            <w:r>
              <w:t xml:space="preserve"> </w:t>
            </w:r>
            <w:r>
              <w:t xml:space="preserve">(Recovery Point Objective)</w:t>
            </w:r>
          </w:p>
        </w:tc>
        <w:tc>
          <w:tcPr/>
          <w:p>
            <w:pPr>
              <w:pStyle w:val="Compact"/>
            </w:pPr>
            <w:r>
              <w:t xml:space="preserve">Perda máxima de dados aceitável</w:t>
            </w:r>
          </w:p>
        </w:tc>
        <w:tc>
          <w:tcPr/>
          <w:p>
            <w:pPr>
              <w:pStyle w:val="Compact"/>
            </w:pPr>
            <w:r>
              <w:t xml:space="preserve">{{15 min}}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RTO</w:t>
            </w:r>
            <w:r>
              <w:t xml:space="preserve"> </w:t>
            </w:r>
            <w:r>
              <w:t xml:space="preserve">(Recovery Time Objective)</w:t>
            </w:r>
          </w:p>
        </w:tc>
        <w:tc>
          <w:tcPr/>
          <w:p>
            <w:pPr>
              <w:pStyle w:val="Compact"/>
            </w:pPr>
            <w:r>
              <w:t xml:space="preserve">Tempo máximo até reposição do serviço</w:t>
            </w:r>
          </w:p>
        </w:tc>
        <w:tc>
          <w:tcPr/>
          <w:p>
            <w:pPr>
              <w:pStyle w:val="Compact"/>
            </w:pPr>
            <w:r>
              <w:t xml:space="preserve">{{4 h}}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RTO de degradação</w:t>
            </w:r>
          </w:p>
        </w:tc>
        <w:tc>
          <w:tcPr/>
          <w:p>
            <w:pPr>
              <w:pStyle w:val="Compact"/>
            </w:pPr>
            <w:r>
              <w:t xml:space="preserve">Tempo até serviço parcial</w:t>
            </w:r>
          </w:p>
        </w:tc>
        <w:tc>
          <w:tcPr/>
          <w:p>
            <w:pPr>
              <w:pStyle w:val="Compact"/>
            </w:pPr>
            <w:r>
              <w:t xml:space="preserve">{{30 min}}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</w:tr>
    </w:tbl>
    <w:p>
      <w:pPr>
        <w:pStyle w:val="BodyText"/>
      </w:pPr>
      <w:r>
        <w:rPr>
          <w:b/>
          <w:bCs/>
        </w:rPr>
        <w:t xml:space="preserve">Justificação:</w:t>
      </w:r>
      <w:r>
        <w:t xml:space="preserve"> </w:t>
      </w:r>
      <w:r>
        <w:t xml:space="preserve">{{RPO de 15 min porque perder mais de 15 min de encomendas exige reconciliação manual com o ERP, que custa ~4 h de trabalho.}}</w:t>
      </w:r>
    </w:p>
    <w:p>
      <w:r>
        <w:pict>
          <v:rect style="width:0;height:1.5pt" o:hralign="center" o:hrstd="t" o:hr="t"/>
        </w:pict>
      </w:r>
    </w:p>
    <w:bookmarkEnd w:id="1011"/>
    <w:bookmarkStart w:id="1012" w:name="o-que-é-protegido"/>
    <w:p>
      <w:pPr>
        <w:pStyle w:val="Heading2"/>
      </w:pPr>
      <w:r>
        <w:t xml:space="preserve">2. O que é protegido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Ativo</w:t>
            </w:r>
          </w:p>
        </w:tc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Frequência</w:t>
            </w:r>
          </w:p>
        </w:tc>
        <w:tc>
          <w:tcPr/>
          <w:p>
            <w:pPr>
              <w:pStyle w:val="Compact"/>
            </w:pPr>
            <w:r>
              <w:t xml:space="preserve">Retenção</w:t>
            </w:r>
          </w:p>
        </w:tc>
        <w:tc>
          <w:tcPr/>
          <w:p>
            <w:pPr>
              <w:pStyle w:val="Compact"/>
            </w:pPr>
            <w:r>
              <w:t xml:space="preserve">Localização</w:t>
            </w:r>
          </w:p>
        </w:tc>
        <w:tc>
          <w:tcPr/>
          <w:p>
            <w:pPr>
              <w:pStyle w:val="Compact"/>
            </w:pPr>
            <w:r>
              <w:t xml:space="preserve">Cifrado</w:t>
            </w:r>
          </w:p>
        </w:tc>
        <w:tc>
          <w:tcPr/>
          <w:p>
            <w:pPr>
              <w:pStyle w:val="Compact"/>
            </w:pPr>
            <w:r>
              <w:t xml:space="preserve">Testado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de dados principal</w:t>
            </w:r>
          </w:p>
        </w:tc>
        <w:tc>
          <w:tcPr/>
          <w:p>
            <w:pPr>
              <w:pStyle w:val="Compact"/>
            </w:pPr>
            <w:r>
              <w:t xml:space="preserve">{{Snapshot + WAL contínuo}}</w:t>
            </w:r>
          </w:p>
        </w:tc>
        <w:tc>
          <w:tcPr/>
          <w:p>
            <w:pPr>
              <w:pStyle w:val="Compact"/>
            </w:pPr>
            <w:r>
              <w:t xml:space="preserve">{{Snapshot diário 02:00; WAL contínuo}}</w:t>
            </w:r>
          </w:p>
        </w:tc>
        <w:tc>
          <w:tcPr/>
          <w:p>
            <w:pPr>
              <w:pStyle w:val="Compact"/>
            </w:pPr>
            <w:r>
              <w:t xml:space="preserve">{{Diários 30 d · semanais 12 sem · mensais 12 m}}</w:t>
            </w:r>
          </w:p>
        </w:tc>
        <w:tc>
          <w:tcPr/>
          <w:p>
            <w:pPr>
              <w:pStyle w:val="Compact"/>
            </w:pPr>
            <w:r>
              <w:t xml:space="preserve">{{Região secundária}}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 storage (anexos)</w:t>
            </w:r>
          </w:p>
        </w:tc>
        <w:tc>
          <w:tcPr/>
          <w:p>
            <w:pPr>
              <w:pStyle w:val="Compact"/>
            </w:pPr>
            <w:r>
              <w:t xml:space="preserve">{{Versionamento + replicação}}</w:t>
            </w:r>
          </w:p>
        </w:tc>
        <w:tc>
          <w:tcPr/>
          <w:p>
            <w:pPr>
              <w:pStyle w:val="Compact"/>
            </w:pPr>
            <w:r>
              <w:t xml:space="preserve">Contínua</w:t>
            </w:r>
          </w:p>
        </w:tc>
        <w:tc>
          <w:tcPr/>
          <w:p>
            <w:pPr>
              <w:pStyle w:val="Compact"/>
            </w:pPr>
            <w:r>
              <w:t xml:space="preserve">{{90 dias de versões}}</w:t>
            </w:r>
          </w:p>
        </w:tc>
        <w:tc>
          <w:tcPr/>
          <w:p>
            <w:pPr>
              <w:pStyle w:val="Compact"/>
            </w:pPr>
            <w:r>
              <w:t xml:space="preserve">{{Região secundária}}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Segredos e credenciais</w:t>
            </w:r>
          </w:p>
        </w:tc>
        <w:tc>
          <w:tcPr/>
          <w:p>
            <w:pPr>
              <w:pStyle w:val="Compact"/>
            </w:pPr>
            <w:r>
              <w:t xml:space="preserve">{{Backup do cofre}}</w:t>
            </w:r>
          </w:p>
        </w:tc>
        <w:tc>
          <w:tcPr/>
          <w:p>
            <w:pPr>
              <w:pStyle w:val="Compact"/>
            </w:pPr>
            <w:r>
              <w:t xml:space="preserve">{{Diário}}</w:t>
            </w:r>
          </w:p>
        </w:tc>
        <w:tc>
          <w:tcPr/>
          <w:p>
            <w:pPr>
              <w:pStyle w:val="Compact"/>
            </w:pPr>
            <w:r>
              <w:t xml:space="preserve">{{30 dias}}</w:t>
            </w:r>
          </w:p>
        </w:tc>
        <w:tc>
          <w:tcPr/>
          <w:p>
            <w:pPr>
              <w:pStyle w:val="Compact"/>
            </w:pPr>
            <w:r>
              <w:t xml:space="preserve">{{Offline}}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Configuração / IaC</w:t>
            </w:r>
          </w:p>
        </w:tc>
        <w:tc>
          <w:tcPr/>
          <w:p>
            <w:pPr>
              <w:pStyle w:val="Compact"/>
            </w:pPr>
            <w: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Cada commit</w:t>
            </w:r>
          </w:p>
        </w:tc>
        <w:tc>
          <w:tcPr/>
          <w:p>
            <w:pPr>
              <w:pStyle w:val="Compact"/>
            </w:pPr>
            <w:r>
              <w:t xml:space="preserve">Ilimitada</w:t>
            </w:r>
          </w:p>
        </w:tc>
        <w:tc>
          <w:tcPr/>
          <w:p>
            <w:pPr>
              <w:pStyle w:val="Compact"/>
            </w:pPr>
            <w:r>
              <w:t xml:space="preserve">{{Repositório + espelho}}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Logs de auditoria</w:t>
            </w:r>
          </w:p>
        </w:tc>
        <w:tc>
          <w:tcPr/>
          <w:p>
            <w:pPr>
              <w:pStyle w:val="Compact"/>
            </w:pPr>
            <w:r>
              <w:t xml:space="preserve">{{Armazenamento imutável WORM}}</w:t>
            </w:r>
          </w:p>
        </w:tc>
        <w:tc>
          <w:tcPr/>
          <w:p>
            <w:pPr>
              <w:pStyle w:val="Compact"/>
            </w:pPr>
            <w:r>
              <w:t xml:space="preserve">Contínua</w:t>
            </w:r>
          </w:p>
        </w:tc>
        <w:tc>
          <w:tcPr/>
          <w:p>
            <w:pPr>
              <w:pStyle w:val="Compact"/>
            </w:pPr>
            <w:r>
              <w:t xml:space="preserve">{{7 anos}}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</w:tr>
    </w:tbl>
    <w:p>
      <w:pPr>
        <w:pStyle w:val="BodyText"/>
      </w:pPr>
      <w:r>
        <w:rPr>
          <w:b/>
          <w:bCs/>
        </w:rPr>
        <w:t xml:space="preserve">Não protegido (deliberadamente):</w:t>
      </w:r>
      <w:r>
        <w:t xml:space="preserve"> </w:t>
      </w:r>
      <w:r>
        <w:t xml:space="preserve">{{cache Redis — reconstruída automaticamente; ambientes efémeros}}</w:t>
      </w:r>
    </w:p>
    <w:p>
      <w:r>
        <w:pict>
          <v:rect style="width:0;height:1.5pt" o:hralign="center" o:hrstd="t" o:hr="t"/>
        </w:pict>
      </w:r>
    </w:p>
    <w:bookmarkEnd w:id="1012"/>
    <w:bookmarkStart w:id="1013" w:name="regra-3-2-1"/>
    <w:p>
      <w:pPr>
        <w:pStyle w:val="Heading2"/>
      </w:pPr>
      <w:r>
        <w:t xml:space="preserve">3. Regra 3-2-1</w:t>
      </w:r>
    </w:p>
    <w:p>
      <w:pPr>
        <w:pStyle w:val="Compact"/>
        <w:numPr>
          <w:ilvl w:val="0"/>
          <w:numId w:val="1206"/>
        </w:numPr>
      </w:pPr>
      <w:r>
        <w:rPr>
          <w:b/>
          <w:bCs/>
        </w:rPr>
        <w:t xml:space="preserve">3</w:t>
      </w:r>
      <w:r>
        <w:t xml:space="preserve"> </w:t>
      </w:r>
      <w:r>
        <w:t xml:space="preserve">cópias dos dados (produção + 2 backups)</w:t>
      </w:r>
    </w:p>
    <w:p>
      <w:pPr>
        <w:pStyle w:val="Compact"/>
        <w:numPr>
          <w:ilvl w:val="0"/>
          <w:numId w:val="1206"/>
        </w:numPr>
      </w:pPr>
      <w:r>
        <w:rPr>
          <w:b/>
          <w:bCs/>
        </w:rPr>
        <w:t xml:space="preserve">2</w:t>
      </w:r>
      <w:r>
        <w:t xml:space="preserve"> </w:t>
      </w:r>
      <w:r>
        <w:t xml:space="preserve">suportes/serviços diferentes</w:t>
      </w:r>
    </w:p>
    <w:p>
      <w:pPr>
        <w:pStyle w:val="Compact"/>
        <w:numPr>
          <w:ilvl w:val="0"/>
          <w:numId w:val="1206"/>
        </w:numPr>
      </w:pPr>
      <w:r>
        <w:rPr>
          <w:b/>
          <w:bCs/>
        </w:rPr>
        <w:t xml:space="preserve">1</w:t>
      </w:r>
      <w:r>
        <w:t xml:space="preserve"> </w:t>
      </w:r>
      <w:r>
        <w:t xml:space="preserve">cópia fora da região principal,</w:t>
      </w:r>
      <w:r>
        <w:t xml:space="preserve"> </w:t>
      </w:r>
      <w:r>
        <w:rPr>
          <w:b/>
          <w:bCs/>
        </w:rPr>
        <w:t xml:space="preserve">isolada</w:t>
      </w:r>
      <w:r>
        <w:t xml:space="preserve"> </w:t>
      </w:r>
      <w:r>
        <w:t xml:space="preserve">(imutável, credenciais distintas)</w:t>
      </w:r>
    </w:p>
    <w:p>
      <w:pPr>
        <w:pStyle w:val="BlockText"/>
      </w:pPr>
      <w:r>
        <w:t xml:space="preserve">A cópia isolada protege contra o cenário que mais destrói empresas: ransomware ou um erro operacional que apaga os backups juntamente com os dados. Se as mesmas credenciais que gerem produção podem apagar os backups, não tens backup.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Backups imutáveis (WORM / object lock)</w:t>
            </w:r>
          </w:p>
        </w:tc>
        <w:tc>
          <w:tcPr/>
          <w:p>
            <w:pPr>
              <w:pStyle w:val="Compact"/>
            </w:pPr>
            <w:r>
              <w:t xml:space="preserve">{{Sim, 30 dias}}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Credenciais de backup separadas das de produção</w:t>
            </w:r>
          </w:p>
        </w:tc>
        <w:tc>
          <w:tcPr/>
          <w:p>
            <w:pPr>
              <w:pStyle w:val="Compact"/>
            </w:pPr>
            <w:r>
              <w:t xml:space="preserve">{{Sim}}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Eliminação de backups requer aprovação dupla</w:t>
            </w:r>
          </w:p>
        </w:tc>
        <w:tc>
          <w:tcPr/>
          <w:p>
            <w:pPr>
              <w:pStyle w:val="Compact"/>
            </w:pPr>
            <w:r>
              <w:t xml:space="preserve">{{Sim}}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Alerta se um backup não ocorrer em 26 h</w:t>
            </w:r>
          </w:p>
        </w:tc>
        <w:tc>
          <w:tcPr/>
          <w:p>
            <w:pPr>
              <w:pStyle w:val="Compact"/>
            </w:pPr>
            <w:r>
              <w:t xml:space="preserve">{{Sim}}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13"/>
    <w:bookmarkStart w:id="1014" w:name="cenários-de-desastre"/>
    <w:p>
      <w:pPr>
        <w:pStyle w:val="Heading2"/>
      </w:pPr>
      <w:r>
        <w:t xml:space="preserve">4. Cenários de desastre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Cenário</w:t>
            </w:r>
          </w:p>
        </w:tc>
        <w:tc>
          <w:tcPr/>
          <w:p>
            <w:pPr>
              <w:pStyle w:val="Compact"/>
            </w:pPr>
            <w:r>
              <w:t xml:space="preserve">Probabilidade</w:t>
            </w:r>
          </w:p>
        </w:tc>
        <w:tc>
          <w:tcPr/>
          <w:p>
            <w:pPr>
              <w:pStyle w:val="Compact"/>
            </w:pPr>
            <w:r>
              <w:t xml:space="preserve">Impacto</w:t>
            </w:r>
          </w:p>
        </w:tc>
        <w:tc>
          <w:tcPr/>
          <w:p>
            <w:pPr>
              <w:pStyle w:val="Compact"/>
            </w:pPr>
            <w:r>
              <w:t xml:space="preserve">Estratégia</w:t>
            </w:r>
          </w:p>
        </w:tc>
        <w:tc>
          <w:tcPr/>
          <w:p>
            <w:pPr>
              <w:pStyle w:val="Compact"/>
            </w:pPr>
            <w:r>
              <w:t xml:space="preserve">RTO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t xml:space="preserve">Eliminação acidental de dados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Restauro point-in-time</w:t>
            </w:r>
          </w:p>
        </w:tc>
        <w:tc>
          <w:tcPr/>
          <w:p>
            <w:pPr>
              <w:pStyle w:val="Compact"/>
            </w:pPr>
            <w:r>
              <w:t xml:space="preserve">{{1 h}}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</w:t>
            </w:r>
          </w:p>
        </w:tc>
        <w:tc>
          <w:tcPr/>
          <w:p>
            <w:pPr>
              <w:pStyle w:val="Compact"/>
            </w:pPr>
            <w:r>
              <w:t xml:space="preserve">Corrupção da base de dados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  <w:tc>
          <w:tcPr/>
          <w:p>
            <w:pPr>
              <w:pStyle w:val="Compact"/>
            </w:pPr>
            <w:r>
              <w:t xml:space="preserve">Crítico</w:t>
            </w:r>
          </w:p>
        </w:tc>
        <w:tc>
          <w:tcPr/>
          <w:p>
            <w:pPr>
              <w:pStyle w:val="Compact"/>
            </w:pPr>
            <w:r>
              <w:t xml:space="preserve">Restauro do último snapshot íntegro</w:t>
            </w:r>
          </w:p>
        </w:tc>
        <w:tc>
          <w:tcPr/>
          <w:p>
            <w:pPr>
              <w:pStyle w:val="Compact"/>
            </w:pPr>
            <w:r>
              <w:t xml:space="preserve">{{2 h}}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t xml:space="preserve">Perda de uma zona de disponibilidade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Médio</w:t>
            </w:r>
          </w:p>
        </w:tc>
        <w:tc>
          <w:tcPr/>
          <w:p>
            <w:pPr>
              <w:pStyle w:val="Compact"/>
            </w:pPr>
            <w:r>
              <w:t xml:space="preserve">Failover automático</w:t>
            </w:r>
          </w:p>
        </w:tc>
        <w:tc>
          <w:tcPr/>
          <w:p>
            <w:pPr>
              <w:pStyle w:val="Compact"/>
            </w:pPr>
            <w:r>
              <w:t xml:space="preserve">{{5 min}}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</w:t>
            </w:r>
          </w:p>
        </w:tc>
        <w:tc>
          <w:tcPr/>
          <w:p>
            <w:pPr>
              <w:pStyle w:val="Compact"/>
            </w:pPr>
            <w:r>
              <w:t xml:space="preserve">Perda da região inteira</w:t>
            </w:r>
          </w:p>
        </w:tc>
        <w:tc>
          <w:tcPr/>
          <w:p>
            <w:pPr>
              <w:pStyle w:val="Compact"/>
            </w:pPr>
            <w:r>
              <w:t xml:space="preserve">Muito baixa</w:t>
            </w:r>
          </w:p>
        </w:tc>
        <w:tc>
          <w:tcPr/>
          <w:p>
            <w:pPr>
              <w:pStyle w:val="Compact"/>
            </w:pPr>
            <w:r>
              <w:t xml:space="preserve">Crítico</w:t>
            </w:r>
          </w:p>
        </w:tc>
        <w:tc>
          <w:tcPr/>
          <w:p>
            <w:pPr>
              <w:pStyle w:val="Compact"/>
            </w:pPr>
            <w:r>
              <w:t xml:space="preserve">Restauro na região secundária</w:t>
            </w:r>
          </w:p>
        </w:tc>
        <w:tc>
          <w:tcPr/>
          <w:p>
            <w:pPr>
              <w:pStyle w:val="Compact"/>
            </w:pPr>
            <w:r>
              <w:t xml:space="preserve">{{4 h}}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</w:t>
            </w:r>
          </w:p>
        </w:tc>
        <w:tc>
          <w:tcPr/>
          <w:p>
            <w:pPr>
              <w:pStyle w:val="Compact"/>
            </w:pPr>
            <w:r>
              <w:t xml:space="preserve">Ransomware / comprometimento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  <w:tc>
          <w:tcPr/>
          <w:p>
            <w:pPr>
              <w:pStyle w:val="Compact"/>
            </w:pPr>
            <w:r>
              <w:t xml:space="preserve">Crítico</w:t>
            </w:r>
          </w:p>
        </w:tc>
        <w:tc>
          <w:tcPr/>
          <w:p>
            <w:pPr>
              <w:pStyle w:val="Compact"/>
            </w:pPr>
            <w:r>
              <w:t xml:space="preserve">Restauro de cópia isolada; reconstruir infra</w:t>
            </w:r>
          </w:p>
        </w:tc>
        <w:tc>
          <w:tcPr/>
          <w:p>
            <w:pPr>
              <w:pStyle w:val="Compact"/>
            </w:pPr>
            <w:r>
              <w:t xml:space="preserve">{{8 h}}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D6</w:t>
            </w:r>
          </w:p>
        </w:tc>
        <w:tc>
          <w:tcPr/>
          <w:p>
            <w:pPr>
              <w:pStyle w:val="Compact"/>
            </w:pPr>
            <w:r>
              <w:t xml:space="preserve">Fornecedor cloud indisponível</w:t>
            </w:r>
          </w:p>
        </w:tc>
        <w:tc>
          <w:tcPr/>
          <w:p>
            <w:pPr>
              <w:pStyle w:val="Compact"/>
            </w:pPr>
            <w:r>
              <w:t xml:space="preserve">Muito baixa</w:t>
            </w:r>
          </w:p>
        </w:tc>
        <w:tc>
          <w:tcPr/>
          <w:p>
            <w:pPr>
              <w:pStyle w:val="Compact"/>
            </w:pPr>
            <w:r>
              <w:t xml:space="preserve">Crítico</w:t>
            </w:r>
          </w:p>
        </w:tc>
        <w:tc>
          <w:tcPr/>
          <w:p>
            <w:pPr>
              <w:pStyle w:val="Compact"/>
            </w:pPr>
            <w:r>
              <w:t xml:space="preserve">{{Aceite — sem multi-cloud}}</w:t>
            </w:r>
          </w:p>
        </w:tc>
        <w:tc>
          <w:tcPr/>
          <w:p>
            <w:pPr>
              <w:pStyle w:val="Compact"/>
            </w:pPr>
            <w:r>
              <w:t xml:space="preserve">{{Depende do fornecedor}}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D7</w:t>
            </w:r>
          </w:p>
        </w:tc>
        <w:tc>
          <w:tcPr/>
          <w:p>
            <w:pPr>
              <w:pStyle w:val="Compact"/>
            </w:pPr>
            <w:r>
              <w:t xml:space="preserve">Erro humano em migração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Rollback + restauro parcial</w:t>
            </w:r>
          </w:p>
        </w:tc>
        <w:tc>
          <w:tcPr/>
          <w:p>
            <w:pPr>
              <w:pStyle w:val="Compact"/>
            </w:pPr>
            <w:r>
              <w:t xml:space="preserve">{{2 h}}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14"/>
    <w:bookmarkStart w:id="1018" w:name="procedimentos-de-restauro"/>
    <w:p>
      <w:pPr>
        <w:pStyle w:val="Heading2"/>
      </w:pPr>
      <w:r>
        <w:t xml:space="preserve">5. Procedimentos de restauro</w:t>
      </w:r>
    </w:p>
    <w:bookmarkStart w:id="1015" w:name="restauro-point-in-time-d1-d7"/>
    <w:p>
      <w:pPr>
        <w:pStyle w:val="Heading3"/>
      </w:pPr>
      <w:r>
        <w:t xml:space="preserve">5.1 Restauro point-in-time (D1, D7)</w:t>
      </w:r>
    </w:p>
    <w:p>
      <w:pPr>
        <w:pStyle w:val="FirstParagraph"/>
      </w:pPr>
      <w:r>
        <w:rPr>
          <w:b/>
          <w:bCs/>
        </w:rPr>
        <w:t xml:space="preserve">Quando:</w:t>
      </w:r>
      <w:r>
        <w:t xml:space="preserve"> </w:t>
      </w:r>
      <w:r>
        <w:t xml:space="preserve">dados apagados ou corrompidos por erro, com momento conhecido.</w:t>
      </w:r>
    </w:p>
    <w:p>
      <w:pPr>
        <w:pStyle w:val="SourceCode"/>
      </w:pPr>
      <w:r>
        <w:rPr>
          <w:rStyle w:val="CommentTok"/>
        </w:rPr>
        <w:t xml:space="preserve"># 1. PARAR escritas na base afetada (evitar agravar)</w:t>
      </w:r>
      <w:r>
        <w:br/>
      </w:r>
      <w:r>
        <w:rPr>
          <w:rStyle w:val="ExtensionTok"/>
        </w:rPr>
        <w:t xml:space="preserve">{{comando}}</w:t>
      </w:r>
      <w:r>
        <w:br/>
      </w:r>
      <w:r>
        <w:br/>
      </w:r>
      <w:r>
        <w:rPr>
          <w:rStyle w:val="CommentTok"/>
        </w:rPr>
        <w:t xml:space="preserve"># 2. Identificar o momento exato imediatamente ANTES do erro</w:t>
      </w:r>
      <w:r>
        <w:br/>
      </w:r>
      <w:r>
        <w:rPr>
          <w:rStyle w:val="ExtensionTok"/>
        </w:rPr>
        <w:t xml:space="preserve">{{comando</w:t>
      </w:r>
      <w:r>
        <w:rPr>
          <w:rStyle w:val="NormalTok"/>
        </w:rPr>
        <w:t xml:space="preserve"> para consultar logs/auditoria}}</w:t>
      </w:r>
      <w:r>
        <w:br/>
      </w:r>
      <w:r>
        <w:br/>
      </w:r>
      <w:r>
        <w:rPr>
          <w:rStyle w:val="CommentTok"/>
        </w:rPr>
        <w:t xml:space="preserve"># 3. Restaurar para uma instância NOVA (nunca por cima da original)</w:t>
      </w:r>
      <w:r>
        <w:br/>
      </w:r>
      <w:r>
        <w:rPr>
          <w:rStyle w:val="ExtensionTok"/>
        </w:rPr>
        <w:t xml:space="preserve">{{comando}}</w:t>
      </w:r>
      <w:r>
        <w:br/>
      </w:r>
      <w:r>
        <w:br/>
      </w:r>
      <w:r>
        <w:rPr>
          <w:rStyle w:val="CommentTok"/>
        </w:rPr>
        <w:t xml:space="preserve"># 4. Verificar a integridade na instância restaurada</w:t>
      </w:r>
      <w:r>
        <w:br/>
      </w:r>
      <w:r>
        <w:rPr>
          <w:rStyle w:val="ExtensionTok"/>
        </w:rPr>
        <w:t xml:space="preserve">{{comandos</w:t>
      </w:r>
      <w:r>
        <w:rPr>
          <w:rStyle w:val="NormalTok"/>
        </w:rPr>
        <w:t xml:space="preserve"> de verificação: contagens, invariantes, últimos registos}}</w:t>
      </w:r>
      <w:r>
        <w:br/>
      </w:r>
      <w:r>
        <w:br/>
      </w:r>
      <w:r>
        <w:rPr>
          <w:rStyle w:val="CommentTok"/>
        </w:rPr>
        <w:t xml:space="preserve"># 5. Extrair apenas os dados necessários OU promover a instância</w:t>
      </w:r>
      <w:r>
        <w:br/>
      </w:r>
      <w:r>
        <w:rPr>
          <w:rStyle w:val="ExtensionTok"/>
        </w:rPr>
        <w:t xml:space="preserve">{{comando}}</w:t>
      </w:r>
      <w:r>
        <w:br/>
      </w:r>
      <w:r>
        <w:br/>
      </w:r>
      <w:r>
        <w:rPr>
          <w:rStyle w:val="CommentTok"/>
        </w:rPr>
        <w:t xml:space="preserve"># 6. Retomar escritas</w:t>
      </w:r>
      <w:r>
        <w:br/>
      </w:r>
      <w:r>
        <w:rPr>
          <w:rStyle w:val="ExtensionTok"/>
        </w:rPr>
        <w:t xml:space="preserve">{{comando}}</w:t>
      </w:r>
    </w:p>
    <w:p>
      <w:pPr>
        <w:pStyle w:val="FirstParagraph"/>
      </w:pPr>
      <w:r>
        <w:rPr>
          <w:b/>
          <w:bCs/>
        </w:rPr>
        <w:t xml:space="preserve">Regra crítica:</w:t>
      </w:r>
      <w:r>
        <w:t xml:space="preserve"> </w:t>
      </w:r>
      <w:r>
        <w:t xml:space="preserve">nunca restaurar por cima da base original antes de confirmar que o restauro está bom. A original é a última evidência do que aconteceu.</w:t>
      </w:r>
    </w:p>
    <w:bookmarkEnd w:id="1015"/>
    <w:bookmarkStart w:id="1016" w:name="restauro-total-noutra-região-d4-d5"/>
    <w:p>
      <w:pPr>
        <w:pStyle w:val="Heading3"/>
      </w:pPr>
      <w:r>
        <w:t xml:space="preserve">5.2 Restauro total noutra região (D4, D5)</w:t>
      </w:r>
    </w:p>
    <w:p>
      <w:pPr>
        <w:pStyle w:val="SourceCode"/>
      </w:pPr>
      <w:r>
        <w:rPr>
          <w:rStyle w:val="CommentTok"/>
        </w:rPr>
        <w:t xml:space="preserve"># 1. Declarar incidente P1 e nomear IC</w:t>
      </w:r>
      <w:r>
        <w:br/>
      </w:r>
      <w:r>
        <w:rPr>
          <w:rStyle w:val="CommentTok"/>
        </w:rPr>
        <w:t xml:space="preserve"># 2. Provisionar infraestrutura na região secundária</w:t>
      </w:r>
      <w:r>
        <w:br/>
      </w:r>
      <w:r>
        <w:rPr>
          <w:rStyle w:val="ExtensionTok"/>
        </w:rPr>
        <w:t xml:space="preserve">{{comando</w:t>
      </w:r>
      <w:r>
        <w:rPr>
          <w:rStyle w:val="NormalTok"/>
        </w:rPr>
        <w:t xml:space="preserve"> IaC}}</w:t>
      </w:r>
      <w:r>
        <w:br/>
      </w:r>
      <w:r>
        <w:rPr>
          <w:rStyle w:val="CommentTok"/>
        </w:rPr>
        <w:t xml:space="preserve"># 3. Restaurar base de dados a partir do backup replicado</w:t>
      </w:r>
      <w:r>
        <w:br/>
      </w:r>
      <w:r>
        <w:rPr>
          <w:rStyle w:val="ExtensionTok"/>
        </w:rPr>
        <w:t xml:space="preserve">{{comando}}</w:t>
      </w:r>
      <w:r>
        <w:br/>
      </w:r>
      <w:r>
        <w:rPr>
          <w:rStyle w:val="CommentTok"/>
        </w:rPr>
        <w:t xml:space="preserve"># 4. Restaurar segredos</w:t>
      </w:r>
      <w:r>
        <w:br/>
      </w:r>
      <w:r>
        <w:rPr>
          <w:rStyle w:val="ExtensionTok"/>
        </w:rPr>
        <w:t xml:space="preserve">{{comando}}</w:t>
      </w:r>
      <w:r>
        <w:br/>
      </w:r>
      <w:r>
        <w:rPr>
          <w:rStyle w:val="CommentTok"/>
        </w:rPr>
        <w:t xml:space="preserve"># 5. Implantar a aplicação (versão em produção antes do desastre)</w:t>
      </w:r>
      <w:r>
        <w:br/>
      </w:r>
      <w:r>
        <w:rPr>
          <w:rStyle w:val="ExtensionTok"/>
        </w:rPr>
        <w:t xml:space="preserve">{{comando}}</w:t>
      </w:r>
      <w:r>
        <w:br/>
      </w:r>
      <w:r>
        <w:rPr>
          <w:rStyle w:val="CommentTok"/>
        </w:rPr>
        <w:t xml:space="preserve"># 6. Verificar (checklist §6)</w:t>
      </w:r>
      <w:r>
        <w:br/>
      </w:r>
      <w:r>
        <w:rPr>
          <w:rStyle w:val="CommentTok"/>
        </w:rPr>
        <w:t xml:space="preserve"># 7. Redirecionar DNS / tráfego</w:t>
      </w:r>
      <w:r>
        <w:br/>
      </w:r>
      <w:r>
        <w:rPr>
          <w:rStyle w:val="ExtensionTok"/>
        </w:rPr>
        <w:t xml:space="preserve">{{comando}}</w:t>
      </w:r>
      <w:r>
        <w:br/>
      </w:r>
      <w:r>
        <w:rPr>
          <w:rStyle w:val="CommentTok"/>
        </w:rPr>
        <w:t xml:space="preserve"># 8. Comunicar</w:t>
      </w:r>
    </w:p>
    <w:p>
      <w:pPr>
        <w:pStyle w:val="FirstParagraph"/>
      </w:pPr>
      <w:r>
        <w:rPr>
          <w:b/>
          <w:bCs/>
        </w:rPr>
        <w:t xml:space="preserve">Nota de DNS:</w:t>
      </w:r>
      <w:r>
        <w:t xml:space="preserve"> </w:t>
      </w:r>
      <w:r>
        <w:t xml:space="preserve">com TTL de {{300 s}}, contar {{5–10 min}} até a propagação. Reduzir o TTL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 uma janela de risco conhecida.</w:t>
      </w:r>
    </w:p>
    <w:bookmarkEnd w:id="1016"/>
    <w:bookmarkStart w:id="1017" w:name="verificação-pós-restauro"/>
    <w:p>
      <w:pPr>
        <w:pStyle w:val="Heading3"/>
      </w:pPr>
      <w:r>
        <w:t xml:space="preserve">5.3 Verificação pós-restauro</w:t>
      </w:r>
    </w:p>
    <w:p>
      <w:pPr>
        <w:pStyle w:val="Compact"/>
        <w:numPr>
          <w:ilvl w:val="0"/>
          <w:numId w:val="1207"/>
        </w:numPr>
      </w:pPr>
      <w:r>
        <w:t xml:space="preserve">Endpoint de saúde responde 200</w:t>
      </w:r>
    </w:p>
    <w:p>
      <w:pPr>
        <w:pStyle w:val="Compact"/>
        <w:numPr>
          <w:ilvl w:val="0"/>
          <w:numId w:val="1208"/>
        </w:numPr>
      </w:pPr>
      <w:r>
        <w:t xml:space="preserve">Contagem de registos nas tabelas principais dentro do esperado</w:t>
      </w:r>
    </w:p>
    <w:p>
      <w:pPr>
        <w:pStyle w:val="Compact"/>
        <w:numPr>
          <w:ilvl w:val="0"/>
          <w:numId w:val="1209"/>
        </w:numPr>
      </w:pPr>
      <w:r>
        <w:t xml:space="preserve">Último registo tem timestamp compatível com o RPO</w:t>
      </w:r>
    </w:p>
    <w:p>
      <w:pPr>
        <w:pStyle w:val="Compact"/>
        <w:numPr>
          <w:ilvl w:val="0"/>
          <w:numId w:val="1210"/>
        </w:numPr>
      </w:pPr>
      <w:r>
        <w:t xml:space="preserve">Invariantes de negócio verificadas ({{totais de encomendas coerentes com as linhas}})</w:t>
      </w:r>
    </w:p>
    <w:p>
      <w:pPr>
        <w:pStyle w:val="Compact"/>
        <w:numPr>
          <w:ilvl w:val="0"/>
          <w:numId w:val="1211"/>
        </w:numPr>
      </w:pPr>
      <w:r>
        <w:t xml:space="preserve">Autenticação funciona</w:t>
      </w:r>
    </w:p>
    <w:p>
      <w:pPr>
        <w:pStyle w:val="Compact"/>
        <w:numPr>
          <w:ilvl w:val="0"/>
          <w:numId w:val="1212"/>
        </w:numPr>
      </w:pPr>
      <w:r>
        <w:t xml:space="preserve">Percurso crítico executado manualmente ponta a ponta</w:t>
      </w:r>
    </w:p>
    <w:p>
      <w:pPr>
        <w:pStyle w:val="Compact"/>
        <w:numPr>
          <w:ilvl w:val="0"/>
          <w:numId w:val="1213"/>
        </w:numPr>
      </w:pPr>
      <w:r>
        <w:t xml:space="preserve">Integrações externas a responder</w:t>
      </w:r>
    </w:p>
    <w:p>
      <w:pPr>
        <w:pStyle w:val="Compact"/>
        <w:numPr>
          <w:ilvl w:val="0"/>
          <w:numId w:val="1214"/>
        </w:numPr>
      </w:pPr>
      <w:r>
        <w:t xml:space="preserve">Filas a ser consumidas</w:t>
      </w:r>
    </w:p>
    <w:p>
      <w:pPr>
        <w:pStyle w:val="Compact"/>
        <w:numPr>
          <w:ilvl w:val="0"/>
          <w:numId w:val="1215"/>
        </w:numPr>
      </w:pPr>
      <w:r>
        <w:rPr>
          <w:b/>
          <w:bCs/>
        </w:rPr>
        <w:t xml:space="preserve">RPO real medido:</w:t>
      </w:r>
      <w:r>
        <w:t xml:space="preserve"> </w:t>
      </w:r>
      <w:r>
        <w:t xml:space="preserve">{{perdemos X minutos de dados}}</w:t>
      </w:r>
    </w:p>
    <w:p>
      <w:pPr>
        <w:pStyle w:val="Compact"/>
        <w:numPr>
          <w:ilvl w:val="0"/>
          <w:numId w:val="1216"/>
        </w:numPr>
      </w:pPr>
      <w:r>
        <w:rPr>
          <w:b/>
          <w:bCs/>
        </w:rPr>
        <w:t xml:space="preserve">RTO real medido:</w:t>
      </w:r>
      <w:r>
        <w:t xml:space="preserve"> </w:t>
      </w:r>
      <w:r>
        <w:t xml:space="preserve">{{Y minutos até reposição}}</w:t>
      </w:r>
    </w:p>
    <w:p>
      <w:r>
        <w:pict>
          <v:rect style="width:0;height:1.5pt" o:hralign="center" o:hrstd="t" o:hr="t"/>
        </w:pict>
      </w:r>
    </w:p>
    <w:bookmarkEnd w:id="1017"/>
    <w:bookmarkEnd w:id="1018"/>
    <w:bookmarkStart w:id="1020" w:name="testes-de-recuperação"/>
    <w:p>
      <w:pPr>
        <w:pStyle w:val="Heading2"/>
      </w:pPr>
      <w:r>
        <w:t xml:space="preserve">6. Testes de recuperação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Teste</w:t>
            </w:r>
          </w:p>
        </w:tc>
        <w:tc>
          <w:tcPr/>
          <w:p>
            <w:pPr>
              <w:pStyle w:val="Compact"/>
            </w:pPr>
            <w:r>
              <w:t xml:space="preserve">Frequência</w:t>
            </w:r>
          </w:p>
        </w:tc>
        <w:tc>
          <w:tcPr/>
          <w:p>
            <w:pPr>
              <w:pStyle w:val="Compact"/>
            </w:pPr>
            <w:r>
              <w:t xml:space="preserve">Última execução</w:t>
            </w:r>
          </w:p>
        </w:tc>
        <w:tc>
          <w:tcPr/>
          <w:p>
            <w:pPr>
              <w:pStyle w:val="Compact"/>
            </w:pPr>
            <w:r>
              <w:t xml:space="preserve">RTO obtido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Restauro para instância isolada</w:t>
            </w:r>
          </w:p>
        </w:tc>
        <w:tc>
          <w:tcPr/>
          <w:p>
            <w:pPr>
              <w:pStyle w:val="Compact"/>
            </w:pPr>
            <w:r>
              <w:t xml:space="preserve">{{Mensal, automático}}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  <w:tc>
          <w:tcPr/>
          <w:p>
            <w:pPr>
              <w:pStyle w:val="Compact"/>
            </w:pPr>
            <w:r>
              <w:t xml:space="preserve">{{38 min}}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Verificação de integridade do backup</w:t>
            </w:r>
          </w:p>
        </w:tc>
        <w:tc>
          <w:tcPr/>
          <w:p>
            <w:pPr>
              <w:pStyle w:val="Compact"/>
            </w:pPr>
            <w:r>
              <w:t xml:space="preserve">{{Diária, automática}}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Exercício de DR completo (região secundária)</w:t>
            </w:r>
          </w:p>
        </w:tc>
        <w:tc>
          <w:tcPr/>
          <w:p>
            <w:pPr>
              <w:pStyle w:val="Compact"/>
            </w:pPr>
            <w:r>
              <w:t xml:space="preserve">{{Semestral}}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  <w:tc>
          <w:tcPr/>
          <w:p>
            <w:pPr>
              <w:pStyle w:val="Compact"/>
            </w:pPr>
            <w:r>
              <w:t xml:space="preserve">{{3h40}}</w:t>
            </w:r>
          </w:p>
        </w:tc>
        <w:tc>
          <w:tcPr/>
          <w:p>
            <w:pPr>
              <w:pStyle w:val="Compact"/>
            </w:pPr>
            <w:r>
              <w:t xml:space="preserve">✓ RTO cumprido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Simulação de ransomware (restauro de cópia isolada)</w:t>
            </w:r>
          </w:p>
        </w:tc>
        <w:tc>
          <w:tcPr/>
          <w:p>
            <w:pPr>
              <w:pStyle w:val="Compact"/>
            </w:pPr>
            <w:r>
              <w:t xml:space="preserve">{{Anual}}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bookmarkStart w:id="1019" w:name="guião-do-exercício-de-dr"/>
    <w:p>
      <w:pPr>
        <w:pStyle w:val="Heading3"/>
      </w:pPr>
      <w:r>
        <w:t xml:space="preserve">Guião do exercício de DR</w:t>
      </w:r>
    </w:p>
    <w:p>
      <w:pPr>
        <w:pStyle w:val="Compact"/>
        <w:numPr>
          <w:ilvl w:val="0"/>
          <w:numId w:val="1217"/>
        </w:numPr>
      </w:pPr>
      <w:r>
        <w:t xml:space="preserve">Anunciar a janela (é um exercício, não um incidente real).</w:t>
      </w:r>
    </w:p>
    <w:p>
      <w:pPr>
        <w:pStyle w:val="Compact"/>
        <w:numPr>
          <w:ilvl w:val="0"/>
          <w:numId w:val="1217"/>
        </w:numPr>
      </w:pPr>
      <w:r>
        <w:t xml:space="preserve">Nomear IC e escriba.</w:t>
      </w:r>
    </w:p>
    <w:p>
      <w:pPr>
        <w:pStyle w:val="Compact"/>
        <w:numPr>
          <w:ilvl w:val="0"/>
          <w:numId w:val="1217"/>
        </w:numPr>
      </w:pPr>
      <w:r>
        <w:t xml:space="preserve">Executar §5.2</w:t>
      </w:r>
      <w:r>
        <w:t xml:space="preserve"> </w:t>
      </w:r>
      <w:r>
        <w:rPr>
          <w:b/>
          <w:bCs/>
        </w:rPr>
        <w:t xml:space="preserve">usando apenas a documentação</w:t>
      </w:r>
      <w:r>
        <w:t xml:space="preserve"> </w:t>
      </w:r>
      <w:r>
        <w:t xml:space="preserve">— se for preciso perguntar a alguém, é uma falha da documentação a corrigir.</w:t>
      </w:r>
    </w:p>
    <w:p>
      <w:pPr>
        <w:pStyle w:val="Compact"/>
        <w:numPr>
          <w:ilvl w:val="0"/>
          <w:numId w:val="1217"/>
        </w:numPr>
      </w:pPr>
      <w:r>
        <w:t xml:space="preserve">Cronometrar cada fase.</w:t>
      </w:r>
    </w:p>
    <w:p>
      <w:pPr>
        <w:pStyle w:val="Compact"/>
        <w:numPr>
          <w:ilvl w:val="0"/>
          <w:numId w:val="1217"/>
        </w:numPr>
      </w:pPr>
      <w:r>
        <w:t xml:space="preserve">Registar tudo o que não estava documentado ou estava errado.</w:t>
      </w:r>
    </w:p>
    <w:p>
      <w:pPr>
        <w:pStyle w:val="Compact"/>
        <w:numPr>
          <w:ilvl w:val="0"/>
          <w:numId w:val="1217"/>
        </w:numPr>
      </w:pPr>
      <w:r>
        <w:t xml:space="preserve">Post-mortem do exercício com ações e donos.</w:t>
      </w:r>
    </w:p>
    <w:p>
      <w:r>
        <w:pict>
          <v:rect style="width:0;height:1.5pt" o:hralign="center" o:hrstd="t" o:hr="t"/>
        </w:pict>
      </w:r>
    </w:p>
    <w:bookmarkEnd w:id="1019"/>
    <w:bookmarkEnd w:id="1020"/>
    <w:bookmarkStart w:id="1021" w:name="contactos-e-dependências"/>
    <w:p>
      <w:pPr>
        <w:pStyle w:val="Heading2"/>
      </w:pPr>
      <w:r>
        <w:t xml:space="preserve">7. Contactos e dependências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Recurso</w:t>
            </w:r>
          </w:p>
        </w:tc>
        <w:tc>
          <w:tcPr/>
          <w:p>
            <w:pPr>
              <w:pStyle w:val="Compact"/>
            </w:pPr>
            <w:r>
              <w:t xml:space="preserve">Detalhe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Fornecedor cloud — suporte</w:t>
            </w:r>
          </w:p>
        </w:tc>
        <w:tc>
          <w:tcPr/>
          <w:p>
            <w:pPr>
              <w:pStyle w:val="Compact"/>
            </w:pPr>
            <w:r>
              <w:t xml:space="preserve">{{n.º de contrato, telefone, nível de suporte}}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Registador de DNS</w:t>
            </w:r>
          </w:p>
        </w:tc>
        <w:tc>
          <w:tcPr/>
          <w:p>
            <w:pPr>
              <w:pStyle w:val="Compact"/>
            </w:pPr>
            <w:r>
              <w:t xml:space="preserve">{{acesso, quem tem credenciais}}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Autoridade de certificação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Responsável por declarar DR</w:t>
            </w:r>
          </w:p>
        </w:tc>
        <w:tc>
          <w:tcPr/>
          <w:p>
            <w:pPr>
              <w:pStyle w:val="Compact"/>
            </w:pPr>
            <w:r>
              <w:t xml:space="preserve">{{Nome + substituto}}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Comunicação com clientes</w:t>
            </w:r>
          </w:p>
        </w:tc>
        <w:tc>
          <w:tcPr/>
          <w:p>
            <w:pPr>
              <w:pStyle w:val="Compact"/>
            </w:pPr>
            <w:r>
              <w:t xml:space="preserve">{{Responsável + canal}}</w:t>
            </w:r>
          </w:p>
        </w:tc>
      </w:tr>
    </w:tbl>
    <w:p>
      <w:pPr>
        <w:pStyle w:val="BodyText"/>
      </w:pPr>
      <w:r>
        <w:rPr>
          <w:b/>
          <w:bCs/>
        </w:rPr>
        <w:t xml:space="preserve">Cuidado:</w:t>
      </w:r>
      <w:r>
        <w:t xml:space="preserve"> </w:t>
      </w:r>
      <w:r>
        <w:t xml:space="preserve">se a documentação de DR estiver alojada apenas no sistema que caiu, não existe. Manter cópia {{offline / noutro fornecedor}}: {{localização}}.</w:t>
      </w:r>
    </w:p>
    <w:p>
      <w:r>
        <w:pict>
          <v:rect style="width:0;height:1.5pt" o:hralign="center" o:hrstd="t" o:hr="t"/>
        </w:pict>
      </w:r>
    </w:p>
    <w:bookmarkEnd w:id="1021"/>
    <w:bookmarkStart w:id="1022" w:name="retenção-e-eliminação"/>
    <w:p>
      <w:pPr>
        <w:pStyle w:val="Heading2"/>
      </w:pPr>
      <w:r>
        <w:t xml:space="preserve">8. Retenção e eliminação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Dado</w:t>
            </w:r>
          </w:p>
        </w:tc>
        <w:tc>
          <w:tcPr/>
          <w:p>
            <w:pPr>
              <w:pStyle w:val="Compact"/>
            </w:pPr>
            <w:r>
              <w:t xml:space="preserve">Retenção legal</w:t>
            </w:r>
          </w:p>
        </w:tc>
        <w:tc>
          <w:tcPr/>
          <w:p>
            <w:pPr>
              <w:pStyle w:val="Compact"/>
            </w:pPr>
            <w:r>
              <w:t xml:space="preserve">Retenção técnica</w:t>
            </w:r>
          </w:p>
        </w:tc>
        <w:tc>
          <w:tcPr/>
          <w:p>
            <w:pPr>
              <w:pStyle w:val="Compact"/>
            </w:pPr>
            <w:r>
              <w:t xml:space="preserve">Eliminação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Encomendas e faturas</w:t>
            </w:r>
          </w:p>
        </w:tc>
        <w:tc>
          <w:tcPr/>
          <w:p>
            <w:pPr>
              <w:pStyle w:val="Compact"/>
            </w:pPr>
            <w:r>
              <w:t xml:space="preserve">{{10 anos (fiscal)}}</w:t>
            </w:r>
          </w:p>
        </w:tc>
        <w:tc>
          <w:tcPr/>
          <w:p>
            <w:pPr>
              <w:pStyle w:val="Compact"/>
            </w:pPr>
            <w:r>
              <w:t xml:space="preserve">{{10 anos}}</w:t>
            </w:r>
          </w:p>
        </w:tc>
        <w:tc>
          <w:tcPr/>
          <w:p>
            <w:pPr>
              <w:pStyle w:val="Compact"/>
            </w:pPr>
            <w:r>
              <w:t xml:space="preserve">{{Automática}}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Dados pessoais de clientes inativos</w:t>
            </w:r>
          </w:p>
        </w:tc>
        <w:tc>
          <w:tcPr/>
          <w:p>
            <w:pPr>
              <w:pStyle w:val="Compact"/>
            </w:pPr>
            <w:r>
              <w:t xml:space="preserve">{{—}}</w:t>
            </w:r>
          </w:p>
        </w:tc>
        <w:tc>
          <w:tcPr/>
          <w:p>
            <w:pPr>
              <w:pStyle w:val="Compact"/>
            </w:pPr>
            <w:r>
              <w:t xml:space="preserve">{{3 anos após última atividade}}</w:t>
            </w:r>
          </w:p>
        </w:tc>
        <w:tc>
          <w:tcPr/>
          <w:p>
            <w:pPr>
              <w:pStyle w:val="Compact"/>
            </w:pPr>
            <w:r>
              <w:t xml:space="preserve">{{Anonimização automática}}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Logs de aplicação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{{30 dias}}</w:t>
            </w:r>
          </w:p>
        </w:tc>
        <w:tc>
          <w:tcPr/>
          <w:p>
            <w:pPr>
              <w:pStyle w:val="Compact"/>
            </w:pPr>
            <w:r>
              <w:t xml:space="preserve">Automática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Logs de auditoria</w:t>
            </w:r>
          </w:p>
        </w:tc>
        <w:tc>
          <w:tcPr/>
          <w:p>
            <w:pPr>
              <w:pStyle w:val="Compact"/>
            </w:pPr>
            <w:r>
              <w:t xml:space="preserve">{{7 anos}}</w:t>
            </w:r>
          </w:p>
        </w:tc>
        <w:tc>
          <w:tcPr/>
          <w:p>
            <w:pPr>
              <w:pStyle w:val="Compact"/>
            </w:pPr>
            <w:r>
              <w:t xml:space="preserve">{{7 anos}}</w:t>
            </w:r>
          </w:p>
        </w:tc>
        <w:tc>
          <w:tcPr/>
          <w:p>
            <w:pPr>
              <w:pStyle w:val="Compact"/>
            </w:pPr>
            <w:r>
              <w:t xml:space="preserve">Automática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{{conforme §2}}</w:t>
            </w:r>
          </w:p>
        </w:tc>
        <w:tc>
          <w:tcPr/>
          <w:p>
            <w:pPr>
              <w:pStyle w:val="Compact"/>
            </w:pPr>
            <w:r>
              <w:t xml:space="preserve">Automática</w:t>
            </w:r>
          </w:p>
        </w:tc>
      </w:tr>
    </w:tbl>
    <w:p>
      <w:pPr>
        <w:pStyle w:val="BlockText"/>
      </w:pPr>
      <w:r>
        <w:t xml:space="preserve">A eliminação tem de alcançar</w:t>
      </w:r>
      <w:r>
        <w:t xml:space="preserve"> </w:t>
      </w:r>
      <w:r>
        <w:rPr>
          <w:b/>
          <w:bCs/>
        </w:rPr>
        <w:t xml:space="preserve">também os backups</w:t>
      </w:r>
      <w:r>
        <w:t xml:space="preserve">. Um pedido de apagamento ao abrigo do RGPD que deixa os dados nos backups não está cumprido — documenta a abordagem: {{eliminação no restauro (backup expira naturalmente e a lista de apagamento é reaplicada após qualquer restauro)}}.</w:t>
      </w:r>
    </w:p>
    <w:p>
      <w:r>
        <w:br w:type="page"/>
      </w:r>
    </w:p>
    <w:bookmarkEnd w:id="1022"/>
    <w:bookmarkEnd w:id="1023"/>
    <w:bookmarkStart w:id="1033" w:name="acordo-de-nível-de-serviço-sla-projeto"/>
    <w:p>
      <w:pPr>
        <w:pStyle w:val="Heading1"/>
      </w:pPr>
      <w:r>
        <w:t xml:space="preserve">Acordo de Nível de Serviço (SLA) — {{PROJETO}}</w:t>
      </w:r>
    </w:p>
    <w:p>
      <w:pPr>
        <w:pStyle w:val="FirstParagraph"/>
      </w:pPr>
      <w:r>
        <w:rPr>
          <w:i/>
          <w:iCs/>
        </w:rPr>
        <w:t xml:space="preserve">(ficheiro: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06-operacao/06-acordo-nivel-servico.md</w:t>
      </w:r>
      <w:r>
        <w:rPr>
          <w:i/>
          <w:iCs/>
        </w:rPr>
        <w:t xml:space="preserve">)</w:t>
      </w:r>
    </w:p>
    <w:p>
      <w:pPr>
        <w:pStyle w:val="BlockText"/>
      </w:pPr>
      <w:r>
        <w:rPr>
          <w:b/>
          <w:bCs/>
        </w:rPr>
        <w:t xml:space="preserve">Vigência:</w:t>
      </w:r>
      <w:r>
        <w:t xml:space="preserve"> </w:t>
      </w:r>
      <w:r>
        <w:t xml:space="preserve">{{AAAA-MM-DD}} a {{AAAA-MM-DD}} ·</w:t>
      </w:r>
      <w:r>
        <w:t xml:space="preserve"> </w:t>
      </w:r>
      <w:r>
        <w:rPr>
          <w:b/>
          <w:bCs/>
        </w:rPr>
        <w:t xml:space="preserve">Partes:</w:t>
      </w:r>
      <w:r>
        <w:t xml:space="preserve"> </w:t>
      </w:r>
      <w:r>
        <w:t xml:space="preserve">{{fornecedor}} e {{cliente/área}}</w:t>
      </w:r>
      <w:r>
        <w:t xml:space="preserve"> </w:t>
      </w:r>
      <w:r>
        <w:rPr>
          <w:b/>
          <w:bCs/>
        </w:rPr>
        <w:t xml:space="preserve">Revisão:</w:t>
      </w:r>
      <w:r>
        <w:t xml:space="preserve"> </w:t>
      </w:r>
      <w:r>
        <w:t xml:space="preserve">{{anual}}</w:t>
      </w:r>
    </w:p>
    <w:p>
      <w:r>
        <w:pict>
          <v:rect style="width:0;height:1.5pt" o:hralign="center" o:hrstd="t" o:hr="t"/>
        </w:pict>
      </w:r>
    </w:p>
    <w:bookmarkStart w:id="1025" w:name="sla-slo-e-sli-não-são-a-mesma-coisa"/>
    <w:p>
      <w:pPr>
        <w:pStyle w:val="Heading2"/>
      </w:pPr>
      <w:r>
        <w:t xml:space="preserve">1. SLA, SLO e SLI — não são a mesma coisa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Termo</w:t>
            </w:r>
          </w:p>
        </w:tc>
        <w:tc>
          <w:tcPr/>
          <w:p>
            <w:pPr>
              <w:pStyle w:val="Compact"/>
            </w:pPr>
            <w:r>
              <w:t xml:space="preserve">O que é</w:t>
            </w:r>
          </w:p>
        </w:tc>
        <w:tc>
          <w:tcPr/>
          <w:p>
            <w:pPr>
              <w:pStyle w:val="Compact"/>
            </w:pPr>
            <w:r>
              <w:t xml:space="preserve">Para quem</w:t>
            </w:r>
          </w:p>
        </w:tc>
        <w:tc>
          <w:tcPr/>
          <w:p>
            <w:pPr>
              <w:pStyle w:val="Compact"/>
            </w:pPr>
            <w:r>
              <w:t xml:space="preserve">Onde vive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SLI</w:t>
            </w:r>
          </w:p>
        </w:tc>
        <w:tc>
          <w:tcPr/>
          <w:p>
            <w:pPr>
              <w:pStyle w:val="Compact"/>
            </w:pPr>
            <w:r>
              <w:t xml:space="preserve">O que se mede</w:t>
            </w:r>
          </w:p>
        </w:tc>
        <w:tc>
          <w:tcPr/>
          <w:p>
            <w:pPr>
              <w:pStyle w:val="Compact"/>
            </w:pPr>
            <w:r>
              <w:t xml:space="preserve">Engenharia</w:t>
            </w:r>
          </w:p>
        </w:tc>
        <w:tc>
          <w:tcPr/>
          <w:p>
            <w:pPr>
              <w:pStyle w:val="Compact"/>
            </w:pPr>
            <w:hyperlink r:id="rId1024">
              <w:r>
                <w:rPr>
                  <w:rStyle w:val="Hyperlink"/>
                </w:rPr>
                <w:t xml:space="preserve">Monitorização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SLO</w:t>
            </w:r>
          </w:p>
        </w:tc>
        <w:tc>
          <w:tcPr/>
          <w:p>
            <w:pPr>
              <w:pStyle w:val="Compact"/>
            </w:pPr>
            <w:r>
              <w:t xml:space="preserve">O objetivo interno, mais exigente</w:t>
            </w:r>
          </w:p>
        </w:tc>
        <w:tc>
          <w:tcPr/>
          <w:p>
            <w:pPr>
              <w:pStyle w:val="Compact"/>
            </w:pPr>
            <w:r>
              <w:t xml:space="preserve">Engenharia</w:t>
            </w:r>
          </w:p>
        </w:tc>
        <w:tc>
          <w:tcPr/>
          <w:p>
            <w:pPr>
              <w:pStyle w:val="Compact"/>
            </w:pPr>
            <w:hyperlink r:id="rId1024">
              <w:r>
                <w:rPr>
                  <w:rStyle w:val="Hyperlink"/>
                </w:rPr>
                <w:t xml:space="preserve">Monitorização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SLA</w:t>
            </w:r>
          </w:p>
        </w:tc>
        <w:tc>
          <w:tcPr/>
          <w:p>
            <w:pPr>
              <w:pStyle w:val="Compact"/>
            </w:pPr>
            <w:r>
              <w:t xml:space="preserve">O compromisso com quem usa, com consequência</w:t>
            </w:r>
          </w:p>
        </w:tc>
        <w:tc>
          <w:tcPr/>
          <w:p>
            <w:pPr>
              <w:pStyle w:val="Compact"/>
            </w:pPr>
            <w:r>
              <w:t xml:space="preserve">Cliente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Este documento</w:t>
            </w:r>
          </w:p>
        </w:tc>
      </w:tr>
    </w:tbl>
    <w:p>
      <w:pPr>
        <w:pStyle w:val="BodyText"/>
      </w:pPr>
      <w:r>
        <w:rPr>
          <w:b/>
          <w:bCs/>
        </w:rPr>
        <w:t xml:space="preserve">O SLO é sempre mais apertado que o SLA.</w:t>
      </w:r>
      <w:r>
        <w:t xml:space="preserve"> </w:t>
      </w:r>
      <w:r>
        <w:t xml:space="preserve">Se forem iguais, qualquer falha</w:t>
      </w:r>
      <w:r>
        <w:t xml:space="preserve"> </w:t>
      </w:r>
      <w:r>
        <w:t xml:space="preserve">técnica é imediatamente um incumprimento contratual e não há margem para</w:t>
      </w:r>
      <w:r>
        <w:t xml:space="preserve"> </w:t>
      </w:r>
      <w:r>
        <w:t xml:space="preserve">reagir antes disso.</w:t>
      </w:r>
    </w:p>
    <w:p>
      <w:r>
        <w:pict>
          <v:rect style="width:0;height:1.5pt" o:hralign="center" o:hrstd="t" o:hr="t"/>
        </w:pict>
      </w:r>
    </w:p>
    <w:bookmarkEnd w:id="1025"/>
    <w:bookmarkStart w:id="1026" w:name="serviço-abrangido"/>
    <w:p>
      <w:pPr>
        <w:pStyle w:val="Heading2"/>
      </w:pPr>
      <w:r>
        <w:t xml:space="preserve">2. Serviço abrangido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Serviço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Abrangido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{{Aplicação web}}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{{API}}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{{Relatórios mensais}}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{{Não — melhor esforço}}</w:t>
            </w:r>
          </w:p>
        </w:tc>
      </w:tr>
    </w:tbl>
    <w:p>
      <w:pPr>
        <w:pStyle w:val="BodyText"/>
      </w:pPr>
      <w:r>
        <w:rPr>
          <w:b/>
          <w:bCs/>
        </w:rPr>
        <w:t xml:space="preserve">Utilizadores abrangidos:</w:t>
      </w:r>
      <w:r>
        <w:t xml:space="preserve"> </w:t>
      </w:r>
      <w:r>
        <w:t xml:space="preserve">{{…}} ·</w:t>
      </w:r>
      <w:r>
        <w:t xml:space="preserve"> </w:t>
      </w:r>
      <w:r>
        <w:rPr>
          <w:b/>
          <w:bCs/>
        </w:rPr>
        <w:t xml:space="preserve">Horário de serviço:</w:t>
      </w:r>
      <w:r>
        <w:t xml:space="preserve"> </w:t>
      </w:r>
      <w:r>
        <w:t xml:space="preserve">{{dias úteis 08:00–19:00}}</w:t>
      </w:r>
    </w:p>
    <w:p>
      <w:r>
        <w:pict>
          <v:rect style="width:0;height:1.5pt" o:hralign="center" o:hrstd="t" o:hr="t"/>
        </w:pict>
      </w:r>
    </w:p>
    <w:bookmarkEnd w:id="1026"/>
    <w:bookmarkStart w:id="1027" w:name="compromissos"/>
    <w:p>
      <w:pPr>
        <w:pStyle w:val="Heading2"/>
      </w:pPr>
      <w:r>
        <w:t xml:space="preserve">3. Compromissos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Compromisso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  <w:tc>
          <w:tcPr/>
          <w:p>
            <w:pPr>
              <w:pStyle w:val="Compact"/>
            </w:pPr>
            <w:r>
              <w:t xml:space="preserve">Como se mede</w:t>
            </w:r>
          </w:p>
        </w:tc>
        <w:tc>
          <w:tcPr/>
          <w:p>
            <w:pPr>
              <w:pStyle w:val="Compact"/>
            </w:pPr>
            <w:r>
              <w:t xml:space="preserve">Período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Disponibilidade</w:t>
            </w:r>
          </w:p>
        </w:tc>
        <w:tc>
          <w:tcPr/>
          <w:p>
            <w:pPr>
              <w:pStyle w:val="Compact"/>
            </w:pPr>
            <w:r>
              <w:t xml:space="preserve">{{99,5%}}</w:t>
            </w:r>
          </w:p>
        </w:tc>
        <w:tc>
          <w:tcPr/>
          <w:p>
            <w:pPr>
              <w:pStyle w:val="Compact"/>
            </w:pPr>
            <w:r>
              <w:t xml:space="preserve">{{Pedidos com sucesso / total, em horário de serviço}}</w:t>
            </w:r>
          </w:p>
        </w:tc>
        <w:tc>
          <w:tcPr/>
          <w:p>
            <w:pPr>
              <w:pStyle w:val="Compact"/>
            </w:pPr>
            <w:r>
              <w:t xml:space="preserve">Mensal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t xml:space="preserve">Tempo de resposta</w:t>
            </w:r>
          </w:p>
        </w:tc>
        <w:tc>
          <w:tcPr/>
          <w:p>
            <w:pPr>
              <w:pStyle w:val="Compact"/>
            </w:pPr>
            <w:r>
              <w:t xml:space="preserve">{{p95 &lt; 2 s}}</w:t>
            </w:r>
          </w:p>
        </w:tc>
        <w:tc>
          <w:tcPr/>
          <w:p>
            <w:pPr>
              <w:pStyle w:val="Compact"/>
            </w:pPr>
            <w:r>
              <w:t xml:space="preserve">{{Do lado do servidor}}</w:t>
            </w:r>
          </w:p>
        </w:tc>
        <w:tc>
          <w:tcPr/>
          <w:p>
            <w:pPr>
              <w:pStyle w:val="Compact"/>
            </w:pPr>
            <w:r>
              <w:t xml:space="preserve">Mensal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Primeira resposta a incidente G1</w:t>
            </w:r>
          </w:p>
        </w:tc>
        <w:tc>
          <w:tcPr/>
          <w:p>
            <w:pPr>
              <w:pStyle w:val="Compact"/>
            </w:pPr>
            <w:r>
              <w:t xml:space="preserve">{{30 min}}</w:t>
            </w:r>
          </w:p>
        </w:tc>
        <w:tc>
          <w:tcPr/>
          <w:p>
            <w:pPr>
              <w:pStyle w:val="Compact"/>
            </w:pPr>
            <w:r>
              <w:t xml:space="preserve">{{Do registo à resposta}}</w:t>
            </w:r>
          </w:p>
        </w:tc>
        <w:tc>
          <w:tcPr/>
          <w:p>
            <w:pPr>
              <w:pStyle w:val="Compact"/>
            </w:pPr>
            <w:r>
              <w:t xml:space="preserve">Por ocorrência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S4</w:t>
            </w:r>
          </w:p>
        </w:tc>
        <w:tc>
          <w:tcPr/>
          <w:p>
            <w:pPr>
              <w:pStyle w:val="Compact"/>
            </w:pPr>
            <w:r>
              <w:t xml:space="preserve">Resolução de incidente G1</w:t>
            </w:r>
          </w:p>
        </w:tc>
        <w:tc>
          <w:tcPr/>
          <w:p>
            <w:pPr>
              <w:pStyle w:val="Compact"/>
            </w:pPr>
            <w:r>
              <w:t xml:space="preserve">{{4 h}}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Por ocorrência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S5</w:t>
            </w:r>
          </w:p>
        </w:tc>
        <w:tc>
          <w:tcPr/>
          <w:p>
            <w:pPr>
              <w:pStyle w:val="Compact"/>
            </w:pPr>
            <w:r>
              <w:t xml:space="preserve">Perda máxima de dados (RPO)</w:t>
            </w:r>
          </w:p>
        </w:tc>
        <w:tc>
          <w:tcPr/>
          <w:p>
            <w:pPr>
              <w:pStyle w:val="Compact"/>
            </w:pPr>
            <w:r>
              <w:t xml:space="preserve">{{1 h}}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hyperlink r:id="rId956">
              <w:r>
                <w:rPr>
                  <w:rStyle w:val="Hyperlink"/>
                </w:rPr>
                <w:t xml:space="preserve">Backup e DR</w:t>
              </w:r>
            </w:hyperlink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S6</w:t>
            </w:r>
          </w:p>
        </w:tc>
        <w:tc>
          <w:tcPr/>
          <w:p>
            <w:pPr>
              <w:pStyle w:val="Compact"/>
            </w:pPr>
            <w:r>
              <w:t xml:space="preserve">Tempo de reposição (RTO)</w:t>
            </w:r>
          </w:p>
        </w:tc>
        <w:tc>
          <w:tcPr/>
          <w:p>
            <w:pPr>
              <w:pStyle w:val="Compact"/>
            </w:pPr>
            <w:r>
              <w:t xml:space="preserve">{{4 h}}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Tradução de 99,5%:</w:t>
      </w:r>
      <w:r>
        <w:t xml:space="preserve"> </w:t>
      </w:r>
      <w:r>
        <w:t xml:space="preserve">{{~3,6 h}} de indisponibilidade por mês. Escrever a</w:t>
      </w:r>
      <w:r>
        <w:t xml:space="preserve"> </w:t>
      </w:r>
      <w:r>
        <w:t xml:space="preserve">tradução ao lado da percentagem — quase ninguém a faz de cabeça, e é aí que as</w:t>
      </w:r>
      <w:r>
        <w:t xml:space="preserve"> </w:t>
      </w:r>
      <w:r>
        <w:t xml:space="preserve">expectativas se desalinham.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Disponibilidade</w:t>
            </w:r>
          </w:p>
        </w:tc>
        <w:tc>
          <w:tcPr/>
          <w:p>
            <w:pPr>
              <w:pStyle w:val="Compact"/>
            </w:pPr>
            <w:r>
              <w:t xml:space="preserve">Indisponibilidade/mês</w:t>
            </w:r>
          </w:p>
        </w:tc>
        <w:tc>
          <w:tcPr/>
          <w:p>
            <w:pPr>
              <w:pStyle w:val="Compact"/>
            </w:pPr>
            <w:r>
              <w:t xml:space="preserve">Indisponibilidade/ano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99%</w:t>
            </w:r>
          </w:p>
        </w:tc>
        <w:tc>
          <w:tcPr/>
          <w:p>
            <w:pPr>
              <w:pStyle w:val="Compact"/>
            </w:pPr>
            <w:r>
              <w:t xml:space="preserve">7,2 h</w:t>
            </w:r>
          </w:p>
        </w:tc>
        <w:tc>
          <w:tcPr/>
          <w:p>
            <w:pPr>
              <w:pStyle w:val="Compact"/>
            </w:pPr>
            <w:r>
              <w:t xml:space="preserve">3,65 d</w:t>
            </w:r>
          </w:p>
        </w:tc>
      </w:tr>
      <w:tr>
        <w:tc>
          <w:tcPr/>
          <w:p>
            <w:pPr>
              <w:pStyle w:val="Compact"/>
            </w:pPr>
            <w:r>
              <w:t xml:space="preserve">99,5%</w:t>
            </w:r>
          </w:p>
        </w:tc>
        <w:tc>
          <w:tcPr/>
          <w:p>
            <w:pPr>
              <w:pStyle w:val="Compact"/>
            </w:pPr>
            <w:r>
              <w:t xml:space="preserve">3,6 h</w:t>
            </w:r>
          </w:p>
        </w:tc>
        <w:tc>
          <w:tcPr/>
          <w:p>
            <w:pPr>
              <w:pStyle w:val="Compact"/>
            </w:pPr>
            <w:r>
              <w:t xml:space="preserve">1,83 d</w:t>
            </w:r>
          </w:p>
        </w:tc>
      </w:tr>
      <w:tr>
        <w:tc>
          <w:tcPr/>
          <w:p>
            <w:pPr>
              <w:pStyle w:val="Compact"/>
            </w:pPr>
            <w:r>
              <w:t xml:space="preserve">99,9%</w:t>
            </w:r>
          </w:p>
        </w:tc>
        <w:tc>
          <w:tcPr/>
          <w:p>
            <w:pPr>
              <w:pStyle w:val="Compact"/>
            </w:pPr>
            <w:r>
              <w:t xml:space="preserve">43 min</w:t>
            </w:r>
          </w:p>
        </w:tc>
        <w:tc>
          <w:tcPr/>
          <w:p>
            <w:pPr>
              <w:pStyle w:val="Compact"/>
            </w:pPr>
            <w:r>
              <w:t xml:space="preserve">8,8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99,99%</w:t>
            </w:r>
          </w:p>
        </w:tc>
        <w:tc>
          <w:tcPr/>
          <w:p>
            <w:pPr>
              <w:pStyle w:val="Compact"/>
            </w:pPr>
            <w:r>
              <w:t xml:space="preserve">4,3 min</w:t>
            </w:r>
          </w:p>
        </w:tc>
        <w:tc>
          <w:tcPr/>
          <w:p>
            <w:pPr>
              <w:pStyle w:val="Compact"/>
            </w:pPr>
            <w:r>
              <w:t xml:space="preserve">53 min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27"/>
    <w:bookmarkStart w:id="1028" w:name="gravidades-e-tempos"/>
    <w:p>
      <w:pPr>
        <w:pStyle w:val="Heading2"/>
      </w:pPr>
      <w:r>
        <w:t xml:space="preserve">4. Gravidades e tempos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Gravidade</w:t>
            </w:r>
          </w:p>
        </w:tc>
        <w:tc>
          <w:tcPr/>
          <w:p>
            <w:pPr>
              <w:pStyle w:val="Compact"/>
            </w:pPr>
            <w:r>
              <w:t xml:space="preserve">Definição</w:t>
            </w:r>
          </w:p>
        </w:tc>
        <w:tc>
          <w:tcPr/>
          <w:p>
            <w:pPr>
              <w:pStyle w:val="Compact"/>
            </w:pPr>
            <w:r>
              <w:t xml:space="preserve">Exemplo</w:t>
            </w:r>
          </w:p>
        </w:tc>
        <w:tc>
          <w:tcPr/>
          <w:p>
            <w:pPr>
              <w:pStyle w:val="Compact"/>
            </w:pPr>
            <w:r>
              <w:t xml:space="preserve">1.ª resposta</w:t>
            </w:r>
          </w:p>
        </w:tc>
        <w:tc>
          <w:tcPr/>
          <w:p>
            <w:pPr>
              <w:pStyle w:val="Compact"/>
            </w:pPr>
            <w:r>
              <w:t xml:space="preserve">Resolução</w:t>
            </w:r>
          </w:p>
        </w:tc>
        <w:tc>
          <w:tcPr/>
          <w:p>
            <w:pPr>
              <w:pStyle w:val="Compact"/>
            </w:pPr>
            <w:r>
              <w:t xml:space="preserve">Como se comunica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G1 — Crítico</w:t>
            </w:r>
          </w:p>
        </w:tc>
        <w:tc>
          <w:tcPr/>
          <w:p>
            <w:pPr>
              <w:pStyle w:val="Compact"/>
            </w:pPr>
            <w:r>
              <w:t xml:space="preserve">Serviço parado ou dados em risco</w:t>
            </w:r>
          </w:p>
        </w:tc>
        <w:tc>
          <w:tcPr/>
          <w:p>
            <w:pPr>
              <w:pStyle w:val="Compact"/>
            </w:pPr>
            <w:r>
              <w:t xml:space="preserve">{{Ninguém entra}}</w:t>
            </w:r>
          </w:p>
        </w:tc>
        <w:tc>
          <w:tcPr/>
          <w:p>
            <w:pPr>
              <w:pStyle w:val="Compact"/>
            </w:pPr>
            <w:r>
              <w:t xml:space="preserve">{{30 min}}</w:t>
            </w:r>
          </w:p>
        </w:tc>
        <w:tc>
          <w:tcPr/>
          <w:p>
            <w:pPr>
              <w:pStyle w:val="Compact"/>
            </w:pPr>
            <w:r>
              <w:t xml:space="preserve">{{4 h}}</w:t>
            </w:r>
          </w:p>
        </w:tc>
        <w:tc>
          <w:tcPr/>
          <w:p>
            <w:pPr>
              <w:pStyle w:val="Compact"/>
            </w:pPr>
            <w:r>
              <w:t xml:space="preserve">{{Telefone + e-mail}}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G2 — Alto</w:t>
            </w:r>
          </w:p>
        </w:tc>
        <w:tc>
          <w:tcPr/>
          <w:p>
            <w:pPr>
              <w:pStyle w:val="Compact"/>
            </w:pPr>
            <w:r>
              <w:t xml:space="preserve">Funcionalidade principal indisponível, com contorno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{{2 h}}</w:t>
            </w:r>
          </w:p>
        </w:tc>
        <w:tc>
          <w:tcPr/>
          <w:p>
            <w:pPr>
              <w:pStyle w:val="Compact"/>
            </w:pPr>
            <w:r>
              <w:t xml:space="preserve">{{1 dia útil}}</w:t>
            </w:r>
          </w:p>
        </w:tc>
        <w:tc>
          <w:tcPr/>
          <w:p>
            <w:pPr>
              <w:pStyle w:val="Compact"/>
            </w:pPr>
            <w:r>
              <w:t xml:space="preserve">{{E-mail}}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G3 — Médio</w:t>
            </w:r>
          </w:p>
        </w:tc>
        <w:tc>
          <w:tcPr/>
          <w:p>
            <w:pPr>
              <w:pStyle w:val="Compact"/>
            </w:pPr>
            <w:r>
              <w:t xml:space="preserve">Funcionalidade secundária afetada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{{1 dia útil}}</w:t>
            </w:r>
          </w:p>
        </w:tc>
        <w:tc>
          <w:tcPr/>
          <w:p>
            <w:pPr>
              <w:pStyle w:val="Compact"/>
            </w:pPr>
            <w:r>
              <w:t xml:space="preserve">{{5 dias úteis}}</w:t>
            </w:r>
          </w:p>
        </w:tc>
        <w:tc>
          <w:tcPr/>
          <w:p>
            <w:pPr>
              <w:pStyle w:val="Compact"/>
            </w:pPr>
            <w:r>
              <w:t xml:space="preserve">{{Sistema de tickets}}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G4 — Baixo</w:t>
            </w:r>
          </w:p>
        </w:tc>
        <w:tc>
          <w:tcPr/>
          <w:p>
            <w:pPr>
              <w:pStyle w:val="Compact"/>
            </w:pPr>
            <w:r>
              <w:t xml:space="preserve">Cosmético ou pedido de melhoria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{{3 dias úteis}}</w:t>
            </w:r>
          </w:p>
        </w:tc>
        <w:tc>
          <w:tcPr/>
          <w:p>
            <w:pPr>
              <w:pStyle w:val="Compact"/>
            </w:pPr>
            <w:r>
              <w:t xml:space="preserve">{{Planeado}}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Quem classifica a gravidade:</w:t>
      </w:r>
      <w:r>
        <w:t xml:space="preserve"> </w:t>
      </w:r>
      <w:r>
        <w:t xml:space="preserve">{{…}}. Em desacordo, prevalece {{a</w:t>
      </w:r>
      <w:r>
        <w:t xml:space="preserve"> </w:t>
      </w:r>
      <w:r>
        <w:t xml:space="preserve">classificação mais alta até haver acordo}}.</w:t>
      </w:r>
    </w:p>
    <w:p>
      <w:r>
        <w:pict>
          <v:rect style="width:0;height:1.5pt" o:hralign="center" o:hrstd="t" o:hr="t"/>
        </w:pict>
      </w:r>
    </w:p>
    <w:bookmarkEnd w:id="1028"/>
    <w:bookmarkStart w:id="1029" w:name="o-que-não-conta-como-indisponibilidade"/>
    <w:p>
      <w:pPr>
        <w:pStyle w:val="Heading2"/>
      </w:pPr>
      <w:r>
        <w:t xml:space="preserve">5. O que não conta como indisponibilidade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Exclusão</w:t>
            </w:r>
          </w:p>
        </w:tc>
        <w:tc>
          <w:tcPr/>
          <w:p>
            <w:pPr>
              <w:pStyle w:val="Compact"/>
            </w:pPr>
            <w:r>
              <w:t xml:space="preserve">Condição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Manutenção programada</w:t>
            </w:r>
          </w:p>
        </w:tc>
        <w:tc>
          <w:tcPr/>
          <w:p>
            <w:pPr>
              <w:pStyle w:val="Compact"/>
            </w:pPr>
            <w:r>
              <w:t xml:space="preserve">Avisada com {{5 dias úteis}}; fora do horário de serviço; máx. {{4 h/mês}}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Falha de infraestrutura do cliente</w:t>
            </w:r>
          </w:p>
        </w:tc>
        <w:tc>
          <w:tcPr/>
          <w:p>
            <w:pPr>
              <w:pStyle w:val="Compact"/>
            </w:pPr>
            <w:r>
              <w:t xml:space="preserve">{{Rede interna, postos de trabalho}}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Uso fora do previsto</w:t>
            </w:r>
          </w:p>
        </w:tc>
        <w:tc>
          <w:tcPr/>
          <w:p>
            <w:pPr>
              <w:pStyle w:val="Compact"/>
            </w:pPr>
            <w:r>
              <w:t xml:space="preserve">{{Volume acima de {{X}}, integração não acordada}}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Força maior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Indisponibilidade de terceiros</w:t>
            </w:r>
          </w:p>
        </w:tc>
        <w:tc>
          <w:tcPr/>
          <w:p>
            <w:pPr>
              <w:pStyle w:val="Compact"/>
            </w:pPr>
            <w:r>
              <w:t xml:space="preserve">{{Só as listadas em §7}}</w:t>
            </w:r>
          </w:p>
        </w:tc>
      </w:tr>
    </w:tbl>
    <w:p>
      <w:pPr>
        <w:pStyle w:val="BodyText"/>
      </w:pPr>
      <w:r>
        <w:rPr>
          <w:b/>
          <w:bCs/>
        </w:rPr>
        <w:t xml:space="preserve">Sem esta secção o SLA não é cumprível</w:t>
      </w:r>
      <w:r>
        <w:t xml:space="preserve">, porque passa a cobrir coisas que não</w:t>
      </w:r>
      <w:r>
        <w:t xml:space="preserve"> </w:t>
      </w:r>
      <w:r>
        <w:t xml:space="preserve">estão sob controlo de quem o assina.</w:t>
      </w:r>
    </w:p>
    <w:p>
      <w:r>
        <w:pict>
          <v:rect style="width:0;height:1.5pt" o:hralign="center" o:hrstd="t" o:hr="t"/>
        </w:pict>
      </w:r>
    </w:p>
    <w:bookmarkEnd w:id="1029"/>
    <w:bookmarkStart w:id="1030" w:name="incumprimento"/>
    <w:p>
      <w:pPr>
        <w:pStyle w:val="Heading2"/>
      </w:pPr>
      <w:r>
        <w:t xml:space="preserve">6. Incumprimento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Nível</w:t>
            </w:r>
          </w:p>
        </w:tc>
        <w:tc>
          <w:tcPr/>
          <w:p>
            <w:pPr>
              <w:pStyle w:val="Compact"/>
            </w:pPr>
            <w:r>
              <w:t xml:space="preserve">Consequência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1.º mês abaixo</w:t>
            </w:r>
          </w:p>
        </w:tc>
        <w:tc>
          <w:tcPr/>
          <w:p>
            <w:pPr>
              <w:pStyle w:val="Compact"/>
            </w:pPr>
            <w:r>
              <w:t xml:space="preserve">{{Relatório de causa raiz em 5 dias úteis}}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2.º mês consecutivo</w:t>
            </w:r>
          </w:p>
        </w:tc>
        <w:tc>
          <w:tcPr/>
          <w:p>
            <w:pPr>
              <w:pStyle w:val="Compact"/>
            </w:pPr>
            <w:r>
              <w:t xml:space="preserve">{{Plano de correção com datas}}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3.º mês consecutivo</w:t>
            </w:r>
          </w:p>
        </w:tc>
        <w:tc>
          <w:tcPr/>
          <w:p>
            <w:pPr>
              <w:pStyle w:val="Compact"/>
            </w:pPr>
            <w:r>
              <w:t xml:space="preserve">{{{{revisão do acordo / penalização / escalada}}}}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30"/>
    <w:bookmarkStart w:id="1031" w:name="dependências-de-terceiros"/>
    <w:p>
      <w:pPr>
        <w:pStyle w:val="Heading2"/>
      </w:pPr>
      <w:r>
        <w:t xml:space="preserve">7. Dependências de terceiros</w:t>
      </w:r>
    </w:p>
    <w:p>
      <w:pPr>
        <w:pStyle w:val="FirstParagraph"/>
      </w:pPr>
      <w:r>
        <w:t xml:space="preserve">O serviço não pode ser mais fiável do que aquilo de que depende.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Terceiro</w:t>
            </w:r>
          </w:p>
        </w:tc>
        <w:tc>
          <w:tcPr/>
          <w:p>
            <w:pPr>
              <w:pStyle w:val="Compact"/>
            </w:pPr>
            <w:r>
              <w:t xml:space="preserve">Serviço</w:t>
            </w:r>
          </w:p>
        </w:tc>
        <w:tc>
          <w:tcPr/>
          <w:p>
            <w:pPr>
              <w:pStyle w:val="Compact"/>
            </w:pPr>
            <w:r>
              <w:t xml:space="preserve">SLA deles</w:t>
            </w:r>
          </w:p>
        </w:tc>
        <w:tc>
          <w:tcPr/>
          <w:p>
            <w:pPr>
              <w:pStyle w:val="Compact"/>
            </w:pPr>
            <w:r>
              <w:t xml:space="preserve">Efeito se falhar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{{Alojamento}}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{{99,9%}}</w:t>
            </w:r>
          </w:p>
        </w:tc>
        <w:tc>
          <w:tcPr/>
          <w:p>
            <w:pPr>
              <w:pStyle w:val="Compact"/>
            </w:pPr>
            <w:r>
              <w:t xml:space="preserve">{{Serviço parado}}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{{Autenticação}}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{{Ninguém entra}}</w:t>
            </w:r>
          </w:p>
        </w:tc>
      </w:tr>
    </w:tbl>
    <w:p>
      <w:pPr>
        <w:pStyle w:val="BodyText"/>
      </w:pPr>
      <w:r>
        <w:rPr>
          <w:b/>
          <w:bCs/>
        </w:rPr>
        <w:t xml:space="preserve">Disponibilidade máxima teórica:</w:t>
      </w:r>
      <w:r>
        <w:t xml:space="preserve"> </w:t>
      </w:r>
      <w:r>
        <w:t xml:space="preserve">produto dos SLA das dependências em série.</w:t>
      </w:r>
      <w:r>
        <w:t xml:space="preserve"> </w:t>
      </w:r>
      <w:r>
        <w:t xml:space="preserve">{{99,9% × 99,9% = 99,8%}} — prometer mais do que isto é prometer o que não se controla.</w:t>
      </w:r>
    </w:p>
    <w:p>
      <w:r>
        <w:pict>
          <v:rect style="width:0;height:1.5pt" o:hralign="center" o:hrstd="t" o:hr="t"/>
        </w:pict>
      </w:r>
    </w:p>
    <w:bookmarkEnd w:id="1031"/>
    <w:bookmarkStart w:id="1032" w:name="relatório"/>
    <w:p>
      <w:pPr>
        <w:pStyle w:val="Heading2"/>
      </w:pPr>
      <w:r>
        <w:t xml:space="preserve">8. Relatório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Frequência</w:t>
            </w:r>
          </w:p>
        </w:tc>
        <w:tc>
          <w:tcPr/>
          <w:p>
            <w:pPr>
              <w:pStyle w:val="Compact"/>
            </w:pPr>
            <w:r>
              <w:t xml:space="preserve">Para quem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Disponibilidade e tempos</w:t>
            </w:r>
          </w:p>
        </w:tc>
        <w:tc>
          <w:tcPr/>
          <w:p>
            <w:pPr>
              <w:pStyle w:val="Compact"/>
            </w:pPr>
            <w:r>
              <w:t xml:space="preserve">Mensal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Incidentes G1/G2 com causa raiz</w:t>
            </w:r>
          </w:p>
        </w:tc>
        <w:tc>
          <w:tcPr/>
          <w:p>
            <w:pPr>
              <w:pStyle w:val="Compact"/>
            </w:pPr>
            <w:r>
              <w:t xml:space="preserve">Por ocorrência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Revisão do acordo</w:t>
            </w:r>
          </w:p>
        </w:tc>
        <w:tc>
          <w:tcPr/>
          <w:p>
            <w:pPr>
              <w:pStyle w:val="Compact"/>
            </w:pPr>
            <w:r>
              <w:t xml:space="preserve">Anual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r>
        <w:br w:type="page"/>
      </w:r>
    </w:p>
    <w:bookmarkEnd w:id="1032"/>
    <w:bookmarkEnd w:id="1033"/>
    <w:bookmarkStart w:id="1042" w:name="plano-de-capacidade-projeto"/>
    <w:p>
      <w:pPr>
        <w:pStyle w:val="Heading1"/>
      </w:pPr>
      <w:r>
        <w:t xml:space="preserve">Plano de Capacidade — {{PROJETO}}</w:t>
      </w:r>
    </w:p>
    <w:p>
      <w:pPr>
        <w:pStyle w:val="FirstParagraph"/>
      </w:pPr>
      <w:r>
        <w:rPr>
          <w:i/>
          <w:iCs/>
        </w:rPr>
        <w:t xml:space="preserve">(ficheiro: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06-operacao/07-plano-capacidade.md</w:t>
      </w:r>
      <w:r>
        <w:rPr>
          <w:i/>
          <w:iCs/>
        </w:rPr>
        <w:t xml:space="preserve">)</w:t>
      </w:r>
    </w:p>
    <w:p>
      <w:pPr>
        <w:pStyle w:val="BlockText"/>
      </w:pPr>
      <w:r>
        <w:rPr>
          <w:b/>
          <w:bCs/>
        </w:rPr>
        <w:t xml:space="preserve">Data:</w:t>
      </w:r>
      <w:r>
        <w:t xml:space="preserve"> </w:t>
      </w:r>
      <w:r>
        <w:t xml:space="preserve">{{AAAA-MM-DD}} ·</w:t>
      </w:r>
      <w:r>
        <w:t xml:space="preserve"> </w:t>
      </w:r>
      <w:r>
        <w:rPr>
          <w:b/>
          <w:bCs/>
        </w:rPr>
        <w:t xml:space="preserve">Dono:</w:t>
      </w:r>
      <w:r>
        <w:t xml:space="preserve"> </w:t>
      </w:r>
      <w:r>
        <w:t xml:space="preserve">{{nome}} ·</w:t>
      </w:r>
      <w:r>
        <w:t xml:space="preserve"> </w:t>
      </w:r>
      <w:r>
        <w:rPr>
          <w:b/>
          <w:bCs/>
        </w:rPr>
        <w:t xml:space="preserve">Revisão:</w:t>
      </w:r>
      <w:r>
        <w:t xml:space="preserve"> </w:t>
      </w:r>
      <w:r>
        <w:t xml:space="preserve">{{trimestral}}</w:t>
      </w:r>
    </w:p>
    <w:p>
      <w:r>
        <w:pict>
          <v:rect style="width:0;height:1.5pt" o:hralign="center" o:hrstd="t" o:hr="t"/>
        </w:pict>
      </w:r>
    </w:p>
    <w:bookmarkStart w:id="1034" w:name="para-que-serve-2"/>
    <w:p>
      <w:pPr>
        <w:pStyle w:val="Heading2"/>
      </w:pPr>
      <w:r>
        <w:t xml:space="preserve">1. Para que serve</w:t>
      </w:r>
    </w:p>
    <w:p>
      <w:pPr>
        <w:pStyle w:val="FirstParagraph"/>
      </w:pPr>
      <w:r>
        <w:t xml:space="preserve">Responder a duas perguntas antes de elas serem urgentes:</w:t>
      </w:r>
      <w:r>
        <w:t xml:space="preserve"> </w:t>
      </w:r>
      <w:r>
        <w:rPr>
          <w:b/>
          <w:bCs/>
        </w:rPr>
        <w:t xml:space="preserve">quando é que isto</w:t>
      </w:r>
      <w:r>
        <w:rPr>
          <w:b/>
          <w:bCs/>
        </w:rPr>
        <w:t xml:space="preserve"> </w:t>
      </w:r>
      <w:r>
        <w:rPr>
          <w:b/>
          <w:bCs/>
        </w:rPr>
        <w:t xml:space="preserve">deixa de chegar?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o que se faz nessa altura?</w:t>
      </w:r>
    </w:p>
    <w:p>
      <w:pPr>
        <w:pStyle w:val="BodyText"/>
      </w:pPr>
      <w:r>
        <w:t xml:space="preserve">Um sistema que fica sem espaço em disco às 3 da manhã de um domingo custa muito</w:t>
      </w:r>
      <w:r>
        <w:t xml:space="preserve"> </w:t>
      </w:r>
      <w:r>
        <w:t xml:space="preserve">mais do que o disco que faltou.</w:t>
      </w:r>
    </w:p>
    <w:p>
      <w:r>
        <w:pict>
          <v:rect style="width:0;height:1.5pt" o:hralign="center" o:hrstd="t" o:hr="t"/>
        </w:pict>
      </w:r>
    </w:p>
    <w:bookmarkEnd w:id="1034"/>
    <w:bookmarkStart w:id="1035" w:name="situação-atual"/>
    <w:p>
      <w:pPr>
        <w:pStyle w:val="Heading2"/>
      </w:pPr>
      <w:r>
        <w:t xml:space="preserve">2. Situação atual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Recurso</w:t>
            </w:r>
          </w:p>
        </w:tc>
        <w:tc>
          <w:tcPr/>
          <w:p>
            <w:pPr>
              <w:pStyle w:val="Compact"/>
            </w:pPr>
            <w:r>
              <w:t xml:space="preserve">Capacidade</w:t>
            </w:r>
          </w:p>
        </w:tc>
        <w:tc>
          <w:tcPr/>
          <w:p>
            <w:pPr>
              <w:pStyle w:val="Compact"/>
            </w:pPr>
            <w:r>
              <w:t xml:space="preserve">Uso atual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  <w:r>
              <w:t xml:space="preserve">Limite de alerta</w:t>
            </w:r>
          </w:p>
        </w:tc>
        <w:tc>
          <w:tcPr/>
          <w:p>
            <w:pPr>
              <w:pStyle w:val="Compact"/>
            </w:pPr>
            <w:r>
              <w:t xml:space="preserve">Margem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{{2 vCPU}}</w:t>
            </w:r>
          </w:p>
        </w:tc>
        <w:tc>
          <w:tcPr/>
          <w:p>
            <w:pPr>
              <w:pStyle w:val="Compact"/>
            </w:pPr>
            <w:r>
              <w:t xml:space="preserve">{{0,6}}</w:t>
            </w:r>
          </w:p>
        </w:tc>
        <w:tc>
          <w:tcPr/>
          <w:p>
            <w:pPr>
              <w:pStyle w:val="Compact"/>
            </w:pPr>
            <w:r>
              <w:t xml:space="preserve">{{30%}}</w:t>
            </w:r>
          </w:p>
        </w:tc>
        <w:tc>
          <w:tcPr/>
          <w:p>
            <w:pPr>
              <w:pStyle w:val="Compact"/>
            </w:pPr>
            <w:r>
              <w:t xml:space="preserve">{{70%}}</w:t>
            </w:r>
          </w:p>
        </w:tc>
        <w:tc>
          <w:tcPr/>
          <w:p>
            <w:pPr>
              <w:pStyle w:val="Compact"/>
            </w:pPr>
            <w:r>
              <w:t xml:space="preserve">{{OK}}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Memória</w:t>
            </w:r>
          </w:p>
        </w:tc>
        <w:tc>
          <w:tcPr/>
          <w:p>
            <w:pPr>
              <w:pStyle w:val="Compact"/>
            </w:pPr>
            <w:r>
              <w:t xml:space="preserve">{{4 GB}}</w:t>
            </w:r>
          </w:p>
        </w:tc>
        <w:tc>
          <w:tcPr/>
          <w:p>
            <w:pPr>
              <w:pStyle w:val="Compact"/>
            </w:pPr>
            <w:r>
              <w:t xml:space="preserve">{{2,4 GB}}</w:t>
            </w:r>
          </w:p>
        </w:tc>
        <w:tc>
          <w:tcPr/>
          <w:p>
            <w:pPr>
              <w:pStyle w:val="Compact"/>
            </w:pPr>
            <w:r>
              <w:t xml:space="preserve">{{60%}}</w:t>
            </w:r>
          </w:p>
        </w:tc>
        <w:tc>
          <w:tcPr/>
          <w:p>
            <w:pPr>
              <w:pStyle w:val="Compact"/>
            </w:pPr>
            <w:r>
              <w:t xml:space="preserve">{{80%}}</w:t>
            </w:r>
          </w:p>
        </w:tc>
        <w:tc>
          <w:tcPr/>
          <w:p>
            <w:pPr>
              <w:pStyle w:val="Compact"/>
            </w:pPr>
            <w:r>
              <w:t xml:space="preserve">{{OK}}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 — dados</w:t>
            </w:r>
          </w:p>
        </w:tc>
        <w:tc>
          <w:tcPr/>
          <w:p>
            <w:pPr>
              <w:pStyle w:val="Compact"/>
            </w:pPr>
            <w:r>
              <w:t xml:space="preserve">{{50 GB}}</w:t>
            </w:r>
          </w:p>
        </w:tc>
        <w:tc>
          <w:tcPr/>
          <w:p>
            <w:pPr>
              <w:pStyle w:val="Compact"/>
            </w:pPr>
            <w:r>
              <w:t xml:space="preserve">{{18 GB}}</w:t>
            </w:r>
          </w:p>
        </w:tc>
        <w:tc>
          <w:tcPr/>
          <w:p>
            <w:pPr>
              <w:pStyle w:val="Compact"/>
            </w:pPr>
            <w:r>
              <w:t xml:space="preserve">{{36%}}</w:t>
            </w:r>
          </w:p>
        </w:tc>
        <w:tc>
          <w:tcPr/>
          <w:p>
            <w:pPr>
              <w:pStyle w:val="Compact"/>
            </w:pPr>
            <w:r>
              <w:t xml:space="preserve">{{75%}}</w:t>
            </w:r>
          </w:p>
        </w:tc>
        <w:tc>
          <w:tcPr/>
          <w:p>
            <w:pPr>
              <w:pStyle w:val="Compact"/>
            </w:pPr>
            <w:r>
              <w:t xml:space="preserve">{{OK}}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 — ficheiros</w:t>
            </w:r>
          </w:p>
        </w:tc>
        <w:tc>
          <w:tcPr/>
          <w:p>
            <w:pPr>
              <w:pStyle w:val="Compact"/>
            </w:pPr>
            <w:r>
              <w:t xml:space="preserve">{{100 GB}}</w:t>
            </w:r>
          </w:p>
        </w:tc>
        <w:tc>
          <w:tcPr/>
          <w:p>
            <w:pPr>
              <w:pStyle w:val="Compact"/>
            </w:pPr>
            <w:r>
              <w:t xml:space="preserve">{{62 GB}}</w:t>
            </w:r>
          </w:p>
        </w:tc>
        <w:tc>
          <w:tcPr/>
          <w:p>
            <w:pPr>
              <w:pStyle w:val="Compact"/>
            </w:pPr>
            <w:r>
              <w:t xml:space="preserve">{{62%}}</w:t>
            </w:r>
          </w:p>
        </w:tc>
        <w:tc>
          <w:tcPr/>
          <w:p>
            <w:pPr>
              <w:pStyle w:val="Compact"/>
            </w:pPr>
            <w:r>
              <w:t xml:space="preserve">{{75%}}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{{Atenção}}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Ligações à BD</w:t>
            </w:r>
          </w:p>
        </w:tc>
        <w:tc>
          <w:tcPr/>
          <w:p>
            <w:pPr>
              <w:pStyle w:val="Compact"/>
            </w:pPr>
            <w:r>
              <w:t xml:space="preserve">{{20}}</w:t>
            </w:r>
          </w:p>
        </w:tc>
        <w:tc>
          <w:tcPr/>
          <w:p>
            <w:pPr>
              <w:pStyle w:val="Compact"/>
            </w:pPr>
            <w:r>
              <w:t xml:space="preserve">{{14 pico}}</w:t>
            </w:r>
          </w:p>
        </w:tc>
        <w:tc>
          <w:tcPr/>
          <w:p>
            <w:pPr>
              <w:pStyle w:val="Compact"/>
            </w:pPr>
            <w:r>
              <w:t xml:space="preserve">{{70%}}</w:t>
            </w:r>
          </w:p>
        </w:tc>
        <w:tc>
          <w:tcPr/>
          <w:p>
            <w:pPr>
              <w:pStyle w:val="Compact"/>
            </w:pPr>
            <w:r>
              <w:t xml:space="preserve">{{80%}}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{{Atenção}}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{{Envios de e-mail/mês}}</w:t>
            </w:r>
          </w:p>
        </w:tc>
        <w:tc>
          <w:tcPr/>
          <w:p>
            <w:pPr>
              <w:pStyle w:val="Compact"/>
            </w:pPr>
            <w:r>
              <w:t xml:space="preserve">{{10 000}}</w:t>
            </w:r>
          </w:p>
        </w:tc>
        <w:tc>
          <w:tcPr/>
          <w:p>
            <w:pPr>
              <w:pStyle w:val="Compact"/>
            </w:pPr>
            <w:r>
              <w:t xml:space="preserve">{{3 200}}</w:t>
            </w:r>
          </w:p>
        </w:tc>
        <w:tc>
          <w:tcPr/>
          <w:p>
            <w:pPr>
              <w:pStyle w:val="Compact"/>
            </w:pPr>
            <w:r>
              <w:t xml:space="preserve">{{32%}}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35"/>
    <w:bookmarkStart w:id="1036" w:name="crescimento-observado"/>
    <w:p>
      <w:pPr>
        <w:pStyle w:val="Heading2"/>
      </w:pPr>
      <w:r>
        <w:t xml:space="preserve">3. Crescimento observado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Há 6 meses</w:t>
            </w:r>
          </w:p>
        </w:tc>
        <w:tc>
          <w:tcPr/>
          <w:p>
            <w:pPr>
              <w:pStyle w:val="Compact"/>
            </w:pPr>
            <w:r>
              <w:t xml:space="preserve">Hoje</w:t>
            </w:r>
          </w:p>
        </w:tc>
        <w:tc>
          <w:tcPr/>
          <w:p>
            <w:pPr>
              <w:pStyle w:val="Compact"/>
            </w:pPr>
            <w:r>
              <w:t xml:space="preserve">Crescimento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Utilizadores ativos</w:t>
            </w:r>
          </w:p>
        </w:tc>
        <w:tc>
          <w:tcPr/>
          <w:p>
            <w:pPr>
              <w:pStyle w:val="Compact"/>
            </w:pPr>
            <w:r>
              <w:t xml:space="preserve">{{40}}</w:t>
            </w:r>
          </w:p>
        </w:tc>
        <w:tc>
          <w:tcPr/>
          <w:p>
            <w:pPr>
              <w:pStyle w:val="Compact"/>
            </w:pPr>
            <w:r>
              <w:t xml:space="preserve">{{62}}</w:t>
            </w:r>
          </w:p>
        </w:tc>
        <w:tc>
          <w:tcPr/>
          <w:p>
            <w:pPr>
              <w:pStyle w:val="Compact"/>
            </w:pPr>
            <w:r>
              <w:t xml:space="preserve">{{+55%}}</w:t>
            </w:r>
          </w:p>
        </w:tc>
        <w:tc>
          <w:tcPr/>
          <w:p>
            <w:pPr>
              <w:pStyle w:val="Compact"/>
            </w:pPr>
            <w:r>
              <w:t xml:space="preserve">Medido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Registos na tabela {{maior}}</w:t>
            </w:r>
          </w:p>
        </w:tc>
        <w:tc>
          <w:tcPr/>
          <w:p>
            <w:pPr>
              <w:pStyle w:val="Compact"/>
            </w:pPr>
            <w:r>
              <w:t xml:space="preserve">{{120 k}}</w:t>
            </w:r>
          </w:p>
        </w:tc>
        <w:tc>
          <w:tcPr/>
          <w:p>
            <w:pPr>
              <w:pStyle w:val="Compact"/>
            </w:pPr>
            <w:r>
              <w:t xml:space="preserve">{{310 k}}</w:t>
            </w:r>
          </w:p>
        </w:tc>
        <w:tc>
          <w:tcPr/>
          <w:p>
            <w:pPr>
              <w:pStyle w:val="Compact"/>
            </w:pPr>
            <w:r>
              <w:t xml:space="preserve">{{+158%}}</w:t>
            </w:r>
          </w:p>
        </w:tc>
        <w:tc>
          <w:tcPr/>
          <w:p>
            <w:pPr>
              <w:pStyle w:val="Compact"/>
            </w:pPr>
            <w:r>
              <w:t xml:space="preserve">Medido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Ficheiros armazenados</w:t>
            </w:r>
          </w:p>
        </w:tc>
        <w:tc>
          <w:tcPr/>
          <w:p>
            <w:pPr>
              <w:pStyle w:val="Compact"/>
            </w:pPr>
            <w:r>
              <w:t xml:space="preserve">{{8 GB}}</w:t>
            </w:r>
          </w:p>
        </w:tc>
        <w:tc>
          <w:tcPr/>
          <w:p>
            <w:pPr>
              <w:pStyle w:val="Compact"/>
            </w:pPr>
            <w:r>
              <w:t xml:space="preserve">{{62 GB}}</w:t>
            </w:r>
          </w:p>
        </w:tc>
        <w:tc>
          <w:tcPr/>
          <w:p>
            <w:pPr>
              <w:pStyle w:val="Compact"/>
            </w:pPr>
            <w:r>
              <w:t xml:space="preserve">{{+675%}}</w:t>
            </w:r>
          </w:p>
        </w:tc>
        <w:tc>
          <w:tcPr/>
          <w:p>
            <w:pPr>
              <w:pStyle w:val="Compact"/>
            </w:pPr>
            <w:r>
              <w:t xml:space="preserve">Medido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Pedidos/dia</w:t>
            </w:r>
          </w:p>
        </w:tc>
        <w:tc>
          <w:tcPr/>
          <w:p>
            <w:pPr>
              <w:pStyle w:val="Compact"/>
            </w:pPr>
            <w:r>
              <w:t xml:space="preserve">{{12 k}}</w:t>
            </w:r>
          </w:p>
        </w:tc>
        <w:tc>
          <w:tcPr/>
          <w:p>
            <w:pPr>
              <w:pStyle w:val="Compact"/>
            </w:pPr>
            <w:r>
              <w:t xml:space="preserve">{{19 k}}</w:t>
            </w:r>
          </w:p>
        </w:tc>
        <w:tc>
          <w:tcPr/>
          <w:p>
            <w:pPr>
              <w:pStyle w:val="Compact"/>
            </w:pPr>
            <w:r>
              <w:t xml:space="preserve">{{+58%}}</w:t>
            </w:r>
          </w:p>
        </w:tc>
        <w:tc>
          <w:tcPr/>
          <w:p>
            <w:pPr>
              <w:pStyle w:val="Compact"/>
            </w:pPr>
            <w:r>
              <w:t xml:space="preserve">Medido</w:t>
            </w:r>
          </w:p>
        </w:tc>
      </w:tr>
    </w:tbl>
    <w:p>
      <w:pPr>
        <w:pStyle w:val="BlockText"/>
      </w:pPr>
      <w:r>
        <w:rPr>
          <w:b/>
          <w:bCs/>
        </w:rPr>
        <w:t xml:space="preserve">O que cresce mais depressa raramente é o que se esperava.</w:t>
      </w:r>
      <w:r>
        <w:t xml:space="preserve"> </w:t>
      </w:r>
      <w:r>
        <w:t xml:space="preserve">Aqui são os</w:t>
      </w:r>
      <w:r>
        <w:t xml:space="preserve"> </w:t>
      </w:r>
      <w:r>
        <w:t xml:space="preserve">ficheiros, não os utilizadores — e é o armazenamento que esgota primeiro.</w:t>
      </w:r>
    </w:p>
    <w:p>
      <w:r>
        <w:pict>
          <v:rect style="width:0;height:1.5pt" o:hralign="center" o:hrstd="t" o:hr="t"/>
        </w:pict>
      </w:r>
    </w:p>
    <w:bookmarkEnd w:id="1036"/>
    <w:bookmarkStart w:id="1037" w:name="projeção"/>
    <w:p>
      <w:pPr>
        <w:pStyle w:val="Heading2"/>
      </w:pPr>
      <w:r>
        <w:t xml:space="preserve">4. Projeção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Recurso</w:t>
            </w:r>
          </w:p>
        </w:tc>
        <w:tc>
          <w:tcPr/>
          <w:p>
            <w:pPr>
              <w:pStyle w:val="Compact"/>
            </w:pPr>
            <w:r>
              <w:t xml:space="preserve">Hoje</w:t>
            </w:r>
          </w:p>
        </w:tc>
        <w:tc>
          <w:tcPr/>
          <w:p>
            <w:pPr>
              <w:pStyle w:val="Compact"/>
            </w:pPr>
            <w:r>
              <w:t xml:space="preserve">+6 meses</w:t>
            </w:r>
          </w:p>
        </w:tc>
        <w:tc>
          <w:tcPr/>
          <w:p>
            <w:pPr>
              <w:pStyle w:val="Compact"/>
            </w:pPr>
            <w:r>
              <w:t xml:space="preserve">+12 meses</w:t>
            </w:r>
          </w:p>
        </w:tc>
        <w:tc>
          <w:tcPr/>
          <w:p>
            <w:pPr>
              <w:pStyle w:val="Compact"/>
            </w:pPr>
            <w:r>
              <w:t xml:space="preserve">+24 meses</w:t>
            </w:r>
          </w:p>
        </w:tc>
        <w:tc>
          <w:tcPr/>
          <w:p>
            <w:pPr>
              <w:pStyle w:val="Compact"/>
            </w:pPr>
            <w:r>
              <w:t xml:space="preserve">Esgota 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 — ficheiros</w:t>
            </w:r>
          </w:p>
        </w:tc>
        <w:tc>
          <w:tcPr/>
          <w:p>
            <w:pPr>
              <w:pStyle w:val="Compact"/>
            </w:pPr>
            <w:r>
              <w:t xml:space="preserve">{{62 GB}}</w:t>
            </w:r>
          </w:p>
        </w:tc>
        <w:tc>
          <w:tcPr/>
          <w:p>
            <w:pPr>
              <w:pStyle w:val="Compact"/>
            </w:pPr>
            <w:r>
              <w:t xml:space="preserve">{{95 GB}}</w:t>
            </w:r>
          </w:p>
        </w:tc>
        <w:tc>
          <w:tcPr/>
          <w:p>
            <w:pPr>
              <w:pStyle w:val="Compact"/>
            </w:pPr>
            <w:r>
              <w:t xml:space="preserve">{{145 GB}}</w:t>
            </w:r>
          </w:p>
        </w:tc>
        <w:tc>
          <w:tcPr/>
          <w:p>
            <w:pPr>
              <w:pStyle w:val="Compact"/>
            </w:pPr>
            <w:r>
              <w:t xml:space="preserve">{{280 GB}}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{{~7 meses}}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 — dados</w:t>
            </w:r>
          </w:p>
        </w:tc>
        <w:tc>
          <w:tcPr/>
          <w:p>
            <w:pPr>
              <w:pStyle w:val="Compact"/>
            </w:pPr>
            <w:r>
              <w:t xml:space="preserve">{{18 GB}}</w:t>
            </w:r>
          </w:p>
        </w:tc>
        <w:tc>
          <w:tcPr/>
          <w:p>
            <w:pPr>
              <w:pStyle w:val="Compact"/>
            </w:pPr>
            <w:r>
              <w:t xml:space="preserve">{{26 GB}}</w:t>
            </w:r>
          </w:p>
        </w:tc>
        <w:tc>
          <w:tcPr/>
          <w:p>
            <w:pPr>
              <w:pStyle w:val="Compact"/>
            </w:pPr>
            <w:r>
              <w:t xml:space="preserve">{{37 GB}}</w:t>
            </w:r>
          </w:p>
        </w:tc>
        <w:tc>
          <w:tcPr/>
          <w:p>
            <w:pPr>
              <w:pStyle w:val="Compact"/>
            </w:pPr>
            <w:r>
              <w:t xml:space="preserve">{{60 GB}}</w:t>
            </w:r>
          </w:p>
        </w:tc>
        <w:tc>
          <w:tcPr/>
          <w:p>
            <w:pPr>
              <w:pStyle w:val="Compact"/>
            </w:pPr>
            <w:r>
              <w:t xml:space="preserve">{{~20 meses}}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Ligações à BD</w:t>
            </w:r>
          </w:p>
        </w:tc>
        <w:tc>
          <w:tcPr/>
          <w:p>
            <w:pPr>
              <w:pStyle w:val="Compact"/>
            </w:pPr>
            <w:r>
              <w:t xml:space="preserve">{{14}}</w:t>
            </w:r>
          </w:p>
        </w:tc>
        <w:tc>
          <w:tcPr/>
          <w:p>
            <w:pPr>
              <w:pStyle w:val="Compact"/>
            </w:pPr>
            <w:r>
              <w:t xml:space="preserve">{{18}}</w:t>
            </w:r>
          </w:p>
        </w:tc>
        <w:tc>
          <w:tcPr/>
          <w:p>
            <w:pPr>
              <w:pStyle w:val="Compact"/>
            </w:pPr>
            <w:r>
              <w:t xml:space="preserve">{{23}}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{{~9 meses}}</w:t>
            </w:r>
          </w:p>
        </w:tc>
      </w:tr>
    </w:tbl>
    <w:p>
      <w:pPr>
        <w:pStyle w:val="BodyText"/>
      </w:pPr>
      <w:r>
        <w:rPr>
          <w:b/>
          <w:bCs/>
        </w:rPr>
        <w:t xml:space="preserve">Pressupostos:</w:t>
      </w:r>
      <w:r>
        <w:t xml:space="preserve"> </w:t>
      </w:r>
      <w:r>
        <w:t xml:space="preserve">{{crescimento linear com base nos últimos 6 meses; sem novos</w:t>
      </w:r>
      <w:r>
        <w:t xml:space="preserve"> </w:t>
      </w:r>
      <w:r>
        <w:t xml:space="preserve">módulos; sem alteração da política de retenção}}.</w:t>
      </w:r>
    </w:p>
    <w:p>
      <w:r>
        <w:pict>
          <v:rect style="width:0;height:1.5pt" o:hralign="center" o:hrstd="t" o:hr="t"/>
        </w:pict>
      </w:r>
    </w:p>
    <w:bookmarkEnd w:id="1037"/>
    <w:bookmarkStart w:id="1038" w:name="ações-planeadas"/>
    <w:p>
      <w:pPr>
        <w:pStyle w:val="Heading2"/>
      </w:pPr>
      <w:r>
        <w:t xml:space="preserve">5. Ações planeadas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Recurso</w:t>
            </w:r>
          </w:p>
        </w:tc>
        <w:tc>
          <w:tcPr/>
          <w:p>
            <w:pPr>
              <w:pStyle w:val="Compact"/>
            </w:pPr>
            <w:r>
              <w:t xml:space="preserve">Ação</w:t>
            </w:r>
          </w:p>
        </w:tc>
        <w:tc>
          <w:tcPr/>
          <w:p>
            <w:pPr>
              <w:pStyle w:val="Compact"/>
            </w:pPr>
            <w:r>
              <w:t xml:space="preserve">Quando</w:t>
            </w:r>
          </w:p>
        </w:tc>
        <w:tc>
          <w:tcPr/>
          <w:p>
            <w:pPr>
              <w:pStyle w:val="Compact"/>
            </w:pPr>
            <w:r>
              <w:t xml:space="preserve">Custo</w:t>
            </w:r>
          </w:p>
        </w:tc>
        <w:tc>
          <w:tcPr/>
          <w:p>
            <w:pPr>
              <w:pStyle w:val="Compact"/>
            </w:pPr>
            <w:r>
              <w:t xml:space="preserve">Dono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Ficheiros</w:t>
            </w:r>
          </w:p>
        </w:tc>
        <w:tc>
          <w:tcPr/>
          <w:p>
            <w:pPr>
              <w:pStyle w:val="Compact"/>
            </w:pPr>
            <w:r>
              <w:t xml:space="preserve">{{Política de retenção: comprimir e arquivar &gt; 2 anos}}</w:t>
            </w:r>
          </w:p>
        </w:tc>
        <w:tc>
          <w:tcPr/>
          <w:p>
            <w:pPr>
              <w:pStyle w:val="Compact"/>
            </w:pPr>
            <w:r>
              <w:t xml:space="preserve">{{Antes de {{data}}}}</w:t>
            </w:r>
          </w:p>
        </w:tc>
        <w:tc>
          <w:tcPr/>
          <w:p>
            <w:pPr>
              <w:pStyle w:val="Compact"/>
            </w:pPr>
            <w:r>
              <w:t xml:space="preserve">{{0}}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Ficheiros</w:t>
            </w:r>
          </w:p>
        </w:tc>
        <w:tc>
          <w:tcPr/>
          <w:p>
            <w:pPr>
              <w:pStyle w:val="Compact"/>
            </w:pPr>
            <w:r>
              <w:t xml:space="preserve">{{Passar para armazenamento de objetos}}</w:t>
            </w:r>
          </w:p>
        </w:tc>
        <w:tc>
          <w:tcPr/>
          <w:p>
            <w:pPr>
              <w:pStyle w:val="Compact"/>
            </w:pPr>
            <w:r>
              <w:t xml:space="preserve">{{Se a ação 1 não chegar}}</w:t>
            </w:r>
          </w:p>
        </w:tc>
        <w:tc>
          <w:tcPr/>
          <w:p>
            <w:pPr>
              <w:pStyle w:val="Compact"/>
            </w:pPr>
            <w:r>
              <w:t xml:space="preserve">{{€/mês}}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Ligações à BD</w:t>
            </w:r>
          </w:p>
        </w:tc>
        <w:tc>
          <w:tcPr/>
          <w:p>
            <w:pPr>
              <w:pStyle w:val="Compact"/>
            </w:pPr>
            <w:r>
              <w:t xml:space="preserve">{{Reduzir</w:t>
            </w:r>
            <w:r>
              <w:t xml:space="preserve"> </w:t>
            </w:r>
            <w:r>
              <w:rPr>
                <w:rStyle w:val="VerbatimChar"/>
              </w:rPr>
              <w:t xml:space="preserve">CONN_MAX_AGE</w:t>
            </w:r>
            <w:r>
              <w:t xml:space="preserve"> </w:t>
            </w:r>
            <w:r>
              <w:t xml:space="preserve">/ usar pool}}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{{0}}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pPr>
        <w:pStyle w:val="BodyText"/>
      </w:pPr>
      <w:r>
        <w:rPr>
          <w:b/>
          <w:bCs/>
        </w:rPr>
        <w:t xml:space="preserve">Ordem de preferência:</w:t>
      </w:r>
      <w:r>
        <w:t xml:space="preserve"> </w:t>
      </w:r>
      <w:r>
        <w:t xml:space="preserve">apagar o que não é preciso → arrumar melhor →</w:t>
      </w:r>
      <w:r>
        <w:t xml:space="preserve"> </w:t>
      </w:r>
      <w:r>
        <w:t xml:space="preserve">comprar mais. Comprar primeiro adia o problema e aumenta a conta permanentemente.</w:t>
      </w:r>
    </w:p>
    <w:p>
      <w:r>
        <w:pict>
          <v:rect style="width:0;height:1.5pt" o:hralign="center" o:hrstd="t" o:hr="t"/>
        </w:pict>
      </w:r>
    </w:p>
    <w:bookmarkEnd w:id="1038"/>
    <w:bookmarkStart w:id="1039" w:name="limites-que-não-se-veem-no-painel"/>
    <w:p>
      <w:pPr>
        <w:pStyle w:val="Heading2"/>
      </w:pPr>
      <w:r>
        <w:t xml:space="preserve">6. Limites que não se veem no painel</w:t>
      </w:r>
    </w:p>
    <w:p>
      <w:pPr>
        <w:pStyle w:val="FirstParagraph"/>
      </w:pPr>
      <w:r>
        <w:t xml:space="preserve">Os que costumam apanhar de surpresa.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Limite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  <w:tc>
          <w:tcPr/>
          <w:p>
            <w:pPr>
              <w:pStyle w:val="Compact"/>
            </w:pPr>
            <w:r>
              <w:t xml:space="preserve">Se atingir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{{Ficheiros por diretório}}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{{Tamanho máximo de pedido}}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{{Uploads grandes falham}}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{{Quota do plano de alojamento}}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{{Serviço suspenso}}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{{IDs sequenciais (int4)}}</w:t>
            </w:r>
          </w:p>
        </w:tc>
        <w:tc>
          <w:tcPr/>
          <w:p>
            <w:pPr>
              <w:pStyle w:val="Compact"/>
            </w:pPr>
            <w:r>
              <w:t xml:space="preserve">{{2,1 mil M}}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{{Escritas param}}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{{Limite de envio do fornecedor de e-mail}}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{{Avisos não saem}}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39"/>
    <w:bookmarkStart w:id="1040" w:name="picos-previsíveis"/>
    <w:p>
      <w:pPr>
        <w:pStyle w:val="Heading2"/>
      </w:pPr>
      <w:r>
        <w:t xml:space="preserve">7. Picos previsíveis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Evento</w:t>
            </w:r>
          </w:p>
        </w:tc>
        <w:tc>
          <w:tcPr/>
          <w:p>
            <w:pPr>
              <w:pStyle w:val="Compact"/>
            </w:pPr>
            <w:r>
              <w:t xml:space="preserve">Quando</w:t>
            </w:r>
          </w:p>
        </w:tc>
        <w:tc>
          <w:tcPr/>
          <w:p>
            <w:pPr>
              <w:pStyle w:val="Compact"/>
            </w:pPr>
            <w:r>
              <w:t xml:space="preserve">Multiplicador</w:t>
            </w:r>
          </w:p>
        </w:tc>
        <w:tc>
          <w:tcPr/>
          <w:p>
            <w:pPr>
              <w:pStyle w:val="Compact"/>
            </w:pPr>
            <w:r>
              <w:t xml:space="preserve">Preparação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{{Fecho do mês}}</w:t>
            </w:r>
          </w:p>
        </w:tc>
        <w:tc>
          <w:tcPr/>
          <w:p>
            <w:pPr>
              <w:pStyle w:val="Compact"/>
            </w:pPr>
            <w:r>
              <w:t xml:space="preserve">{{Últimos 2 dias}}</w:t>
            </w:r>
          </w:p>
        </w:tc>
        <w:tc>
          <w:tcPr/>
          <w:p>
            <w:pPr>
              <w:pStyle w:val="Compact"/>
            </w:pPr>
            <w:r>
              <w:t xml:space="preserve">{{3×}}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{{Início de turno}}</w:t>
            </w:r>
          </w:p>
        </w:tc>
        <w:tc>
          <w:tcPr/>
          <w:p>
            <w:pPr>
              <w:pStyle w:val="Compact"/>
            </w:pPr>
            <w:r>
              <w:t xml:space="preserve">{{08:00 diário}}</w:t>
            </w:r>
          </w:p>
        </w:tc>
        <w:tc>
          <w:tcPr/>
          <w:p>
            <w:pPr>
              <w:pStyle w:val="Compact"/>
            </w:pPr>
            <w:r>
              <w:t xml:space="preserve">{{5×}}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{{Inventário anual}}</w:t>
            </w:r>
          </w:p>
        </w:tc>
        <w:tc>
          <w:tcPr/>
          <w:p>
            <w:pPr>
              <w:pStyle w:val="Compact"/>
            </w:pPr>
            <w:r>
              <w:t xml:space="preserve">{{Dezembro}}</w:t>
            </w:r>
          </w:p>
        </w:tc>
        <w:tc>
          <w:tcPr/>
          <w:p>
            <w:pPr>
              <w:pStyle w:val="Compact"/>
            </w:pPr>
            <w:r>
              <w:t xml:space="preserve">{{10×}}</w:t>
            </w:r>
          </w:p>
        </w:tc>
        <w:tc>
          <w:tcPr/>
          <w:p>
            <w:pPr>
              <w:pStyle w:val="Compact"/>
            </w:pPr>
            <w:r>
              <w:t xml:space="preserve">{{Aumentar temporariamente}}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40"/>
    <w:bookmarkStart w:id="1041" w:name="gatilhos-de-revisão"/>
    <w:p>
      <w:pPr>
        <w:pStyle w:val="Heading2"/>
      </w:pPr>
      <w:r>
        <w:t xml:space="preserve">8. Gatilhos de revisão</w:t>
      </w:r>
    </w:p>
    <w:p>
      <w:pPr>
        <w:pStyle w:val="FirstParagraph"/>
      </w:pPr>
      <w:r>
        <w:t xml:space="preserve">Rever este plano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do prazo se:</w:t>
      </w:r>
    </w:p>
    <w:p>
      <w:pPr>
        <w:pStyle w:val="Compact"/>
        <w:numPr>
          <w:ilvl w:val="0"/>
          <w:numId w:val="1218"/>
        </w:numPr>
      </w:pPr>
      <w:r>
        <w:t xml:space="preserve">Qualquer recurso passar {{70%}}</w:t>
      </w:r>
    </w:p>
    <w:p>
      <w:pPr>
        <w:pStyle w:val="Compact"/>
        <w:numPr>
          <w:ilvl w:val="0"/>
          <w:numId w:val="1219"/>
        </w:numPr>
      </w:pPr>
      <w:r>
        <w:t xml:space="preserve">O crescimento mensal exceder {{o dobro}} da projeção</w:t>
      </w:r>
    </w:p>
    <w:p>
      <w:pPr>
        <w:pStyle w:val="Compact"/>
        <w:numPr>
          <w:ilvl w:val="0"/>
          <w:numId w:val="1220"/>
        </w:numPr>
      </w:pPr>
      <w:r>
        <w:t xml:space="preserve">Entrar um módulo novo ou uma integração</w:t>
      </w:r>
    </w:p>
    <w:p>
      <w:pPr>
        <w:pStyle w:val="Compact"/>
        <w:numPr>
          <w:ilvl w:val="0"/>
          <w:numId w:val="1221"/>
        </w:numPr>
      </w:pPr>
      <w:r>
        <w:t xml:space="preserve">O número de utilizadores aumentar mais de {{30%}} de uma vez</w:t>
      </w:r>
    </w:p>
    <w:p>
      <w:r>
        <w:br w:type="page"/>
      </w:r>
    </w:p>
    <w:bookmarkEnd w:id="1041"/>
    <w:bookmarkEnd w:id="1042"/>
    <w:bookmarkStart w:id="1051" w:name="X6c4f0399dd772a13252f2683e51f9ee38385d27"/>
    <w:p>
      <w:pPr>
        <w:pStyle w:val="Heading1"/>
      </w:pPr>
      <w:r>
        <w:t xml:space="preserve">Gestão de Ambientes e Configuração — {{PROJETO}}</w:t>
      </w:r>
    </w:p>
    <w:p>
      <w:pPr>
        <w:pStyle w:val="FirstParagraph"/>
      </w:pPr>
      <w:r>
        <w:rPr>
          <w:i/>
          <w:iCs/>
        </w:rPr>
        <w:t xml:space="preserve">(ficheiro: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06-operacao/08-gestao-ambientes-configuracao.md</w:t>
      </w:r>
      <w:r>
        <w:rPr>
          <w:i/>
          <w:iCs/>
        </w:rPr>
        <w:t xml:space="preserve">)</w:t>
      </w:r>
    </w:p>
    <w:p>
      <w:pPr>
        <w:pStyle w:val="BlockText"/>
      </w:pPr>
      <w:r>
        <w:rPr>
          <w:b/>
          <w:bCs/>
        </w:rPr>
        <w:t xml:space="preserve">Data:</w:t>
      </w:r>
      <w:r>
        <w:t xml:space="preserve"> </w:t>
      </w:r>
      <w:r>
        <w:t xml:space="preserve">{{AAAA-MM-DD}} ·</w:t>
      </w:r>
      <w:r>
        <w:t xml:space="preserve"> </w:t>
      </w:r>
      <w:r>
        <w:rPr>
          <w:b/>
          <w:bCs/>
        </w:rPr>
        <w:t xml:space="preserve">Dono:</w:t>
      </w:r>
      <w:r>
        <w:t xml:space="preserve"> </w:t>
      </w:r>
      <w:r>
        <w:t xml:space="preserve">{{nome}}</w:t>
      </w:r>
    </w:p>
    <w:p>
      <w:r>
        <w:pict>
          <v:rect style="width:0;height:1.5pt" o:hralign="center" o:hrstd="t" o:hr="t"/>
        </w:pict>
      </w:r>
    </w:p>
    <w:bookmarkStart w:id="1043" w:name="ambientes-1"/>
    <w:p>
      <w:pPr>
        <w:pStyle w:val="Heading2"/>
      </w:pPr>
      <w:r>
        <w:t xml:space="preserve">1. Ambientes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Ambiente</w:t>
            </w:r>
          </w:p>
        </w:tc>
        <w:tc>
          <w:tcPr/>
          <w:p>
            <w:pPr>
              <w:pStyle w:val="Compact"/>
            </w:pPr>
            <w:r>
              <w:t xml:space="preserve">Para quê</w:t>
            </w:r>
          </w:p>
        </w:tc>
        <w:tc>
          <w:tcPr/>
          <w:p>
            <w:pPr>
              <w:pStyle w:val="Compact"/>
            </w:pPr>
            <w:r>
              <w:t xml:space="preserve">Dados</w:t>
            </w:r>
          </w:p>
        </w:tc>
        <w:tc>
          <w:tcPr/>
          <w:p>
            <w:pPr>
              <w:pStyle w:val="Compact"/>
            </w:pPr>
            <w:r>
              <w:t xml:space="preserve">Quem acede</w:t>
            </w:r>
          </w:p>
        </w:tc>
        <w:tc>
          <w:tcPr/>
          <w:p>
            <w:pPr>
              <w:pStyle w:val="Compact"/>
            </w:pPr>
            <w:r>
              <w:t xml:space="preserve">Como se publica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Local</w:t>
            </w:r>
          </w:p>
        </w:tc>
        <w:tc>
          <w:tcPr/>
          <w:p>
            <w:pPr>
              <w:pStyle w:val="Compact"/>
            </w:pPr>
            <w:r>
              <w:t xml:space="preserve">Desenvolvimento</w:t>
            </w:r>
          </w:p>
        </w:tc>
        <w:tc>
          <w:tcPr/>
          <w:p>
            <w:pPr>
              <w:pStyle w:val="Compact"/>
            </w:pPr>
            <w:r>
              <w:t xml:space="preserve">{{Fictícios}}</w:t>
            </w:r>
          </w:p>
        </w:tc>
        <w:tc>
          <w:tcPr/>
          <w:p>
            <w:pPr>
              <w:pStyle w:val="Compact"/>
            </w:pPr>
            <w:r>
              <w:t xml:space="preserve">{{Programadores}}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{{localhost}}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Testes</w:t>
            </w:r>
          </w:p>
        </w:tc>
        <w:tc>
          <w:tcPr/>
          <w:p>
            <w:pPr>
              <w:pStyle w:val="Compact"/>
            </w:pPr>
            <w:r>
              <w:t xml:space="preserve">Verificação e UAT</w:t>
            </w:r>
          </w:p>
        </w:tc>
        <w:tc>
          <w:tcPr/>
          <w:p>
            <w:pPr>
              <w:pStyle w:val="Compact"/>
            </w:pPr>
            <w:r>
              <w:t xml:space="preserve">{{Cópia anonimizada}}</w:t>
            </w:r>
          </w:p>
        </w:tc>
        <w:tc>
          <w:tcPr/>
          <w:p>
            <w:pPr>
              <w:pStyle w:val="Compact"/>
            </w:pPr>
            <w:r>
              <w:t xml:space="preserve">{{Equipa + PO}}</w:t>
            </w:r>
          </w:p>
        </w:tc>
        <w:tc>
          <w:tcPr/>
          <w:p>
            <w:pPr>
              <w:pStyle w:val="Compact"/>
            </w:pPr>
            <w:r>
              <w:t xml:space="preserve">{{Automático de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Pré-produção</w:t>
            </w:r>
          </w:p>
        </w:tc>
        <w:tc>
          <w:tcPr/>
          <w:p>
            <w:pPr>
              <w:pStyle w:val="Compact"/>
            </w:pPr>
            <w:r>
              <w:t xml:space="preserve">Ensaio final</w:t>
            </w:r>
          </w:p>
        </w:tc>
        <w:tc>
          <w:tcPr/>
          <w:p>
            <w:pPr>
              <w:pStyle w:val="Compact"/>
            </w:pPr>
            <w:r>
              <w:t xml:space="preserve">{{Cópia de produção}}</w:t>
            </w:r>
          </w:p>
        </w:tc>
        <w:tc>
          <w:tcPr/>
          <w:p>
            <w:pPr>
              <w:pStyle w:val="Compact"/>
            </w:pPr>
            <w:r>
              <w:t xml:space="preserve">{{Equipa}}</w:t>
            </w:r>
          </w:p>
        </w:tc>
        <w:tc>
          <w:tcPr/>
          <w:p>
            <w:pPr>
              <w:pStyle w:val="Compact"/>
            </w:pPr>
            <w:r>
              <w:t xml:space="preserve">{{Manual}}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Produção</w:t>
            </w:r>
          </w:p>
        </w:tc>
        <w:tc>
          <w:tcPr/>
          <w:p>
            <w:pPr>
              <w:pStyle w:val="Compact"/>
            </w:pPr>
            <w:r>
              <w:t xml:space="preserve">Uso real</w:t>
            </w:r>
          </w:p>
        </w:tc>
        <w:tc>
          <w:tcPr/>
          <w:p>
            <w:pPr>
              <w:pStyle w:val="Compact"/>
            </w:pPr>
            <w:r>
              <w:t xml:space="preserve">{{Reais}}</w:t>
            </w:r>
          </w:p>
        </w:tc>
        <w:tc>
          <w:tcPr/>
          <w:p>
            <w:pPr>
              <w:pStyle w:val="Compact"/>
            </w:pPr>
            <w:r>
              <w:t xml:space="preserve">{{Utilizadores}}</w:t>
            </w:r>
          </w:p>
        </w:tc>
        <w:tc>
          <w:tcPr/>
          <w:p>
            <w:pPr>
              <w:pStyle w:val="Compact"/>
            </w:pPr>
            <w:r>
              <w:t xml:space="preserve">{{Manual, com aprovação}}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pPr>
        <w:pStyle w:val="BodyText"/>
      </w:pPr>
      <w:r>
        <w:rPr>
          <w:b/>
          <w:bCs/>
        </w:rPr>
        <w:t xml:space="preserve">Regras: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Regra</w:t>
            </w:r>
          </w:p>
        </w:tc>
        <w:tc>
          <w:tcPr/>
          <w:p>
            <w:pPr>
              <w:pStyle w:val="Compact"/>
            </w:pPr>
            <w:r>
              <w:t xml:space="preserve">Porquê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Nenhum ambiente escreve na base de dados de outro</w:t>
            </w:r>
          </w:p>
        </w:tc>
        <w:tc>
          <w:tcPr/>
          <w:p>
            <w:pPr>
              <w:pStyle w:val="Compact"/>
            </w:pPr>
            <w:r>
              <w:t xml:space="preserve">Uma linha de configuração errada apaga produção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Dados de produção só saem anonimizados</w:t>
            </w:r>
          </w:p>
        </w:tc>
        <w:tc>
          <w:tcPr/>
          <w:p>
            <w:pPr>
              <w:pStyle w:val="Compact"/>
            </w:pPr>
            <w:hyperlink r:id="rId352">
              <w:r>
                <w:rPr>
                  <w:rStyle w:val="Hyperlink"/>
                </w:rPr>
                <w:t xml:space="preserve">RGPD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Produção não recebe nada que não tenha passado por testes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Pré-produção é igual a produção na configuração, não só no código</w:t>
            </w:r>
          </w:p>
        </w:tc>
        <w:tc>
          <w:tcPr/>
          <w:p>
            <w:pPr>
              <w:pStyle w:val="Compact"/>
            </w:pPr>
            <w:r>
              <w:t xml:space="preserve">A diferença é onde os problemas se escondem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43"/>
    <w:bookmarkStart w:id="1047" w:name="configuração"/>
    <w:p>
      <w:pPr>
        <w:pStyle w:val="Heading2"/>
      </w:pPr>
      <w:r>
        <w:t xml:space="preserve">2. Configuração</w:t>
      </w:r>
    </w:p>
    <w:bookmarkStart w:id="1044" w:name="princípios-4"/>
    <w:p>
      <w:pPr>
        <w:pStyle w:val="Heading3"/>
      </w:pPr>
      <w:r>
        <w:t xml:space="preserve">2.1 Princípios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Princípio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configuração vive no ambiente, não no código</w:t>
            </w:r>
            <w:r>
              <w:t xml:space="preserve"> </w:t>
            </w:r>
            <w:r>
              <w:t xml:space="preserve">— o mesmo artefacto corre em todos os ambientes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Nenhum segredo no repositório</w:t>
            </w:r>
            <w:r>
              <w:t xml:space="preserve">, nem no histórico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Falta de configuração falha ao arrancar</w:t>
            </w:r>
            <w:r>
              <w:t xml:space="preserve">, com mensagem clara — nunca silenciosamente com um valor por omissão perigoso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Existe um exemplar completo versionado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.env.example</w:t>
            </w:r>
            <w:r>
              <w:t xml:space="preserve">), sem valores reais</w:t>
            </w:r>
          </w:p>
        </w:tc>
      </w:tr>
    </w:tbl>
    <w:bookmarkEnd w:id="1044"/>
    <w:bookmarkStart w:id="1045" w:name="inventário-1"/>
    <w:p>
      <w:pPr>
        <w:pStyle w:val="Heading3"/>
      </w:pPr>
      <w:r>
        <w:t xml:space="preserve">2.2 Inventário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Variável</w:t>
            </w:r>
          </w:p>
        </w:tc>
        <w:tc>
          <w:tcPr/>
          <w:p>
            <w:pPr>
              <w:pStyle w:val="Compact"/>
            </w:pPr>
            <w:r>
              <w:t xml:space="preserve">Obrigatória</w:t>
            </w:r>
          </w:p>
        </w:tc>
        <w:tc>
          <w:tcPr/>
          <w:p>
            <w:pPr>
              <w:pStyle w:val="Compact"/>
            </w:pPr>
            <w:r>
              <w:t xml:space="preserve">Segredo</w:t>
            </w:r>
          </w:p>
        </w:tc>
        <w:tc>
          <w:tcPr/>
          <w:p>
            <w:pPr>
              <w:pStyle w:val="Compact"/>
            </w:pPr>
            <w:r>
              <w:t xml:space="preserve">Local</w:t>
            </w:r>
          </w:p>
        </w:tc>
        <w:tc>
          <w:tcPr/>
          <w:p>
            <w:pPr>
              <w:pStyle w:val="Compact"/>
            </w:pPr>
            <w:r>
              <w:t xml:space="preserve">Testes</w:t>
            </w:r>
          </w:p>
        </w:tc>
        <w:tc>
          <w:tcPr/>
          <w:p>
            <w:pPr>
              <w:pStyle w:val="Compact"/>
            </w:pPr>
            <w:r>
              <w:t xml:space="preserve">Produção</w:t>
            </w:r>
          </w:p>
        </w:tc>
        <w:tc>
          <w:tcPr/>
          <w:p>
            <w:pPr>
              <w:pStyle w:val="Compact"/>
            </w:pPr>
            <w:r>
              <w:t xml:space="preserve">Efeito se errada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{{DATABASE_URL}}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{{sqlite}}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{{Não arranca}}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{{DB_SCHEMA}}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{{vazio}}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{{Tabelas no esquema errado}}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{{DEBUG}}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{{Expõe dados internos}}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{{SECRET_KEY}}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{{Sessões inválidas}}</w:t>
            </w:r>
          </w:p>
        </w:tc>
      </w:tr>
    </w:tbl>
    <w:bookmarkEnd w:id="1045"/>
    <w:bookmarkStart w:id="1046" w:name="armadilhas-conhecidas"/>
    <w:p>
      <w:pPr>
        <w:pStyle w:val="Heading3"/>
      </w:pPr>
      <w:r>
        <w:t xml:space="preserve">2.3 Armadilhas conhecidas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Armadilha</w:t>
            </w:r>
          </w:p>
        </w:tc>
        <w:tc>
          <w:tcPr/>
          <w:p>
            <w:pPr>
              <w:pStyle w:val="Compact"/>
            </w:pPr>
            <w:r>
              <w:t xml:space="preserve">Sintoma</w:t>
            </w:r>
          </w:p>
        </w:tc>
        <w:tc>
          <w:tcPr/>
          <w:p>
            <w:pPr>
              <w:pStyle w:val="Compact"/>
            </w:pPr>
            <w:r>
              <w:t xml:space="preserve">Prevenção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 com</w:t>
            </w:r>
            <w:r>
              <w:t xml:space="preserve"> </w:t>
            </w:r>
            <w:r>
              <w:rPr>
                <w:rStyle w:val="VerbatimChar"/>
              </w:rPr>
              <w:t xml:space="preserve">#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?</w:t>
            </w:r>
            <w:r>
              <w:t xml:space="preserve"> </w:t>
            </w:r>
            <w:r>
              <w:t xml:space="preserve">num URL</w:t>
            </w:r>
          </w:p>
        </w:tc>
        <w:tc>
          <w:tcPr/>
          <w:p>
            <w:pPr>
              <w:pStyle w:val="Compact"/>
            </w:pPr>
            <w:r>
              <w:t xml:space="preserve">O URL é mal interpretado e o servidor lido é outro</w:t>
            </w:r>
          </w:p>
        </w:tc>
        <w:tc>
          <w:tcPr/>
          <w:p>
            <w:pPr>
              <w:pStyle w:val="Compact"/>
            </w:pPr>
            <w:r>
              <w:t xml:space="preserve">Codificar em percentagem (</w:t>
            </w:r>
            <w:r>
              <w:rPr>
                <w:rStyle w:val="VerbatimChar"/>
              </w:rPr>
              <w:t xml:space="preserve">%23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Dois ficheiros de configuração, um lido e outro não</w:t>
            </w:r>
          </w:p>
        </w:tc>
        <w:tc>
          <w:tcPr/>
          <w:p>
            <w:pPr>
              <w:pStyle w:val="Compact"/>
            </w:pPr>
            <w:r>
              <w:t xml:space="preserve">Alterações sem efeito nenhum</w:t>
            </w:r>
          </w:p>
        </w:tc>
        <w:tc>
          <w:tcPr/>
          <w:p>
            <w:pPr>
              <w:pStyle w:val="Compact"/>
            </w:pPr>
            <w:r>
              <w:t xml:space="preserve">Documentar</w:t>
            </w:r>
            <w:r>
              <w:t xml:space="preserve"> </w:t>
            </w:r>
            <w:r>
              <w:rPr>
                <w:b/>
                <w:bCs/>
              </w:rPr>
              <w:t xml:space="preserve">qual</w:t>
            </w:r>
            <w:r>
              <w:t xml:space="preserve"> </w:t>
            </w:r>
            <w:r>
              <w:t xml:space="preserve">é lido e por quem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Porta errada herdada de um exemplo</w:t>
            </w:r>
          </w:p>
        </w:tc>
        <w:tc>
          <w:tcPr/>
          <w:p>
            <w:pPr>
              <w:pStyle w:val="Compact"/>
            </w:pPr>
            <w:r>
              <w:t xml:space="preserve">“Sem rota”</w:t>
            </w:r>
            <w:r>
              <w:t xml:space="preserve"> </w:t>
            </w:r>
            <w:r>
              <w:t xml:space="preserve">que na verdade é porta fechada</w:t>
            </w:r>
          </w:p>
        </w:tc>
        <w:tc>
          <w:tcPr/>
          <w:p>
            <w:pPr>
              <w:pStyle w:val="Compact"/>
            </w:pPr>
            <w:r>
              <w:t xml:space="preserve">Testar a porta antes de culpar a rede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Valor por omissão que funciona em local</w:t>
            </w:r>
          </w:p>
        </w:tc>
        <w:tc>
          <w:tcPr/>
          <w:p>
            <w:pPr>
              <w:pStyle w:val="Compact"/>
            </w:pPr>
            <w:r>
              <w:t xml:space="preserve">Passa despercebido até produção</w:t>
            </w:r>
          </w:p>
        </w:tc>
        <w:tc>
          <w:tcPr/>
          <w:p>
            <w:pPr>
              <w:pStyle w:val="Compact"/>
            </w:pPr>
            <w:r>
              <w:t xml:space="preserve">Obrigatório sem omissão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46"/>
    <w:bookmarkEnd w:id="1047"/>
    <w:bookmarkStart w:id="1048" w:name="segredos"/>
    <w:p>
      <w:pPr>
        <w:pStyle w:val="Heading2"/>
      </w:pPr>
      <w:r>
        <w:t xml:space="preserve">3. Segredos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Segredo</w:t>
            </w:r>
          </w:p>
        </w:tc>
        <w:tc>
          <w:tcPr/>
          <w:p>
            <w:pPr>
              <w:pStyle w:val="Compact"/>
            </w:pPr>
            <w:r>
              <w:t xml:space="preserve">Onde vive</w:t>
            </w:r>
          </w:p>
        </w:tc>
        <w:tc>
          <w:tcPr/>
          <w:p>
            <w:pPr>
              <w:pStyle w:val="Compact"/>
            </w:pPr>
            <w:r>
              <w:t xml:space="preserve">Quem acede</w:t>
            </w:r>
          </w:p>
        </w:tc>
        <w:tc>
          <w:tcPr/>
          <w:p>
            <w:pPr>
              <w:pStyle w:val="Compact"/>
            </w:pPr>
            <w:r>
              <w:t xml:space="preserve">Rotação</w:t>
            </w:r>
          </w:p>
        </w:tc>
        <w:tc>
          <w:tcPr/>
          <w:p>
            <w:pPr>
              <w:pStyle w:val="Compact"/>
            </w:pPr>
            <w:r>
              <w:t xml:space="preserve">Última rotação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{{Password da base de dados}}</w:t>
            </w:r>
          </w:p>
        </w:tc>
        <w:tc>
          <w:tcPr/>
          <w:p>
            <w:pPr>
              <w:pStyle w:val="Compact"/>
            </w:pPr>
            <w:r>
              <w:t xml:space="preserve">{{cofre/variáveis do fornecedor}}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{{Anual}}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{{Chaves de API}}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pPr>
        <w:pStyle w:val="BodyText"/>
      </w:pPr>
      <w:r>
        <w:rPr>
          <w:b/>
          <w:bCs/>
        </w:rPr>
        <w:t xml:space="preserve">Se um segredo for exposto:</w:t>
      </w:r>
      <w:r>
        <w:t xml:space="preserve"> </w:t>
      </w:r>
      <w:r>
        <w:t xml:space="preserve">{{revogar → rodar → verificar acessos → registar</w:t>
      </w:r>
      <w:r>
        <w:t xml:space="preserve"> </w:t>
      </w:r>
      <w:r>
        <w:t xml:space="preserve">como incidente}}. Apagar o commit não chega — está no histórico e em cada clone.</w:t>
      </w:r>
    </w:p>
    <w:p>
      <w:r>
        <w:pict>
          <v:rect style="width:0;height:1.5pt" o:hralign="center" o:hrstd="t" o:hr="t"/>
        </w:pict>
      </w:r>
    </w:p>
    <w:bookmarkEnd w:id="1048"/>
    <w:bookmarkStart w:id="1049" w:name="paridade-entre-ambientes"/>
    <w:p>
      <w:pPr>
        <w:pStyle w:val="Heading2"/>
      </w:pPr>
      <w:r>
        <w:t xml:space="preserve">4. Paridade entre ambientes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Aspeto</w:t>
            </w:r>
          </w:p>
        </w:tc>
        <w:tc>
          <w:tcPr/>
          <w:p>
            <w:pPr>
              <w:pStyle w:val="Compact"/>
            </w:pPr>
            <w:r>
              <w:t xml:space="preserve">Igual em todos?</w:t>
            </w:r>
          </w:p>
        </w:tc>
        <w:tc>
          <w:tcPr/>
          <w:p>
            <w:pPr>
              <w:pStyle w:val="Compact"/>
            </w:pPr>
            <w:r>
              <w:t xml:space="preserve">Diferença aceite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Versão da linguagem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Versão da base de dados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Sistema operativo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 de dados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{{Testes tem {{10%}}}}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Recursos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{{Testes é menor}}</w:t>
            </w:r>
          </w:p>
        </w:tc>
      </w:tr>
    </w:tbl>
    <w:p>
      <w:pPr>
        <w:pStyle w:val="BlockText"/>
      </w:pPr>
      <w:r>
        <w:t xml:space="preserve">Cada diferença é um sítio onde um problema se pode esconder até produção.</w:t>
      </w:r>
      <w:r>
        <w:t xml:space="preserve"> </w:t>
      </w:r>
      <w:r>
        <w:t xml:space="preserve">As que existem devem ser deliberadas e estar nesta tabela.</w:t>
      </w:r>
    </w:p>
    <w:p>
      <w:r>
        <w:pict>
          <v:rect style="width:0;height:1.5pt" o:hralign="center" o:hrstd="t" o:hr="t"/>
        </w:pict>
      </w:r>
    </w:p>
    <w:bookmarkEnd w:id="1049"/>
    <w:bookmarkStart w:id="1050" w:name="criar-um-ambiente-de-raiz"/>
    <w:p>
      <w:pPr>
        <w:pStyle w:val="Heading2"/>
      </w:pPr>
      <w:r>
        <w:t xml:space="preserve">5. Criar um ambiente de raiz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Passo</w:t>
            </w:r>
          </w:p>
        </w:tc>
        <w:tc>
          <w:tcPr/>
          <w:p>
            <w:pPr>
              <w:pStyle w:val="Compact"/>
            </w:pPr>
            <w:r>
              <w:t xml:space="preserve">Comando / ação</w:t>
            </w:r>
          </w:p>
        </w:tc>
        <w:tc>
          <w:tcPr/>
          <w:p>
            <w:pPr>
              <w:pStyle w:val="Compact"/>
            </w:pPr>
            <w:r>
              <w:t xml:space="preserve">Verificação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pPr>
        <w:pStyle w:val="BodyText"/>
      </w:pPr>
      <w:r>
        <w:rPr>
          <w:b/>
          <w:bCs/>
        </w:rPr>
        <w:t xml:space="preserve">Tempo alvo:</w:t>
      </w:r>
      <w:r>
        <w:t xml:space="preserve"> </w:t>
      </w:r>
      <w:r>
        <w:t xml:space="preserve">{{&lt; 1 hora}} ·</w:t>
      </w:r>
      <w:r>
        <w:t xml:space="preserve"> </w:t>
      </w:r>
      <w:r>
        <w:rPr>
          <w:b/>
          <w:bCs/>
        </w:rPr>
        <w:t xml:space="preserve">Última vez que foi feito de raiz:</w:t>
      </w:r>
      <w:r>
        <w:t xml:space="preserve"> </w:t>
      </w:r>
      <w:r>
        <w:t xml:space="preserve">{{data}}</w:t>
      </w:r>
    </w:p>
    <w:p>
      <w:pPr>
        <w:pStyle w:val="BlockText"/>
      </w:pPr>
      <w:r>
        <w:t xml:space="preserve">Se ninguém sabe quando foi a última vez, o procedimento provavelmente já não</w:t>
      </w:r>
      <w:r>
        <w:t xml:space="preserve"> </w:t>
      </w:r>
      <w:r>
        <w:t xml:space="preserve">funciona. Vale a pena fazê-lo uma vez por ano, mesmo sem necessidade.</w:t>
      </w:r>
    </w:p>
    <w:p>
      <w:r>
        <w:br w:type="page"/>
      </w:r>
    </w:p>
    <w:bookmarkEnd w:id="1050"/>
    <w:bookmarkEnd w:id="1051"/>
    <w:bookmarkStart w:id="1072" w:name="política-e-documentação-de-segurança"/>
    <w:p>
      <w:pPr>
        <w:pStyle w:val="Heading1"/>
      </w:pPr>
      <w:r>
        <w:t xml:space="preserve">Política e Documentação de Segurança</w:t>
      </w:r>
    </w:p>
    <w:p>
      <w:pPr>
        <w:pStyle w:val="FirstParagraph"/>
      </w:pPr>
      <w:r>
        <w:rPr>
          <w:i/>
          <w:iCs/>
        </w:rPr>
        <w:t xml:space="preserve">(ficheiro: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07-governanca/01-security.md</w:t>
      </w:r>
      <w:r>
        <w:rPr>
          <w:i/>
          <w:iCs/>
        </w:rPr>
        <w:t xml:space="preserve">)</w:t>
      </w:r>
    </w:p>
    <w:p>
      <w:pPr>
        <w:pStyle w:val="BlockText"/>
      </w:pPr>
      <w:r>
        <w:t xml:space="preserve">Ficheiro</w:t>
      </w:r>
      <w:r>
        <w:t xml:space="preserve"> </w:t>
      </w:r>
      <w:r>
        <w:rPr>
          <w:rStyle w:val="VerbatimChar"/>
        </w:rPr>
        <w:t xml:space="preserve">SECURITY.md</w:t>
      </w:r>
      <w:r>
        <w:t xml:space="preserve"> </w:t>
      </w:r>
      <w:r>
        <w:t xml:space="preserve">na raiz do repositório deve apontar para aqui (ou conter a secção 1).</w:t>
      </w:r>
    </w:p>
    <w:p>
      <w:r>
        <w:pict>
          <v:rect style="width:0;height:1.5pt" o:hralign="center" o:hrstd="t" o:hr="t"/>
        </w:pict>
      </w:r>
    </w:p>
    <w:bookmarkStart w:id="1052" w:name="reporte-de-vulnerabilidades"/>
    <w:p>
      <w:pPr>
        <w:pStyle w:val="Heading2"/>
      </w:pPr>
      <w:r>
        <w:t xml:space="preserve">1. Reporte de vulnerabilidades</w:t>
      </w:r>
    </w:p>
    <w:p>
      <w:pPr>
        <w:pStyle w:val="FirstParagraph"/>
      </w:pPr>
      <w:r>
        <w:rPr>
          <w:b/>
          <w:bCs/>
        </w:rPr>
        <w:t xml:space="preserve">Não abras uma issue pública para vulnerabilidades de segurança.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Canal</w:t>
            </w:r>
          </w:p>
        </w:tc>
        <w:tc>
          <w:tcPr/>
          <w:p>
            <w:pPr>
              <w:pStyle w:val="Compact"/>
            </w:pPr>
            <w:r>
              <w:t xml:space="preserve">{{security@{{dominio}}}}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Chave PGP</w:t>
            </w:r>
          </w:p>
        </w:tc>
        <w:tc>
          <w:tcPr/>
          <w:p>
            <w:pPr>
              <w:pStyle w:val="Compact"/>
            </w:pPr>
            <w:r>
              <w:t xml:space="preserve">{{impressão digital / link}}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Resposta inicial</w:t>
            </w:r>
          </w:p>
        </w:tc>
        <w:tc>
          <w:tcPr/>
          <w:p>
            <w:pPr>
              <w:pStyle w:val="Compact"/>
            </w:pPr>
            <w:r>
              <w:t xml:space="preserve">≤ {{48 h}}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Avaliação e plano</w:t>
            </w:r>
          </w:p>
        </w:tc>
        <w:tc>
          <w:tcPr/>
          <w:p>
            <w:pPr>
              <w:pStyle w:val="Compact"/>
            </w:pPr>
            <w:r>
              <w:t xml:space="preserve">≤ {{7 dias}}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Divulgação coordenada</w:t>
            </w:r>
          </w:p>
        </w:tc>
        <w:tc>
          <w:tcPr/>
          <w:p>
            <w:pPr>
              <w:pStyle w:val="Compact"/>
            </w:pPr>
            <w:r>
              <w:t xml:space="preserve">{{90 dias ou após correção}}</w:t>
            </w:r>
          </w:p>
        </w:tc>
      </w:tr>
    </w:tbl>
    <w:p>
      <w:pPr>
        <w:pStyle w:val="BodyText"/>
      </w:pPr>
      <w:r>
        <w:rPr>
          <w:b/>
          <w:bCs/>
        </w:rPr>
        <w:t xml:space="preserve">Ao reportar, inclui:</w:t>
      </w:r>
      <w:r>
        <w:t xml:space="preserve"> </w:t>
      </w:r>
      <w:r>
        <w:t xml:space="preserve">descrição, passos de reprodução, impacto potencial, versão afetada e prova de conceito se existir.</w:t>
      </w:r>
    </w:p>
    <w:p>
      <w:pPr>
        <w:pStyle w:val="BodyText"/>
      </w:pPr>
      <w:r>
        <w:rPr>
          <w:b/>
          <w:bCs/>
        </w:rPr>
        <w:t xml:space="preserve">Compromisso:</w:t>
      </w:r>
      <w:r>
        <w:t xml:space="preserve"> </w:t>
      </w:r>
      <w:r>
        <w:t xml:space="preserve">não tomamos ação legal contra investigação de boa-fé que respeite os limites abaixo.</w:t>
      </w:r>
      <w:r>
        <w:t xml:space="preserve"> </w:t>
      </w:r>
      <w:r>
        <w:rPr>
          <w:b/>
          <w:bCs/>
        </w:rPr>
        <w:t xml:space="preserve">Fora de âmbito:</w:t>
      </w:r>
      <w:r>
        <w:t xml:space="preserve"> </w:t>
      </w:r>
      <w:r>
        <w:t xml:space="preserve">{{ataques de negação de serviço, engenharia social, ataques físicos, relatórios automáticos de scanners sem impacto demonstrado}}.</w:t>
      </w:r>
    </w:p>
    <w:p>
      <w:r>
        <w:pict>
          <v:rect style="width:0;height:1.5pt" o:hralign="center" o:hrstd="t" o:hr="t"/>
        </w:pict>
      </w:r>
    </w:p>
    <w:bookmarkEnd w:id="1052"/>
    <w:bookmarkStart w:id="1060" w:name="modelo-de-ameaças"/>
    <w:p>
      <w:pPr>
        <w:pStyle w:val="Heading2"/>
      </w:pPr>
      <w:r>
        <w:t xml:space="preserve">2. Modelo de ameaças</w:t>
      </w:r>
    </w:p>
    <w:bookmarkStart w:id="1053" w:name="ativos-a-proteger"/>
    <w:p>
      <w:pPr>
        <w:pStyle w:val="Heading3"/>
      </w:pPr>
      <w:r>
        <w:t xml:space="preserve">2.1 Ativos a proteger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Ativo</w:t>
            </w:r>
          </w:p>
        </w:tc>
        <w:tc>
          <w:tcPr/>
          <w:p>
            <w:pPr>
              <w:pStyle w:val="Compact"/>
            </w:pPr>
            <w:r>
              <w:t xml:space="preserve">Classificação</w:t>
            </w:r>
          </w:p>
        </w:tc>
        <w:tc>
          <w:tcPr/>
          <w:p>
            <w:pPr>
              <w:pStyle w:val="Compact"/>
            </w:pPr>
            <w:r>
              <w:t xml:space="preserve">Impacto se comprometido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{{Dados pessoais de clientes}}</w:t>
            </w:r>
          </w:p>
        </w:tc>
        <w:tc>
          <w:tcPr/>
          <w:p>
            <w:pPr>
              <w:pStyle w:val="Compact"/>
            </w:pPr>
            <w:r>
              <w:t xml:space="preserve">Restrito</w:t>
            </w:r>
          </w:p>
        </w:tc>
        <w:tc>
          <w:tcPr/>
          <w:p>
            <w:pPr>
              <w:pStyle w:val="Compact"/>
            </w:pPr>
            <w:r>
              <w:t xml:space="preserve">{{Notificação à CNPD, coima, perda de confiança}}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{{Credenciais de acesso}}</w:t>
            </w:r>
          </w:p>
        </w:tc>
        <w:tc>
          <w:tcPr/>
          <w:p>
            <w:pPr>
              <w:pStyle w:val="Compact"/>
            </w:pPr>
            <w:r>
              <w:t xml:space="preserve">Restrito</w:t>
            </w:r>
          </w:p>
        </w:tc>
        <w:tc>
          <w:tcPr/>
          <w:p>
            <w:pPr>
              <w:pStyle w:val="Compact"/>
            </w:pPr>
            <w:r>
              <w:t xml:space="preserve">{{Acesso total}}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{{Dados comerciais (preços, margens)}}</w:t>
            </w:r>
          </w:p>
        </w:tc>
        <w:tc>
          <w:tcPr/>
          <w:p>
            <w:pPr>
              <w:pStyle w:val="Compact"/>
            </w:pPr>
            <w:r>
              <w:t xml:space="preserve">Confidencial</w:t>
            </w:r>
          </w:p>
        </w:tc>
        <w:tc>
          <w:tcPr/>
          <w:p>
            <w:pPr>
              <w:pStyle w:val="Compact"/>
            </w:pPr>
            <w:r>
              <w:t xml:space="preserve">{{Vantagem para a concorrência}}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{{Disponibilidade do serviço}}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{{Perda de receita}}</w:t>
            </w:r>
          </w:p>
        </w:tc>
      </w:tr>
    </w:tbl>
    <w:bookmarkEnd w:id="1053"/>
    <w:bookmarkStart w:id="1054" w:name="agentes-de-ameaça"/>
    <w:p>
      <w:pPr>
        <w:pStyle w:val="Heading3"/>
      </w:pPr>
      <w:r>
        <w:t xml:space="preserve">2.2 Agentes de ameaça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Agente</w:t>
            </w:r>
          </w:p>
        </w:tc>
        <w:tc>
          <w:tcPr/>
          <w:p>
            <w:pPr>
              <w:pStyle w:val="Compact"/>
            </w:pPr>
            <w:r>
              <w:t xml:space="preserve">Motivação</w:t>
            </w:r>
          </w:p>
        </w:tc>
        <w:tc>
          <w:tcPr/>
          <w:p>
            <w:pPr>
              <w:pStyle w:val="Compact"/>
            </w:pPr>
            <w:r>
              <w:t xml:space="preserve">Capacidade</w:t>
            </w:r>
          </w:p>
        </w:tc>
        <w:tc>
          <w:tcPr/>
          <w:p>
            <w:pPr>
              <w:pStyle w:val="Compact"/>
            </w:pPr>
            <w:r>
              <w:t xml:space="preserve">Prioridade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Atacante externo oportunista</w:t>
            </w:r>
          </w:p>
        </w:tc>
        <w:tc>
          <w:tcPr/>
          <w:p>
            <w:pPr>
              <w:pStyle w:val="Compact"/>
            </w:pPr>
            <w:r>
              <w:t xml:space="preserve">Ganho financeiro</w:t>
            </w:r>
          </w:p>
        </w:tc>
        <w:tc>
          <w:tcPr/>
          <w:p>
            <w:pPr>
              <w:pStyle w:val="Compact"/>
            </w:pPr>
            <w:r>
              <w:t xml:space="preserve">Baixa (ferramentas automáticas)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Atacante direcionado</w:t>
            </w:r>
          </w:p>
        </w:tc>
        <w:tc>
          <w:tcPr/>
          <w:p>
            <w:pPr>
              <w:pStyle w:val="Compact"/>
            </w:pPr>
            <w:r>
              <w:t xml:space="preserve">{{Espionagem, ransomware}}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Utilizador legítimo malicioso</w:t>
            </w:r>
          </w:p>
        </w:tc>
        <w:tc>
          <w:tcPr/>
          <w:p>
            <w:pPr>
              <w:pStyle w:val="Compact"/>
            </w:pPr>
            <w:r>
              <w:t xml:space="preserve">{{Exfiltrar dados de clientes}}</w:t>
            </w:r>
          </w:p>
        </w:tc>
        <w:tc>
          <w:tcPr/>
          <w:p>
            <w:pPr>
              <w:pStyle w:val="Compact"/>
            </w:pPr>
            <w:r>
              <w:t xml:space="preserve">Média (acesso legítimo)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 interno não malicioso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Fornecedor comprometido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Variável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</w:tr>
    </w:tbl>
    <w:bookmarkEnd w:id="1054"/>
    <w:bookmarkStart w:id="1055" w:name="stride"/>
    <w:p>
      <w:pPr>
        <w:pStyle w:val="Heading3"/>
      </w:pPr>
      <w:r>
        <w:t xml:space="preserve">2.3 STRIDE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Ameaça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Exemplo neste sistema</w:t>
            </w:r>
          </w:p>
        </w:tc>
        <w:tc>
          <w:tcPr/>
          <w:p>
            <w:pPr>
              <w:pStyle w:val="Compact"/>
            </w:pPr>
            <w:r>
              <w:t xml:space="preserve">Mitigação</w:t>
            </w:r>
          </w:p>
        </w:tc>
        <w:tc>
          <w:tcPr/>
          <w:p>
            <w:pPr>
              <w:pStyle w:val="Compact"/>
            </w:pPr>
            <w:r>
              <w:t xml:space="preserve">RNF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</w:t>
            </w:r>
            <w:r>
              <w:t xml:space="preserve">poofing</w:t>
            </w:r>
          </w:p>
        </w:tc>
        <w:tc>
          <w:tcPr/>
          <w:p>
            <w:pPr>
              <w:pStyle w:val="Compact"/>
            </w:pPr>
            <w:r>
              <w:t xml:space="preserve">Fazer-se passar por outro</w:t>
            </w:r>
          </w:p>
        </w:tc>
        <w:tc>
          <w:tcPr/>
          <w:p>
            <w:pPr>
              <w:pStyle w:val="Compact"/>
            </w:pPr>
            <w:r>
              <w:t xml:space="preserve">{{Roubo de sessão}}</w:t>
            </w:r>
          </w:p>
        </w:tc>
        <w:tc>
          <w:tcPr/>
          <w:p>
            <w:pPr>
              <w:pStyle w:val="Compact"/>
            </w:pPr>
            <w:r>
              <w:t xml:space="preserve">{{OIDC, cookies HttpOnly+Secure, MFA para admin}}</w:t>
            </w:r>
          </w:p>
        </w:tc>
        <w:tc>
          <w:tcPr/>
          <w:p>
            <w:pPr>
              <w:pStyle w:val="Compact"/>
            </w:pPr>
            <w:r>
              <w:t xml:space="preserve">RNF-13, 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</w:t>
            </w:r>
            <w:r>
              <w:t xml:space="preserve">ampering</w:t>
            </w:r>
          </w:p>
        </w:tc>
        <w:tc>
          <w:tcPr/>
          <w:p>
            <w:pPr>
              <w:pStyle w:val="Compact"/>
            </w:pPr>
            <w:r>
              <w:t xml:space="preserve">Alterar dados</w:t>
            </w:r>
          </w:p>
        </w:tc>
        <w:tc>
          <w:tcPr/>
          <w:p>
            <w:pPr>
              <w:pStyle w:val="Compact"/>
            </w:pPr>
            <w:r>
              <w:t xml:space="preserve">{{Manipular o total no cliente}}</w:t>
            </w:r>
          </w:p>
        </w:tc>
        <w:tc>
          <w:tcPr/>
          <w:p>
            <w:pPr>
              <w:pStyle w:val="Compact"/>
            </w:pPr>
            <w:r>
              <w:t xml:space="preserve">{{Preços calculados no servidor; assinatura de payloads}}</w:t>
            </w:r>
          </w:p>
        </w:tc>
        <w:tc>
          <w:tcPr/>
          <w:p>
            <w:pPr>
              <w:pStyle w:val="Compact"/>
            </w:pPr>
            <w:r>
              <w:t xml:space="preserve">RNF-14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  <w:r>
              <w:t xml:space="preserve">epudiation</w:t>
            </w:r>
          </w:p>
        </w:tc>
        <w:tc>
          <w:tcPr/>
          <w:p>
            <w:pPr>
              <w:pStyle w:val="Compact"/>
            </w:pPr>
            <w:r>
              <w:t xml:space="preserve">Negar ter feito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“Não fui eu que aprovei”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{{Auditoria imutável com autor e timestamp}}</w:t>
            </w:r>
          </w:p>
        </w:tc>
        <w:tc>
          <w:tcPr/>
          <w:p>
            <w:pPr>
              <w:pStyle w:val="Compact"/>
            </w:pPr>
            <w:r>
              <w:t xml:space="preserve">RNF-15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</w:t>
            </w:r>
            <w:r>
              <w:t xml:space="preserve">nformation disclosure</w:t>
            </w:r>
          </w:p>
        </w:tc>
        <w:tc>
          <w:tcPr/>
          <w:p>
            <w:pPr>
              <w:pStyle w:val="Compact"/>
            </w:pPr>
            <w:r>
              <w:t xml:space="preserve">Fuga de informação</w:t>
            </w:r>
          </w:p>
        </w:tc>
        <w:tc>
          <w:tcPr/>
          <w:p>
            <w:pPr>
              <w:pStyle w:val="Compact"/>
            </w:pPr>
            <w:r>
              <w:t xml:space="preserve">{{Aceder a encomendas de outro tenant}}</w:t>
            </w:r>
          </w:p>
        </w:tc>
        <w:tc>
          <w:tcPr/>
          <w:p>
            <w:pPr>
              <w:pStyle w:val="Compact"/>
            </w:pPr>
            <w:r>
              <w:t xml:space="preserve">{{RLS, autorização por objeto, testes de isolamento}}</w:t>
            </w:r>
          </w:p>
        </w:tc>
        <w:tc>
          <w:tcPr/>
          <w:p>
            <w:pPr>
              <w:pStyle w:val="Compact"/>
            </w:pPr>
            <w:r>
              <w:t xml:space="preserve">RNF-14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</w:t>
            </w:r>
            <w:r>
              <w:t xml:space="preserve">enial of service</w:t>
            </w:r>
          </w:p>
        </w:tc>
        <w:tc>
          <w:tcPr/>
          <w:p>
            <w:pPr>
              <w:pStyle w:val="Compact"/>
            </w:pPr>
            <w:r>
              <w:t xml:space="preserve">Indisponibilizar</w:t>
            </w:r>
          </w:p>
        </w:tc>
        <w:tc>
          <w:tcPr/>
          <w:p>
            <w:pPr>
              <w:pStyle w:val="Compact"/>
            </w:pPr>
            <w:r>
              <w:t xml:space="preserve">{{Inundação de pedidos}}</w:t>
            </w:r>
          </w:p>
        </w:tc>
        <w:tc>
          <w:tcPr/>
          <w:p>
            <w:pPr>
              <w:pStyle w:val="Compact"/>
            </w:pPr>
            <w:r>
              <w:t xml:space="preserve">{{Rate limiting, WAF, autoscaling}}</w:t>
            </w:r>
          </w:p>
        </w:tc>
        <w:tc>
          <w:tcPr/>
          <w:p>
            <w:pPr>
              <w:pStyle w:val="Compact"/>
            </w:pPr>
            <w:r>
              <w:t xml:space="preserve">RNF-07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</w:t>
            </w:r>
            <w:r>
              <w:t xml:space="preserve">levation of privilege</w:t>
            </w:r>
          </w:p>
        </w:tc>
        <w:tc>
          <w:tcPr/>
          <w:p>
            <w:pPr>
              <w:pStyle w:val="Compact"/>
            </w:pPr>
            <w:r>
              <w:t xml:space="preserve">Ganhar permissões</w:t>
            </w:r>
          </w:p>
        </w:tc>
        <w:tc>
          <w:tcPr/>
          <w:p>
            <w:pPr>
              <w:pStyle w:val="Compact"/>
            </w:pPr>
            <w:r>
              <w:t xml:space="preserve">{{Cliente aprova a própria encomenda}}</w:t>
            </w:r>
          </w:p>
        </w:tc>
        <w:tc>
          <w:tcPr/>
          <w:p>
            <w:pPr>
              <w:pStyle w:val="Compact"/>
            </w:pPr>
            <w:r>
              <w:t xml:space="preserve">{{RBAC no servidor; negação por omissão}}</w:t>
            </w:r>
          </w:p>
        </w:tc>
        <w:tc>
          <w:tcPr/>
          <w:p>
            <w:pPr>
              <w:pStyle w:val="Compact"/>
            </w:pPr>
            <w:r>
              <w:t xml:space="preserve">RNF-14</w:t>
            </w:r>
          </w:p>
        </w:tc>
      </w:tr>
    </w:tbl>
    <w:bookmarkEnd w:id="1055"/>
    <w:bookmarkStart w:id="1059" w:name="superfície-de-ataque"/>
    <w:p>
      <w:pPr>
        <w:pStyle w:val="Heading3"/>
      </w:pPr>
      <w:r>
        <w:t xml:space="preserve">2.4 Superfície de ataque</w:t>
      </w:r>
    </w:p>
    <w:p>
      <w:pPr>
        <w:pStyle w:val="FirstParagraph"/>
      </w:pPr>
      <w:r>
        <w:drawing>
          <wp:inline>
            <wp:extent cx="6191999" cy="3809337"/>
            <wp:effectExtent b="0" l="0" r="0" t="0"/>
            <wp:docPr descr="" title="" id="1057" name="Picture"/>
            <a:graphic>
              <a:graphicData uri="http://schemas.openxmlformats.org/drawingml/2006/picture">
                <pic:pic>
                  <pic:nvPicPr>
                    <pic:cNvPr descr="d55-out-1.png" id="1058" name="Picture"/>
                    <pic:cNvPicPr>
                      <a:picLocks noChangeArrowheads="1" noChangeAspect="1"/>
                    </pic:cNvPicPr>
                  </pic:nvPicPr>
                  <pic:blipFill>
                    <a:blip r:embed="rId10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999" cy="3809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Ponto de entrada</w:t>
            </w:r>
          </w:p>
        </w:tc>
        <w:tc>
          <w:tcPr/>
          <w:p>
            <w:pPr>
              <w:pStyle w:val="Compact"/>
            </w:pPr>
            <w:r>
              <w:t xml:space="preserve">Exposição</w:t>
            </w:r>
          </w:p>
        </w:tc>
        <w:tc>
          <w:tcPr/>
          <w:p>
            <w:pPr>
              <w:pStyle w:val="Compact"/>
            </w:pPr>
            <w:r>
              <w:t xml:space="preserve">Controlos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pública</w:t>
            </w:r>
          </w:p>
        </w:tc>
        <w:tc>
          <w:tcPr/>
          <w:p>
            <w:pPr>
              <w:pStyle w:val="Compact"/>
            </w:pPr>
            <w:r>
              <w:t xml:space="preserve">Internet</w:t>
            </w:r>
          </w:p>
        </w:tc>
        <w:tc>
          <w:tcPr/>
          <w:p>
            <w:pPr>
              <w:pStyle w:val="Compact"/>
            </w:pPr>
            <w:r>
              <w:t xml:space="preserve">{{WAF, TLS, autenticação, rate limit, validação de esquema}}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 de webhooks</w:t>
            </w:r>
          </w:p>
        </w:tc>
        <w:tc>
          <w:tcPr/>
          <w:p>
            <w:pPr>
              <w:pStyle w:val="Compact"/>
            </w:pPr>
            <w:r>
              <w:t xml:space="preserve">Internet</w:t>
            </w:r>
          </w:p>
        </w:tc>
        <w:tc>
          <w:tcPr/>
          <w:p>
            <w:pPr>
              <w:pStyle w:val="Compact"/>
            </w:pPr>
            <w:r>
              <w:t xml:space="preserve">{{Verificação de assinatura HMAC + timestamp, lista de IPs}}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 de ficheiros</w:t>
            </w:r>
          </w:p>
        </w:tc>
        <w:tc>
          <w:tcPr/>
          <w:p>
            <w:pPr>
              <w:pStyle w:val="Compact"/>
            </w:pPr>
            <w:r>
              <w:t xml:space="preserve">Autenticado</w:t>
            </w:r>
          </w:p>
        </w:tc>
        <w:tc>
          <w:tcPr/>
          <w:p>
            <w:pPr>
              <w:pStyle w:val="Compact"/>
            </w:pPr>
            <w:r>
              <w:t xml:space="preserve">{{Tipo e tamanho validados, antivírus, armazenamento isolado, sem execução}}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Painel de administração</w:t>
            </w:r>
          </w:p>
        </w:tc>
        <w:tc>
          <w:tcPr/>
          <w:p>
            <w:pPr>
              <w:pStyle w:val="Compact"/>
            </w:pPr>
            <w:r>
              <w:t xml:space="preserve">{{Internet + MFA}}</w:t>
            </w:r>
          </w:p>
        </w:tc>
        <w:tc>
          <w:tcPr/>
          <w:p>
            <w:pPr>
              <w:pStyle w:val="Compact"/>
            </w:pPr>
            <w:r>
              <w:t xml:space="preserve">{{MFA obrigatório, lista de IPs, sessão curta}}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59"/>
    <w:bookmarkEnd w:id="1060"/>
    <w:bookmarkStart w:id="1066" w:name="controlos-implementados"/>
    <w:p>
      <w:pPr>
        <w:pStyle w:val="Heading2"/>
      </w:pPr>
      <w:r>
        <w:t xml:space="preserve">3. Controlos implementados</w:t>
      </w:r>
    </w:p>
    <w:bookmarkStart w:id="1061" w:name="identidade-e-acesso"/>
    <w:p>
      <w:pPr>
        <w:pStyle w:val="Heading3"/>
      </w:pPr>
      <w:r>
        <w:t xml:space="preserve">3.1 Identidade e acesso</w:t>
      </w:r>
    </w:p>
    <w:p>
      <w:pPr>
        <w:pStyle w:val="Compact"/>
        <w:numPr>
          <w:ilvl w:val="0"/>
          <w:numId w:val="1222"/>
        </w:numPr>
      </w:pPr>
      <w:r>
        <w:t xml:space="preserve">Autenticação {{via OIDC}}; palavras-passe com {{Argon2id}}</w:t>
      </w:r>
    </w:p>
    <w:p>
      <w:pPr>
        <w:pStyle w:val="Compact"/>
        <w:numPr>
          <w:ilvl w:val="0"/>
          <w:numId w:val="1223"/>
        </w:numPr>
      </w:pPr>
      <w:r>
        <w:t xml:space="preserve">MFA obrigatório para papéis administrativos</w:t>
      </w:r>
    </w:p>
    <w:p>
      <w:pPr>
        <w:pStyle w:val="Compact"/>
        <w:numPr>
          <w:ilvl w:val="0"/>
          <w:numId w:val="1224"/>
        </w:numPr>
      </w:pPr>
      <w:r>
        <w:t xml:space="preserve">RBAC com princípio do menor privilégio; negação por omissão</w:t>
      </w:r>
    </w:p>
    <w:p>
      <w:pPr>
        <w:pStyle w:val="Compact"/>
        <w:numPr>
          <w:ilvl w:val="0"/>
          <w:numId w:val="1225"/>
        </w:numPr>
      </w:pPr>
      <w:r>
        <w:t xml:space="preserve">Autorização verificada</w:t>
      </w:r>
      <w:r>
        <w:t xml:space="preserve"> </w:t>
      </w:r>
      <w:r>
        <w:rPr>
          <w:b/>
          <w:bCs/>
        </w:rPr>
        <w:t xml:space="preserve">no servidor</w:t>
      </w:r>
      <w:r>
        <w:t xml:space="preserve">, por objeto (não só por rota)</w:t>
      </w:r>
    </w:p>
    <w:p>
      <w:pPr>
        <w:pStyle w:val="Compact"/>
        <w:numPr>
          <w:ilvl w:val="0"/>
          <w:numId w:val="1226"/>
        </w:numPr>
      </w:pPr>
      <w:r>
        <w:t xml:space="preserve">Sessões com expiração; invalidação global no logout e na mudança de palavra-passe</w:t>
      </w:r>
    </w:p>
    <w:p>
      <w:pPr>
        <w:pStyle w:val="Compact"/>
        <w:numPr>
          <w:ilvl w:val="0"/>
          <w:numId w:val="1227"/>
        </w:numPr>
      </w:pPr>
      <w:r>
        <w:t xml:space="preserve">Revisão de acessos {{trimestral}}</w:t>
      </w:r>
    </w:p>
    <w:bookmarkEnd w:id="1061"/>
    <w:bookmarkStart w:id="1062" w:name="dados"/>
    <w:p>
      <w:pPr>
        <w:pStyle w:val="Heading3"/>
      </w:pPr>
      <w:r>
        <w:t xml:space="preserve">3.2 Dados</w:t>
      </w:r>
    </w:p>
    <w:p>
      <w:pPr>
        <w:pStyle w:val="Compact"/>
        <w:numPr>
          <w:ilvl w:val="0"/>
          <w:numId w:val="1228"/>
        </w:numPr>
      </w:pPr>
      <w:r>
        <w:t xml:space="preserve">TLS 1.2+ em trânsito; HSTS com preload</w:t>
      </w:r>
    </w:p>
    <w:p>
      <w:pPr>
        <w:pStyle w:val="Compact"/>
        <w:numPr>
          <w:ilvl w:val="0"/>
          <w:numId w:val="1229"/>
        </w:numPr>
      </w:pPr>
      <w:r>
        <w:t xml:space="preserve">Cifra em repouso (BD, backups, object storage)</w:t>
      </w:r>
    </w:p>
    <w:p>
      <w:pPr>
        <w:pStyle w:val="Compact"/>
        <w:numPr>
          <w:ilvl w:val="0"/>
          <w:numId w:val="1230"/>
        </w:numPr>
      </w:pPr>
      <w:r>
        <w:t xml:space="preserve">Chaves geridas em {{KMS}}; rotação {{anual}}</w:t>
      </w:r>
    </w:p>
    <w:p>
      <w:pPr>
        <w:pStyle w:val="Compact"/>
        <w:numPr>
          <w:ilvl w:val="0"/>
          <w:numId w:val="1231"/>
        </w:numPr>
      </w:pPr>
      <w:r>
        <w:t xml:space="preserve">Dados sensíveis nunca em logs, URLs ou mensagens de erro</w:t>
      </w:r>
    </w:p>
    <w:p>
      <w:pPr>
        <w:pStyle w:val="Compact"/>
        <w:numPr>
          <w:ilvl w:val="0"/>
          <w:numId w:val="1232"/>
        </w:numPr>
      </w:pPr>
      <w:r>
        <w:t xml:space="preserve">Anonimização irreversível em ambientes não produtivos</w:t>
      </w:r>
    </w:p>
    <w:bookmarkEnd w:id="1062"/>
    <w:bookmarkStart w:id="1063" w:name="aplicação"/>
    <w:p>
      <w:pPr>
        <w:pStyle w:val="Heading3"/>
      </w:pPr>
      <w:r>
        <w:t xml:space="preserve">3.3 Aplicação</w:t>
      </w:r>
    </w:p>
    <w:p>
      <w:pPr>
        <w:pStyle w:val="Compact"/>
        <w:numPr>
          <w:ilvl w:val="0"/>
          <w:numId w:val="1233"/>
        </w:numPr>
      </w:pPr>
      <w:r>
        <w:t xml:space="preserve">Validação de entrada por esquema, na fronteira</w:t>
      </w:r>
    </w:p>
    <w:p>
      <w:pPr>
        <w:pStyle w:val="Compact"/>
        <w:numPr>
          <w:ilvl w:val="0"/>
          <w:numId w:val="1234"/>
        </w:numPr>
      </w:pPr>
      <w:r>
        <w:t xml:space="preserve">Consultas parametrizadas (sem concatenação de SQL)</w:t>
      </w:r>
    </w:p>
    <w:p>
      <w:pPr>
        <w:pStyle w:val="Compact"/>
        <w:numPr>
          <w:ilvl w:val="0"/>
          <w:numId w:val="1235"/>
        </w:numPr>
      </w:pPr>
      <w:r>
        <w:t xml:space="preserve">Escape contextual na saída</w:t>
      </w:r>
    </w:p>
    <w:p>
      <w:pPr>
        <w:pStyle w:val="Compact"/>
        <w:numPr>
          <w:ilvl w:val="0"/>
          <w:numId w:val="1236"/>
        </w:numPr>
      </w:pPr>
      <w:r>
        <w:t xml:space="preserve">Proteção CSRF {{(SameSite + token)}}</w:t>
      </w:r>
    </w:p>
    <w:p>
      <w:pPr>
        <w:pStyle w:val="Compact"/>
        <w:numPr>
          <w:ilvl w:val="0"/>
          <w:numId w:val="1237"/>
        </w:numPr>
      </w:pPr>
      <w:r>
        <w:t xml:space="preserve">Cabeçalhos de segurança:</w:t>
      </w:r>
      <w:r>
        <w:t xml:space="preserve"> </w:t>
      </w:r>
      <w:r>
        <w:rPr>
          <w:rStyle w:val="VerbatimChar"/>
        </w:rPr>
        <w:t xml:space="preserve">CSP</w:t>
      </w:r>
      <w:r>
        <w:t xml:space="preserve">,</w:t>
      </w:r>
      <w:r>
        <w:t xml:space="preserve"> </w:t>
      </w:r>
      <w:r>
        <w:rPr>
          <w:rStyle w:val="VerbatimChar"/>
        </w:rPr>
        <w:t xml:space="preserve">X-Content-Type-Options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Referrer-Policy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Permissions-Policy</w:t>
      </w:r>
    </w:p>
    <w:p>
      <w:pPr>
        <w:pStyle w:val="Compact"/>
        <w:numPr>
          <w:ilvl w:val="0"/>
          <w:numId w:val="1238"/>
        </w:numPr>
      </w:pPr>
      <w:r>
        <w:t xml:space="preserve">Rate limiting por IP e por conta</w:t>
      </w:r>
    </w:p>
    <w:p>
      <w:pPr>
        <w:pStyle w:val="Compact"/>
        <w:numPr>
          <w:ilvl w:val="0"/>
          <w:numId w:val="1239"/>
        </w:numPr>
      </w:pPr>
      <w:r>
        <w:t xml:space="preserve">Dependências analisadas no CI; críticas corrigidas em ≤ {{7}} dias</w:t>
      </w:r>
    </w:p>
    <w:p>
      <w:pPr>
        <w:pStyle w:val="Compact"/>
        <w:numPr>
          <w:ilvl w:val="0"/>
          <w:numId w:val="1240"/>
        </w:numPr>
      </w:pPr>
      <w:r>
        <w:t xml:space="preserve">Sem segredos no repositório (verificação automática no CI)</w:t>
      </w:r>
    </w:p>
    <w:bookmarkEnd w:id="1063"/>
    <w:bookmarkStart w:id="1064" w:name="infraestrutura"/>
    <w:p>
      <w:pPr>
        <w:pStyle w:val="Heading3"/>
      </w:pPr>
      <w:r>
        <w:t xml:space="preserve">3.4 Infraestrutura</w:t>
      </w:r>
    </w:p>
    <w:p>
      <w:pPr>
        <w:pStyle w:val="Compact"/>
        <w:numPr>
          <w:ilvl w:val="0"/>
          <w:numId w:val="1241"/>
        </w:numPr>
      </w:pPr>
      <w:r>
        <w:t xml:space="preserve">Segmentação de rede; base de dados sem acesso público</w:t>
      </w:r>
    </w:p>
    <w:p>
      <w:pPr>
        <w:pStyle w:val="Compact"/>
        <w:numPr>
          <w:ilvl w:val="0"/>
          <w:numId w:val="1242"/>
        </w:numPr>
      </w:pPr>
      <w:r>
        <w:t xml:space="preserve">Menor privilégio nas identidades de serviço</w:t>
      </w:r>
    </w:p>
    <w:p>
      <w:pPr>
        <w:pStyle w:val="Compact"/>
        <w:numPr>
          <w:ilvl w:val="0"/>
          <w:numId w:val="1243"/>
        </w:numPr>
      </w:pPr>
      <w:r>
        <w:t xml:space="preserve">Imagens de base atualizadas e analisadas</w:t>
      </w:r>
    </w:p>
    <w:p>
      <w:pPr>
        <w:pStyle w:val="Compact"/>
        <w:numPr>
          <w:ilvl w:val="0"/>
          <w:numId w:val="1244"/>
        </w:numPr>
      </w:pPr>
      <w:r>
        <w:t xml:space="preserve">Containers sem privilégios, sistema de ficheiros só de leitura onde possível</w:t>
      </w:r>
    </w:p>
    <w:p>
      <w:pPr>
        <w:pStyle w:val="Compact"/>
        <w:numPr>
          <w:ilvl w:val="0"/>
          <w:numId w:val="1245"/>
        </w:numPr>
      </w:pPr>
      <w:r>
        <w:t xml:space="preserve">Logs de auditoria da infraestrutura ativos e imutáveis</w:t>
      </w:r>
    </w:p>
    <w:bookmarkEnd w:id="1064"/>
    <w:bookmarkStart w:id="1065" w:name="deteção-1"/>
    <w:p>
      <w:pPr>
        <w:pStyle w:val="Heading3"/>
      </w:pPr>
      <w:r>
        <w:t xml:space="preserve">3.5 Deteção</w:t>
      </w:r>
    </w:p>
    <w:p>
      <w:pPr>
        <w:pStyle w:val="Compact"/>
        <w:numPr>
          <w:ilvl w:val="0"/>
          <w:numId w:val="1246"/>
        </w:numPr>
      </w:pPr>
      <w:r>
        <w:t xml:space="preserve">Alertas de autenticação anómala (força bruta, geografia improvável)</w:t>
      </w:r>
    </w:p>
    <w:p>
      <w:pPr>
        <w:pStyle w:val="Compact"/>
        <w:numPr>
          <w:ilvl w:val="0"/>
          <w:numId w:val="1247"/>
        </w:numPr>
      </w:pPr>
      <w:r>
        <w:t xml:space="preserve">Alertas de escalada de privilégios</w:t>
      </w:r>
    </w:p>
    <w:p>
      <w:pPr>
        <w:pStyle w:val="Compact"/>
        <w:numPr>
          <w:ilvl w:val="0"/>
          <w:numId w:val="1248"/>
        </w:numPr>
      </w:pPr>
      <w:r>
        <w:t xml:space="preserve">Alertas de exfiltração (volume anómalo de exportações)</w:t>
      </w:r>
    </w:p>
    <w:p>
      <w:pPr>
        <w:pStyle w:val="Compact"/>
        <w:numPr>
          <w:ilvl w:val="0"/>
          <w:numId w:val="1249"/>
        </w:numPr>
      </w:pPr>
      <w:r>
        <w:t xml:space="preserve">Auditoria de acesso a dados pessoais</w:t>
      </w:r>
    </w:p>
    <w:p>
      <w:r>
        <w:pict>
          <v:rect style="width:0;height:1.5pt" o:hralign="center" o:hrstd="t" o:hr="t"/>
        </w:pict>
      </w:r>
    </w:p>
    <w:bookmarkEnd w:id="1065"/>
    <w:bookmarkEnd w:id="1066"/>
    <w:bookmarkStart w:id="1067" w:name="verificação-owasp-top-10"/>
    <w:p>
      <w:pPr>
        <w:pStyle w:val="Heading2"/>
      </w:pPr>
      <w:r>
        <w:t xml:space="preserve">4. Verificação OWASP Top 10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Risco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Controlo</w:t>
            </w:r>
          </w:p>
        </w:tc>
        <w:tc>
          <w:tcPr/>
          <w:p>
            <w:pPr>
              <w:pStyle w:val="Compact"/>
            </w:pPr>
            <w:r>
              <w:t xml:space="preserve">Testado por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A01</w:t>
            </w:r>
          </w:p>
        </w:tc>
        <w:tc>
          <w:tcPr/>
          <w:p>
            <w:pPr>
              <w:pStyle w:val="Compact"/>
            </w:pPr>
            <w:r>
              <w:t xml:space="preserve">Quebra de controlo de acesso</w:t>
            </w:r>
          </w:p>
        </w:tc>
        <w:tc>
          <w:tcPr/>
          <w:p>
            <w:pPr>
              <w:pStyle w:val="Compact"/>
            </w:pPr>
            <w:r>
              <w:t xml:space="preserve">{{✓}}</w:t>
            </w:r>
          </w:p>
        </w:tc>
        <w:tc>
          <w:tcPr/>
          <w:p>
            <w:pPr>
              <w:pStyle w:val="Compact"/>
            </w:pPr>
            <w:r>
              <w:t xml:space="preserve">RBAC + testes de isolamento por tenant</w:t>
            </w:r>
          </w:p>
        </w:tc>
        <w:tc>
          <w:tcPr/>
          <w:p>
            <w:pPr>
              <w:pStyle w:val="Compact"/>
            </w:pPr>
            <w:r>
              <w:t xml:space="preserve">TC-{{…}}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A02</w:t>
            </w:r>
          </w:p>
        </w:tc>
        <w:tc>
          <w:tcPr/>
          <w:p>
            <w:pPr>
              <w:pStyle w:val="Compact"/>
            </w:pPr>
            <w:r>
              <w:t xml:space="preserve">Falhas criptográficas</w:t>
            </w:r>
          </w:p>
        </w:tc>
        <w:tc>
          <w:tcPr/>
          <w:p>
            <w:pPr>
              <w:pStyle w:val="Compact"/>
            </w:pPr>
            <w:r>
              <w:t xml:space="preserve">{{✓}}</w:t>
            </w:r>
          </w:p>
        </w:tc>
        <w:tc>
          <w:tcPr/>
          <w:p>
            <w:pPr>
              <w:pStyle w:val="Compact"/>
            </w:pPr>
            <w:r>
              <w:t xml:space="preserve">TLS 1.3, AES-256, Argon2id</w:t>
            </w:r>
          </w:p>
        </w:tc>
        <w:tc>
          <w:tcPr/>
          <w:p>
            <w:pPr>
              <w:pStyle w:val="Compact"/>
            </w:pPr>
            <w:r>
              <w:t xml:space="preserve">Auditoria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A03</w:t>
            </w:r>
          </w:p>
        </w:tc>
        <w:tc>
          <w:tcPr/>
          <w:p>
            <w:pPr>
              <w:pStyle w:val="Compact"/>
            </w:pPr>
            <w:r>
              <w:t xml:space="preserve">Injeção</w:t>
            </w:r>
          </w:p>
        </w:tc>
        <w:tc>
          <w:tcPr/>
          <w:p>
            <w:pPr>
              <w:pStyle w:val="Compact"/>
            </w:pPr>
            <w:r>
              <w:t xml:space="preserve">{{✓}}</w:t>
            </w:r>
          </w:p>
        </w:tc>
        <w:tc>
          <w:tcPr/>
          <w:p>
            <w:pPr>
              <w:pStyle w:val="Compact"/>
            </w:pPr>
            <w:r>
              <w:t xml:space="preserve">Consultas parametrizadas, validação de esquema</w:t>
            </w:r>
          </w:p>
        </w:tc>
        <w:tc>
          <w:tcPr/>
          <w:p>
            <w:pPr>
              <w:pStyle w:val="Compact"/>
            </w:pPr>
            <w:r>
              <w:t xml:space="preserve">SAST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A04</w:t>
            </w:r>
          </w:p>
        </w:tc>
        <w:tc>
          <w:tcPr/>
          <w:p>
            <w:pPr>
              <w:pStyle w:val="Compact"/>
            </w:pPr>
            <w:r>
              <w:t xml:space="preserve">Desenho inseguro</w:t>
            </w:r>
          </w:p>
        </w:tc>
        <w:tc>
          <w:tcPr/>
          <w:p>
            <w:pPr>
              <w:pStyle w:val="Compact"/>
            </w:pPr>
            <w:r>
              <w:t xml:space="preserve">{{✓}}</w:t>
            </w:r>
          </w:p>
        </w:tc>
        <w:tc>
          <w:tcPr/>
          <w:p>
            <w:pPr>
              <w:pStyle w:val="Compact"/>
            </w:pPr>
            <w:r>
              <w:t xml:space="preserve">Modelo de ameaças, revisão de arquitetura</w:t>
            </w:r>
          </w:p>
        </w:tc>
        <w:tc>
          <w:tcPr/>
          <w:p>
            <w:pPr>
              <w:pStyle w:val="Compact"/>
            </w:pPr>
            <w:r>
              <w:t xml:space="preserve">ADRs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A05</w:t>
            </w:r>
          </w:p>
        </w:tc>
        <w:tc>
          <w:tcPr/>
          <w:p>
            <w:pPr>
              <w:pStyle w:val="Compact"/>
            </w:pPr>
            <w:r>
              <w:t xml:space="preserve">Má configuração</w:t>
            </w:r>
          </w:p>
        </w:tc>
        <w:tc>
          <w:tcPr/>
          <w:p>
            <w:pPr>
              <w:pStyle w:val="Compact"/>
            </w:pPr>
            <w:r>
              <w:t xml:space="preserve">{{✓}}</w:t>
            </w:r>
          </w:p>
        </w:tc>
        <w:tc>
          <w:tcPr/>
          <w:p>
            <w:pPr>
              <w:pStyle w:val="Compact"/>
            </w:pPr>
            <w:r>
              <w:t xml:space="preserve">IaC revista, benchmarks CIS</w:t>
            </w:r>
          </w:p>
        </w:tc>
        <w:tc>
          <w:tcPr/>
          <w:p>
            <w:pPr>
              <w:pStyle w:val="Compact"/>
            </w:pPr>
            <w:r>
              <w:t xml:space="preserve">Análise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A06</w:t>
            </w:r>
          </w:p>
        </w:tc>
        <w:tc>
          <w:tcPr/>
          <w:p>
            <w:pPr>
              <w:pStyle w:val="Compact"/>
            </w:pPr>
            <w:r>
              <w:t xml:space="preserve">Componentes vulneráveis</w:t>
            </w:r>
          </w:p>
        </w:tc>
        <w:tc>
          <w:tcPr/>
          <w:p>
            <w:pPr>
              <w:pStyle w:val="Compact"/>
            </w:pPr>
            <w:r>
              <w:t xml:space="preserve">{{✓}}</w:t>
            </w:r>
          </w:p>
        </w:tc>
        <w:tc>
          <w:tcPr/>
          <w:p>
            <w:pPr>
              <w:pStyle w:val="Compact"/>
            </w:pPr>
            <w:r>
              <w:t xml:space="preserve">SCA no CI, atualizações mensais</w:t>
            </w:r>
          </w:p>
        </w:tc>
        <w:tc>
          <w:tcPr/>
          <w:p>
            <w:pPr>
              <w:pStyle w:val="Compact"/>
            </w:pPr>
            <w:r>
              <w:t xml:space="preserve">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A07</w:t>
            </w:r>
          </w:p>
        </w:tc>
        <w:tc>
          <w:tcPr/>
          <w:p>
            <w:pPr>
              <w:pStyle w:val="Compact"/>
            </w:pPr>
            <w:r>
              <w:t xml:space="preserve">Falhas de identificação</w:t>
            </w:r>
          </w:p>
        </w:tc>
        <w:tc>
          <w:tcPr/>
          <w:p>
            <w:pPr>
              <w:pStyle w:val="Compact"/>
            </w:pPr>
            <w:r>
              <w:t xml:space="preserve">{{✓}}</w:t>
            </w:r>
          </w:p>
        </w:tc>
        <w:tc>
          <w:tcPr/>
          <w:p>
            <w:pPr>
              <w:pStyle w:val="Compact"/>
            </w:pPr>
            <w:r>
              <w:t xml:space="preserve">MFA, bloqueio, sessões curtas</w:t>
            </w:r>
          </w:p>
        </w:tc>
        <w:tc>
          <w:tcPr/>
          <w:p>
            <w:pPr>
              <w:pStyle w:val="Compact"/>
            </w:pPr>
            <w:r>
              <w:t xml:space="preserve">TC-003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A08</w:t>
            </w:r>
          </w:p>
        </w:tc>
        <w:tc>
          <w:tcPr/>
          <w:p>
            <w:pPr>
              <w:pStyle w:val="Compact"/>
            </w:pPr>
            <w:r>
              <w:t xml:space="preserve">Falhas de integridade</w:t>
            </w:r>
          </w:p>
        </w:tc>
        <w:tc>
          <w:tcPr/>
          <w:p>
            <w:pPr>
              <w:pStyle w:val="Compact"/>
            </w:pPr>
            <w:r>
              <w:t xml:space="preserve">{{✓}}</w:t>
            </w:r>
          </w:p>
        </w:tc>
        <w:tc>
          <w:tcPr/>
          <w:p>
            <w:pPr>
              <w:pStyle w:val="Compact"/>
            </w:pPr>
            <w:r>
              <w:t xml:space="preserve">Assinatura de artefactos, SBOM</w:t>
            </w:r>
          </w:p>
        </w:tc>
        <w:tc>
          <w:tcPr/>
          <w:p>
            <w:pPr>
              <w:pStyle w:val="Compact"/>
            </w:pPr>
            <w:r>
              <w:t xml:space="preserve">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A09</w:t>
            </w:r>
          </w:p>
        </w:tc>
        <w:tc>
          <w:tcPr/>
          <w:p>
            <w:pPr>
              <w:pStyle w:val="Compact"/>
            </w:pPr>
            <w:r>
              <w:t xml:space="preserve">Falhas de registo e monitorização</w:t>
            </w:r>
          </w:p>
        </w:tc>
        <w:tc>
          <w:tcPr/>
          <w:p>
            <w:pPr>
              <w:pStyle w:val="Compact"/>
            </w:pPr>
            <w:r>
              <w:t xml:space="preserve">{{✓}}</w:t>
            </w:r>
          </w:p>
        </w:tc>
        <w:tc>
          <w:tcPr/>
          <w:p>
            <w:pPr>
              <w:pStyle w:val="Compact"/>
            </w:pPr>
            <w:r>
              <w:t xml:space="preserve">Auditoria imutável, alertas</w:t>
            </w:r>
          </w:p>
        </w:tc>
        <w:tc>
          <w:tcPr/>
          <w:p>
            <w:pPr>
              <w:pStyle w:val="Compact"/>
            </w:pPr>
            <w:r>
              <w:t xml:space="preserve">Exercício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A10</w:t>
            </w:r>
          </w:p>
        </w:tc>
        <w:tc>
          <w:tcPr/>
          <w:p>
            <w:pPr>
              <w:pStyle w:val="Compact"/>
            </w:pPr>
            <w:r>
              <w:t xml:space="preserve">SSRF</w:t>
            </w:r>
          </w:p>
        </w:tc>
        <w:tc>
          <w:tcPr/>
          <w:p>
            <w:pPr>
              <w:pStyle w:val="Compact"/>
            </w:pPr>
            <w:r>
              <w:t xml:space="preserve">{{✓}}</w:t>
            </w:r>
          </w:p>
        </w:tc>
        <w:tc>
          <w:tcPr/>
          <w:p>
            <w:pPr>
              <w:pStyle w:val="Compact"/>
            </w:pPr>
            <w:r>
              <w:t xml:space="preserve">Lista branca de destinos, sem redireções seguidas</w:t>
            </w:r>
          </w:p>
        </w:tc>
        <w:tc>
          <w:tcPr/>
          <w:p>
            <w:pPr>
              <w:pStyle w:val="Compact"/>
            </w:pPr>
            <w:r>
              <w:t xml:space="preserve">SAST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67"/>
    <w:bookmarkStart w:id="1068" w:name="gestão-de-vulnerabilidades"/>
    <w:p>
      <w:pPr>
        <w:pStyle w:val="Heading2"/>
      </w:pPr>
      <w:r>
        <w:t xml:space="preserve">5. Gestão de vulnerabilidades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Gravidade (CVSS)</w:t>
            </w:r>
          </w:p>
        </w:tc>
        <w:tc>
          <w:tcPr/>
          <w:p>
            <w:pPr>
              <w:pStyle w:val="Compact"/>
            </w:pPr>
            <w:r>
              <w:t xml:space="preserve">Prazo de correção</w:t>
            </w:r>
          </w:p>
        </w:tc>
        <w:tc>
          <w:tcPr/>
          <w:p>
            <w:pPr>
              <w:pStyle w:val="Compact"/>
            </w:pPr>
            <w:r>
              <w:t xml:space="preserve">Exceção requer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Crítica (9,0–10)</w:t>
            </w:r>
          </w:p>
        </w:tc>
        <w:tc>
          <w:tcPr/>
          <w:p>
            <w:pPr>
              <w:pStyle w:val="Compact"/>
            </w:pPr>
            <w:r>
              <w:t xml:space="preserve">{{24 h}}</w:t>
            </w:r>
          </w:p>
        </w:tc>
        <w:tc>
          <w:tcPr/>
          <w:p>
            <w:pPr>
              <w:pStyle w:val="Compact"/>
            </w:pPr>
            <w:r>
              <w:t xml:space="preserve">Aprovação do CISO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Alta (7,0–8,9)</w:t>
            </w:r>
          </w:p>
        </w:tc>
        <w:tc>
          <w:tcPr/>
          <w:p>
            <w:pPr>
              <w:pStyle w:val="Compact"/>
            </w:pPr>
            <w:r>
              <w:t xml:space="preserve">{{7 dias}}</w:t>
            </w:r>
          </w:p>
        </w:tc>
        <w:tc>
          <w:tcPr/>
          <w:p>
            <w:pPr>
              <w:pStyle w:val="Compact"/>
            </w:pPr>
            <w:r>
              <w:t xml:space="preserve">Aprovação do CISO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Média (4,0–6,9)</w:t>
            </w:r>
          </w:p>
        </w:tc>
        <w:tc>
          <w:tcPr/>
          <w:p>
            <w:pPr>
              <w:pStyle w:val="Compact"/>
            </w:pPr>
            <w:r>
              <w:t xml:space="preserve">{{30 dias}}</w:t>
            </w:r>
          </w:p>
        </w:tc>
        <w:tc>
          <w:tcPr/>
          <w:p>
            <w:pPr>
              <w:pStyle w:val="Compact"/>
            </w:pPr>
            <w:r>
              <w:t xml:space="preserve">Registo documentado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Baixa (&lt; 4,0)</w:t>
            </w:r>
          </w:p>
        </w:tc>
        <w:tc>
          <w:tcPr/>
          <w:p>
            <w:pPr>
              <w:pStyle w:val="Compact"/>
            </w:pPr>
            <w:r>
              <w:t xml:space="preserve">{{Próximo ciclo}}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Registo de exceções</w:t>
      </w:r>
      <w:r>
        <w:t xml:space="preserve"> </w:t>
      </w:r>
      <w:r>
        <w:t xml:space="preserve">| # | Vulnerabilidade | Gravidade | Motivo da exceção | Compensação | Prazo | Aprovada por |</w:t>
      </w:r>
      <w:r>
        <w:t xml:space="preserve"> </w:t>
      </w:r>
      <w:r>
        <w:t xml:space="preserve">|—|—|—|—|—|—|—|</w:t>
      </w:r>
      <w:r>
        <w:t xml:space="preserve"> </w:t>
      </w:r>
      <w:r>
        <w:t xml:space="preserve">| {{…}} | {{CVE-…}} | Alta | {{Sem correção disponível}} | {{WAF bloqueia o vetor}} | {{data}} | {{Nome}} |</w:t>
      </w:r>
    </w:p>
    <w:p>
      <w:r>
        <w:pict>
          <v:rect style="width:0;height:1.5pt" o:hralign="center" o:hrstd="t" o:hr="t"/>
        </w:pict>
      </w:r>
    </w:p>
    <w:bookmarkEnd w:id="1068"/>
    <w:bookmarkStart w:id="1070" w:name="resposta-a-incidentes-de-segurança"/>
    <w:p>
      <w:pPr>
        <w:pStyle w:val="Heading2"/>
      </w:pPr>
      <w:r>
        <w:t xml:space="preserve">6. Resposta a incidentes de segurança</w:t>
      </w:r>
    </w:p>
    <w:p>
      <w:pPr>
        <w:pStyle w:val="BlockText"/>
      </w:pPr>
      <w:r>
        <w:t xml:space="preserve">Além do</w:t>
      </w:r>
      <w:r>
        <w:t xml:space="preserve"> </w:t>
      </w:r>
      <w:hyperlink r:id="rId1069">
        <w:r>
          <w:rPr>
            <w:rStyle w:val="Hyperlink"/>
          </w:rPr>
          <w:t xml:space="preserve">processo geral de incidentes</w:t>
        </w:r>
      </w:hyperlink>
      <w:r>
        <w:t xml:space="preserve">, um incidente de segurança tem obrigações adicionais.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Ação</w:t>
            </w:r>
          </w:p>
        </w:tc>
        <w:tc>
          <w:tcPr/>
          <w:p>
            <w:pPr>
              <w:pStyle w:val="Compact"/>
            </w:pPr>
            <w:r>
              <w:t xml:space="preserve">Prazo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Deteção</w:t>
            </w:r>
          </w:p>
        </w:tc>
        <w:tc>
          <w:tcPr/>
          <w:p>
            <w:pPr>
              <w:pStyle w:val="Compact"/>
            </w:pPr>
            <w:r>
              <w:t xml:space="preserve">Declarar incidente de segurança; nomear IC</w:t>
            </w:r>
          </w:p>
        </w:tc>
        <w:tc>
          <w:tcPr/>
          <w:p>
            <w:pPr>
              <w:pStyle w:val="Compact"/>
            </w:pPr>
            <w:r>
              <w:t xml:space="preserve">Imediato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Contenção</w:t>
            </w:r>
          </w:p>
        </w:tc>
        <w:tc>
          <w:tcPr/>
          <w:p>
            <w:pPr>
              <w:pStyle w:val="Compact"/>
            </w:pPr>
            <w:r>
              <w:t xml:space="preserve">Isolar sistemas; revogar credenciais;</w:t>
            </w:r>
            <w:r>
              <w:t xml:space="preserve"> </w:t>
            </w:r>
            <w:r>
              <w:rPr>
                <w:b/>
                <w:bCs/>
              </w:rPr>
              <w:t xml:space="preserve">preservar evidência antes de reiniciar</w:t>
            </w:r>
          </w:p>
        </w:tc>
        <w:tc>
          <w:tcPr/>
          <w:p>
            <w:pPr>
              <w:pStyle w:val="Compact"/>
            </w:pPr>
            <w:r>
              <w:t xml:space="preserve">≤ 1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Avaliação</w:t>
            </w:r>
          </w:p>
        </w:tc>
        <w:tc>
          <w:tcPr/>
          <w:p>
            <w:pPr>
              <w:pStyle w:val="Compact"/>
            </w:pPr>
            <w:r>
              <w:t xml:space="preserve">Determinar dados afetados, número de titulares, risco</w:t>
            </w:r>
          </w:p>
        </w:tc>
        <w:tc>
          <w:tcPr/>
          <w:p>
            <w:pPr>
              <w:pStyle w:val="Compact"/>
            </w:pPr>
            <w:r>
              <w:t xml:space="preserve">≤ 24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Notificação</w:t>
            </w:r>
          </w:p>
        </w:tc>
        <w:tc>
          <w:tcPr/>
          <w:p>
            <w:pPr>
              <w:pStyle w:val="Compact"/>
            </w:pPr>
            <w:r>
              <w:t xml:space="preserve">{{CNPD}} se houver risco para os titulares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≤ 72 h</w:t>
            </w:r>
            <w:r>
              <w:t xml:space="preserve"> </w:t>
            </w:r>
            <w:r>
              <w:t xml:space="preserve">(RGPD art. 33)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Notificação aos titulares</w:t>
            </w:r>
          </w:p>
        </w:tc>
        <w:tc>
          <w:tcPr/>
          <w:p>
            <w:pPr>
              <w:pStyle w:val="Compact"/>
            </w:pPr>
            <w:r>
              <w:t xml:space="preserve">Se risco elevado</w:t>
            </w:r>
          </w:p>
        </w:tc>
        <w:tc>
          <w:tcPr/>
          <w:p>
            <w:pPr>
              <w:pStyle w:val="Compact"/>
            </w:pPr>
            <w:r>
              <w:t xml:space="preserve">Sem demora injustificada (art. 34)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Erradicação e recuperação</w:t>
            </w:r>
          </w:p>
        </w:tc>
        <w:tc>
          <w:tcPr/>
          <w:p>
            <w:pPr>
              <w:pStyle w:val="Compact"/>
            </w:pPr>
            <w:r>
              <w:t xml:space="preserve">Corrigir causa; restabelecer em ambiente limpo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Post-mortem</w:t>
            </w:r>
          </w:p>
        </w:tc>
        <w:tc>
          <w:tcPr/>
          <w:p>
            <w:pPr>
              <w:pStyle w:val="Compact"/>
            </w:pPr>
            <w:r>
              <w:t xml:space="preserve">Sem culpados; com ações</w:t>
            </w:r>
          </w:p>
        </w:tc>
        <w:tc>
          <w:tcPr/>
          <w:p>
            <w:pPr>
              <w:pStyle w:val="Compact"/>
            </w:pPr>
            <w:r>
              <w:t xml:space="preserve">≤ 5 dias úteis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Contactos:</w:t>
      </w:r>
      <w:r>
        <w:t xml:space="preserve"> </w:t>
      </w:r>
      <w:r>
        <w:t xml:space="preserve">{{CISO}} · {{DPO}} · {{Jurídico}} · {{Seguradora cibernética, apólice n.º}} · {{CNPD}}</w:t>
      </w:r>
    </w:p>
    <w:p>
      <w:r>
        <w:pict>
          <v:rect style="width:0;height:1.5pt" o:hralign="center" o:hrstd="t" o:hr="t"/>
        </w:pict>
      </w:r>
    </w:p>
    <w:bookmarkEnd w:id="1070"/>
    <w:bookmarkStart w:id="1071" w:name="auditorias-e-certificações"/>
    <w:p>
      <w:pPr>
        <w:pStyle w:val="Heading2"/>
      </w:pPr>
      <w:r>
        <w:t xml:space="preserve">7. Auditorias e certificações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Atividade</w:t>
            </w:r>
          </w:p>
        </w:tc>
        <w:tc>
          <w:tcPr/>
          <w:p>
            <w:pPr>
              <w:pStyle w:val="Compact"/>
            </w:pPr>
            <w:r>
              <w:t xml:space="preserve">Frequência</w:t>
            </w:r>
          </w:p>
        </w:tc>
        <w:tc>
          <w:tcPr/>
          <w:p>
            <w:pPr>
              <w:pStyle w:val="Compact"/>
            </w:pPr>
            <w:r>
              <w:t xml:space="preserve">Última</w:t>
            </w:r>
          </w:p>
        </w:tc>
        <w:tc>
          <w:tcPr/>
          <w:p>
            <w:pPr>
              <w:pStyle w:val="Compact"/>
            </w:pPr>
            <w:r>
              <w:t xml:space="preserve">Próxima</w:t>
            </w:r>
          </w:p>
        </w:tc>
        <w:tc>
          <w:tcPr/>
          <w:p>
            <w:pPr>
              <w:pStyle w:val="Compact"/>
            </w:pPr>
            <w:r>
              <w:t xml:space="preserve">Relatório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Pentest externo</w:t>
            </w:r>
          </w:p>
        </w:tc>
        <w:tc>
          <w:tcPr/>
          <w:p>
            <w:pPr>
              <w:pStyle w:val="Compact"/>
            </w:pPr>
            <w:r>
              <w:t xml:space="preserve">{{Anual}}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  <w:tc>
          <w:tcPr/>
          <w:p>
            <w:pPr>
              <w:pStyle w:val="Compact"/>
            </w:pPr>
            <w:r>
              <w:t xml:space="preserve">{{link}}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Revisão de acessos</w:t>
            </w:r>
          </w:p>
        </w:tc>
        <w:tc>
          <w:tcPr/>
          <w:p>
            <w:pPr>
              <w:pStyle w:val="Compact"/>
            </w:pPr>
            <w:r>
              <w:t xml:space="preserve">{{Trimestral}}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Revisão do modelo de ameaças</w:t>
            </w:r>
          </w:p>
        </w:tc>
        <w:tc>
          <w:tcPr/>
          <w:p>
            <w:pPr>
              <w:pStyle w:val="Compact"/>
            </w:pPr>
            <w:r>
              <w:t xml:space="preserve">{{Anual ou por mudança arquitetural}}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{{Certificação ISO 27001 / SOC 2}}</w:t>
            </w:r>
          </w:p>
        </w:tc>
        <w:tc>
          <w:tcPr/>
          <w:p>
            <w:pPr>
              <w:pStyle w:val="Compact"/>
            </w:pPr>
            <w:r>
              <w:t xml:space="preserve">{{Anual}}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br w:type="page"/>
      </w:r>
    </w:p>
    <w:bookmarkEnd w:id="1071"/>
    <w:bookmarkEnd w:id="1072"/>
    <w:bookmarkStart w:id="1096" w:name="privacidade-e-conformidade-com-o-rgpd"/>
    <w:p>
      <w:pPr>
        <w:pStyle w:val="Heading1"/>
      </w:pPr>
      <w:r>
        <w:t xml:space="preserve">Privacidade e Conformidade com o RGPD</w:t>
      </w:r>
    </w:p>
    <w:p>
      <w:pPr>
        <w:pStyle w:val="FirstParagraph"/>
      </w:pPr>
      <w:r>
        <w:rPr>
          <w:i/>
          <w:iCs/>
        </w:rPr>
        <w:t xml:space="preserve">(ficheiro: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07-governanca/02-privacidade-rgpd.md</w:t>
      </w:r>
      <w:r>
        <w:rPr>
          <w:i/>
          <w:iCs/>
        </w:rPr>
        <w:t xml:space="preserve">)</w:t>
      </w:r>
    </w:p>
    <w:p>
      <w:pPr>
        <w:pStyle w:val="BlockText"/>
      </w:pPr>
      <w:r>
        <w:t xml:space="preserve">Este documento apoia a conformidade;</w:t>
      </w:r>
      <w:r>
        <w:t xml:space="preserve"> </w:t>
      </w:r>
      <w:r>
        <w:rPr>
          <w:b/>
          <w:bCs/>
        </w:rPr>
        <w:t xml:space="preserve">não substitui aconselhamento jurídico</w:t>
      </w:r>
      <w:r>
        <w:t xml:space="preserve">. Valida com o {{DPO / jurídico}} antes de tratar dados pessoais reais.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Responsável pelo tratamento</w:t>
            </w:r>
          </w:p>
        </w:tc>
        <w:tc>
          <w:tcPr/>
          <w:p>
            <w:pPr>
              <w:pStyle w:val="Compact"/>
            </w:pPr>
            <w:r>
              <w:t xml:space="preserve">{{Entidade, NIF, morada}}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Encarregado de Proteção de Dados (DPO)</w:t>
            </w:r>
          </w:p>
        </w:tc>
        <w:tc>
          <w:tcPr/>
          <w:p>
            <w:pPr>
              <w:pStyle w:val="Compact"/>
            </w:pPr>
            <w:r>
              <w:t xml:space="preserve">{{Nome, contacto}}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Última revisão</w:t>
            </w:r>
          </w:p>
        </w:tc>
        <w:tc>
          <w:tcPr/>
          <w:p>
            <w:pPr>
              <w:pStyle w:val="Compact"/>
            </w:pPr>
            <w:r>
              <w:t xml:space="preserve">{{AAAA-MM-DD}}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075" w:name="Xdb04c7be3b7daee27eef3a72f30c3650b4937df"/>
    <w:p>
      <w:pPr>
        <w:pStyle w:val="Heading2"/>
      </w:pPr>
      <w:r>
        <w:t xml:space="preserve">1. Registo de atividades de tratamento (art. 30)</w:t>
      </w:r>
    </w:p>
    <w:bookmarkStart w:id="1073" w:name="atividade-gestão-de-encomendas"/>
    <w:p>
      <w:pPr>
        <w:pStyle w:val="Heading3"/>
      </w:pPr>
      <w:r>
        <w:t xml:space="preserve">Atividade: {{Gestão de encomendas}}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Finalidade</w:t>
            </w:r>
          </w:p>
        </w:tc>
        <w:tc>
          <w:tcPr/>
          <w:p>
            <w:pPr>
              <w:pStyle w:val="Compact"/>
            </w:pPr>
            <w:r>
              <w:t xml:space="preserve">{{Executar e acompanhar encomendas de clientes}}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Fundamento de licitude</w:t>
            </w:r>
          </w:p>
        </w:tc>
        <w:tc>
          <w:tcPr/>
          <w:p>
            <w:pPr>
              <w:pStyle w:val="Compact"/>
            </w:pPr>
            <w:r>
              <w:t xml:space="preserve">{{Execução de contrato (art. 6.º/1/b)}}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Categorias de titulares</w:t>
            </w:r>
          </w:p>
        </w:tc>
        <w:tc>
          <w:tcPr/>
          <w:p>
            <w:pPr>
              <w:pStyle w:val="Compact"/>
            </w:pPr>
            <w:r>
              <w:t xml:space="preserve">{{Clientes, contactos de clientes empresariais}}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Categorias de dados</w:t>
            </w:r>
          </w:p>
        </w:tc>
        <w:tc>
          <w:tcPr/>
          <w:p>
            <w:pPr>
              <w:pStyle w:val="Compact"/>
            </w:pPr>
            <w:r>
              <w:t xml:space="preserve">{{Nome, e-mail, telefone, NIF, morada de entrega, histórico de encomendas}}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Categorias especiais (art. 9)</w:t>
            </w:r>
          </w:p>
        </w:tc>
        <w:tc>
          <w:tcPr/>
          <w:p>
            <w:pPr>
              <w:pStyle w:val="Compact"/>
            </w:pPr>
            <w:r>
              <w:t xml:space="preserve">{{Nenhuma}}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Destinatários</w:t>
            </w:r>
          </w:p>
        </w:tc>
        <w:tc>
          <w:tcPr/>
          <w:p>
            <w:pPr>
              <w:pStyle w:val="Compact"/>
            </w:pPr>
            <w:r>
              <w:t xml:space="preserve">{{Transportadora, ERP interno, prestador de e-mail}}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Transferências para países terceiros</w:t>
            </w:r>
          </w:p>
        </w:tc>
        <w:tc>
          <w:tcPr/>
          <w:p>
            <w:pPr>
              <w:pStyle w:val="Compact"/>
            </w:pPr>
            <w:r>
              <w:t xml:space="preserve">{{Nenhuma / {{país}} ao abrigo de {{cláusulas-tipo}}}}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Prazo de conservação</w:t>
            </w:r>
          </w:p>
        </w:tc>
        <w:tc>
          <w:tcPr/>
          <w:p>
            <w:pPr>
              <w:pStyle w:val="Compact"/>
            </w:pPr>
            <w:r>
              <w:t xml:space="preserve">{{10 anos após a última encomenda (obrigação fiscal)}}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Medidas de segurança</w:t>
            </w:r>
          </w:p>
        </w:tc>
        <w:tc>
          <w:tcPr/>
          <w:p>
            <w:pPr>
              <w:pStyle w:val="Compact"/>
            </w:pPr>
            <w:r>
              <w:t xml:space="preserve">{{Cifra em repouso e em trânsito, controlo de acessos, auditoria}}</w:t>
            </w:r>
          </w:p>
        </w:tc>
      </w:tr>
    </w:tbl>
    <w:bookmarkEnd w:id="1073"/>
    <w:bookmarkStart w:id="1074" w:name="atividade-marketing-por-e-mail"/>
    <w:p>
      <w:pPr>
        <w:pStyle w:val="Heading3"/>
      </w:pPr>
      <w:r>
        <w:t xml:space="preserve">Atividade: {{Marketing por e-mail}}</w:t>
      </w:r>
    </w:p>
    <w:p>
      <w:pPr>
        <w:pStyle w:val="FirstParagraph"/>
      </w:pPr>
      <w:r>
        <w:rPr>
          <w:b/>
          <w:bCs/>
        </w:rPr>
        <w:t xml:space="preserve">Fundamento</w:t>
      </w:r>
      <w:r>
        <w:t xml:space="preserve"> </w:t>
      </w:r>
      <w:r>
        <w:t xml:space="preserve">| {{Consentimento (art. 6.º/1/a)}} ·</w:t>
      </w:r>
      <w:r>
        <w:t xml:space="preserve"> </w:t>
      </w:r>
      <w:r>
        <w:rPr>
          <w:b/>
          <w:bCs/>
        </w:rPr>
        <w:t xml:space="preserve">Conservação:</w:t>
      </w:r>
      <w:r>
        <w:t xml:space="preserve"> </w:t>
      </w:r>
      <w:r>
        <w:t xml:space="preserve">{{até retirada do consentimento}} |</w:t>
      </w:r>
    </w:p>
    <w:p>
      <w:r>
        <w:pict>
          <v:rect style="width:0;height:1.5pt" o:hralign="center" o:hrstd="t" o:hr="t"/>
        </w:pict>
      </w:r>
    </w:p>
    <w:bookmarkEnd w:id="1074"/>
    <w:bookmarkEnd w:id="1075"/>
    <w:bookmarkStart w:id="1079" w:name="inventário-de-dados-pessoais"/>
    <w:p>
      <w:pPr>
        <w:pStyle w:val="Heading2"/>
      </w:pPr>
      <w:r>
        <w:t xml:space="preserve">2. Inventário de dados pessoais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Sistema / Tabela</w:t>
            </w:r>
          </w:p>
        </w:tc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</w:pPr>
            <w:r>
              <w:t xml:space="preserve">Fundamento</w:t>
            </w:r>
          </w:p>
        </w:tc>
        <w:tc>
          <w:tcPr/>
          <w:p>
            <w:pPr>
              <w:pStyle w:val="Compact"/>
            </w:pPr>
            <w:r>
              <w:t xml:space="preserve">Conservação</w:t>
            </w:r>
          </w:p>
        </w:tc>
        <w:tc>
          <w:tcPr/>
          <w:p>
            <w:pPr>
              <w:pStyle w:val="Compact"/>
            </w:pPr>
            <w:r>
              <w:t xml:space="preserve">Cifrado</w:t>
            </w:r>
          </w:p>
        </w:tc>
        <w:tc>
          <w:tcPr/>
          <w:p>
            <w:pPr>
              <w:pStyle w:val="Compact"/>
            </w:pPr>
            <w:r>
              <w:t xml:space="preserve">Anonimizável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clientes.nome</w:t>
            </w:r>
          </w:p>
        </w:tc>
        <w:tc>
          <w:tcPr/>
          <w:p>
            <w:pPr>
              <w:pStyle w:val="Compact"/>
            </w:pPr>
            <w: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Identificação</w:t>
            </w:r>
          </w:p>
        </w:tc>
        <w:tc>
          <w:tcPr/>
          <w:p>
            <w:pPr>
              <w:pStyle w:val="Compact"/>
            </w:pPr>
            <w:r>
              <w:t xml:space="preserve">Contrato</w:t>
            </w:r>
          </w:p>
        </w:tc>
        <w:tc>
          <w:tcPr/>
          <w:p>
            <w:pPr>
              <w:pStyle w:val="Compact"/>
            </w:pPr>
            <w:r>
              <w:t xml:space="preserve">{{10 anos}}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clientes.email</w:t>
            </w:r>
          </w:p>
        </w:tc>
        <w:tc>
          <w:tcPr/>
          <w:p>
            <w:pPr>
              <w:pStyle w:val="Compact"/>
            </w:pPr>
            <w:r>
              <w:t xml:space="preserve">E-mail</w:t>
            </w:r>
          </w:p>
        </w:tc>
        <w:tc>
          <w:tcPr/>
          <w:p>
            <w:pPr>
              <w:pStyle w:val="Compact"/>
            </w:pPr>
            <w:r>
              <w:t xml:space="preserve">Contacto</w:t>
            </w:r>
          </w:p>
        </w:tc>
        <w:tc>
          <w:tcPr/>
          <w:p>
            <w:pPr>
              <w:pStyle w:val="Compact"/>
            </w:pPr>
            <w:r>
              <w:t xml:space="preserve">Contrato</w:t>
            </w:r>
          </w:p>
        </w:tc>
        <w:tc>
          <w:tcPr/>
          <w:p>
            <w:pPr>
              <w:pStyle w:val="Compact"/>
            </w:pPr>
            <w:r>
              <w:t xml:space="preserve">{{10 anos}}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clientes.nif</w:t>
            </w:r>
          </w:p>
        </w:tc>
        <w:tc>
          <w:tcPr/>
          <w:p>
            <w:pPr>
              <w:pStyle w:val="Compact"/>
            </w:pPr>
            <w:r>
              <w:t xml:space="preserve">NIF</w:t>
            </w:r>
          </w:p>
        </w:tc>
        <w:tc>
          <w:tcPr/>
          <w:p>
            <w:pPr>
              <w:pStyle w:val="Compact"/>
            </w:pPr>
            <w:r>
              <w:t xml:space="preserve">Identificação fiscal</w:t>
            </w:r>
          </w:p>
        </w:tc>
        <w:tc>
          <w:tcPr/>
          <w:p>
            <w:pPr>
              <w:pStyle w:val="Compact"/>
            </w:pPr>
            <w:r>
              <w:t xml:space="preserve">Obrigação legal</w:t>
            </w:r>
          </w:p>
        </w:tc>
        <w:tc>
          <w:tcPr/>
          <w:p>
            <w:pPr>
              <w:pStyle w:val="Compact"/>
            </w:pPr>
            <w:r>
              <w:t xml:space="preserve">{{10 anos}}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Sim (gerar fictício)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utilizadores.ip_ultimo_acesso</w:t>
            </w:r>
          </w:p>
        </w:tc>
        <w:tc>
          <w:tcPr/>
          <w:p>
            <w:pPr>
              <w:pStyle w:val="Compact"/>
            </w:pPr>
            <w:r>
              <w:t xml:space="preserve">IP</w:t>
            </w:r>
          </w:p>
        </w:tc>
        <w:tc>
          <w:tcPr/>
          <w:p>
            <w:pPr>
              <w:pStyle w:val="Compact"/>
            </w:pPr>
            <w:r>
              <w:t xml:space="preserve">Técnico</w:t>
            </w:r>
          </w:p>
        </w:tc>
        <w:tc>
          <w:tcPr/>
          <w:p>
            <w:pPr>
              <w:pStyle w:val="Compact"/>
            </w:pPr>
            <w:r>
              <w:t xml:space="preserve">Interesse legítimo (segurança)</w:t>
            </w:r>
          </w:p>
        </w:tc>
        <w:tc>
          <w:tcPr/>
          <w:p>
            <w:pPr>
              <w:pStyle w:val="Compact"/>
            </w:pPr>
            <w:r>
              <w:t xml:space="preserve">{{90 dias}}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Truncar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logs_auditoria.actor_id</w:t>
            </w:r>
          </w:p>
        </w:tc>
        <w:tc>
          <w:tcPr/>
          <w:p>
            <w:pPr>
              <w:pStyle w:val="Compact"/>
            </w:pPr>
            <w:r>
              <w:t xml:space="preserve">Pseudónimo</w:t>
            </w:r>
          </w:p>
        </w:tc>
        <w:tc>
          <w:tcPr/>
          <w:p>
            <w:pPr>
              <w:pStyle w:val="Compact"/>
            </w:pPr>
            <w:r>
              <w:t xml:space="preserve">Técnico</w:t>
            </w:r>
          </w:p>
        </w:tc>
        <w:tc>
          <w:tcPr/>
          <w:p>
            <w:pPr>
              <w:pStyle w:val="Compact"/>
            </w:pPr>
            <w:r>
              <w:t xml:space="preserve">Obrigação legal</w:t>
            </w:r>
          </w:p>
        </w:tc>
        <w:tc>
          <w:tcPr/>
          <w:p>
            <w:pPr>
              <w:pStyle w:val="Compact"/>
            </w:pPr>
            <w:r>
              <w:t xml:space="preserve">{{7 anos}}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Já pseudonimizado</w:t>
            </w:r>
          </w:p>
        </w:tc>
      </w:tr>
    </w:tbl>
    <w:p>
      <w:pPr>
        <w:pStyle w:val="BodyText"/>
      </w:pPr>
      <w:r>
        <w:rPr>
          <w:b/>
          <w:bCs/>
        </w:rPr>
        <w:t xml:space="preserve">Fluxo de dados pessoais</w:t>
      </w:r>
      <w:r>
        <w:t xml:space="preserve"> </w:t>
      </w:r>
      <w:r>
        <w:drawing>
          <wp:inline>
            <wp:extent cx="6191999" cy="3974277"/>
            <wp:effectExtent b="0" l="0" r="0" t="0"/>
            <wp:docPr descr="" title="" id="1077" name="Picture"/>
            <a:graphic>
              <a:graphicData uri="http://schemas.openxmlformats.org/drawingml/2006/picture">
                <pic:pic>
                  <pic:nvPicPr>
                    <pic:cNvPr descr="d56-out-1.png" id="1078" name="Picture"/>
                    <pic:cNvPicPr>
                      <a:picLocks noChangeArrowheads="1" noChangeAspect="1"/>
                    </pic:cNvPicPr>
                  </pic:nvPicPr>
                  <pic:blipFill>
                    <a:blip r:embed="rId10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999" cy="3974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079"/>
    <w:bookmarkStart w:id="1081" w:name="princípios-art.-5-como-são-cumpridos"/>
    <w:p>
      <w:pPr>
        <w:pStyle w:val="Heading2"/>
      </w:pPr>
      <w:r>
        <w:t xml:space="preserve">3. Princípios (art. 5) — como são cumpridos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Princípio</w:t>
            </w:r>
          </w:p>
        </w:tc>
        <w:tc>
          <w:tcPr/>
          <w:p>
            <w:pPr>
              <w:pStyle w:val="Compact"/>
            </w:pPr>
            <w:r>
              <w:t xml:space="preserve">Como é cumprido neste sistema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Licitude, lealdade e transparência</w:t>
            </w:r>
          </w:p>
        </w:tc>
        <w:tc>
          <w:tcPr/>
          <w:p>
            <w:pPr>
              <w:pStyle w:val="Compact"/>
            </w:pPr>
            <w:r>
              <w:t xml:space="preserve">{{Política de privacidade acessível; informação no momento da recolha}}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Limitação das finalidades</w:t>
            </w:r>
          </w:p>
        </w:tc>
        <w:tc>
          <w:tcPr/>
          <w:p>
            <w:pPr>
              <w:pStyle w:val="Compact"/>
            </w:pPr>
            <w:r>
              <w:t xml:space="preserve">{{Dados de encomendas não usados para marketing sem consentimento separado}}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Minimização</w:t>
            </w:r>
          </w:p>
        </w:tc>
        <w:tc>
          <w:tcPr/>
          <w:p>
            <w:pPr>
              <w:pStyle w:val="Compact"/>
            </w:pPr>
            <w:r>
              <w:t xml:space="preserve">{{Só se recolhe o necessário; data de nascimento não é pedida}}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Exatidão</w:t>
            </w:r>
          </w:p>
        </w:tc>
        <w:tc>
          <w:tcPr/>
          <w:p>
            <w:pPr>
              <w:pStyle w:val="Compact"/>
            </w:pPr>
            <w:r>
              <w:t xml:space="preserve">{{O titular pode corrigir os seus dados no perfil}}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Limitação da conservação</w:t>
            </w:r>
          </w:p>
        </w:tc>
        <w:tc>
          <w:tcPr/>
          <w:p>
            <w:pPr>
              <w:pStyle w:val="Compact"/>
            </w:pPr>
            <w:r>
              <w:t xml:space="preserve">{{Eliminação automática conforme §2}}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Integridade e confidencialidade</w:t>
            </w:r>
          </w:p>
        </w:tc>
        <w:tc>
          <w:tcPr/>
          <w:p>
            <w:pPr>
              <w:pStyle w:val="Compact"/>
            </w:pPr>
            <w:r>
              <w:t xml:space="preserve">{{Ver</w:t>
            </w:r>
            <w:r>
              <w:t xml:space="preserve"> </w:t>
            </w:r>
            <w:hyperlink r:id="rId1080">
              <w:r>
                <w:rPr>
                  <w:rStyle w:val="Hyperlink"/>
                </w:rPr>
                <w:t xml:space="preserve">SECURITY</w:t>
              </w:r>
            </w:hyperlink>
            <w:r>
              <w:t xml:space="preserve">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Responsabilidade</w:t>
            </w:r>
          </w:p>
        </w:tc>
        <w:tc>
          <w:tcPr/>
          <w:p>
            <w:pPr>
              <w:pStyle w:val="Compact"/>
            </w:pPr>
            <w:r>
              <w:t xml:space="preserve">{{Este registo, DPIA, auditorias}}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81"/>
    <w:bookmarkStart w:id="1083" w:name="direitos-dos-titulares"/>
    <w:p>
      <w:pPr>
        <w:pStyle w:val="Heading2"/>
      </w:pPr>
      <w:r>
        <w:t xml:space="preserve">4. Direitos dos titulares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Direito</w:t>
            </w:r>
          </w:p>
        </w:tc>
        <w:tc>
          <w:tcPr/>
          <w:p>
            <w:pPr>
              <w:pStyle w:val="Compact"/>
            </w:pPr>
            <w:r>
              <w:t xml:space="preserve">Artigo</w:t>
            </w:r>
          </w:p>
        </w:tc>
        <w:tc>
          <w:tcPr/>
          <w:p>
            <w:pPr>
              <w:pStyle w:val="Compact"/>
            </w:pPr>
            <w:r>
              <w:t xml:space="preserve">Como é exercido</w:t>
            </w:r>
          </w:p>
        </w:tc>
        <w:tc>
          <w:tcPr/>
          <w:p>
            <w:pPr>
              <w:pStyle w:val="Compact"/>
            </w:pPr>
            <w:r>
              <w:t xml:space="preserve">Prazo</w:t>
            </w:r>
          </w:p>
        </w:tc>
        <w:tc>
          <w:tcPr/>
          <w:p>
            <w:pPr>
              <w:pStyle w:val="Compact"/>
            </w:pPr>
            <w:r>
              <w:t xml:space="preserve">Implementado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Informação</w:t>
            </w:r>
          </w:p>
        </w:tc>
        <w:tc>
          <w:tcPr/>
          <w:p>
            <w:pPr>
              <w:pStyle w:val="Compact"/>
            </w:pPr>
            <w:r>
              <w:t xml:space="preserve">13-14</w:t>
            </w:r>
          </w:p>
        </w:tc>
        <w:tc>
          <w:tcPr/>
          <w:p>
            <w:pPr>
              <w:pStyle w:val="Compact"/>
            </w:pPr>
            <w:r>
              <w:t xml:space="preserve">Política de privacidade + aviso na recolha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{{✓}}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Acesso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{{Autosserviço no perfil + pedido a {{email}}}}</w:t>
            </w:r>
          </w:p>
        </w:tc>
        <w:tc>
          <w:tcPr/>
          <w:p>
            <w:pPr>
              <w:pStyle w:val="Compact"/>
            </w:pPr>
            <w:r>
              <w:t xml:space="preserve">30 dias</w:t>
            </w:r>
          </w:p>
        </w:tc>
        <w:tc>
          <w:tcPr/>
          <w:p>
            <w:pPr>
              <w:pStyle w:val="Compact"/>
            </w:pPr>
            <w:r>
              <w:t xml:space="preserve">{{✓}}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Retificação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{{Edição no perfil}}</w:t>
            </w:r>
          </w:p>
        </w:tc>
        <w:tc>
          <w:tcPr/>
          <w:p>
            <w:pPr>
              <w:pStyle w:val="Compact"/>
            </w:pPr>
            <w:r>
              <w:t xml:space="preserve">30 dias</w:t>
            </w:r>
          </w:p>
        </w:tc>
        <w:tc>
          <w:tcPr/>
          <w:p>
            <w:pPr>
              <w:pStyle w:val="Compact"/>
            </w:pPr>
            <w:r>
              <w:t xml:space="preserve">{{✓}}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Apagamento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{{Pedido a {{email}} → processo §5}}</w:t>
            </w:r>
          </w:p>
        </w:tc>
        <w:tc>
          <w:tcPr/>
          <w:p>
            <w:pPr>
              <w:pStyle w:val="Compact"/>
            </w:pPr>
            <w:r>
              <w:t xml:space="preserve">30 dias</w:t>
            </w:r>
          </w:p>
        </w:tc>
        <w:tc>
          <w:tcPr/>
          <w:p>
            <w:pPr>
              <w:pStyle w:val="Compact"/>
            </w:pPr>
            <w:r>
              <w:t xml:space="preserve">{{✓}}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Limitação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{{Flag</w:t>
            </w:r>
            <w:r>
              <w:t xml:space="preserve"> </w:t>
            </w:r>
            <w:r>
              <w:rPr>
                <w:rStyle w:val="VerbatimChar"/>
              </w:rPr>
              <w:t xml:space="preserve">tratamento_limitado</w:t>
            </w:r>
            <w:r>
              <w:t xml:space="preserve"> </w:t>
            </w:r>
            <w:r>
              <w:t xml:space="preserve">na conta}}</w:t>
            </w:r>
          </w:p>
        </w:tc>
        <w:tc>
          <w:tcPr/>
          <w:p>
            <w:pPr>
              <w:pStyle w:val="Compact"/>
            </w:pPr>
            <w:r>
              <w:t xml:space="preserve">30 dias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Portabilidade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{{Exportação JSON/CSV no perfil}}</w:t>
            </w:r>
          </w:p>
        </w:tc>
        <w:tc>
          <w:tcPr/>
          <w:p>
            <w:pPr>
              <w:pStyle w:val="Compact"/>
            </w:pPr>
            <w:r>
              <w:t xml:space="preserve">30 dias</w:t>
            </w:r>
          </w:p>
        </w:tc>
        <w:tc>
          <w:tcPr/>
          <w:p>
            <w:pPr>
              <w:pStyle w:val="Compact"/>
            </w:pPr>
            <w:r>
              <w:t xml:space="preserve">{{✓}}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Oposição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{{Cancelar subscrição; opor-se ao perfilamento}}</w:t>
            </w:r>
          </w:p>
        </w:tc>
        <w:tc>
          <w:tcPr/>
          <w:p>
            <w:pPr>
              <w:pStyle w:val="Compact"/>
            </w:pPr>
            <w:r>
              <w:t xml:space="preserve">30 dias</w:t>
            </w:r>
          </w:p>
        </w:tc>
        <w:tc>
          <w:tcPr/>
          <w:p>
            <w:pPr>
              <w:pStyle w:val="Compact"/>
            </w:pPr>
            <w:r>
              <w:t xml:space="preserve">{{✓}}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Decisões automatizadas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{{Não aplicável / revisão humana disponível}}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Start w:id="1082" w:name="registo-de-pedidos"/>
    <w:p>
      <w:pPr>
        <w:pStyle w:val="Heading3"/>
      </w:pPr>
      <w:r>
        <w:t xml:space="preserve">Registo de pedidos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Titular</w:t>
            </w:r>
          </w:p>
        </w:tc>
        <w:tc>
          <w:tcPr/>
          <w:p>
            <w:pPr>
              <w:pStyle w:val="Compact"/>
            </w:pPr>
            <w:r>
              <w:t xml:space="preserve">Direito</w:t>
            </w:r>
          </w:p>
        </w:tc>
        <w:tc>
          <w:tcPr/>
          <w:p>
            <w:pPr>
              <w:pStyle w:val="Compact"/>
            </w:pPr>
            <w:r>
              <w:t xml:space="preserve">Prazo</w:t>
            </w:r>
          </w:p>
        </w:tc>
        <w:tc>
          <w:tcPr/>
          <w:p>
            <w:pPr>
              <w:pStyle w:val="Compact"/>
            </w:pPr>
            <w:r>
              <w:t xml:space="preserve">Concluído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  <w:tc>
          <w:tcPr/>
          <w:p>
            <w:pPr>
              <w:pStyle w:val="Compact"/>
            </w:pPr>
            <w:r>
              <w:t xml:space="preserve">{{ref}}</w:t>
            </w:r>
          </w:p>
        </w:tc>
        <w:tc>
          <w:tcPr/>
          <w:p>
            <w:pPr>
              <w:pStyle w:val="Compact"/>
            </w:pPr>
            <w:r>
              <w:t xml:space="preserve">Acesso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  <w:tc>
          <w:tcPr/>
          <w:p>
            <w:pPr>
              <w:pStyle w:val="Compact"/>
            </w:pPr>
            <w:r>
              <w:t xml:space="preserve">Fornecido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82"/>
    <w:bookmarkEnd w:id="1083"/>
    <w:bookmarkStart w:id="1087" w:name="procedimento-de-apagamento"/>
    <w:p>
      <w:pPr>
        <w:pStyle w:val="Heading2"/>
      </w:pPr>
      <w:r>
        <w:t xml:space="preserve">5. Procedimento de apagamento</w:t>
      </w:r>
    </w:p>
    <w:p>
      <w:pPr>
        <w:pStyle w:val="FirstParagraph"/>
      </w:pPr>
      <w:r>
        <w:drawing>
          <wp:inline>
            <wp:extent cx="3077999" cy="7920427"/>
            <wp:effectExtent b="0" l="0" r="0" t="0"/>
            <wp:docPr descr="" title="" id="1085" name="Picture"/>
            <a:graphic>
              <a:graphicData uri="http://schemas.openxmlformats.org/drawingml/2006/picture">
                <pic:pic>
                  <pic:nvPicPr>
                    <pic:cNvPr descr="d56-out-2.png" id="1086" name="Picture"/>
                    <pic:cNvPicPr>
                      <a:picLocks noChangeArrowheads="1" noChangeAspect="1"/>
                    </pic:cNvPicPr>
                  </pic:nvPicPr>
                  <pic:blipFill>
                    <a:blip r:embed="rId10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7999" cy="79204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Sistemas a abranger:</w:t>
      </w:r>
      <w:r>
        <w:t xml:space="preserve"> </w:t>
      </w:r>
      <w:r>
        <w:t xml:space="preserve">{{base de dados principal, ERP, prestador de e-mail, ferramenta de suporte, analítica, backups}}</w:t>
      </w:r>
    </w:p>
    <w:p>
      <w:pPr>
        <w:pStyle w:val="BodyText"/>
      </w:pPr>
      <w:r>
        <w:rPr>
          <w:b/>
          <w:bCs/>
        </w:rPr>
        <w:t xml:space="preserve">Backups:</w:t>
      </w:r>
      <w:r>
        <w:t xml:space="preserve"> </w:t>
      </w:r>
      <w:r>
        <w:t xml:space="preserve">os dados não são apagados dos backups existentes (tecnicamente inviável e comprometeria a integridade). Abordagem:</w:t>
      </w:r>
      <w:r>
        <w:t xml:space="preserve"> </w:t>
      </w:r>
      <w:r>
        <w:rPr>
          <w:b/>
          <w:bCs/>
        </w:rPr>
        <w:t xml:space="preserve">os backups expiram naturalmente em {{35 dias}}</w:t>
      </w:r>
      <w:r>
        <w:t xml:space="preserve"> </w:t>
      </w:r>
      <w:r>
        <w:t xml:space="preserve">e a lista de apagamento é</w:t>
      </w:r>
      <w:r>
        <w:t xml:space="preserve"> </w:t>
      </w:r>
      <w:r>
        <w:rPr>
          <w:b/>
          <w:bCs/>
        </w:rPr>
        <w:t xml:space="preserve">reaplicada após qualquer restauro</w:t>
      </w:r>
      <w:r>
        <w:t xml:space="preserve">. Documentar esta abordagem é o que torna a prática defensável.</w:t>
      </w:r>
    </w:p>
    <w:p>
      <w:pPr>
        <w:pStyle w:val="BodyText"/>
      </w:pPr>
      <w:r>
        <w:rPr>
          <w:b/>
          <w:bCs/>
        </w:rPr>
        <w:t xml:space="preserve">O que se conserva apesar do pedido</w:t>
      </w:r>
      <w:r>
        <w:t xml:space="preserve"> </w:t>
      </w:r>
      <w:r>
        <w:t xml:space="preserve">| Dado | Fundamento | Prazo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 {{Faturas}} | {{Obrigação fiscal — 10 anos}} | {{10 anos}} |</w:t>
      </w:r>
      <w:r>
        <w:t xml:space="preserve"> </w:t>
      </w:r>
      <w:r>
        <w:t xml:space="preserve">| {{Registo de que houve pedido de apagamento}} | {{Prova de cumprimento}} | {{5 anos}} |</w:t>
      </w:r>
    </w:p>
    <w:p>
      <w:r>
        <w:pict>
          <v:rect style="width:0;height:1.5pt" o:hralign="center" o:hrstd="t" o:hr="t"/>
        </w:pict>
      </w:r>
    </w:p>
    <w:bookmarkEnd w:id="1087"/>
    <w:bookmarkStart w:id="1088" w:name="subcontratantes-art.-28"/>
    <w:p>
      <w:pPr>
        <w:pStyle w:val="Heading2"/>
      </w:pPr>
      <w:r>
        <w:t xml:space="preserve">6. Subcontratantes (art. 28)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Subcontratante</w:t>
            </w:r>
          </w:p>
        </w:tc>
        <w:tc>
          <w:tcPr/>
          <w:p>
            <w:pPr>
              <w:pStyle w:val="Compact"/>
            </w:pPr>
            <w:r>
              <w:t xml:space="preserve">Finalidade</w:t>
            </w:r>
          </w:p>
        </w:tc>
        <w:tc>
          <w:tcPr/>
          <w:p>
            <w:pPr>
              <w:pStyle w:val="Compact"/>
            </w:pPr>
            <w:r>
              <w:t xml:space="preserve">Dados</w:t>
            </w:r>
          </w:p>
        </w:tc>
        <w:tc>
          <w:tcPr/>
          <w:p>
            <w:pPr>
              <w:pStyle w:val="Compact"/>
            </w:pPr>
            <w:r>
              <w:t xml:space="preserve">Localização</w:t>
            </w:r>
          </w:p>
        </w:tc>
        <w:tc>
          <w:tcPr/>
          <w:p>
            <w:pPr>
              <w:pStyle w:val="Compact"/>
            </w:pPr>
            <w:r>
              <w:t xml:space="preserve">Contrato de subcontratação</w:t>
            </w:r>
          </w:p>
        </w:tc>
        <w:tc>
          <w:tcPr/>
          <w:p>
            <w:pPr>
              <w:pStyle w:val="Compact"/>
            </w:pPr>
            <w:r>
              <w:t xml:space="preserve">Transferência internacional</w:t>
            </w:r>
          </w:p>
        </w:tc>
        <w:tc>
          <w:tcPr/>
          <w:p>
            <w:pPr>
              <w:pStyle w:val="Compact"/>
            </w:pPr>
            <w:r>
              <w:t xml:space="preserve">Última avaliação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{{Cloud X}}</w:t>
            </w:r>
          </w:p>
        </w:tc>
        <w:tc>
          <w:tcPr/>
          <w:p>
            <w:pPr>
              <w:pStyle w:val="Compact"/>
            </w:pPr>
            <w:r>
              <w:t xml:space="preserve">Alojamento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  <w:tc>
          <w:tcPr/>
          <w:p>
            <w:pPr>
              <w:pStyle w:val="Compact"/>
            </w:pPr>
            <w:r>
              <w:t xml:space="preserve">{{UE — Irlanda}}</w:t>
            </w:r>
          </w:p>
        </w:tc>
        <w:tc>
          <w:tcPr/>
          <w:p>
            <w:pPr>
              <w:pStyle w:val="Compact"/>
            </w:pPr>
            <w:r>
              <w:t xml:space="preserve">{{Assinado {{data}}}}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{{Prestador e-mail}}</w:t>
            </w:r>
          </w:p>
        </w:tc>
        <w:tc>
          <w:tcPr/>
          <w:p>
            <w:pPr>
              <w:pStyle w:val="Compact"/>
            </w:pPr>
            <w:r>
              <w:t xml:space="preserve">Notificações</w:t>
            </w:r>
          </w:p>
        </w:tc>
        <w:tc>
          <w:tcPr/>
          <w:p>
            <w:pPr>
              <w:pStyle w:val="Compact"/>
            </w:pPr>
            <w:r>
              <w:t xml:space="preserve">Nome, e-mail</w:t>
            </w:r>
          </w:p>
        </w:tc>
        <w:tc>
          <w:tcPr/>
          <w:p>
            <w:pPr>
              <w:pStyle w:val="Compact"/>
            </w:pPr>
            <w:r>
              <w:t xml:space="preserve">{{UE}}</w:t>
            </w:r>
          </w:p>
        </w:tc>
        <w:tc>
          <w:tcPr/>
          <w:p>
            <w:pPr>
              <w:pStyle w:val="Compact"/>
            </w:pPr>
            <w:r>
              <w:t xml:space="preserve">{{Assinado}}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{{Ferramenta de suporte}}</w:t>
            </w:r>
          </w:p>
        </w:tc>
        <w:tc>
          <w:tcPr/>
          <w:p>
            <w:pPr>
              <w:pStyle w:val="Compact"/>
            </w:pPr>
            <w:r>
              <w:t xml:space="preserve">Apoio ao cliente</w:t>
            </w:r>
          </w:p>
        </w:tc>
        <w:tc>
          <w:tcPr/>
          <w:p>
            <w:pPr>
              <w:pStyle w:val="Compact"/>
            </w:pPr>
            <w:r>
              <w:t xml:space="preserve">Nome, e-mail, histórico</w:t>
            </w:r>
          </w:p>
        </w:tc>
        <w:tc>
          <w:tcPr/>
          <w:p>
            <w:pPr>
              <w:pStyle w:val="Compact"/>
            </w:pPr>
            <w:r>
              <w:t xml:space="preserve">{{EUA}}</w:t>
            </w:r>
          </w:p>
        </w:tc>
        <w:tc>
          <w:tcPr/>
          <w:p>
            <w:pPr>
              <w:pStyle w:val="Compact"/>
            </w:pPr>
            <w:r>
              <w:t xml:space="preserve">{{Assinado}}</w:t>
            </w:r>
          </w:p>
        </w:tc>
        <w:tc>
          <w:tcPr/>
          <w:p>
            <w:pPr>
              <w:pStyle w:val="Compact"/>
            </w:pPr>
            <w:r>
              <w:t xml:space="preserve">{{Sim — DPF / cláusulas-tipo}}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</w:tr>
    </w:tbl>
    <w:p>
      <w:pPr>
        <w:pStyle w:val="BodyText"/>
      </w:pPr>
      <w:r>
        <w:rPr>
          <w:b/>
          <w:bCs/>
        </w:rPr>
        <w:t xml:space="preserve">Requisitos para adicionar um novo subcontratante:</w:t>
      </w:r>
      <w:r>
        <w:t xml:space="preserve"> </w:t>
      </w:r>
      <w:r>
        <w:t xml:space="preserve">avaliação de segurança · contrato de subcontratação assinado · localização e transferências documentadas · atualização da política de privacidade · notificação aos titulares se relevante.</w:t>
      </w:r>
    </w:p>
    <w:p>
      <w:r>
        <w:pict>
          <v:rect style="width:0;height:1.5pt" o:hralign="center" o:hrstd="t" o:hr="t"/>
        </w:pict>
      </w:r>
    </w:p>
    <w:bookmarkEnd w:id="1088"/>
    <w:bookmarkStart w:id="1090" w:name="avaliação-de-impacto-dpia"/>
    <w:p>
      <w:pPr>
        <w:pStyle w:val="Heading2"/>
      </w:pPr>
      <w:r>
        <w:t xml:space="preserve">7. Avaliação de Impacto (DPIA)</w:t>
      </w:r>
    </w:p>
    <w:p>
      <w:pPr>
        <w:pStyle w:val="FirstParagraph"/>
      </w:pPr>
      <w:r>
        <w:rPr>
          <w:b/>
          <w:bCs/>
        </w:rPr>
        <w:t xml:space="preserve">É obrigatória quando:</w:t>
      </w:r>
      <w:r>
        <w:t xml:space="preserve"> </w:t>
      </w:r>
      <w:r>
        <w:t xml:space="preserve">tratamento em larga escala de categorias especiais · perfilamento com efeitos jurídicos · monitorização sistemática de zonas públicas · uso de novas tecnologias com risco elevado.</w:t>
      </w:r>
    </w:p>
    <w:p>
      <w:pPr>
        <w:pStyle w:val="BodyText"/>
      </w:pPr>
      <w:r>
        <w:rPr>
          <w:b/>
          <w:bCs/>
        </w:rPr>
        <w:t xml:space="preserve">Necessária neste projeto?</w:t>
      </w:r>
      <w:r>
        <w:t xml:space="preserve"> </w:t>
      </w:r>
      <w:r>
        <w:t xml:space="preserve">{{Não — justificação: {{…}}}} / {{Sim — ver documento {{link}}}}</w:t>
      </w:r>
    </w:p>
    <w:bookmarkStart w:id="1089" w:name="estrutura-da-dpia-se-aplicável"/>
    <w:p>
      <w:pPr>
        <w:pStyle w:val="Heading3"/>
      </w:pPr>
      <w:r>
        <w:t xml:space="preserve">Estrutura da DPIA (se aplicável)</w:t>
      </w:r>
    </w:p>
    <w:p>
      <w:pPr>
        <w:pStyle w:val="Compact"/>
        <w:numPr>
          <w:ilvl w:val="0"/>
          <w:numId w:val="1250"/>
        </w:numPr>
      </w:pPr>
      <w:r>
        <w:t xml:space="preserve">Descrição sistemática do tratamento</w:t>
      </w:r>
    </w:p>
    <w:p>
      <w:pPr>
        <w:pStyle w:val="Compact"/>
        <w:numPr>
          <w:ilvl w:val="0"/>
          <w:numId w:val="1250"/>
        </w:numPr>
      </w:pPr>
      <w:r>
        <w:t xml:space="preserve">Necessidade e proporcionalidade</w:t>
      </w:r>
    </w:p>
    <w:p>
      <w:pPr>
        <w:pStyle w:val="Compact"/>
        <w:numPr>
          <w:ilvl w:val="0"/>
          <w:numId w:val="1250"/>
        </w:numPr>
      </w:pPr>
      <w:r>
        <w:t xml:space="preserve">Riscos para os direitos e liberdades dos titulares</w:t>
      </w:r>
    </w:p>
    <w:p>
      <w:pPr>
        <w:pStyle w:val="Compact"/>
        <w:numPr>
          <w:ilvl w:val="0"/>
          <w:numId w:val="1250"/>
        </w:numPr>
      </w:pPr>
      <w:r>
        <w:t xml:space="preserve">Medidas para fazer face aos riscos</w:t>
      </w:r>
    </w:p>
    <w:p>
      <w:pPr>
        <w:pStyle w:val="Compact"/>
        <w:numPr>
          <w:ilvl w:val="0"/>
          <w:numId w:val="1250"/>
        </w:numPr>
      </w:pPr>
      <w:r>
        <w:t xml:space="preserve">Parecer do DPO</w:t>
      </w:r>
    </w:p>
    <w:p>
      <w:pPr>
        <w:pStyle w:val="Compact"/>
        <w:numPr>
          <w:ilvl w:val="0"/>
          <w:numId w:val="1250"/>
        </w:numPr>
      </w:pPr>
      <w:r>
        <w:t xml:space="preserve">Consulta à autoridade de controlo, se o risco residual for elevado</w:t>
      </w:r>
    </w:p>
    <w:p>
      <w:r>
        <w:pict>
          <v:rect style="width:0;height:1.5pt" o:hralign="center" o:hrstd="t" o:hr="t"/>
        </w:pict>
      </w:r>
    </w:p>
    <w:bookmarkEnd w:id="1089"/>
    <w:bookmarkEnd w:id="1090"/>
    <w:bookmarkStart w:id="1091" w:name="consentimento-e-cookies"/>
    <w:p>
      <w:pPr>
        <w:pStyle w:val="Heading2"/>
      </w:pPr>
      <w:r>
        <w:t xml:space="preserve">8. Consentimento e cookies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Consentimento livre, específico, informado e inequívoco</w:t>
            </w:r>
          </w:p>
        </w:tc>
        <w:tc>
          <w:tcPr/>
          <w:p>
            <w:pPr>
              <w:pStyle w:val="Compact"/>
            </w:pPr>
            <w:r>
              <w:t xml:space="preserve">{{✓}}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Ação afirmativa (sem caixas pré-marcadas)</w:t>
            </w:r>
          </w:p>
        </w:tc>
        <w:tc>
          <w:tcPr/>
          <w:p>
            <w:pPr>
              <w:pStyle w:val="Compact"/>
            </w:pPr>
            <w:r>
              <w:t xml:space="preserve">{{✓}}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Retirar é tão fácil como dar</w:t>
            </w:r>
          </w:p>
        </w:tc>
        <w:tc>
          <w:tcPr/>
          <w:p>
            <w:pPr>
              <w:pStyle w:val="Compact"/>
            </w:pPr>
            <w:r>
              <w:t xml:space="preserve">{{✓}}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Registo de quando, como e a quê se consentiu</w:t>
            </w:r>
          </w:p>
        </w:tc>
        <w:tc>
          <w:tcPr/>
          <w:p>
            <w:pPr>
              <w:pStyle w:val="Compact"/>
            </w:pPr>
            <w:r>
              <w:t xml:space="preserve">{{✓}}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Cookies não essenciais só após consentimento</w:t>
            </w:r>
          </w:p>
        </w:tc>
        <w:tc>
          <w:tcPr/>
          <w:p>
            <w:pPr>
              <w:pStyle w:val="Compact"/>
            </w:pPr>
            <w:r>
              <w:t xml:space="preserve">{{✓}}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Rejeitar é tão fácil como aceitar (mesmo nível)</w:t>
            </w:r>
          </w:p>
        </w:tc>
        <w:tc>
          <w:tcPr/>
          <w:p>
            <w:pPr>
              <w:pStyle w:val="Compact"/>
            </w:pPr>
            <w:r>
              <w:t xml:space="preserve">{{✓}}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Cookie</w:t>
            </w:r>
          </w:p>
        </w:tc>
        <w:tc>
          <w:tcPr/>
          <w:p>
            <w:pPr>
              <w:pStyle w:val="Compact"/>
            </w:pPr>
            <w:r>
              <w:t xml:space="preserve">Finalidade</w:t>
            </w:r>
          </w:p>
        </w:tc>
        <w:tc>
          <w:tcPr/>
          <w:p>
            <w:pPr>
              <w:pStyle w:val="Compact"/>
            </w:pPr>
            <w:r>
              <w:t xml:space="preserve">Essencial</w:t>
            </w:r>
          </w:p>
        </w:tc>
        <w:tc>
          <w:tcPr/>
          <w:p>
            <w:pPr>
              <w:pStyle w:val="Compact"/>
            </w:pPr>
            <w:r>
              <w:t xml:space="preserve">Duração</w:t>
            </w:r>
          </w:p>
        </w:tc>
        <w:tc>
          <w:tcPr/>
          <w:p>
            <w:pPr>
              <w:pStyle w:val="Compact"/>
            </w:pPr>
            <w:r>
              <w:t xml:space="preserve">Consentimento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sessao</w:t>
            </w:r>
          </w:p>
        </w:tc>
        <w:tc>
          <w:tcPr/>
          <w:p>
            <w:pPr>
              <w:pStyle w:val="Compact"/>
            </w:pPr>
            <w:r>
              <w:t xml:space="preserve">Autenticação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Sessão</w:t>
            </w:r>
          </w:p>
        </w:tc>
        <w:tc>
          <w:tcPr/>
          <w:p>
            <w:pPr>
              <w:pStyle w:val="Compact"/>
            </w:pPr>
            <w:r>
              <w:t xml:space="preserve">Não necessário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preferencias</w:t>
            </w:r>
          </w:p>
        </w:tc>
        <w:tc>
          <w:tcPr/>
          <w:p>
            <w:pPr>
              <w:pStyle w:val="Compact"/>
            </w:pPr>
            <w:r>
              <w:t xml:space="preserve">Idioma, tema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1 ano</w:t>
            </w:r>
          </w:p>
        </w:tc>
        <w:tc>
          <w:tcPr/>
          <w:p>
            <w:pPr>
              <w:pStyle w:val="Compact"/>
            </w:pPr>
            <w:r>
              <w:t xml:space="preserve">Não necessário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</w:t>
            </w:r>
            <w:r>
              <w:rPr>
                <w:rStyle w:val="VerbatimChar"/>
              </w:rPr>
              <w:t xml:space="preserve">analytics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{{Estatísticas}}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{{13 meses}}</w:t>
            </w:r>
          </w:p>
        </w:tc>
        <w:tc>
          <w:tcPr/>
          <w:p>
            <w:pPr>
              <w:pStyle w:val="Compact"/>
            </w:pPr>
            <w:r>
              <w:t xml:space="preserve">Necessário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91"/>
    <w:bookmarkStart w:id="1092" w:name="privacidade-desde-a-conceção-art.-25"/>
    <w:p>
      <w:pPr>
        <w:pStyle w:val="Heading2"/>
      </w:pPr>
      <w:r>
        <w:t xml:space="preserve">9. Privacidade desde a conceção (art. 25)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Prática</w:t>
            </w:r>
          </w:p>
        </w:tc>
        <w:tc>
          <w:tcPr/>
          <w:p>
            <w:pPr>
              <w:pStyle w:val="Compact"/>
            </w:pPr>
            <w:r>
              <w:t xml:space="preserve">Aplicação neste sistema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Minimização por omissão</w:t>
            </w:r>
          </w:p>
        </w:tc>
        <w:tc>
          <w:tcPr/>
          <w:p>
            <w:pPr>
              <w:pStyle w:val="Compact"/>
            </w:pPr>
            <w:r>
              <w:t xml:space="preserve">{{Campos opcionais são realmente opcionais; não se pede o que não se usa}}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Pseudonimização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rPr>
                <w:rStyle w:val="VerbatimChar"/>
              </w:rPr>
              <w:t xml:space="preserve">user_id</w:t>
            </w:r>
            <w:r>
              <w:t xml:space="preserve"> </w:t>
            </w:r>
            <w:r>
              <w:t xml:space="preserve">nos logs em vez de e-mail}}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Definições mais protetoras por omissão</w:t>
            </w:r>
          </w:p>
        </w:tc>
        <w:tc>
          <w:tcPr/>
          <w:p>
            <w:pPr>
              <w:pStyle w:val="Compact"/>
            </w:pPr>
            <w:r>
              <w:t xml:space="preserve">{{Marketing desligado por omissão}}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Retenção como código</w:t>
            </w:r>
          </w:p>
        </w:tc>
        <w:tc>
          <w:tcPr/>
          <w:p>
            <w:pPr>
              <w:pStyle w:val="Compact"/>
            </w:pPr>
            <w:r>
              <w:t xml:space="preserve">{{Job de eliminação automática, testado}}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Anonimização em ambientes de teste</w:t>
            </w:r>
          </w:p>
        </w:tc>
        <w:tc>
          <w:tcPr/>
          <w:p>
            <w:pPr>
              <w:pStyle w:val="Compact"/>
            </w:pPr>
            <w:r>
              <w:t xml:space="preserve">{{Irreversível, verificada automaticamente}}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Revisão de privacidade em funcionalidades novas</w:t>
            </w:r>
          </w:p>
        </w:tc>
        <w:tc>
          <w:tcPr/>
          <w:p>
            <w:pPr>
              <w:pStyle w:val="Compact"/>
            </w:pPr>
            <w:r>
              <w:t xml:space="preserve">{{Secção obrigatória no PRD}}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92"/>
    <w:bookmarkStart w:id="1095" w:name="violações-de-dados"/>
    <w:p>
      <w:pPr>
        <w:pStyle w:val="Heading2"/>
      </w:pPr>
      <w:r>
        <w:t xml:space="preserve">10. Violações de dados</w:t>
      </w:r>
    </w:p>
    <w:p>
      <w:pPr>
        <w:pStyle w:val="FirstParagraph"/>
      </w:pPr>
      <w:r>
        <w:rPr>
          <w:b/>
          <w:bCs/>
        </w:rPr>
        <w:t xml:space="preserve">Prazo de notificação à autoridade de controlo: 72 horas</w:t>
      </w:r>
      <w:r>
        <w:t xml:space="preserve"> </w:t>
      </w:r>
      <w:r>
        <w:t xml:space="preserve">a partir do conhecimento.</w:t>
      </w:r>
      <w:r>
        <w:t xml:space="preserve"> </w:t>
      </w:r>
      <w:r>
        <w:t xml:space="preserve">Ver procedimento em</w:t>
      </w:r>
      <w:r>
        <w:t xml:space="preserve"> </w:t>
      </w:r>
      <w:hyperlink r:id="rId1093">
        <w:r>
          <w:rPr>
            <w:rStyle w:val="Hyperlink"/>
          </w:rPr>
          <w:t xml:space="preserve">SECURITY §6</w:t>
        </w:r>
      </w:hyperlink>
      <w:r>
        <w:t xml:space="preserve">.</w:t>
      </w:r>
    </w:p>
    <w:bookmarkStart w:id="1094" w:name="X4d12bd81421d2984e5607fd7af02a3de804ef8b"/>
    <w:p>
      <w:pPr>
        <w:pStyle w:val="Heading3"/>
      </w:pPr>
      <w:r>
        <w:t xml:space="preserve">Registo de violações (obrigatório, mesmo as não notificadas)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Dados afetados</w:t>
            </w:r>
          </w:p>
        </w:tc>
        <w:tc>
          <w:tcPr/>
          <w:p>
            <w:pPr>
              <w:pStyle w:val="Compact"/>
            </w:pPr>
            <w:r>
              <w:t xml:space="preserve">Titulares</w:t>
            </w:r>
          </w:p>
        </w:tc>
        <w:tc>
          <w:tcPr/>
          <w:p>
            <w:pPr>
              <w:pStyle w:val="Compact"/>
            </w:pPr>
            <w:r>
              <w:t xml:space="preserve">Notificada?</w:t>
            </w:r>
          </w:p>
        </w:tc>
        <w:tc>
          <w:tcPr/>
          <w:p>
            <w:pPr>
              <w:pStyle w:val="Compact"/>
            </w:pPr>
            <w:r>
              <w:t xml:space="preserve">Medidas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{{n.º}}</w:t>
            </w:r>
          </w:p>
        </w:tc>
        <w:tc>
          <w:tcPr/>
          <w:p>
            <w:pPr>
              <w:pStyle w:val="Compact"/>
            </w:pPr>
            <w:r>
              <w:t xml:space="preserve">{{Sim/Não + justificação}}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r>
        <w:br w:type="page"/>
      </w:r>
    </w:p>
    <w:bookmarkEnd w:id="1094"/>
    <w:bookmarkEnd w:id="1095"/>
    <w:bookmarkEnd w:id="1096"/>
    <w:bookmarkStart w:id="1112" w:name="matriz-de-riscos-projeto"/>
    <w:p>
      <w:pPr>
        <w:pStyle w:val="Heading1"/>
      </w:pPr>
      <w:r>
        <w:t xml:space="preserve">Matriz de Riscos — {{PROJETO}}</w:t>
      </w:r>
    </w:p>
    <w:p>
      <w:pPr>
        <w:pStyle w:val="FirstParagraph"/>
      </w:pPr>
      <w:r>
        <w:rPr>
          <w:i/>
          <w:iCs/>
        </w:rPr>
        <w:t xml:space="preserve">(ficheiro: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07-governanca/03-matriz-riscos.md</w:t>
      </w:r>
      <w:r>
        <w:rPr>
          <w:i/>
          <w:iCs/>
        </w:rPr>
        <w:t xml:space="preserve">)</w:t>
      </w:r>
    </w:p>
    <w:p>
      <w:pPr>
        <w:pStyle w:val="BodyText"/>
      </w:pPr>
      <w:r>
        <w:rPr>
          <w:b/>
          <w:bCs/>
        </w:rPr>
        <w:t xml:space="preserve">Responsável:</w:t>
      </w:r>
      <w:r>
        <w:t xml:space="preserve"> </w:t>
      </w:r>
      <w:r>
        <w:t xml:space="preserve">{{Nome}} ·</w:t>
      </w:r>
      <w:r>
        <w:t xml:space="preserve"> </w:t>
      </w:r>
      <w:r>
        <w:rPr>
          <w:b/>
          <w:bCs/>
        </w:rPr>
        <w:t xml:space="preserve">Última revisão:</w:t>
      </w:r>
      <w:r>
        <w:t xml:space="preserve"> </w:t>
      </w:r>
      <w:r>
        <w:t xml:space="preserve">{{AAAA-MM-DD}} ·</w:t>
      </w:r>
      <w:r>
        <w:t xml:space="preserve"> </w:t>
      </w:r>
      <w:r>
        <w:rPr>
          <w:b/>
          <w:bCs/>
        </w:rPr>
        <w:t xml:space="preserve">Próxima revisão:</w:t>
      </w:r>
      <w:r>
        <w:t xml:space="preserve"> </w:t>
      </w:r>
      <w:r>
        <w:t xml:space="preserve">{{data}}</w:t>
      </w:r>
    </w:p>
    <w:p>
      <w:r>
        <w:pict>
          <v:rect style="width:0;height:1.5pt" o:hralign="center" o:hrstd="t" o:hr="t"/>
        </w:pict>
      </w:r>
    </w:p>
    <w:bookmarkStart w:id="1100" w:name="escalas"/>
    <w:p>
      <w:pPr>
        <w:pStyle w:val="Heading2"/>
      </w:pPr>
      <w:r>
        <w:t xml:space="preserve">1. Escalas</w:t>
      </w:r>
    </w:p>
    <w:bookmarkStart w:id="1097" w:name="probabilidade"/>
    <w:p>
      <w:pPr>
        <w:pStyle w:val="Heading3"/>
      </w:pPr>
      <w:r>
        <w:t xml:space="preserve">Probabilidade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Nível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Indicação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— Muito alta</w:t>
            </w:r>
          </w:p>
        </w:tc>
        <w:tc>
          <w:tcPr/>
          <w:p>
            <w:pPr>
              <w:pStyle w:val="Compact"/>
            </w:pPr>
            <w:r>
              <w:t xml:space="preserve">Espera-se que aconteça</w:t>
            </w:r>
          </w:p>
        </w:tc>
        <w:tc>
          <w:tcPr/>
          <w:p>
            <w:pPr>
              <w:pStyle w:val="Compact"/>
            </w:pPr>
            <w:r>
              <w:t xml:space="preserve">&gt; 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— Alta</w:t>
            </w:r>
          </w:p>
        </w:tc>
        <w:tc>
          <w:tcPr/>
          <w:p>
            <w:pPr>
              <w:pStyle w:val="Compact"/>
            </w:pPr>
            <w:r>
              <w:t xml:space="preserve">Provável</w:t>
            </w:r>
          </w:p>
        </w:tc>
        <w:tc>
          <w:tcPr/>
          <w:p>
            <w:pPr>
              <w:pStyle w:val="Compact"/>
            </w:pPr>
            <w:r>
              <w:t xml:space="preserve">50–80%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— Média</w:t>
            </w:r>
          </w:p>
        </w:tc>
        <w:tc>
          <w:tcPr/>
          <w:p>
            <w:pPr>
              <w:pStyle w:val="Compact"/>
            </w:pPr>
            <w:r>
              <w:t xml:space="preserve">Pode acontecer</w:t>
            </w:r>
          </w:p>
        </w:tc>
        <w:tc>
          <w:tcPr/>
          <w:p>
            <w:pPr>
              <w:pStyle w:val="Compact"/>
            </w:pPr>
            <w:r>
              <w:t xml:space="preserve">20–50%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— Baixa</w:t>
            </w:r>
          </w:p>
        </w:tc>
        <w:tc>
          <w:tcPr/>
          <w:p>
            <w:pPr>
              <w:pStyle w:val="Compact"/>
            </w:pPr>
            <w:r>
              <w:t xml:space="preserve">Improvável</w:t>
            </w:r>
          </w:p>
        </w:tc>
        <w:tc>
          <w:tcPr/>
          <w:p>
            <w:pPr>
              <w:pStyle w:val="Compact"/>
            </w:pPr>
            <w:r>
              <w:t xml:space="preserve">5–20%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— Muito baixa</w:t>
            </w:r>
          </w:p>
        </w:tc>
        <w:tc>
          <w:tcPr/>
          <w:p>
            <w:pPr>
              <w:pStyle w:val="Compact"/>
            </w:pPr>
            <w:r>
              <w:t xml:space="preserve">Raro</w:t>
            </w:r>
          </w:p>
        </w:tc>
        <w:tc>
          <w:tcPr/>
          <w:p>
            <w:pPr>
              <w:pStyle w:val="Compact"/>
            </w:pPr>
            <w:r>
              <w:t xml:space="preserve">&lt; 5%</w:t>
            </w:r>
          </w:p>
        </w:tc>
      </w:tr>
    </w:tbl>
    <w:bookmarkEnd w:id="1097"/>
    <w:bookmarkStart w:id="1098" w:name="impacto-1"/>
    <w:p>
      <w:pPr>
        <w:pStyle w:val="Heading3"/>
      </w:pPr>
      <w:r>
        <w:t xml:space="preserve">Impacto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Nível</w:t>
            </w:r>
          </w:p>
        </w:tc>
        <w:tc>
          <w:tcPr/>
          <w:p>
            <w:pPr>
              <w:pStyle w:val="Compact"/>
            </w:pPr>
            <w:r>
              <w:t xml:space="preserve">Prazo</w:t>
            </w:r>
          </w:p>
        </w:tc>
        <w:tc>
          <w:tcPr/>
          <w:p>
            <w:pPr>
              <w:pStyle w:val="Compact"/>
            </w:pPr>
            <w:r>
              <w:t xml:space="preserve">Custo</w:t>
            </w:r>
          </w:p>
        </w:tc>
        <w:tc>
          <w:tcPr/>
          <w:p>
            <w:pPr>
              <w:pStyle w:val="Compact"/>
            </w:pPr>
            <w:r>
              <w:t xml:space="preserve">Qualidade</w:t>
            </w:r>
          </w:p>
        </w:tc>
        <w:tc>
          <w:tcPr/>
          <w:p>
            <w:pPr>
              <w:pStyle w:val="Compact"/>
            </w:pPr>
            <w:r>
              <w:t xml:space="preserve">Reputação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— Crítico</w:t>
            </w:r>
          </w:p>
        </w:tc>
        <w:tc>
          <w:tcPr/>
          <w:p>
            <w:pPr>
              <w:pStyle w:val="Compact"/>
            </w:pPr>
            <w:r>
              <w:t xml:space="preserve">&gt; 2 meses</w:t>
            </w:r>
          </w:p>
        </w:tc>
        <w:tc>
          <w:tcPr/>
          <w:p>
            <w:pPr>
              <w:pStyle w:val="Compact"/>
            </w:pPr>
            <w:r>
              <w:t xml:space="preserve">&gt; {{X €}}</w:t>
            </w:r>
          </w:p>
        </w:tc>
        <w:tc>
          <w:tcPr/>
          <w:p>
            <w:pPr>
              <w:pStyle w:val="Compact"/>
            </w:pPr>
            <w:r>
              <w:t xml:space="preserve">Inutilizável</w:t>
            </w:r>
          </w:p>
        </w:tc>
        <w:tc>
          <w:tcPr/>
          <w:p>
            <w:pPr>
              <w:pStyle w:val="Compact"/>
            </w:pPr>
            <w:r>
              <w:t xml:space="preserve">Cobertura mediática negativa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— Alto</w:t>
            </w:r>
          </w:p>
        </w:tc>
        <w:tc>
          <w:tcPr/>
          <w:p>
            <w:pPr>
              <w:pStyle w:val="Compact"/>
            </w:pPr>
            <w:r>
              <w:t xml:space="preserve">1–2 meses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Funcionalidade principal falha</w:t>
            </w:r>
          </w:p>
        </w:tc>
        <w:tc>
          <w:tcPr/>
          <w:p>
            <w:pPr>
              <w:pStyle w:val="Compact"/>
            </w:pPr>
            <w:r>
              <w:t xml:space="preserve">Perda de clientes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— Médio</w:t>
            </w:r>
          </w:p>
        </w:tc>
        <w:tc>
          <w:tcPr/>
          <w:p>
            <w:pPr>
              <w:pStyle w:val="Compact"/>
            </w:pPr>
            <w:r>
              <w:t xml:space="preserve">2–4 semanas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Degradação notória</w:t>
            </w:r>
          </w:p>
        </w:tc>
        <w:tc>
          <w:tcPr/>
          <w:p>
            <w:pPr>
              <w:pStyle w:val="Compact"/>
            </w:pPr>
            <w:r>
              <w:t xml:space="preserve">Queixas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— Baixo</w:t>
            </w:r>
          </w:p>
        </w:tc>
        <w:tc>
          <w:tcPr/>
          <w:p>
            <w:pPr>
              <w:pStyle w:val="Compact"/>
            </w:pPr>
            <w:r>
              <w:t xml:space="preserve">1 semana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Incómodo</w:t>
            </w:r>
          </w:p>
        </w:tc>
        <w:tc>
          <w:tcPr/>
          <w:p>
            <w:pPr>
              <w:pStyle w:val="Compact"/>
            </w:pPr>
            <w:r>
              <w:t xml:space="preserve">Interna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— Mínimo</w:t>
            </w:r>
          </w:p>
        </w:tc>
        <w:tc>
          <w:tcPr/>
          <w:p>
            <w:pPr>
              <w:pStyle w:val="Compact"/>
            </w:pPr>
            <w:r>
              <w:t xml:space="preserve">&lt; 1 semana</w:t>
            </w:r>
          </w:p>
        </w:tc>
        <w:tc>
          <w:tcPr/>
          <w:p>
            <w:pPr>
              <w:pStyle w:val="Compact"/>
            </w:pPr>
            <w:r>
              <w:t xml:space="preserve">Desprezável</w:t>
            </w:r>
          </w:p>
        </w:tc>
        <w:tc>
          <w:tcPr/>
          <w:p>
            <w:pPr>
              <w:pStyle w:val="Compact"/>
            </w:pPr>
            <w:r>
              <w:t xml:space="preserve">Cosmético</w:t>
            </w:r>
          </w:p>
        </w:tc>
        <w:tc>
          <w:tcPr/>
          <w:p>
            <w:pPr>
              <w:pStyle w:val="Compact"/>
            </w:pPr>
            <w:r>
              <w:t xml:space="preserve">Nenhuma</w:t>
            </w:r>
          </w:p>
        </w:tc>
      </w:tr>
    </w:tbl>
    <w:bookmarkEnd w:id="1098"/>
    <w:bookmarkStart w:id="1099" w:name="nível-de-risco-p-i"/>
    <w:p>
      <w:pPr>
        <w:pStyle w:val="Heading3"/>
      </w:pPr>
      <w:r>
        <w:t xml:space="preserve">Nível de risco (P × I)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I=1</w:t>
            </w:r>
          </w:p>
        </w:tc>
        <w:tc>
          <w:tcPr/>
          <w:p>
            <w:pPr>
              <w:pStyle w:val="Compact"/>
            </w:pPr>
            <w:r>
              <w:t xml:space="preserve">I=2</w:t>
            </w:r>
          </w:p>
        </w:tc>
        <w:tc>
          <w:tcPr/>
          <w:p>
            <w:pPr>
              <w:pStyle w:val="Compact"/>
            </w:pPr>
            <w:r>
              <w:t xml:space="preserve">I=3</w:t>
            </w:r>
          </w:p>
        </w:tc>
        <w:tc>
          <w:tcPr/>
          <w:p>
            <w:pPr>
              <w:pStyle w:val="Compact"/>
            </w:pPr>
            <w:r>
              <w:t xml:space="preserve">I=4</w:t>
            </w:r>
          </w:p>
        </w:tc>
        <w:tc>
          <w:tcPr/>
          <w:p>
            <w:pPr>
              <w:pStyle w:val="Compact"/>
            </w:pPr>
            <w:r>
              <w:t xml:space="preserve">I=5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P=5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P=4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P=3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P=2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P=1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Faixa</w:t>
            </w:r>
          </w:p>
        </w:tc>
        <w:tc>
          <w:tcPr/>
          <w:p>
            <w:pPr>
              <w:pStyle w:val="Compact"/>
            </w:pPr>
            <w:r>
              <w:t xml:space="preserve">Nível</w:t>
            </w:r>
          </w:p>
        </w:tc>
        <w:tc>
          <w:tcPr/>
          <w:p>
            <w:pPr>
              <w:pStyle w:val="Compact"/>
            </w:pPr>
            <w:r>
              <w:t xml:space="preserve">Ação exigida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15–25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Extremo</w:t>
            </w:r>
          </w:p>
        </w:tc>
        <w:tc>
          <w:tcPr/>
          <w:p>
            <w:pPr>
              <w:pStyle w:val="Compact"/>
            </w:pPr>
            <w:r>
              <w:t xml:space="preserve">Ação imediata; escalar ao sponsor; pode bloquear o projeto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8–14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Plano de mitigação com dono e prazo; acompanhamento semanal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4–7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Médio</w:t>
            </w:r>
          </w:p>
        </w:tc>
        <w:tc>
          <w:tcPr/>
          <w:p>
            <w:pPr>
              <w:pStyle w:val="Compact"/>
            </w:pPr>
            <w:r>
              <w:t xml:space="preserve">Mitigar se o custo for razoável; acompanhamento mensal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1–3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Baixo</w:t>
            </w:r>
          </w:p>
        </w:tc>
        <w:tc>
          <w:tcPr/>
          <w:p>
            <w:pPr>
              <w:pStyle w:val="Compact"/>
            </w:pPr>
            <w:r>
              <w:t xml:space="preserve">Aceitar e monitorizar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99"/>
    <w:bookmarkEnd w:id="1100"/>
    <w:bookmarkStart w:id="1101" w:name="registo-de-riscos"/>
    <w:p>
      <w:pPr>
        <w:pStyle w:val="Heading2"/>
      </w:pPr>
      <w:r>
        <w:t xml:space="preserve">2. Registo de riscos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</w:pPr>
            <w:r>
              <w:t xml:space="preserve">Risco</w:t>
            </w:r>
          </w:p>
        </w:tc>
        <w:tc>
          <w:tcPr/>
          <w:p>
            <w:pPr>
              <w:pStyle w:val="Compact"/>
            </w:pPr>
            <w:r>
              <w:t xml:space="preserve">Causa</w:t>
            </w:r>
          </w:p>
        </w:tc>
        <w:tc>
          <w:tcPr/>
          <w:p>
            <w:pPr>
              <w:pStyle w:val="Compact"/>
            </w:pPr>
            <w:r>
              <w:t xml:space="preserve">Consequência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Nível</w:t>
            </w:r>
          </w:p>
        </w:tc>
        <w:tc>
          <w:tcPr/>
          <w:p>
            <w:pPr>
              <w:pStyle w:val="Compact"/>
            </w:pPr>
            <w:r>
              <w:t xml:space="preserve">Estratégia</w:t>
            </w:r>
          </w:p>
        </w:tc>
        <w:tc>
          <w:tcPr/>
          <w:p>
            <w:pPr>
              <w:pStyle w:val="Compact"/>
            </w:pPr>
            <w:r>
              <w:t xml:space="preserve">Ação de mitigação</w:t>
            </w:r>
          </w:p>
        </w:tc>
        <w:tc>
          <w:tcPr/>
          <w:p>
            <w:pPr>
              <w:pStyle w:val="Compact"/>
            </w:pPr>
            <w:r>
              <w:t xml:space="preserve">Dono</w:t>
            </w:r>
          </w:p>
        </w:tc>
        <w:tc>
          <w:tcPr/>
          <w:p>
            <w:pPr>
              <w:pStyle w:val="Compact"/>
            </w:pPr>
            <w:r>
              <w:t xml:space="preserve">Prazo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R-01</w:t>
            </w:r>
          </w:p>
        </w:tc>
        <w:tc>
          <w:tcPr/>
          <w:p>
            <w:pPr>
              <w:pStyle w:val="Compact"/>
            </w:pPr>
            <w:r>
              <w:t xml:space="preserve">Técnico</w:t>
            </w:r>
          </w:p>
        </w:tc>
        <w:tc>
          <w:tcPr/>
          <w:p>
            <w:pPr>
              <w:pStyle w:val="Compact"/>
            </w:pPr>
            <w:r>
              <w:t xml:space="preserve">{{Integração com ERP não suporta o volume}}</w:t>
            </w:r>
          </w:p>
        </w:tc>
        <w:tc>
          <w:tcPr/>
          <w:p>
            <w:pPr>
              <w:pStyle w:val="Compact"/>
            </w:pPr>
            <w:r>
              <w:t xml:space="preserve">{{API limitada a 100 req/min}}</w:t>
            </w:r>
          </w:p>
        </w:tc>
        <w:tc>
          <w:tcPr/>
          <w:p>
            <w:pPr>
              <w:pStyle w:val="Compact"/>
            </w:pPr>
            <w:r>
              <w:t xml:space="preserve">{{Encomendas atrasadas}}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 Alto</w:t>
            </w:r>
          </w:p>
        </w:tc>
        <w:tc>
          <w:tcPr/>
          <w:p>
            <w:pPr>
              <w:pStyle w:val="Compact"/>
            </w:pPr>
            <w:r>
              <w:t xml:space="preserve">Mitigar</w:t>
            </w:r>
          </w:p>
        </w:tc>
        <w:tc>
          <w:tcPr/>
          <w:p>
            <w:pPr>
              <w:pStyle w:val="Compact"/>
            </w:pPr>
            <w:r>
              <w:t xml:space="preserve">{{Fila + processamento em lote; negociar aumento de quota}}</w:t>
            </w:r>
          </w:p>
        </w:tc>
        <w:tc>
          <w:tcPr/>
          <w:p>
            <w:pPr>
              <w:pStyle w:val="Compact"/>
            </w:pPr>
            <w:r>
              <w:t xml:space="preserve">{{Nome}}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  <w:tc>
          <w:tcPr/>
          <w:p>
            <w:pPr>
              <w:pStyle w:val="Compact"/>
            </w:pPr>
            <w:r>
              <w:t xml:space="preserve">Em curso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R-02</w:t>
            </w:r>
          </w:p>
        </w:tc>
        <w:tc>
          <w:tcPr/>
          <w:p>
            <w:pPr>
              <w:pStyle w:val="Compact"/>
            </w:pPr>
            <w:r>
              <w:t xml:space="preserve">Recursos</w:t>
            </w:r>
          </w:p>
        </w:tc>
        <w:tc>
          <w:tcPr/>
          <w:p>
            <w:pPr>
              <w:pStyle w:val="Compact"/>
            </w:pPr>
            <w:r>
              <w:t xml:space="preserve">{{Perda do único especialista em {{X}}}}</w:t>
            </w:r>
          </w:p>
        </w:tc>
        <w:tc>
          <w:tcPr/>
          <w:p>
            <w:pPr>
              <w:pStyle w:val="Compact"/>
            </w:pPr>
            <w:r>
              <w:t xml:space="preserve">{{Concentração de conhecimento}}</w:t>
            </w:r>
          </w:p>
        </w:tc>
        <w:tc>
          <w:tcPr/>
          <w:p>
            <w:pPr>
              <w:pStyle w:val="Compact"/>
            </w:pPr>
            <w:r>
              <w:t xml:space="preserve">{{Paragem de 4-6 semanas}}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 Extremo</w:t>
            </w:r>
          </w:p>
        </w:tc>
        <w:tc>
          <w:tcPr/>
          <w:p>
            <w:pPr>
              <w:pStyle w:val="Compact"/>
            </w:pPr>
            <w:r>
              <w:t xml:space="preserve">Mitigar</w:t>
            </w:r>
          </w:p>
        </w:tc>
        <w:tc>
          <w:tcPr/>
          <w:p>
            <w:pPr>
              <w:pStyle w:val="Compact"/>
            </w:pPr>
            <w:r>
              <w:t xml:space="preserve">{{Programação em par; documentação; formar 2.ª pessoa}}</w:t>
            </w:r>
          </w:p>
        </w:tc>
        <w:tc>
          <w:tcPr/>
          <w:p>
            <w:pPr>
              <w:pStyle w:val="Compact"/>
            </w:pPr>
            <w:r>
              <w:t xml:space="preserve">{{Nome}}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  <w:tc>
          <w:tcPr/>
          <w:p>
            <w:pPr>
              <w:pStyle w:val="Compact"/>
            </w:pPr>
            <w:r>
              <w:t xml:space="preserve">Em curso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R-03</w:t>
            </w:r>
          </w:p>
        </w:tc>
        <w:tc>
          <w:tcPr/>
          <w:p>
            <w:pPr>
              <w:pStyle w:val="Compact"/>
            </w:pPr>
            <w:r>
              <w:t xml:space="preserve">Âmbito</w:t>
            </w:r>
          </w:p>
        </w:tc>
        <w:tc>
          <w:tcPr/>
          <w:p>
            <w:pPr>
              <w:pStyle w:val="Compact"/>
            </w:pPr>
            <w:r>
              <w:t xml:space="preserve">{{Requisitos continuam a mudar}}</w:t>
            </w:r>
          </w:p>
        </w:tc>
        <w:tc>
          <w:tcPr/>
          <w:p>
            <w:pPr>
              <w:pStyle w:val="Compact"/>
            </w:pPr>
            <w:r>
              <w:t xml:space="preserve">{{Stakeholders não alinhados}}</w:t>
            </w:r>
          </w:p>
        </w:tc>
        <w:tc>
          <w:tcPr/>
          <w:p>
            <w:pPr>
              <w:pStyle w:val="Compact"/>
            </w:pPr>
            <w:r>
              <w:t xml:space="preserve">{{Prazo derrapa}}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 Alto</w:t>
            </w:r>
          </w:p>
        </w:tc>
        <w:tc>
          <w:tcPr/>
          <w:p>
            <w:pPr>
              <w:pStyle w:val="Compact"/>
            </w:pPr>
            <w:r>
              <w:t xml:space="preserve">Mitigar</w:t>
            </w:r>
          </w:p>
        </w:tc>
        <w:tc>
          <w:tcPr/>
          <w:p>
            <w:pPr>
              <w:pStyle w:val="Compact"/>
            </w:pPr>
            <w:r>
              <w:t xml:space="preserve">{{Congelamento de âmbito após {{data}}; processo formal de alterações}}</w:t>
            </w:r>
          </w:p>
        </w:tc>
        <w:tc>
          <w:tcPr/>
          <w:p>
            <w:pPr>
              <w:pStyle w:val="Compact"/>
            </w:pPr>
            <w:r>
              <w:t xml:space="preserve">{{PO}}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  <w:tc>
          <w:tcPr/>
          <w:p>
            <w:pPr>
              <w:pStyle w:val="Compact"/>
            </w:pPr>
            <w:r>
              <w:t xml:space="preserve">Aberto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R-04</w:t>
            </w:r>
          </w:p>
        </w:tc>
        <w:tc>
          <w:tcPr/>
          <w:p>
            <w:pPr>
              <w:pStyle w:val="Compact"/>
            </w:pPr>
            <w:r>
              <w:t xml:space="preserve">Segurança</w:t>
            </w:r>
          </w:p>
        </w:tc>
        <w:tc>
          <w:tcPr/>
          <w:p>
            <w:pPr>
              <w:pStyle w:val="Compact"/>
            </w:pPr>
            <w:r>
              <w:t xml:space="preserve">{{Fuga de dados entre tenants}}</w:t>
            </w:r>
          </w:p>
        </w:tc>
        <w:tc>
          <w:tcPr/>
          <w:p>
            <w:pPr>
              <w:pStyle w:val="Compact"/>
            </w:pPr>
            <w:r>
              <w:t xml:space="preserve">{{Consulta sem filtro de tenant}}</w:t>
            </w:r>
          </w:p>
        </w:tc>
        <w:tc>
          <w:tcPr/>
          <w:p>
            <w:pPr>
              <w:pStyle w:val="Compact"/>
            </w:pPr>
            <w:r>
              <w:t xml:space="preserve">{{Violação RGPD; coima}}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 Alto</w:t>
            </w:r>
          </w:p>
        </w:tc>
        <w:tc>
          <w:tcPr/>
          <w:p>
            <w:pPr>
              <w:pStyle w:val="Compact"/>
            </w:pPr>
            <w:r>
              <w:t xml:space="preserve">Mitigar</w:t>
            </w:r>
          </w:p>
        </w:tc>
        <w:tc>
          <w:tcPr/>
          <w:p>
            <w:pPr>
              <w:pStyle w:val="Compact"/>
            </w:pPr>
            <w:r>
              <w:t xml:space="preserve">{{RLS obrigatória + teste automático de isolamento em todas as tabelas}}</w:t>
            </w:r>
          </w:p>
        </w:tc>
        <w:tc>
          <w:tcPr/>
          <w:p>
            <w:pPr>
              <w:pStyle w:val="Compact"/>
            </w:pPr>
            <w:r>
              <w:t xml:space="preserve">{{Nome}}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  <w:tc>
          <w:tcPr/>
          <w:p>
            <w:pPr>
              <w:pStyle w:val="Compact"/>
            </w:pPr>
            <w:r>
              <w:t xml:space="preserve">Fechado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R-05</w:t>
            </w:r>
          </w:p>
        </w:tc>
        <w:tc>
          <w:tcPr/>
          <w:p>
            <w:pPr>
              <w:pStyle w:val="Compact"/>
            </w:pPr>
            <w:r>
              <w:t xml:space="preserve">Externo</w:t>
            </w:r>
          </w:p>
        </w:tc>
        <w:tc>
          <w:tcPr/>
          <w:p>
            <w:pPr>
              <w:pStyle w:val="Compact"/>
            </w:pPr>
            <w:r>
              <w:t xml:space="preserve">{{Fornecedor cloud aumenta preços}}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{{Custo acima do orçamento}}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 Médio</w:t>
            </w:r>
          </w:p>
        </w:tc>
        <w:tc>
          <w:tcPr/>
          <w:p>
            <w:pPr>
              <w:pStyle w:val="Compact"/>
            </w:pPr>
            <w:r>
              <w:t xml:space="preserve">Aceitar</w:t>
            </w:r>
          </w:p>
        </w:tc>
        <w:tc>
          <w:tcPr/>
          <w:p>
            <w:pPr>
              <w:pStyle w:val="Compact"/>
            </w:pPr>
            <w:r>
              <w:t xml:space="preserve">{{Monitorizar; reavaliar anualmente}}</w:t>
            </w:r>
          </w:p>
        </w:tc>
        <w:tc>
          <w:tcPr/>
          <w:p>
            <w:pPr>
              <w:pStyle w:val="Compact"/>
            </w:pPr>
            <w:r>
              <w:t xml:space="preserve">{{Nome}}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Monitorizado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R-06</w:t>
            </w:r>
          </w:p>
        </w:tc>
        <w:tc>
          <w:tcPr/>
          <w:p>
            <w:pPr>
              <w:pStyle w:val="Compact"/>
            </w:pPr>
            <w:r>
              <w:t xml:space="preserve">Legal</w:t>
            </w:r>
          </w:p>
        </w:tc>
        <w:tc>
          <w:tcPr/>
          <w:p>
            <w:pPr>
              <w:pStyle w:val="Compact"/>
            </w:pPr>
            <w:r>
              <w:t xml:space="preserve">{{Alteração regulamentar exige mudanças}}</w:t>
            </w:r>
          </w:p>
        </w:tc>
        <w:tc>
          <w:tcPr/>
          <w:p>
            <w:pPr>
              <w:pStyle w:val="Compact"/>
            </w:pPr>
            <w:r>
              <w:t xml:space="preserve">{{{{Regulamento X}} em consulta}}</w:t>
            </w:r>
          </w:p>
        </w:tc>
        <w:tc>
          <w:tcPr/>
          <w:p>
            <w:pPr>
              <w:pStyle w:val="Compact"/>
            </w:pPr>
            <w:r>
              <w:t xml:space="preserve">{{Retrabalho}}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9 Alto</w:t>
            </w:r>
          </w:p>
        </w:tc>
        <w:tc>
          <w:tcPr/>
          <w:p>
            <w:pPr>
              <w:pStyle w:val="Compact"/>
            </w:pPr>
            <w:r>
              <w:t xml:space="preserve">Mitigar</w:t>
            </w:r>
          </w:p>
        </w:tc>
        <w:tc>
          <w:tcPr/>
          <w:p>
            <w:pPr>
              <w:pStyle w:val="Compact"/>
            </w:pPr>
            <w:r>
              <w:t xml:space="preserve">{{Acompanhar; desenhar o módulo de forma configurável}}</w:t>
            </w:r>
          </w:p>
        </w:tc>
        <w:tc>
          <w:tcPr/>
          <w:p>
            <w:pPr>
              <w:pStyle w:val="Compact"/>
            </w:pPr>
            <w:r>
              <w:t xml:space="preserve">{{Jurídico}}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  <w:tc>
          <w:tcPr/>
          <w:p>
            <w:pPr>
              <w:pStyle w:val="Compact"/>
            </w:pPr>
            <w:r>
              <w:t xml:space="preserve">Aberto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R-07</w:t>
            </w:r>
          </w:p>
        </w:tc>
        <w:tc>
          <w:tcPr/>
          <w:p>
            <w:pPr>
              <w:pStyle w:val="Compact"/>
            </w:pPr>
            <w:r>
              <w:t xml:space="preserve">Operacional</w:t>
            </w:r>
          </w:p>
        </w:tc>
        <w:tc>
          <w:tcPr/>
          <w:p>
            <w:pPr>
              <w:pStyle w:val="Compact"/>
            </w:pPr>
            <w:r>
              <w:t xml:space="preserve">{{Equipa sem experiência de on-call}}</w:t>
            </w:r>
          </w:p>
        </w:tc>
        <w:tc>
          <w:tcPr/>
          <w:p>
            <w:pPr>
              <w:pStyle w:val="Compact"/>
            </w:pPr>
            <w:r>
              <w:t xml:space="preserve">{{Primeiro sistema em produção 24/7}}</w:t>
            </w:r>
          </w:p>
        </w:tc>
        <w:tc>
          <w:tcPr/>
          <w:p>
            <w:pPr>
              <w:pStyle w:val="Compact"/>
            </w:pPr>
            <w:r>
              <w:t xml:space="preserve">{{MTTR elevado}}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 Alto</w:t>
            </w:r>
          </w:p>
        </w:tc>
        <w:tc>
          <w:tcPr/>
          <w:p>
            <w:pPr>
              <w:pStyle w:val="Compact"/>
            </w:pPr>
            <w:r>
              <w:t xml:space="preserve">Mitigar</w:t>
            </w:r>
          </w:p>
        </w:tc>
        <w:tc>
          <w:tcPr/>
          <w:p>
            <w:pPr>
              <w:pStyle w:val="Compact"/>
            </w:pPr>
            <w:r>
              <w:t xml:space="preserve">{{Runbooks + 2 exercícios simulados antes do GA}}</w:t>
            </w:r>
          </w:p>
        </w:tc>
        <w:tc>
          <w:tcPr/>
          <w:p>
            <w:pPr>
              <w:pStyle w:val="Compact"/>
            </w:pPr>
            <w:r>
              <w:t xml:space="preserve">{{Nome}}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  <w:tc>
          <w:tcPr/>
          <w:p>
            <w:pPr>
              <w:pStyle w:val="Compact"/>
            </w:pPr>
            <w:r>
              <w:t xml:space="preserve">Em curso</w:t>
            </w:r>
          </w:p>
        </w:tc>
      </w:tr>
    </w:tbl>
    <w:p>
      <w:pPr>
        <w:pStyle w:val="BodyText"/>
      </w:pPr>
      <w:r>
        <w:rPr>
          <w:b/>
          <w:bCs/>
        </w:rPr>
        <w:t xml:space="preserve">Estratégias:</w:t>
      </w:r>
      <w:r>
        <w:t xml:space="preserve"> </w:t>
      </w:r>
      <w:r>
        <w:t xml:space="preserve">Evitar (eliminar a causa) · Mitigar (reduzir P ou I) · Transferir (seguro, contrato, terceiro) · Aceitar (registar e monitorizar)</w:t>
      </w:r>
    </w:p>
    <w:p>
      <w:r>
        <w:pict>
          <v:rect style="width:0;height:1.5pt" o:hralign="center" o:hrstd="t" o:hr="t"/>
        </w:pict>
      </w:r>
    </w:p>
    <w:bookmarkEnd w:id="1101"/>
    <w:bookmarkStart w:id="1105" w:name="mapa-de-calor"/>
    <w:p>
      <w:pPr>
        <w:pStyle w:val="Heading2"/>
      </w:pPr>
      <w:r>
        <w:t xml:space="preserve">3. Mapa de calor</w:t>
      </w:r>
    </w:p>
    <w:p>
      <w:pPr>
        <w:pStyle w:val="FirstParagraph"/>
      </w:pPr>
      <w:r>
        <w:drawing>
          <wp:inline>
            <wp:extent cx="6191999" cy="6191999"/>
            <wp:effectExtent b="0" l="0" r="0" t="0"/>
            <wp:docPr descr="" title="" id="1103" name="Picture"/>
            <a:graphic>
              <a:graphicData uri="http://schemas.openxmlformats.org/drawingml/2006/picture">
                <pic:pic>
                  <pic:nvPicPr>
                    <pic:cNvPr descr="d57-out-1.png" id="1104" name="Picture"/>
                    <pic:cNvPicPr>
                      <a:picLocks noChangeArrowheads="1" noChangeAspect="1"/>
                    </pic:cNvPicPr>
                  </pic:nvPicPr>
                  <pic:blipFill>
                    <a:blip r:embed="rId1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999" cy="6191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105"/>
    <w:bookmarkStart w:id="1108" w:name="planos-de-contingência"/>
    <w:p>
      <w:pPr>
        <w:pStyle w:val="Heading2"/>
      </w:pPr>
      <w:r>
        <w:t xml:space="preserve">4. Planos de contingência</w:t>
      </w:r>
    </w:p>
    <w:p>
      <w:pPr>
        <w:pStyle w:val="BlockText"/>
      </w:pPr>
      <w:r>
        <w:t xml:space="preserve">Para riscos de nível Extremo e Alto: o que fazer</w:t>
      </w:r>
      <w:r>
        <w:t xml:space="preserve"> </w:t>
      </w:r>
      <w:r>
        <w:rPr>
          <w:b/>
          <w:bCs/>
        </w:rPr>
        <w:t xml:space="preserve">se o risco se materializar</w:t>
      </w:r>
      <w:r>
        <w:t xml:space="preserve">, apesar da mitigação.</w:t>
      </w:r>
    </w:p>
    <w:bookmarkStart w:id="1106" w:name="r-02-perda-do-especialista"/>
    <w:p>
      <w:pPr>
        <w:pStyle w:val="Heading3"/>
      </w:pPr>
      <w:r>
        <w:t xml:space="preserve">R-02 — Perda do especialista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Gatilho</w:t>
            </w:r>
          </w:p>
        </w:tc>
        <w:tc>
          <w:tcPr/>
          <w:p>
            <w:pPr>
              <w:pStyle w:val="Compact"/>
            </w:pPr>
            <w:r>
              <w:t xml:space="preserve">{{Comunicação de saída ou ausência prolongada}}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Ação imediata</w:t>
            </w:r>
          </w:p>
        </w:tc>
        <w:tc>
          <w:tcPr/>
          <w:p>
            <w:pPr>
              <w:pStyle w:val="Compact"/>
            </w:pPr>
            <w:r>
              <w:t xml:space="preserve">{{Sessões de transferência de conhecimento gravadas nas 2 semanas de aviso}}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Plano B</w:t>
            </w:r>
          </w:p>
        </w:tc>
        <w:tc>
          <w:tcPr/>
          <w:p>
            <w:pPr>
              <w:pStyle w:val="Compact"/>
            </w:pPr>
            <w:r>
              <w:t xml:space="preserve">{{Contratar consultor externo já identificado ({{empresa}}, ~{{X €}}/dia)}}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 do plano B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Impacto residual</w:t>
            </w:r>
          </w:p>
        </w:tc>
        <w:tc>
          <w:tcPr/>
          <w:p>
            <w:pPr>
              <w:pStyle w:val="Compact"/>
            </w:pPr>
            <w:r>
              <w:t xml:space="preserve">{{Atraso de 2-3 semanas em vez de 6}}</w:t>
            </w:r>
          </w:p>
        </w:tc>
      </w:tr>
    </w:tbl>
    <w:bookmarkEnd w:id="1106"/>
    <w:bookmarkStart w:id="1107" w:name="r-01-erp-não-suporta-o-volume"/>
    <w:p>
      <w:pPr>
        <w:pStyle w:val="Heading3"/>
      </w:pPr>
      <w:r>
        <w:t xml:space="preserve">R-01 — ERP não suporta o volume</w:t>
      </w:r>
    </w:p>
    <w:p>
      <w:pPr>
        <w:pStyle w:val="FirstParagraph"/>
      </w:pPr>
      <w:r>
        <w:rPr>
          <w:b/>
          <w:bCs/>
        </w:rPr>
        <w:t xml:space="preserve">Gatilho</w:t>
      </w:r>
      <w:r>
        <w:t xml:space="preserve"> </w:t>
      </w:r>
      <w:r>
        <w:t xml:space="preserve">| {{Fila acumula &gt; 500 mensagens de forma sustentada}} |</w:t>
      </w:r>
      <w:r>
        <w:br/>
      </w:r>
      <w:r>
        <w:rPr>
          <w:b/>
          <w:bCs/>
        </w:rPr>
        <w:t xml:space="preserve">Ação imediata</w:t>
      </w:r>
      <w:r>
        <w:t xml:space="preserve"> </w:t>
      </w:r>
      <w:r>
        <w:t xml:space="preserve">| {{Ativar modo degradado; processar em lotes noturnos}} |</w:t>
      </w:r>
      <w:r>
        <w:br/>
      </w:r>
      <w:r>
        <w:rPr>
          <w:b/>
          <w:bCs/>
        </w:rPr>
        <w:t xml:space="preserve">Plano B</w:t>
      </w:r>
      <w:r>
        <w:t xml:space="preserve"> </w:t>
      </w:r>
      <w:r>
        <w:t xml:space="preserve">| {{Sincronização por ficheiro em vez de API}} |</w:t>
      </w:r>
    </w:p>
    <w:p>
      <w:r>
        <w:pict>
          <v:rect style="width:0;height:1.5pt" o:hralign="center" o:hrstd="t" o:hr="t"/>
        </w:pict>
      </w:r>
    </w:p>
    <w:bookmarkEnd w:id="1107"/>
    <w:bookmarkEnd w:id="1108"/>
    <w:bookmarkStart w:id="1109" w:name="riscos-fechados"/>
    <w:p>
      <w:pPr>
        <w:pStyle w:val="Heading2"/>
      </w:pPr>
      <w:r>
        <w:t xml:space="preserve">5. Riscos fechados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Risco</w:t>
            </w:r>
          </w:p>
        </w:tc>
        <w:tc>
          <w:tcPr/>
          <w:p>
            <w:pPr>
              <w:pStyle w:val="Compact"/>
            </w:pPr>
            <w:r>
              <w:t xml:space="preserve">Fechado em</w:t>
            </w:r>
          </w:p>
        </w:tc>
        <w:tc>
          <w:tcPr/>
          <w:p>
            <w:pPr>
              <w:pStyle w:val="Compact"/>
            </w:pPr>
            <w:r>
              <w:t xml:space="preserve">Motivo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R-04</w:t>
            </w:r>
          </w:p>
        </w:tc>
        <w:tc>
          <w:tcPr/>
          <w:p>
            <w:pPr>
              <w:pStyle w:val="Compact"/>
            </w:pPr>
            <w:r>
              <w:t xml:space="preserve">{{Fuga entre tenants}}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  <w:tc>
          <w:tcPr/>
          <w:p>
            <w:pPr>
              <w:pStyle w:val="Compact"/>
            </w:pPr>
            <w:r>
              <w:t xml:space="preserve">{{RLS implementada e testada; risco residual Baixo}}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09"/>
    <w:bookmarkStart w:id="1110" w:name="X95b0c319ac828f2f33e978f1b123ce43d9b9c14"/>
    <w:p>
      <w:pPr>
        <w:pStyle w:val="Heading2"/>
      </w:pPr>
      <w:r>
        <w:t xml:space="preserve">6. Riscos materializados (tornaram-se problemas)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Risco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Impacto real</w:t>
            </w:r>
          </w:p>
        </w:tc>
        <w:tc>
          <w:tcPr/>
          <w:p>
            <w:pPr>
              <w:pStyle w:val="Compact"/>
            </w:pPr>
            <w:r>
              <w:t xml:space="preserve">Eficácia da mitigação</w:t>
            </w:r>
          </w:p>
        </w:tc>
        <w:tc>
          <w:tcPr/>
          <w:p>
            <w:pPr>
              <w:pStyle w:val="Compact"/>
            </w:pPr>
            <w:r>
              <w:t xml:space="preserve">Lição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{{R-08}}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{{data}}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{{Parcial — reduziu de 6 para 3 semanas}}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10"/>
    <w:bookmarkStart w:id="1111" w:name="cadência-de-revisão"/>
    <w:p>
      <w:pPr>
        <w:pStyle w:val="Heading2"/>
      </w:pPr>
      <w:r>
        <w:t xml:space="preserve">7. Cadência de revisão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Nível</w:t>
            </w:r>
          </w:p>
        </w:tc>
        <w:tc>
          <w:tcPr/>
          <w:p>
            <w:pPr>
              <w:pStyle w:val="Compact"/>
            </w:pPr>
            <w:r>
              <w:t xml:space="preserve">Frequência</w:t>
            </w:r>
          </w:p>
        </w:tc>
        <w:tc>
          <w:tcPr/>
          <w:p>
            <w:pPr>
              <w:pStyle w:val="Compact"/>
            </w:pPr>
            <w:r>
              <w:t xml:space="preserve">Fórum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Extremo</w:t>
            </w:r>
          </w:p>
        </w:tc>
        <w:tc>
          <w:tcPr/>
          <w:p>
            <w:pPr>
              <w:pStyle w:val="Compact"/>
            </w:pPr>
            <w:r>
              <w:t xml:space="preserve">Semanal</w:t>
            </w:r>
          </w:p>
        </w:tc>
        <w:tc>
          <w:tcPr/>
          <w:p>
            <w:pPr>
              <w:pStyle w:val="Compact"/>
            </w:pPr>
            <w:r>
              <w:t xml:space="preserve">{{Reunião de projeto + sponsor}}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Quinzenal</w:t>
            </w:r>
          </w:p>
        </w:tc>
        <w:tc>
          <w:tcPr/>
          <w:p>
            <w:pPr>
              <w:pStyle w:val="Compact"/>
            </w:pPr>
            <w:r>
              <w:t xml:space="preserve">{{Reunião de projeto}}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Médio</w:t>
            </w:r>
          </w:p>
        </w:tc>
        <w:tc>
          <w:tcPr/>
          <w:p>
            <w:pPr>
              <w:pStyle w:val="Compact"/>
            </w:pPr>
            <w:r>
              <w:t xml:space="preserve">Mensal</w:t>
            </w:r>
          </w:p>
        </w:tc>
        <w:tc>
          <w:tcPr/>
          <w:p>
            <w:pPr>
              <w:pStyle w:val="Compact"/>
            </w:pPr>
            <w:r>
              <w:t xml:space="preserve">{{Reunião de projeto}}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Baixo</w:t>
            </w:r>
          </w:p>
        </w:tc>
        <w:tc>
          <w:tcPr/>
          <w:p>
            <w:pPr>
              <w:pStyle w:val="Compact"/>
            </w:pPr>
            <w:r>
              <w:t xml:space="preserve">Trimestral</w:t>
            </w:r>
          </w:p>
        </w:tc>
        <w:tc>
          <w:tcPr/>
          <w:p>
            <w:pPr>
              <w:pStyle w:val="Compact"/>
            </w:pPr>
            <w:r>
              <w:t xml:space="preserve">{{Revisão de registo}}</w:t>
            </w:r>
          </w:p>
        </w:tc>
      </w:tr>
    </w:tbl>
    <w:p>
      <w:pPr>
        <w:pStyle w:val="BodyText"/>
      </w:pPr>
      <w:r>
        <w:rPr>
          <w:b/>
          <w:bCs/>
        </w:rPr>
        <w:t xml:space="preserve">Novos riscos podem ser levantados por qualquer pessoa, a qualquer momento</w:t>
      </w:r>
      <w:r>
        <w:t xml:space="preserve">, em {{canal/processo}}.</w:t>
      </w:r>
    </w:p>
    <w:p>
      <w:r>
        <w:br w:type="page"/>
      </w:r>
    </w:p>
    <w:bookmarkEnd w:id="1111"/>
    <w:bookmarkEnd w:id="1112"/>
    <w:bookmarkStart w:id="1121" w:name="X1c549e7617f6c22186e576f5f9f36f3d43622e1"/>
    <w:p>
      <w:pPr>
        <w:pStyle w:val="Heading1"/>
      </w:pPr>
      <w:r>
        <w:t xml:space="preserve">Licenças e Componentes de Terceiros — {{PROJETO}}</w:t>
      </w:r>
    </w:p>
    <w:p>
      <w:pPr>
        <w:pStyle w:val="FirstParagraph"/>
      </w:pPr>
      <w:r>
        <w:rPr>
          <w:i/>
          <w:iCs/>
        </w:rPr>
        <w:t xml:space="preserve">(ficheiro: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07-governanca/04-licencas-e-terceiros.md</w:t>
      </w:r>
      <w:r>
        <w:rPr>
          <w:i/>
          <w:iCs/>
        </w:rPr>
        <w:t xml:space="preserve">)</w:t>
      </w:r>
    </w:p>
    <w:p>
      <w:pPr>
        <w:pStyle w:val="BlockText"/>
      </w:pPr>
      <w:r>
        <w:rPr>
          <w:b/>
          <w:bCs/>
        </w:rPr>
        <w:t xml:space="preserve">Data:</w:t>
      </w:r>
      <w:r>
        <w:t xml:space="preserve"> </w:t>
      </w:r>
      <w:r>
        <w:t xml:space="preserve">{{AAAA-MM-DD}} ·</w:t>
      </w:r>
      <w:r>
        <w:t xml:space="preserve"> </w:t>
      </w:r>
      <w:r>
        <w:rPr>
          <w:b/>
          <w:bCs/>
        </w:rPr>
        <w:t xml:space="preserve">Dono:</w:t>
      </w:r>
      <w:r>
        <w:t xml:space="preserve"> </w:t>
      </w:r>
      <w:r>
        <w:t xml:space="preserve">{{nome}} ·</w:t>
      </w:r>
      <w:r>
        <w:t xml:space="preserve"> </w:t>
      </w:r>
      <w:r>
        <w:rPr>
          <w:b/>
          <w:bCs/>
        </w:rPr>
        <w:t xml:space="preserve">Revisão:</w:t>
      </w:r>
      <w:r>
        <w:t xml:space="preserve"> </w:t>
      </w:r>
      <w:r>
        <w:t xml:space="preserve">{{trimestral}}</w:t>
      </w:r>
    </w:p>
    <w:p>
      <w:r>
        <w:pict>
          <v:rect style="width:0;height:1.5pt" o:hralign="center" o:hrstd="t" o:hr="t"/>
        </w:pict>
      </w:r>
    </w:p>
    <w:bookmarkStart w:id="1113" w:name="licença-do-próprio-projeto"/>
    <w:p>
      <w:pPr>
        <w:pStyle w:val="Heading2"/>
      </w:pPr>
      <w:r>
        <w:t xml:space="preserve">1. Licença do próprio projeto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Licença</w:t>
            </w:r>
          </w:p>
        </w:tc>
        <w:tc>
          <w:tcPr/>
          <w:p>
            <w:pPr>
              <w:pStyle w:val="Compact"/>
            </w:pPr>
            <w:r>
              <w:t xml:space="preserve">{{MIT / Apache-2.0 / proprietária}}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Titular dos direitos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Ficheiro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rPr>
                <w:rStyle w:val="VerbatimChar"/>
              </w:rPr>
              <w:t xml:space="preserve">LICENSE</w:t>
            </w:r>
            <w:r>
              <w:t xml:space="preserve">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Cabeçalho nos ficheiros</w:t>
            </w:r>
          </w:p>
        </w:tc>
        <w:tc>
          <w:tcPr/>
          <w:p>
            <w:pPr>
              <w:pStyle w:val="Compact"/>
            </w:pPr>
            <w:r>
              <w:t xml:space="preserve">{{Sim/Não}}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13"/>
    <w:bookmarkStart w:id="1114" w:name="porque-isto-importa"/>
    <w:p>
      <w:pPr>
        <w:pStyle w:val="Heading2"/>
      </w:pPr>
      <w:r>
        <w:t xml:space="preserve">2. Porque isto importa</w:t>
      </w:r>
    </w:p>
    <w:p>
      <w:pPr>
        <w:pStyle w:val="FirstParagraph"/>
      </w:pPr>
      <w:r>
        <w:t xml:space="preserve">Uma dependência com licença copyleft forte dentro de um produto distribuído</w:t>
      </w:r>
      <w:r>
        <w:t xml:space="preserve"> </w:t>
      </w:r>
      <w:r>
        <w:t xml:space="preserve">pode obrigar a publicar o código todo. Não é uma questão teórica: descobre-se</w:t>
      </w:r>
      <w:r>
        <w:t xml:space="preserve"> </w:t>
      </w:r>
      <w:r>
        <w:t xml:space="preserve">tipicamente na véspera de uma entrega, quando já não há tempo para substituir.</w:t>
      </w:r>
    </w:p>
    <w:p>
      <w:pPr>
        <w:pStyle w:val="BodyText"/>
      </w:pPr>
      <w:r>
        <w:rPr>
          <w:b/>
          <w:bCs/>
        </w:rPr>
        <w:t xml:space="preserve">Regra:</w:t>
      </w:r>
      <w:r>
        <w:t xml:space="preserve"> </w:t>
      </w:r>
      <w:r>
        <w:t xml:space="preserve">a licença verifica-se</w:t>
      </w:r>
      <w:r>
        <w:t xml:space="preserve"> </w:t>
      </w:r>
      <w:r>
        <w:rPr>
          <w:b/>
          <w:bCs/>
        </w:rPr>
        <w:t xml:space="preserve">quando a dependência entra</w:t>
      </w:r>
      <w:r>
        <w:t xml:space="preserve">, não antes de</w:t>
      </w:r>
      <w:r>
        <w:t xml:space="preserve"> </w:t>
      </w:r>
      <w:r>
        <w:t xml:space="preserve">entregar.</w:t>
      </w:r>
    </w:p>
    <w:p>
      <w:r>
        <w:pict>
          <v:rect style="width:0;height:1.5pt" o:hralign="center" o:hrstd="t" o:hr="t"/>
        </w:pict>
      </w:r>
    </w:p>
    <w:bookmarkEnd w:id="1114"/>
    <w:bookmarkStart w:id="1115" w:name="licenças-o-que-se-pode-e-não-se-pode"/>
    <w:p>
      <w:pPr>
        <w:pStyle w:val="Heading2"/>
      </w:pPr>
      <w:r>
        <w:t xml:space="preserve">3. Licenças — o que se pode e não se pode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Licença</w:t>
            </w:r>
          </w:p>
        </w:tc>
        <w:tc>
          <w:tcPr/>
          <w:p>
            <w:pPr>
              <w:pStyle w:val="Compact"/>
            </w:pPr>
            <w:r>
              <w:t xml:space="preserve">Uso interno</w:t>
            </w:r>
          </w:p>
        </w:tc>
        <w:tc>
          <w:tcPr/>
          <w:p>
            <w:pPr>
              <w:pStyle w:val="Compact"/>
            </w:pPr>
            <w:r>
              <w:t xml:space="preserve">Distribuição</w:t>
            </w:r>
          </w:p>
        </w:tc>
        <w:tc>
          <w:tcPr/>
          <w:p>
            <w:pPr>
              <w:pStyle w:val="Compact"/>
            </w:pPr>
            <w:r>
              <w:t xml:space="preserve">Obriga a publicar código</w:t>
            </w:r>
          </w:p>
        </w:tc>
        <w:tc>
          <w:tcPr/>
          <w:p>
            <w:pPr>
              <w:pStyle w:val="Compact"/>
            </w:pPr>
            <w:r>
              <w:t xml:space="preserve">Decisão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MIT, BSD, ISC, Apache-2.0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MPL-2.0, LGPL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Só os ficheiros alterados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 cuidado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GPL-2.0, GPL-3.0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⚠</w:t>
            </w:r>
          </w:p>
        </w:tc>
        <w:tc>
          <w:tcPr/>
          <w:p>
            <w:pPr>
              <w:pStyle w:val="Compact"/>
            </w:pPr>
            <w:r>
              <w:t xml:space="preserve">Sim, se distribuído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Aprovação necessária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AGPL-3.0</w:t>
            </w:r>
          </w:p>
        </w:tc>
        <w:tc>
          <w:tcPr/>
          <w:p>
            <w:pPr>
              <w:pStyle w:val="Compact"/>
            </w:pPr>
            <w:r>
              <w:t xml:space="preserve">⚠</w:t>
            </w:r>
          </w:p>
        </w:tc>
        <w:tc>
          <w:tcPr/>
          <w:p>
            <w:pPr>
              <w:pStyle w:val="Compact"/>
            </w:pPr>
            <w:r>
              <w:t xml:space="preserve">⚠</w:t>
            </w:r>
          </w:p>
        </w:tc>
        <w:tc>
          <w:tcPr/>
          <w:p>
            <w:pPr>
              <w:pStyle w:val="Compact"/>
            </w:pPr>
            <w:r>
              <w:t xml:space="preserve">Sim,</w:t>
            </w:r>
            <w:r>
              <w:t xml:space="preserve"> </w:t>
            </w:r>
            <w:r>
              <w:rPr>
                <w:b/>
                <w:bCs/>
              </w:rPr>
              <w:t xml:space="preserve">mesmo em SaaS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Aprovação necessária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 licença</w:t>
            </w:r>
          </w:p>
        </w:tc>
        <w:tc>
          <w:tcPr/>
          <w:p>
            <w:pPr>
              <w:pStyle w:val="Compact"/>
            </w:pPr>
            <w:r>
              <w:t xml:space="preserve">✘</w:t>
            </w:r>
          </w:p>
        </w:tc>
        <w:tc>
          <w:tcPr/>
          <w:p>
            <w:pPr>
              <w:pStyle w:val="Compact"/>
            </w:pPr>
            <w:r>
              <w:t xml:space="preserve">✘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Proibido</w:t>
            </w:r>
            <w:r>
              <w:t xml:space="preserve"> </w:t>
            </w:r>
            <w:r>
              <w:t xml:space="preserve">— sem licença não há permissão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Comercial</w:t>
            </w:r>
          </w:p>
        </w:tc>
        <w:tc>
          <w:tcPr/>
          <w:p>
            <w:pPr>
              <w:pStyle w:val="Compact"/>
            </w:pPr>
            <w:r>
              <w:t xml:space="preserve">Conforme contrato</w:t>
            </w:r>
          </w:p>
        </w:tc>
        <w:tc>
          <w:tcPr/>
          <w:p>
            <w:pPr>
              <w:pStyle w:val="Compact"/>
            </w:pPr>
            <w:r>
              <w:t xml:space="preserve">Conforme contrato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Verificar termos</w:t>
            </w:r>
          </w:p>
        </w:tc>
      </w:tr>
    </w:tbl>
    <w:p>
      <w:pPr>
        <w:pStyle w:val="BlockText"/>
      </w:pPr>
      <w:r>
        <w:t xml:space="preserve">“Está no GitHub”</w:t>
      </w:r>
      <w:r>
        <w:t xml:space="preserve"> </w:t>
      </w:r>
      <w:r>
        <w:t xml:space="preserve">não é uma licença. Código sem licença é código sem permissão</w:t>
      </w:r>
      <w:r>
        <w:t xml:space="preserve"> </w:t>
      </w:r>
      <w:r>
        <w:t xml:space="preserve">de uso, por omissão da lei de direitos de autor.</w:t>
      </w:r>
    </w:p>
    <w:p>
      <w:r>
        <w:pict>
          <v:rect style="width:0;height:1.5pt" o:hralign="center" o:hrstd="t" o:hr="t"/>
        </w:pict>
      </w:r>
    </w:p>
    <w:bookmarkEnd w:id="1115"/>
    <w:bookmarkStart w:id="1116" w:name="inventário-de-dependências-sbom"/>
    <w:p>
      <w:pPr>
        <w:pStyle w:val="Heading2"/>
      </w:pPr>
      <w:r>
        <w:t xml:space="preserve">4. Inventário de dependências (SBOM)</w:t>
      </w:r>
    </w:p>
    <w:p>
      <w:pPr>
        <w:pStyle w:val="FirstParagraph"/>
      </w:pPr>
      <w:r>
        <w:t xml:space="preserve">Gerado automaticamente.</w:t>
      </w:r>
      <w:r>
        <w:t xml:space="preserve"> </w:t>
      </w:r>
      <w:r>
        <w:rPr>
          <w:b/>
          <w:bCs/>
        </w:rPr>
        <w:t xml:space="preserve">Não manter à mão</w:t>
      </w:r>
      <w:r>
        <w:t xml:space="preserve"> </w:t>
      </w:r>
      <w:r>
        <w:t xml:space="preserve">— desactualiza-se numa semana.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Ecossistema</w:t>
            </w:r>
          </w:p>
        </w:tc>
        <w:tc>
          <w:tcPr/>
          <w:p>
            <w:pPr>
              <w:pStyle w:val="Compact"/>
            </w:pPr>
            <w:r>
              <w:t xml:space="preserve">Comando</w:t>
            </w:r>
          </w:p>
        </w:tc>
        <w:tc>
          <w:tcPr/>
          <w:p>
            <w:pPr>
              <w:pStyle w:val="Compact"/>
            </w:pPr>
            <w:r>
              <w:t xml:space="preserve">Ficheiro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{{Python}}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{{pip-licenses --format=csv}}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{{Node}}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{{npx license-checker --csv}}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{{.NET}}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{{...}}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Versão</w:t>
            </w:r>
          </w:p>
        </w:tc>
        <w:tc>
          <w:tcPr/>
          <w:p>
            <w:pPr>
              <w:pStyle w:val="Compact"/>
            </w:pPr>
            <w:r>
              <w:t xml:space="preserve">Licença</w:t>
            </w:r>
          </w:p>
        </w:tc>
        <w:tc>
          <w:tcPr/>
          <w:p>
            <w:pPr>
              <w:pStyle w:val="Compact"/>
            </w:pPr>
            <w:r>
              <w:t xml:space="preserve">Direta?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{{django}}</w:t>
            </w:r>
          </w:p>
        </w:tc>
        <w:tc>
          <w:tcPr/>
          <w:p>
            <w:pPr>
              <w:pStyle w:val="Compact"/>
            </w:pPr>
            <w:r>
              <w:t xml:space="preserve">{{6.0}}</w:t>
            </w:r>
          </w:p>
        </w:tc>
        <w:tc>
          <w:tcPr/>
          <w:p>
            <w:pPr>
              <w:pStyle w:val="Compact"/>
            </w:pPr>
            <w:r>
              <w:t xml:space="preserve">BSD-3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{{Framework}}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Resumo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Licença</w:t>
            </w:r>
          </w:p>
        </w:tc>
        <w:tc>
          <w:tcPr/>
          <w:p>
            <w:pPr>
              <w:pStyle w:val="Compact"/>
            </w:pPr>
            <w:r>
              <w:t xml:space="preserve">Nº de componentes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Permissivas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Copyleft fraco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Copyleft forte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Desconhecida</w:t>
            </w:r>
          </w:p>
        </w:tc>
        <w:tc>
          <w:tcPr/>
          <w:p>
            <w:pPr>
              <w:pStyle w:val="Compact"/>
            </w:pPr>
            <w:r>
              <w:t xml:space="preserve">{{0 — qualquer valor &gt; 0 é um bloqueio}}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16"/>
    <w:bookmarkStart w:id="1117" w:name="obrigações-de-atribuição"/>
    <w:p>
      <w:pPr>
        <w:pStyle w:val="Heading2"/>
      </w:pPr>
      <w:r>
        <w:t xml:space="preserve">5. Obrigações de atribuição</w:t>
      </w:r>
    </w:p>
    <w:p>
      <w:pPr>
        <w:pStyle w:val="FirstParagraph"/>
      </w:pPr>
      <w:r>
        <w:t xml:space="preserve">Componentes que exigem incluir aviso de copyright no produto distribuído.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Licença</w:t>
            </w:r>
          </w:p>
        </w:tc>
        <w:tc>
          <w:tcPr/>
          <w:p>
            <w:pPr>
              <w:pStyle w:val="Compact"/>
            </w:pPr>
            <w:r>
              <w:t xml:space="preserve">Texto incluído 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{{MIT}}</w:t>
            </w:r>
          </w:p>
        </w:tc>
        <w:tc>
          <w:tcPr/>
          <w:p>
            <w:pPr>
              <w:pStyle w:val="Compact"/>
            </w:pPr>
            <w:r>
              <w:t xml:space="preserve">{{ecrã</w:t>
            </w:r>
            <w:r>
              <w:t xml:space="preserve"> </w:t>
            </w:r>
            <w:r>
              <w:t xml:space="preserve">“Sobre”</w:t>
            </w:r>
            <w:r>
              <w:t xml:space="preserve"> </w:t>
            </w:r>
            <w:r>
              <w:t xml:space="preserve">/ ficheiro</w:t>
            </w:r>
            <w:r>
              <w:t xml:space="preserve"> </w:t>
            </w:r>
            <w:r>
              <w:rPr>
                <w:rStyle w:val="VerbatimChar"/>
              </w:rPr>
              <w:t xml:space="preserve">TERCEIROS.txt</w:t>
            </w:r>
            <w:r>
              <w:t xml:space="preserve">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17"/>
    <w:bookmarkStart w:id="1118" w:name="vulnerabilidades-conhecidas"/>
    <w:p>
      <w:pPr>
        <w:pStyle w:val="Heading2"/>
      </w:pPr>
      <w:r>
        <w:t xml:space="preserve">6. Vulnerabilidades conhecidas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Ferramenta</w:t>
            </w:r>
          </w:p>
        </w:tc>
        <w:tc>
          <w:tcPr/>
          <w:p>
            <w:pPr>
              <w:pStyle w:val="Compact"/>
            </w:pPr>
            <w:r>
              <w:t xml:space="preserve">Onde corre</w:t>
            </w:r>
          </w:p>
        </w:tc>
        <w:tc>
          <w:tcPr/>
          <w:p>
            <w:pPr>
              <w:pStyle w:val="Compact"/>
            </w:pPr>
            <w:r>
              <w:t xml:space="preserve">Frequência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{{Dependabot / pip-audit / npm audit}}</w:t>
            </w:r>
          </w:p>
        </w:tc>
        <w:tc>
          <w:tcPr/>
          <w:p>
            <w:pPr>
              <w:pStyle w:val="Compact"/>
            </w:pPr>
            <w:r>
              <w:t xml:space="preserve">{{CI}}</w:t>
            </w:r>
          </w:p>
        </w:tc>
        <w:tc>
          <w:tcPr/>
          <w:p>
            <w:pPr>
              <w:pStyle w:val="Compact"/>
            </w:pPr>
            <w:r>
              <w:t xml:space="preserve">{{Cada PR + semanal}}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Versão</w:t>
            </w:r>
          </w:p>
        </w:tc>
        <w:tc>
          <w:tcPr/>
          <w:p>
            <w:pPr>
              <w:pStyle w:val="Compact"/>
            </w:pPr>
            <w:r>
              <w:t xml:space="preserve">CVE</w:t>
            </w:r>
          </w:p>
        </w:tc>
        <w:tc>
          <w:tcPr/>
          <w:p>
            <w:pPr>
              <w:pStyle w:val="Compact"/>
            </w:pPr>
            <w:r>
              <w:t xml:space="preserve">Gravidade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Prazo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{{Alta}}</w:t>
            </w:r>
          </w:p>
        </w:tc>
        <w:tc>
          <w:tcPr/>
          <w:p>
            <w:pPr>
              <w:pStyle w:val="Compact"/>
            </w:pPr>
            <w:r>
              <w:t xml:space="preserve">{{Em correção}}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pPr>
        <w:pStyle w:val="BodyText"/>
      </w:pPr>
      <w:r>
        <w:rPr>
          <w:b/>
          <w:bCs/>
        </w:rPr>
        <w:t xml:space="preserve">Prazos de correção:</w:t>
      </w:r>
      <w:r>
        <w:t xml:space="preserve"> </w:t>
      </w:r>
      <w:r>
        <w:t xml:space="preserve">crítica {{7 dias}} · alta {{30 dias}} · média {{90 dias}}.</w:t>
      </w:r>
    </w:p>
    <w:p>
      <w:r>
        <w:pict>
          <v:rect style="width:0;height:1.5pt" o:hralign="center" o:hrstd="t" o:hr="t"/>
        </w:pict>
      </w:r>
    </w:p>
    <w:bookmarkEnd w:id="1118"/>
    <w:bookmarkStart w:id="1119" w:name="componentes-com-risco-de-abandono"/>
    <w:p>
      <w:pPr>
        <w:pStyle w:val="Heading2"/>
      </w:pPr>
      <w:r>
        <w:t xml:space="preserve">7. Componentes com risco de abandono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Último lançamento</w:t>
            </w:r>
          </w:p>
        </w:tc>
        <w:tc>
          <w:tcPr/>
          <w:p>
            <w:pPr>
              <w:pStyle w:val="Compact"/>
            </w:pPr>
            <w:r>
              <w:t xml:space="preserve">Manutenção</w:t>
            </w:r>
          </w:p>
        </w:tc>
        <w:tc>
          <w:tcPr/>
          <w:p>
            <w:pPr>
              <w:pStyle w:val="Compact"/>
            </w:pPr>
            <w:r>
              <w:t xml:space="preserve">Risco</w:t>
            </w:r>
          </w:p>
        </w:tc>
        <w:tc>
          <w:tcPr/>
          <w:p>
            <w:pPr>
              <w:pStyle w:val="Compact"/>
            </w:pPr>
            <w:r>
              <w:t xml:space="preserve">Alternativa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{{há 3 anos}}</w:t>
            </w:r>
          </w:p>
        </w:tc>
        <w:tc>
          <w:tcPr/>
          <w:p>
            <w:pPr>
              <w:pStyle w:val="Compact"/>
            </w:pPr>
            <w:r>
              <w:t xml:space="preserve">{{1 pessoa}}</w:t>
            </w:r>
          </w:p>
        </w:tc>
        <w:tc>
          <w:tcPr/>
          <w:p>
            <w:pPr>
              <w:pStyle w:val="Compact"/>
            </w:pPr>
            <w:r>
              <w:t xml:space="preserve">{{Alto}}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19"/>
    <w:bookmarkStart w:id="1120" w:name="X52bd58150467f4061f1a7b31e28b5d007f31ebd"/>
    <w:p>
      <w:pPr>
        <w:pStyle w:val="Heading2"/>
      </w:pPr>
      <w:r>
        <w:t xml:space="preserve">8. Processo para acrescentar uma dependência</w:t>
      </w:r>
    </w:p>
    <w:p>
      <w:pPr>
        <w:pStyle w:val="Compact"/>
        <w:numPr>
          <w:ilvl w:val="0"/>
          <w:numId w:val="1251"/>
        </w:numPr>
      </w:pPr>
      <w:r>
        <w:t xml:space="preserve">Existe já algo no projeto que resolve isto?</w:t>
      </w:r>
    </w:p>
    <w:p>
      <w:pPr>
        <w:pStyle w:val="Compact"/>
        <w:numPr>
          <w:ilvl w:val="0"/>
          <w:numId w:val="1252"/>
        </w:numPr>
      </w:pPr>
      <w:r>
        <w:t xml:space="preserve">Licença verificada e na lista de permitidas</w:t>
      </w:r>
    </w:p>
    <w:p>
      <w:pPr>
        <w:pStyle w:val="Compact"/>
        <w:numPr>
          <w:ilvl w:val="0"/>
          <w:numId w:val="1253"/>
        </w:numPr>
      </w:pPr>
      <w:r>
        <w:t xml:space="preserve">Manutenção ativa ({{lançamento nos últimos 12 meses}})</w:t>
      </w:r>
    </w:p>
    <w:p>
      <w:pPr>
        <w:pStyle w:val="Compact"/>
        <w:numPr>
          <w:ilvl w:val="0"/>
          <w:numId w:val="1254"/>
        </w:numPr>
      </w:pPr>
      <w:r>
        <w:t xml:space="preserve">Sem vulnerabilidades críticas abertas</w:t>
      </w:r>
    </w:p>
    <w:p>
      <w:pPr>
        <w:pStyle w:val="Compact"/>
        <w:numPr>
          <w:ilvl w:val="0"/>
          <w:numId w:val="1255"/>
        </w:numPr>
      </w:pPr>
      <w:r>
        <w:t xml:space="preserve">Dimensão e dependências transitivas aceitáveis</w:t>
      </w:r>
    </w:p>
    <w:p>
      <w:pPr>
        <w:pStyle w:val="Compact"/>
        <w:numPr>
          <w:ilvl w:val="0"/>
          <w:numId w:val="1256"/>
        </w:numPr>
      </w:pPr>
      <w:r>
        <w:t xml:space="preserve">Registada no inventário</w:t>
      </w:r>
    </w:p>
    <w:p>
      <w:pPr>
        <w:pStyle w:val="Compact"/>
        <w:numPr>
          <w:ilvl w:val="0"/>
          <w:numId w:val="1257"/>
        </w:numPr>
      </w:pPr>
      <w:r>
        <w:t xml:space="preserve">Se copyleft forte: aprovada por {{…}}</w:t>
      </w:r>
    </w:p>
    <w:p>
      <w:r>
        <w:br w:type="page"/>
      </w:r>
    </w:p>
    <w:bookmarkEnd w:id="1120"/>
    <w:bookmarkEnd w:id="1121"/>
    <w:bookmarkStart w:id="1135" w:name="contratação-e-fornecedores-projeto"/>
    <w:p>
      <w:pPr>
        <w:pStyle w:val="Heading1"/>
      </w:pPr>
      <w:r>
        <w:t xml:space="preserve">Contratação e Fornecedores — {{PROJETO}}</w:t>
      </w:r>
    </w:p>
    <w:p>
      <w:pPr>
        <w:pStyle w:val="FirstParagraph"/>
      </w:pPr>
      <w:r>
        <w:rPr>
          <w:i/>
          <w:iCs/>
        </w:rPr>
        <w:t xml:space="preserve">(ficheiro: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07-governanca/05-contratacao-e-fornecedores.md</w:t>
      </w:r>
      <w:r>
        <w:rPr>
          <w:i/>
          <w:iCs/>
        </w:rPr>
        <w:t xml:space="preserve">)</w:t>
      </w:r>
    </w:p>
    <w:p>
      <w:pPr>
        <w:pStyle w:val="BlockText"/>
      </w:pPr>
      <w:r>
        <w:rPr>
          <w:b/>
          <w:bCs/>
        </w:rPr>
        <w:t xml:space="preserve">Data:</w:t>
      </w:r>
      <w:r>
        <w:t xml:space="preserve"> </w:t>
      </w:r>
      <w:r>
        <w:t xml:space="preserve">{{AAAA-MM-DD}} ·</w:t>
      </w:r>
      <w:r>
        <w:t xml:space="preserve"> </w:t>
      </w:r>
      <w:r>
        <w:rPr>
          <w:b/>
          <w:bCs/>
        </w:rPr>
        <w:t xml:space="preserve">Dono:</w:t>
      </w:r>
      <w:r>
        <w:t xml:space="preserve"> </w:t>
      </w:r>
      <w:r>
        <w:t xml:space="preserve">{{nome}}</w:t>
      </w:r>
    </w:p>
    <w:p>
      <w:r>
        <w:pict>
          <v:rect style="width:0;height:1.5pt" o:hralign="center" o:hrstd="t" o:hr="t"/>
        </w:pict>
      </w:r>
    </w:p>
    <w:bookmarkStart w:id="1131" w:name="caderno-de-encargos-estrutura"/>
    <w:p>
      <w:pPr>
        <w:pStyle w:val="Heading2"/>
      </w:pPr>
      <w:r>
        <w:t xml:space="preserve">1. Caderno de encargos — estrutura</w:t>
      </w:r>
    </w:p>
    <w:p>
      <w:pPr>
        <w:pStyle w:val="BlockText"/>
      </w:pPr>
      <w:r>
        <w:t xml:space="preserve">Usar quando se contrata desenvolvimento, integração ou serviço a terceiros.</w:t>
      </w:r>
    </w:p>
    <w:bookmarkStart w:id="1122" w:name="contexto-e-objetivo"/>
    <w:p>
      <w:pPr>
        <w:pStyle w:val="Heading3"/>
      </w:pPr>
      <w:r>
        <w:t xml:space="preserve">1.1 Contexto e objetivo</w:t>
      </w:r>
    </w:p>
    <w:p>
      <w:pPr>
        <w:pStyle w:val="FirstParagraph"/>
      </w:pPr>
      <w:r>
        <w:t xml:space="preserve">{{O problema de negócio. O que existe hoje. O que tem de existir no fim.}}</w:t>
      </w:r>
    </w:p>
    <w:bookmarkEnd w:id="1122"/>
    <w:bookmarkStart w:id="1123" w:name="âmbito-5"/>
    <w:p>
      <w:pPr>
        <w:pStyle w:val="Heading3"/>
      </w:pPr>
      <w:r>
        <w:t xml:space="preserve">1.2 Âmbito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Dentro</w:t>
            </w:r>
          </w:p>
        </w:tc>
        <w:tc>
          <w:tcPr/>
          <w:p>
            <w:pPr>
              <w:pStyle w:val="Compact"/>
            </w:pPr>
            <w:r>
              <w:t xml:space="preserve">Fora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bookmarkEnd w:id="1123"/>
    <w:bookmarkStart w:id="1124" w:name="requisitos-2"/>
    <w:p>
      <w:pPr>
        <w:pStyle w:val="Heading3"/>
      </w:pPr>
      <w:r>
        <w:t xml:space="preserve">1.3 Requisitos</w:t>
      </w:r>
    </w:p>
    <w:p>
      <w:pPr>
        <w:pStyle w:val="FirstParagraph"/>
      </w:pPr>
      <w:r>
        <w:t xml:space="preserve">Referenciar, não repetir:</w:t>
      </w:r>
      <w:r>
        <w:t xml:space="preserve"> </w:t>
      </w:r>
      <w:hyperlink r:id="rId208">
        <w:r>
          <w:rPr>
            <w:rStyle w:val="Hyperlink"/>
          </w:rPr>
          <w:t xml:space="preserve">Requisitos Funcionais</w:t>
        </w:r>
      </w:hyperlink>
      <w:r>
        <w:t xml:space="preserve"> </w:t>
      </w:r>
      <w:r>
        <w:t xml:space="preserve">e</w:t>
      </w:r>
      <w:r>
        <w:t xml:space="preserve"> </w:t>
      </w:r>
      <w:hyperlink r:id="rId209">
        <w:r>
          <w:rPr>
            <w:rStyle w:val="Hyperlink"/>
          </w:rPr>
          <w:t xml:space="preserve">Não Funcionais</w:t>
        </w:r>
      </w:hyperlink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Obrigatório / Desejável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{{RF-01}}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Obrigatório</w:t>
            </w:r>
          </w:p>
        </w:tc>
      </w:tr>
    </w:tbl>
    <w:bookmarkEnd w:id="1124"/>
    <w:bookmarkStart w:id="1125" w:name="restrições-impostas"/>
    <w:p>
      <w:pPr>
        <w:pStyle w:val="Heading3"/>
      </w:pPr>
      <w:r>
        <w:t xml:space="preserve">1.4 Restrições impostas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Restrição</w:t>
            </w:r>
          </w:p>
        </w:tc>
        <w:tc>
          <w:tcPr/>
          <w:p>
            <w:pPr>
              <w:pStyle w:val="Compact"/>
            </w:pPr>
            <w:r>
              <w:t xml:space="preserve">Porquê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{{Corre na infraestrutura interna}}</w:t>
            </w:r>
          </w:p>
        </w:tc>
        <w:tc>
          <w:tcPr/>
          <w:p>
            <w:pPr>
              <w:pStyle w:val="Compact"/>
            </w:pPr>
            <w:r>
              <w:t xml:space="preserve">{{Política de dados}}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{{Base de dados PostgreSQL já existente}}</w:t>
            </w:r>
          </w:p>
        </w:tc>
        <w:tc>
          <w:tcPr/>
          <w:p>
            <w:pPr>
              <w:pStyle w:val="Compact"/>
            </w:pPr>
            <w:r>
              <w:t xml:space="preserve">{{Partilhada com outros sistemas}}</w:t>
            </w:r>
          </w:p>
        </w:tc>
      </w:tr>
    </w:tbl>
    <w:bookmarkEnd w:id="1125"/>
    <w:bookmarkStart w:id="1126" w:name="entregas-exigidas"/>
    <w:p>
      <w:pPr>
        <w:pStyle w:val="Heading3"/>
      </w:pPr>
      <w:r>
        <w:t xml:space="preserve">1.5 Entregas exigidas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Entrega</w:t>
            </w:r>
          </w:p>
        </w:tc>
        <w:tc>
          <w:tcPr/>
          <w:p>
            <w:pPr>
              <w:pStyle w:val="Compact"/>
            </w:pPr>
            <w:r>
              <w:t xml:space="preserve">Formato</w:t>
            </w:r>
          </w:p>
        </w:tc>
        <w:tc>
          <w:tcPr/>
          <w:p>
            <w:pPr>
              <w:pStyle w:val="Compact"/>
            </w:pPr>
            <w:r>
              <w:t xml:space="preserve">Quando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Código-fonte</w:t>
            </w:r>
          </w:p>
        </w:tc>
        <w:tc>
          <w:tcPr/>
          <w:p>
            <w:pPr>
              <w:pStyle w:val="Compact"/>
            </w:pPr>
            <w:r>
              <w:t xml:space="preserve">{{Repositório}}</w:t>
            </w:r>
          </w:p>
        </w:tc>
        <w:tc>
          <w:tcPr/>
          <w:p>
            <w:pPr>
              <w:pStyle w:val="Compact"/>
            </w:pPr>
            <w:r>
              <w:t xml:space="preserve">Contínuo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Documentação de arquitetura</w:t>
            </w:r>
          </w:p>
        </w:tc>
        <w:tc>
          <w:tcPr/>
          <w:p>
            <w:pPr>
              <w:pStyle w:val="Compact"/>
            </w:pPr>
            <w:r>
              <w:t xml:space="preserve">{{Markdown}}</w:t>
            </w:r>
          </w:p>
        </w:tc>
        <w:tc>
          <w:tcPr/>
          <w:p>
            <w:pPr>
              <w:pStyle w:val="Compact"/>
            </w:pPr>
            <w:r>
              <w:t xml:space="preserve">{{Com cada versão}}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Testes automáticos</w:t>
            </w:r>
          </w:p>
        </w:tc>
        <w:tc>
          <w:tcPr/>
          <w:p>
            <w:pPr>
              <w:pStyle w:val="Compact"/>
            </w:pPr>
            <w:r>
              <w:t xml:space="preserve">{{Executáveis pelo cliente}}</w:t>
            </w:r>
          </w:p>
        </w:tc>
        <w:tc>
          <w:tcPr/>
          <w:p>
            <w:pPr>
              <w:pStyle w:val="Compact"/>
            </w:pPr>
            <w:r>
              <w:t xml:space="preserve">Contínuo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Manual de operação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{{Antes da entrada em serviço}}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Formação</w:t>
            </w:r>
          </w:p>
        </w:tc>
        <w:tc>
          <w:tcPr/>
          <w:p>
            <w:pPr>
              <w:pStyle w:val="Compact"/>
            </w:pPr>
            <w:r>
              <w:t xml:space="preserve">{{N sessões}}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pPr>
        <w:pStyle w:val="BlockText"/>
      </w:pPr>
      <w:r>
        <w:rPr>
          <w:b/>
          <w:bCs/>
        </w:rPr>
        <w:t xml:space="preserve">A entrega 3 é a mais esquecida e a mais cara de omitir.</w:t>
      </w:r>
      <w:r>
        <w:t xml:space="preserve"> </w:t>
      </w:r>
      <w:r>
        <w:t xml:space="preserve">Sem testes que o</w:t>
      </w:r>
      <w:r>
        <w:t xml:space="preserve"> </w:t>
      </w:r>
      <w:r>
        <w:t xml:space="preserve">cliente possa correr, não há forma de verificar uma correção futura.</w:t>
      </w:r>
    </w:p>
    <w:bookmarkEnd w:id="1126"/>
    <w:bookmarkStart w:id="1128" w:name="propriedade-e-acesso"/>
    <w:p>
      <w:pPr>
        <w:pStyle w:val="Heading3"/>
      </w:pPr>
      <w:r>
        <w:t xml:space="preserve">1.6 Propriedade e acesso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Fica 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Código-fonte</w:t>
            </w:r>
          </w:p>
        </w:tc>
        <w:tc>
          <w:tcPr/>
          <w:p>
            <w:pPr>
              <w:pStyle w:val="Compact"/>
            </w:pPr>
            <w:r>
              <w:t xml:space="preserve">{{Cliente}}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Direitos de uso e alteração</w:t>
            </w:r>
          </w:p>
        </w:tc>
        <w:tc>
          <w:tcPr/>
          <w:p>
            <w:pPr>
              <w:pStyle w:val="Compact"/>
            </w:pPr>
            <w:r>
              <w:t xml:space="preserve">{{Cliente}}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Dados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Cliente, sempre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Acesso ao repositório durante o contrato</w:t>
            </w:r>
          </w:p>
        </w:tc>
        <w:tc>
          <w:tcPr/>
          <w:p>
            <w:pPr>
              <w:pStyle w:val="Compact"/>
            </w:pPr>
            <w:r>
              <w:t xml:space="preserve">{{Ambos}}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Componentes de terceiros</w:t>
            </w:r>
          </w:p>
        </w:tc>
        <w:tc>
          <w:tcPr/>
          <w:p>
            <w:pPr>
              <w:pStyle w:val="Compact"/>
            </w:pPr>
            <w:r>
              <w:t xml:space="preserve">Ver</w:t>
            </w:r>
            <w:r>
              <w:t xml:space="preserve"> </w:t>
            </w:r>
            <w:hyperlink r:id="rId1127">
              <w:r>
                <w:rPr>
                  <w:rStyle w:val="Hyperlink"/>
                </w:rPr>
                <w:t xml:space="preserve">Licenças</w:t>
              </w:r>
            </w:hyperlink>
          </w:p>
        </w:tc>
      </w:tr>
    </w:tbl>
    <w:bookmarkEnd w:id="1128"/>
    <w:bookmarkStart w:id="1129" w:name="critérios-de-avaliação-de-propostas"/>
    <w:p>
      <w:pPr>
        <w:pStyle w:val="Heading3"/>
      </w:pPr>
      <w:r>
        <w:t xml:space="preserve">1.7 Critérios de avaliação de propostas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Critério</w:t>
            </w:r>
          </w:p>
        </w:tc>
        <w:tc>
          <w:tcPr/>
          <w:p>
            <w:pPr>
              <w:pStyle w:val="Compact"/>
            </w:pPr>
            <w:r>
              <w:t xml:space="preserve">Peso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{{Adequação técnica}}</w:t>
            </w:r>
          </w:p>
        </w:tc>
        <w:tc>
          <w:tcPr/>
          <w:p>
            <w:pPr>
              <w:pStyle w:val="Compact"/>
            </w:pPr>
            <w:r>
              <w:t xml:space="preserve">{{40%}}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{{Experiência comprovada em contexto semelhante}}</w:t>
            </w:r>
          </w:p>
        </w:tc>
        <w:tc>
          <w:tcPr/>
          <w:p>
            <w:pPr>
              <w:pStyle w:val="Compact"/>
            </w:pPr>
            <w:r>
              <w:t xml:space="preserve">{{25%}}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{{Preço}}</w:t>
            </w:r>
          </w:p>
        </w:tc>
        <w:tc>
          <w:tcPr/>
          <w:p>
            <w:pPr>
              <w:pStyle w:val="Compact"/>
            </w:pPr>
            <w:r>
              <w:t xml:space="preserve">{{20%}}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{{Prazo}}</w:t>
            </w:r>
          </w:p>
        </w:tc>
        <w:tc>
          <w:tcPr/>
          <w:p>
            <w:pPr>
              <w:pStyle w:val="Compact"/>
            </w:pPr>
            <w:r>
              <w:t xml:space="preserve">{{15%}}</w:t>
            </w:r>
          </w:p>
        </w:tc>
      </w:tr>
    </w:tbl>
    <w:bookmarkEnd w:id="1129"/>
    <w:bookmarkStart w:id="1130" w:name="aceitação-e-pagamento"/>
    <w:p>
      <w:pPr>
        <w:pStyle w:val="Heading3"/>
      </w:pPr>
      <w:r>
        <w:t xml:space="preserve">1.8 Aceitação e pagamento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Marco</w:t>
            </w:r>
          </w:p>
        </w:tc>
        <w:tc>
          <w:tcPr/>
          <w:p>
            <w:pPr>
              <w:pStyle w:val="Compact"/>
            </w:pPr>
            <w:r>
              <w:t xml:space="preserve">Entrega</w:t>
            </w:r>
          </w:p>
        </w:tc>
        <w:tc>
          <w:tcPr/>
          <w:p>
            <w:pPr>
              <w:pStyle w:val="Compact"/>
            </w:pPr>
            <w:r>
              <w:t xml:space="preserve">% do valor</w:t>
            </w:r>
          </w:p>
        </w:tc>
        <w:tc>
          <w:tcPr/>
          <w:p>
            <w:pPr>
              <w:pStyle w:val="Compact"/>
            </w:pPr>
            <w:r>
              <w:t xml:space="preserve">Critério de aceitação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{{M1}}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{{20%}}</w:t>
            </w:r>
          </w:p>
        </w:tc>
        <w:tc>
          <w:tcPr/>
          <w:p>
            <w:pPr>
              <w:pStyle w:val="Compact"/>
            </w:pPr>
            <w:r>
              <w:t xml:space="preserve">{{verificável, não subjetivo}}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30"/>
    <w:bookmarkEnd w:id="1131"/>
    <w:bookmarkStart w:id="1132" w:name="registo-de-fornecedores"/>
    <w:p>
      <w:pPr>
        <w:pStyle w:val="Heading2"/>
      </w:pPr>
      <w:r>
        <w:t xml:space="preserve">2. Registo de fornecedores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Fornecedor</w:t>
            </w:r>
          </w:p>
        </w:tc>
        <w:tc>
          <w:tcPr/>
          <w:p>
            <w:pPr>
              <w:pStyle w:val="Compact"/>
            </w:pPr>
            <w:r>
              <w:t xml:space="preserve">Serviço</w:t>
            </w:r>
          </w:p>
        </w:tc>
        <w:tc>
          <w:tcPr/>
          <w:p>
            <w:pPr>
              <w:pStyle w:val="Compact"/>
            </w:pPr>
            <w:r>
              <w:t xml:space="preserve">Contrato até</w:t>
            </w:r>
          </w:p>
        </w:tc>
        <w:tc>
          <w:tcPr/>
          <w:p>
            <w:pPr>
              <w:pStyle w:val="Compact"/>
            </w:pPr>
            <w:r>
              <w:t xml:space="preserve">Criticidade</w:t>
            </w:r>
          </w:p>
        </w:tc>
        <w:tc>
          <w:tcPr/>
          <w:p>
            <w:pPr>
              <w:pStyle w:val="Compact"/>
            </w:pPr>
            <w:r>
              <w:t xml:space="preserve">Contacto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{{Alojamento}}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{{Envio de e-mail}}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pPr>
        <w:pStyle w:val="BodyText"/>
      </w:pPr>
      <w:r>
        <w:rPr>
          <w:b/>
          <w:bCs/>
        </w:rPr>
        <w:t xml:space="preserve">Criticidade alta</w:t>
      </w:r>
      <w:r>
        <w:t xml:space="preserve"> </w:t>
      </w:r>
      <w:r>
        <w:t xml:space="preserve">= o serviço para se este fornecedor parar.</w:t>
      </w:r>
    </w:p>
    <w:p>
      <w:r>
        <w:pict>
          <v:rect style="width:0;height:1.5pt" o:hralign="center" o:hrstd="t" o:hr="t"/>
        </w:pict>
      </w:r>
    </w:p>
    <w:bookmarkEnd w:id="1132"/>
    <w:bookmarkStart w:id="1133" w:name="avaliação-de-risco-por-fornecedor"/>
    <w:p>
      <w:pPr>
        <w:pStyle w:val="Heading2"/>
      </w:pPr>
      <w:r>
        <w:t xml:space="preserve">3. Avaliação de risco por fornecedor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Pergunta</w:t>
            </w:r>
          </w:p>
        </w:tc>
        <w:tc>
          <w:tcPr/>
          <w:p>
            <w:pPr>
              <w:pStyle w:val="Compact"/>
            </w:pPr>
            <w:r>
              <w:t xml:space="preserve">{{Fornecedor 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Onde ficam os dados (país)?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 subcontratante RGPD? Há contrato assinado?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 SLA oferece?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 acontece se encerrar?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 dados podem ser exportados? Em que formato?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Quanto custa sair?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33"/>
    <w:bookmarkStart w:id="1134" w:name="dependência-e-saída"/>
    <w:p>
      <w:pPr>
        <w:pStyle w:val="Heading2"/>
      </w:pPr>
      <w:r>
        <w:t xml:space="preserve">4. Dependência e saída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Fornecedor</w:t>
            </w:r>
          </w:p>
        </w:tc>
        <w:tc>
          <w:tcPr/>
          <w:p>
            <w:pPr>
              <w:pStyle w:val="Compact"/>
            </w:pPr>
            <w:r>
              <w:t xml:space="preserve">Nível de dependência</w:t>
            </w:r>
          </w:p>
        </w:tc>
        <w:tc>
          <w:tcPr/>
          <w:p>
            <w:pPr>
              <w:pStyle w:val="Compact"/>
            </w:pPr>
            <w:r>
              <w:t xml:space="preserve">Alternativa</w:t>
            </w:r>
          </w:p>
        </w:tc>
        <w:tc>
          <w:tcPr/>
          <w:p>
            <w:pPr>
              <w:pStyle w:val="Compact"/>
            </w:pPr>
            <w:r>
              <w:t xml:space="preserve">Esforço para mudar</w:t>
            </w:r>
          </w:p>
        </w:tc>
        <w:tc>
          <w:tcPr/>
          <w:p>
            <w:pPr>
              <w:pStyle w:val="Compact"/>
            </w:pPr>
            <w:r>
              <w:t xml:space="preserve">Plano de saída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{{Alto}}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pPr>
        <w:pStyle w:val="BlockText"/>
      </w:pPr>
      <w:r>
        <w:t xml:space="preserve">A pergunta a fazer antes de assinar, não depois:</w:t>
      </w:r>
      <w:r>
        <w:t xml:space="preserve"> </w:t>
      </w:r>
      <w:r>
        <w:rPr>
          <w:b/>
          <w:bCs/>
        </w:rPr>
        <w:t xml:space="preserve">como é que saio daqui?</w:t>
      </w:r>
      <w:r>
        <w:t xml:space="preserve"> </w:t>
      </w:r>
      <w:r>
        <w:t xml:space="preserve">Se a resposta for</w:t>
      </w:r>
      <w:r>
        <w:t xml:space="preserve"> </w:t>
      </w:r>
      <w:r>
        <w:t xml:space="preserve">“não sei”</w:t>
      </w:r>
      <w:r>
        <w:t xml:space="preserve">, o preço da entrada não é o preço real.</w:t>
      </w:r>
    </w:p>
    <w:p>
      <w:r>
        <w:br w:type="page"/>
      </w:r>
    </w:p>
    <w:bookmarkEnd w:id="1134"/>
    <w:bookmarkEnd w:id="1135"/>
    <w:bookmarkStart w:id="1147" w:name="X3a94b128ecca1dd2c8d46925c4b82d4eb5f0ff7"/>
    <w:p>
      <w:pPr>
        <w:pStyle w:val="Heading1"/>
      </w:pPr>
      <w:r>
        <w:t xml:space="preserve">Plano de Auditoria e Conformidade — {{PROJETO}}</w:t>
      </w:r>
    </w:p>
    <w:p>
      <w:pPr>
        <w:pStyle w:val="FirstParagraph"/>
      </w:pPr>
      <w:r>
        <w:rPr>
          <w:i/>
          <w:iCs/>
        </w:rPr>
        <w:t xml:space="preserve">(ficheiro: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07-governanca/06-plano-auditoria.md</w:t>
      </w:r>
      <w:r>
        <w:rPr>
          <w:i/>
          <w:iCs/>
        </w:rPr>
        <w:t xml:space="preserve">)</w:t>
      </w:r>
    </w:p>
    <w:p>
      <w:pPr>
        <w:pStyle w:val="BlockText"/>
      </w:pPr>
      <w:r>
        <w:rPr>
          <w:b/>
          <w:bCs/>
        </w:rPr>
        <w:t xml:space="preserve">Data:</w:t>
      </w:r>
      <w:r>
        <w:t xml:space="preserve"> </w:t>
      </w:r>
      <w:r>
        <w:t xml:space="preserve">{{AAAA-MM-DD}} ·</w:t>
      </w:r>
      <w:r>
        <w:t xml:space="preserve"> </w:t>
      </w:r>
      <w:r>
        <w:rPr>
          <w:b/>
          <w:bCs/>
        </w:rPr>
        <w:t xml:space="preserve">Dono:</w:t>
      </w:r>
      <w:r>
        <w:t xml:space="preserve"> </w:t>
      </w:r>
      <w:r>
        <w:t xml:space="preserve">{{nome}} ·</w:t>
      </w:r>
      <w:r>
        <w:t xml:space="preserve"> </w:t>
      </w:r>
      <w:r>
        <w:rPr>
          <w:b/>
          <w:bCs/>
        </w:rPr>
        <w:t xml:space="preserve">Revisão:</w:t>
      </w:r>
      <w:r>
        <w:t xml:space="preserve"> </w:t>
      </w:r>
      <w:r>
        <w:t xml:space="preserve">{{anual}}</w:t>
      </w:r>
    </w:p>
    <w:p>
      <w:r>
        <w:pict>
          <v:rect style="width:0;height:1.5pt" o:hralign="center" o:hrstd="t" o:hr="t"/>
        </w:pict>
      </w:r>
    </w:p>
    <w:bookmarkStart w:id="1136" w:name="obrigações-aplicáveis"/>
    <w:p>
      <w:pPr>
        <w:pStyle w:val="Heading2"/>
      </w:pPr>
      <w:r>
        <w:t xml:space="preserve">1. Obrigações aplicáveis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Norma / obrigação</w:t>
            </w:r>
          </w:p>
        </w:tc>
        <w:tc>
          <w:tcPr/>
          <w:p>
            <w:pPr>
              <w:pStyle w:val="Compact"/>
            </w:pPr>
            <w:r>
              <w:t xml:space="preserve">Aplica-se porquê</w:t>
            </w:r>
          </w:p>
        </w:tc>
        <w:tc>
          <w:tcPr/>
          <w:p>
            <w:pPr>
              <w:pStyle w:val="Compact"/>
            </w:pPr>
            <w:r>
              <w:t xml:space="preserve">Quem verifica</w:t>
            </w:r>
          </w:p>
        </w:tc>
        <w:tc>
          <w:tcPr/>
          <w:p>
            <w:pPr>
              <w:pStyle w:val="Compact"/>
            </w:pPr>
            <w:r>
              <w:t xml:space="preserve">Frequência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{{RGPD}}</w:t>
            </w:r>
          </w:p>
        </w:tc>
        <w:tc>
          <w:tcPr/>
          <w:p>
            <w:pPr>
              <w:pStyle w:val="Compact"/>
            </w:pPr>
            <w:r>
              <w:t xml:space="preserve">{{Trata dados pessoais}}</w:t>
            </w:r>
          </w:p>
        </w:tc>
        <w:tc>
          <w:tcPr/>
          <w:p>
            <w:pPr>
              <w:pStyle w:val="Compact"/>
            </w:pPr>
            <w:r>
              <w:t xml:space="preserve">{{DPO}}</w:t>
            </w:r>
          </w:p>
        </w:tc>
        <w:tc>
          <w:tcPr/>
          <w:p>
            <w:pPr>
              <w:pStyle w:val="Compact"/>
            </w:pPr>
            <w:r>
              <w:t xml:space="preserve">{{Anual}}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{{Acessibilidade — DL 83/2018}}</w:t>
            </w:r>
          </w:p>
        </w:tc>
        <w:tc>
          <w:tcPr/>
          <w:p>
            <w:pPr>
              <w:pStyle w:val="Compact"/>
            </w:pPr>
            <w:r>
              <w:t xml:space="preserve">{{Serviço público}}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{{Anual}}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{{Política interna de segurança}}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{{Semestral}}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{{ISO 27001 / SOC 2}}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{{Auditor externo}}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36"/>
    <w:bookmarkStart w:id="1140" w:name="X6b5e8d1a46a4593d330bda4e2267fdea197dce5"/>
    <w:p>
      <w:pPr>
        <w:pStyle w:val="Heading2"/>
      </w:pPr>
      <w:r>
        <w:t xml:space="preserve">2. Registo de auditoria (audit log) da aplicação</w:t>
      </w:r>
    </w:p>
    <w:bookmarkStart w:id="1137" w:name="o-que-se-regista"/>
    <w:p>
      <w:pPr>
        <w:pStyle w:val="Heading3"/>
      </w:pPr>
      <w:r>
        <w:t xml:space="preserve">2.1 O que se regista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Evento</w:t>
            </w:r>
          </w:p>
        </w:tc>
        <w:tc>
          <w:tcPr/>
          <w:p>
            <w:pPr>
              <w:pStyle w:val="Compact"/>
            </w:pPr>
            <w:r>
              <w:t xml:space="preserve">Registado</w:t>
            </w:r>
          </w:p>
        </w:tc>
        <w:tc>
          <w:tcPr/>
          <w:p>
            <w:pPr>
              <w:pStyle w:val="Compact"/>
            </w:pPr>
            <w:r>
              <w:t xml:space="preserve">Retenção</w:t>
            </w:r>
          </w:p>
        </w:tc>
        <w:tc>
          <w:tcPr/>
          <w:p>
            <w:pPr>
              <w:pStyle w:val="Compact"/>
            </w:pPr>
            <w:r>
              <w:t xml:space="preserve">Porquê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Entrada e saída de sessão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{{1 ano}}</w:t>
            </w:r>
          </w:p>
        </w:tc>
        <w:tc>
          <w:tcPr/>
          <w:p>
            <w:pPr>
              <w:pStyle w:val="Compact"/>
            </w:pPr>
            <w:r>
              <w:t xml:space="preserve">{{Segurança}}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Tentativa de entrada falhada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{{1 ano}}</w:t>
            </w:r>
          </w:p>
        </w:tc>
        <w:tc>
          <w:tcPr/>
          <w:p>
            <w:pPr>
              <w:pStyle w:val="Compact"/>
            </w:pPr>
            <w:r>
              <w:t xml:space="preserve">{{Deteção de ataque}}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Alteração de dados pessoais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{{5 anos}}</w:t>
            </w:r>
          </w:p>
        </w:tc>
        <w:tc>
          <w:tcPr/>
          <w:p>
            <w:pPr>
              <w:pStyle w:val="Compact"/>
            </w:pPr>
            <w:r>
              <w:t xml:space="preserve">{{RGPD}}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Alteração de permissões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{{5 anos}}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Consulta de dados sensíveis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Exportação de dados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{{5 anos}}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Eliminação de registos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{{5 anos}}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bookmarkEnd w:id="1137"/>
    <w:bookmarkStart w:id="1138" w:name="o-que-cada-entrada-contém"/>
    <w:p>
      <w:pPr>
        <w:pStyle w:val="Heading3"/>
      </w:pPr>
      <w:r>
        <w:t xml:space="preserve">2.2 O que cada entrada contém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Exemplo</w:t>
            </w:r>
          </w:p>
        </w:tc>
        <w:tc>
          <w:tcPr/>
          <w:p>
            <w:pPr>
              <w:pStyle w:val="Compact"/>
            </w:pPr>
            <w:r>
              <w:t xml:space="preserve">Obrigatório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Quando</w:t>
            </w:r>
          </w:p>
        </w:tc>
        <w:tc>
          <w:tcPr/>
          <w:p>
            <w:pPr>
              <w:pStyle w:val="Compact"/>
            </w:pPr>
            <w:r>
              <w:t xml:space="preserve">{{ISO 8601 com fuso}}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Quem</w:t>
            </w:r>
          </w:p>
        </w:tc>
        <w:tc>
          <w:tcPr/>
          <w:p>
            <w:pPr>
              <w:pStyle w:val="Compact"/>
            </w:pPr>
            <w:r>
              <w:t xml:space="preserve">{{id do utilizador — não o nome, que muda}}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 quê</w:t>
            </w:r>
          </w:p>
        </w:tc>
        <w:tc>
          <w:tcPr/>
          <w:p>
            <w:pPr>
              <w:pStyle w:val="Compact"/>
            </w:pPr>
            <w:r>
              <w:t xml:space="preserve">{{ação}}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Sobre o quê</w:t>
            </w:r>
          </w:p>
        </w:tc>
        <w:tc>
          <w:tcPr/>
          <w:p>
            <w:pPr>
              <w:pStyle w:val="Compact"/>
            </w:pPr>
            <w:r>
              <w:t xml:space="preserve">{{tipo + id do objeto}}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Valor antes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{{Sim para alterações}}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Valor depois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{{Sim para alterações}}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 onde</w:t>
            </w:r>
          </w:p>
        </w:tc>
        <w:tc>
          <w:tcPr/>
          <w:p>
            <w:pPr>
              <w:pStyle w:val="Compact"/>
            </w:pPr>
            <w:r>
              <w:t xml:space="preserve">{{IP, aplicação}}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bookmarkEnd w:id="1138"/>
    <w:bookmarkStart w:id="1139" w:name="regras-1"/>
    <w:p>
      <w:pPr>
        <w:pStyle w:val="Heading3"/>
      </w:pPr>
      <w:r>
        <w:t xml:space="preserve">2.3 Regras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Regra</w:t>
            </w:r>
          </w:p>
        </w:tc>
        <w:tc>
          <w:tcPr/>
          <w:p>
            <w:pPr>
              <w:pStyle w:val="Compact"/>
            </w:pPr>
            <w:r>
              <w:t xml:space="preserve">Porquê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Imutável</w:t>
            </w:r>
            <w:r>
              <w:t xml:space="preserve"> </w:t>
            </w:r>
            <w:r>
              <w:t xml:space="preserve">— só se acrescenta, nunca se altera nem se apaga</w:t>
            </w:r>
          </w:p>
        </w:tc>
        <w:tc>
          <w:tcPr/>
          <w:p>
            <w:pPr>
              <w:pStyle w:val="Compact"/>
            </w:pPr>
            <w:r>
              <w:t xml:space="preserve">Um registo alterável não prova nada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Quem é auditado não pode apagar o seu registo</w:t>
            </w:r>
          </w:p>
        </w:tc>
        <w:tc>
          <w:tcPr/>
          <w:p>
            <w:pPr>
              <w:pStyle w:val="Compact"/>
            </w:pPr>
            <w:r>
              <w:t xml:space="preserve">Separação de funções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Nunca contém passwords, tokens ou dados sensíveis em claro</w:t>
            </w:r>
          </w:p>
        </w:tc>
        <w:tc>
          <w:tcPr/>
          <w:p>
            <w:pPr>
              <w:pStyle w:val="Compact"/>
            </w:pPr>
            <w:r>
              <w:t xml:space="preserve">O próprio registo passaria a ser um risco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Falha de escrita do registo é um incidente</w:t>
            </w:r>
          </w:p>
        </w:tc>
        <w:tc>
          <w:tcPr/>
          <w:p>
            <w:pPr>
              <w:pStyle w:val="Compact"/>
            </w:pPr>
            <w:r>
              <w:t xml:space="preserve">Silêncio não é conformidade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39"/>
    <w:bookmarkEnd w:id="1140"/>
    <w:bookmarkStart w:id="1141" w:name="calendário"/>
    <w:p>
      <w:pPr>
        <w:pStyle w:val="Heading2"/>
      </w:pPr>
      <w:r>
        <w:t xml:space="preserve">3. Calendário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Verificação</w:t>
            </w:r>
          </w:p>
        </w:tc>
        <w:tc>
          <w:tcPr/>
          <w:p>
            <w:pPr>
              <w:pStyle w:val="Compact"/>
            </w:pPr>
            <w:r>
              <w:t xml:space="preserve">Quando</w:t>
            </w:r>
          </w:p>
        </w:tc>
        <w:tc>
          <w:tcPr/>
          <w:p>
            <w:pPr>
              <w:pStyle w:val="Compact"/>
            </w:pPr>
            <w:r>
              <w:t xml:space="preserve">Quem</w:t>
            </w:r>
          </w:p>
        </w:tc>
        <w:tc>
          <w:tcPr/>
          <w:p>
            <w:pPr>
              <w:pStyle w:val="Compact"/>
            </w:pPr>
            <w:r>
              <w:t xml:space="preserve">Evidência produzida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Revisão de acessos e permissões</w:t>
            </w:r>
          </w:p>
        </w:tc>
        <w:tc>
          <w:tcPr/>
          <w:p>
            <w:pPr>
              <w:pStyle w:val="Compact"/>
            </w:pPr>
            <w:r>
              <w:t xml:space="preserve">{{Trimestral}}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{{Lista revista e assinada}}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Teste de restauro de cópias de segurança</w:t>
            </w:r>
          </w:p>
        </w:tc>
        <w:tc>
          <w:tcPr/>
          <w:p>
            <w:pPr>
              <w:pStyle w:val="Compact"/>
            </w:pPr>
            <w:r>
              <w:t xml:space="preserve">{{Trimestral}}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{{Relatório de exercício}}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t xml:space="preserve">Análise de vulnerabilidades</w:t>
            </w:r>
          </w:p>
        </w:tc>
        <w:tc>
          <w:tcPr/>
          <w:p>
            <w:pPr>
              <w:pStyle w:val="Compact"/>
            </w:pPr>
            <w:r>
              <w:t xml:space="preserve">{{Mensal}}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{{Relatório}}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</w:t>
            </w:r>
          </w:p>
        </w:tc>
        <w:tc>
          <w:tcPr/>
          <w:p>
            <w:pPr>
              <w:pStyle w:val="Compact"/>
            </w:pPr>
            <w:r>
              <w:t xml:space="preserve">Revisão do registo de tratamentos RGPD</w:t>
            </w:r>
          </w:p>
        </w:tc>
        <w:tc>
          <w:tcPr/>
          <w:p>
            <w:pPr>
              <w:pStyle w:val="Compact"/>
            </w:pPr>
            <w:r>
              <w:t xml:space="preserve">{{Anual}}</w:t>
            </w:r>
          </w:p>
        </w:tc>
        <w:tc>
          <w:tcPr/>
          <w:p>
            <w:pPr>
              <w:pStyle w:val="Compact"/>
            </w:pPr>
            <w:r>
              <w:t xml:space="preserve">{{DPO}}</w:t>
            </w:r>
          </w:p>
        </w:tc>
        <w:tc>
          <w:tcPr/>
          <w:p>
            <w:pPr>
              <w:pStyle w:val="Compact"/>
            </w:pPr>
            <w:r>
              <w:t xml:space="preserve">{{Registo atualizado}}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A5</w:t>
            </w:r>
          </w:p>
        </w:tc>
        <w:tc>
          <w:tcPr/>
          <w:p>
            <w:pPr>
              <w:pStyle w:val="Compact"/>
            </w:pPr>
            <w:r>
              <w:t xml:space="preserve">Verificação de acessibilidade</w:t>
            </w:r>
          </w:p>
        </w:tc>
        <w:tc>
          <w:tcPr/>
          <w:p>
            <w:pPr>
              <w:pStyle w:val="Compact"/>
            </w:pPr>
            <w:r>
              <w:t xml:space="preserve">{{Anual}}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{{Declaração}}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A6</w:t>
            </w:r>
          </w:p>
        </w:tc>
        <w:tc>
          <w:tcPr/>
          <w:p>
            <w:pPr>
              <w:pStyle w:val="Compact"/>
            </w:pPr>
            <w:r>
              <w:t xml:space="preserve">Revisão de licenças de terceiros</w:t>
            </w:r>
          </w:p>
        </w:tc>
        <w:tc>
          <w:tcPr/>
          <w:p>
            <w:pPr>
              <w:pStyle w:val="Compact"/>
            </w:pPr>
            <w:r>
              <w:t xml:space="preserve">{{Trimestral}}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{{SBOM}}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A7</w:t>
            </w:r>
          </w:p>
        </w:tc>
        <w:tc>
          <w:tcPr/>
          <w:p>
            <w:pPr>
              <w:pStyle w:val="Compact"/>
            </w:pPr>
            <w:r>
              <w:t xml:space="preserve">Teste de intrusão</w:t>
            </w:r>
          </w:p>
        </w:tc>
        <w:tc>
          <w:tcPr/>
          <w:p>
            <w:pPr>
              <w:pStyle w:val="Compact"/>
            </w:pPr>
            <w:r>
              <w:t xml:space="preserve">{{Anual}}</w:t>
            </w:r>
          </w:p>
        </w:tc>
        <w:tc>
          <w:tcPr/>
          <w:p>
            <w:pPr>
              <w:pStyle w:val="Compact"/>
            </w:pPr>
            <w:r>
              <w:t xml:space="preserve">{{Externo}}</w:t>
            </w:r>
          </w:p>
        </w:tc>
        <w:tc>
          <w:tcPr/>
          <w:p>
            <w:pPr>
              <w:pStyle w:val="Compact"/>
            </w:pPr>
            <w:r>
              <w:t xml:space="preserve">{{Relatório}}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41"/>
    <w:bookmarkStart w:id="1142" w:name="revisão-de-acessos"/>
    <w:p>
      <w:pPr>
        <w:pStyle w:val="Heading2"/>
      </w:pPr>
      <w:r>
        <w:t xml:space="preserve">4. Revisão de acessos</w:t>
      </w:r>
    </w:p>
    <w:p>
      <w:pPr>
        <w:pStyle w:val="FirstParagraph"/>
      </w:pPr>
      <w:r>
        <w:t xml:space="preserve">O controlo com melhor relação entre esforço e risco evitado.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Passo</w:t>
            </w:r>
          </w:p>
        </w:tc>
        <w:tc>
          <w:tcPr/>
          <w:p>
            <w:pPr>
              <w:pStyle w:val="Compact"/>
            </w:pPr>
            <w:r>
              <w:t xml:space="preserve">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Extrair a lista de contas ativas e respetivos papéis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Cruzar com a lista de pessoas ao serviço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Desactivar contas de quem saiu —</w:t>
            </w:r>
            <w:r>
              <w:t xml:space="preserve"> </w:t>
            </w:r>
            <w:r>
              <w:rPr>
                <w:b/>
                <w:bCs/>
              </w:rPr>
              <w:t xml:space="preserve">verificar a data de saída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Confirmar que ninguém tem mais permissões do que o papel exige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Registar quem reviu e quando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-- Contas ativas sem entrada há mais de 90 dias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username, last_login, </w:t>
      </w:r>
      <w:r>
        <w:rPr>
          <w:rStyle w:val="KeywordTok"/>
        </w:rPr>
        <w:t xml:space="preserve">role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{{accounts_user}}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is_active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(last_login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last_login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'90 days'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last_login </w:t>
      </w:r>
      <w:r>
        <w:rPr>
          <w:rStyle w:val="KeywordTok"/>
        </w:rPr>
        <w:t xml:space="preserve">NULLS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142"/>
    <w:bookmarkStart w:id="1143" w:name="registo-de-conclusões"/>
    <w:p>
      <w:pPr>
        <w:pStyle w:val="Heading2"/>
      </w:pPr>
      <w:r>
        <w:t xml:space="preserve">5. Registo de conclusões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Verificação</w:t>
            </w:r>
          </w:p>
        </w:tc>
        <w:tc>
          <w:tcPr/>
          <w:p>
            <w:pPr>
              <w:pStyle w:val="Compact"/>
            </w:pPr>
            <w:r>
              <w:t xml:space="preserve">Conclusão</w:t>
            </w:r>
          </w:p>
        </w:tc>
        <w:tc>
          <w:tcPr/>
          <w:p>
            <w:pPr>
              <w:pStyle w:val="Compact"/>
            </w:pPr>
            <w:r>
              <w:t xml:space="preserve">Gravidade</w:t>
            </w:r>
          </w:p>
        </w:tc>
        <w:tc>
          <w:tcPr/>
          <w:p>
            <w:pPr>
              <w:pStyle w:val="Compact"/>
            </w:pPr>
            <w:r>
              <w:t xml:space="preserve">Ação</w:t>
            </w:r>
          </w:p>
        </w:tc>
        <w:tc>
          <w:tcPr/>
          <w:p>
            <w:pPr>
              <w:pStyle w:val="Compact"/>
            </w:pPr>
            <w:r>
              <w:t xml:space="preserve">Prazo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C-01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{{A1}}</w:t>
            </w:r>
          </w:p>
        </w:tc>
        <w:tc>
          <w:tcPr/>
          <w:p>
            <w:pPr>
              <w:pStyle w:val="Compact"/>
            </w:pPr>
            <w:r>
              <w:t xml:space="preserve">{{3 contas de ex-colaboradores ativas}}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{{Desactivar + rever processo de saída}}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43"/>
    <w:bookmarkStart w:id="1146" w:name="preparação-para-auditoria-externa"/>
    <w:p>
      <w:pPr>
        <w:pStyle w:val="Heading2"/>
      </w:pPr>
      <w:r>
        <w:t xml:space="preserve">6. Preparação para auditoria externa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Documento a ter pronto</w:t>
            </w:r>
          </w:p>
        </w:tc>
        <w:tc>
          <w:tcPr/>
          <w:p>
            <w:pPr>
              <w:pStyle w:val="Compact"/>
            </w:pPr>
            <w:r>
              <w:t xml:space="preserve">Onde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Registo de tratamentos</w:t>
            </w:r>
          </w:p>
        </w:tc>
        <w:tc>
          <w:tcPr/>
          <w:p>
            <w:pPr>
              <w:pStyle w:val="Compact"/>
            </w:pPr>
            <w:hyperlink r:id="rId1144">
              <w:r>
                <w:rPr>
                  <w:rStyle w:val="Hyperlink"/>
                </w:rPr>
                <w:t xml:space="preserve">RGPD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Modelo de ameaças e controlos</w:t>
            </w:r>
          </w:p>
        </w:tc>
        <w:tc>
          <w:tcPr/>
          <w:p>
            <w:pPr>
              <w:pStyle w:val="Compact"/>
            </w:pPr>
            <w:hyperlink r:id="rId1080">
              <w:r>
                <w:rPr>
                  <w:rStyle w:val="Hyperlink"/>
                </w:rPr>
                <w:t xml:space="preserve">Segurança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Matriz de riscos</w:t>
            </w:r>
          </w:p>
        </w:tc>
        <w:tc>
          <w:tcPr/>
          <w:p>
            <w:pPr>
              <w:pStyle w:val="Compact"/>
            </w:pPr>
            <w:hyperlink r:id="rId1145">
              <w:r>
                <w:rPr>
                  <w:rStyle w:val="Hyperlink"/>
                </w:rPr>
                <w:t xml:space="preserve">Riscos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Inventário de terceiros e SBOM</w:t>
            </w:r>
          </w:p>
        </w:tc>
        <w:tc>
          <w:tcPr/>
          <w:p>
            <w:pPr>
              <w:pStyle w:val="Compact"/>
            </w:pPr>
            <w:hyperlink r:id="rId1127">
              <w:r>
                <w:rPr>
                  <w:rStyle w:val="Hyperlink"/>
                </w:rPr>
                <w:t xml:space="preserve">Licenças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Evidências das verificações da §3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Registo de incidentes</w:t>
            </w:r>
          </w:p>
        </w:tc>
        <w:tc>
          <w:tcPr/>
          <w:p>
            <w:pPr>
              <w:pStyle w:val="Compact"/>
            </w:pPr>
            <w:hyperlink r:id="rId1069">
              <w:r>
                <w:rPr>
                  <w:rStyle w:val="Hyperlink"/>
                </w:rPr>
                <w:t xml:space="preserve">Incidentes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Comprovativo de restauro testado</w:t>
            </w:r>
          </w:p>
        </w:tc>
        <w:tc>
          <w:tcPr/>
          <w:p>
            <w:pPr>
              <w:pStyle w:val="Compact"/>
            </w:pPr>
            <w:hyperlink r:id="rId348">
              <w:r>
                <w:rPr>
                  <w:rStyle w:val="Hyperlink"/>
                </w:rPr>
                <w:t xml:space="preserve">Backup e DR</w:t>
              </w:r>
            </w:hyperlink>
          </w:p>
        </w:tc>
      </w:tr>
    </w:tbl>
    <w:p>
      <w:r>
        <w:br w:type="page"/>
      </w:r>
    </w:p>
    <w:bookmarkEnd w:id="1146"/>
    <w:bookmarkEnd w:id="1147"/>
    <w:bookmarkStart w:id="1166" w:name="nome-do-produto"/>
    <w:p>
      <w:pPr>
        <w:pStyle w:val="Heading1"/>
      </w:pPr>
      <w:r>
        <w:t xml:space="preserve">{{Nome do Produto}}</w:t>
      </w:r>
    </w:p>
    <w:p>
      <w:pPr>
        <w:pStyle w:val="FirstParagraph"/>
      </w:pPr>
      <w:r>
        <w:rPr>
          <w:i/>
          <w:iCs/>
        </w:rPr>
        <w:t xml:space="preserve">(ficheiro: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08-utilizador/01-readme-produto.md</w:t>
      </w:r>
      <w:r>
        <w:rPr>
          <w:i/>
          <w:iCs/>
        </w:rPr>
        <w:t xml:space="preserve">)</w:t>
      </w:r>
    </w:p>
    <w:p>
      <w:pPr>
        <w:pStyle w:val="BlockText"/>
      </w:pPr>
      <w:r>
        <w:t xml:space="preserve">{{Uma frase que diz o que isto é e para quem. Sem jargão de marketing.}}</w:t>
      </w:r>
    </w:p>
    <w:p>
      <w:pPr>
        <w:pStyle w:val="FirstParagraph"/>
      </w:pPr>
      <w:hyperlink r:id="rId1148">
        <w:r>
          <w:rPr>
            <w:rStyle w:val="Hyperlink"/>
          </w:rPr>
          <w:t xml:space="preserve">Build</w:t>
        </w:r>
      </w:hyperlink>
      <w:r>
        <w:t xml:space="preserve"> </w:t>
      </w:r>
      <w:hyperlink r:id="rId1148">
        <w:r>
          <w:rPr>
            <w:rStyle w:val="Hyperlink"/>
          </w:rPr>
          <w:t xml:space="preserve">Versão</w:t>
        </w:r>
      </w:hyperlink>
      <w:r>
        <w:t xml:space="preserve"> </w:t>
      </w:r>
      <w:hyperlink r:id="rId1148">
        <w:r>
          <w:rPr>
            <w:rStyle w:val="Hyperlink"/>
          </w:rPr>
          <w:t xml:space="preserve">Licença</w:t>
        </w:r>
      </w:hyperlink>
    </w:p>
    <w:p>
      <w:r>
        <w:pict>
          <v:rect style="width:0;height:1.5pt" o:hralign="center" o:hrstd="t" o:hr="t"/>
        </w:pict>
      </w:r>
    </w:p>
    <w:bookmarkStart w:id="1149" w:name="o-que-faz"/>
    <w:p>
      <w:pPr>
        <w:pStyle w:val="Heading2"/>
      </w:pPr>
      <w:r>
        <w:t xml:space="preserve">O que faz</w:t>
      </w:r>
    </w:p>
    <w:p>
      <w:pPr>
        <w:pStyle w:val="FirstParagraph"/>
      </w:pPr>
      <w:r>
        <w:t xml:space="preserve">{{2-3 frases concretas. Se um estranho ler só isto, deve saber se lhe interessa.}}</w:t>
      </w:r>
    </w:p>
    <w:p>
      <w:pPr>
        <w:pStyle w:val="BodyText"/>
      </w:pPr>
      <w:r>
        <w:rPr>
          <w:b/>
          <w:bCs/>
        </w:rPr>
        <w:t xml:space="preserve">Exemplo:</w:t>
      </w:r>
    </w:p>
    <w:p>
      <w:pPr>
        <w:pStyle w:val="SourceCode"/>
      </w:pPr>
      <w:r>
        <w:rPr>
          <w:rStyle w:val="ExtensionTok"/>
        </w:rPr>
        <w:t xml:space="preserve">{{comando</w:t>
      </w:r>
      <w:r>
        <w:rPr>
          <w:rStyle w:val="NormalTok"/>
        </w:rPr>
        <w:t xml:space="preserve"> ou snippet que mostra o valor em 5 linhas}}</w:t>
      </w:r>
    </w:p>
    <w:bookmarkEnd w:id="1149"/>
    <w:bookmarkStart w:id="1150" w:name="para-quem-é"/>
    <w:p>
      <w:pPr>
        <w:pStyle w:val="Heading2"/>
      </w:pPr>
      <w:r>
        <w:t xml:space="preserve">Para quem é</w:t>
      </w:r>
    </w:p>
    <w:p>
      <w:pPr>
        <w:pStyle w:val="Compact"/>
        <w:numPr>
          <w:ilvl w:val="0"/>
          <w:numId w:val="1258"/>
        </w:numPr>
      </w:pPr>
      <w:r>
        <w:t xml:space="preserve">{{Perfil A}} que precisa de {{…}}</w:t>
      </w:r>
    </w:p>
    <w:p>
      <w:pPr>
        <w:pStyle w:val="Compact"/>
        <w:numPr>
          <w:ilvl w:val="0"/>
          <w:numId w:val="1258"/>
        </w:numPr>
      </w:pPr>
      <w:r>
        <w:t xml:space="preserve">{{Perfil B}} que precisa de {{…}}</w:t>
      </w:r>
    </w:p>
    <w:p>
      <w:pPr>
        <w:pStyle w:val="FirstParagraph"/>
      </w:pPr>
      <w:r>
        <w:rPr>
          <w:b/>
          <w:bCs/>
        </w:rPr>
        <w:t xml:space="preserve">Não é para:</w:t>
      </w:r>
      <w:r>
        <w:t xml:space="preserve"> </w:t>
      </w:r>
      <w:r>
        <w:t xml:space="preserve">{{casos em que outra ferramenta serve melhor — poupa tempo a toda a gente}}</w:t>
      </w:r>
    </w:p>
    <w:p>
      <w:r>
        <w:pict>
          <v:rect style="width:0;height:1.5pt" o:hralign="center" o:hrstd="t" o:hr="t"/>
        </w:pict>
      </w:r>
    </w:p>
    <w:bookmarkEnd w:id="1150"/>
    <w:bookmarkStart w:id="1154" w:name="instalação"/>
    <w:p>
      <w:pPr>
        <w:pStyle w:val="Heading2"/>
      </w:pPr>
      <w:r>
        <w:t xml:space="preserve">Instalação</w:t>
      </w:r>
    </w:p>
    <w:bookmarkStart w:id="1151" w:name="pré-requisitos-1"/>
    <w:p>
      <w:pPr>
        <w:pStyle w:val="Heading3"/>
      </w:pPr>
      <w:r>
        <w:t xml:space="preserve">Pré-requisitos</w:t>
      </w:r>
    </w:p>
    <w:p>
      <w:pPr>
        <w:pStyle w:val="Compact"/>
        <w:numPr>
          <w:ilvl w:val="0"/>
          <w:numId w:val="1259"/>
        </w:numPr>
      </w:pPr>
      <w:r>
        <w:t xml:space="preserve">{{…}}</w:t>
      </w:r>
    </w:p>
    <w:bookmarkEnd w:id="1151"/>
    <w:bookmarkStart w:id="1152" w:name="método-principal"/>
    <w:p>
      <w:pPr>
        <w:pStyle w:val="Heading3"/>
      </w:pPr>
      <w:r>
        <w:t xml:space="preserve">{{Método principal}}</w:t>
      </w:r>
    </w:p>
    <w:p>
      <w:pPr>
        <w:pStyle w:val="SourceCode"/>
      </w:pPr>
      <w:r>
        <w:rPr>
          <w:rStyle w:val="ExtensionTok"/>
        </w:rPr>
        <w:t xml:space="preserve">{{comando}}</w:t>
      </w:r>
    </w:p>
    <w:bookmarkEnd w:id="1152"/>
    <w:bookmarkStart w:id="1153" w:name="método-alternativo-docker"/>
    <w:p>
      <w:pPr>
        <w:pStyle w:val="Heading3"/>
      </w:pPr>
      <w:r>
        <w:t xml:space="preserve">{{Método alternativo — Docker}}</w:t>
      </w:r>
    </w:p>
    <w:p>
      <w:pPr>
        <w:pStyle w:val="SourceCode"/>
      </w:pPr>
      <w:r>
        <w:rPr>
          <w:rStyle w:val="ExtensionTok"/>
        </w:rPr>
        <w:t xml:space="preserve">{{comando}}</w:t>
      </w:r>
    </w:p>
    <w:bookmarkEnd w:id="1153"/>
    <w:bookmarkEnd w:id="1154"/>
    <w:bookmarkStart w:id="1155" w:name="arranque-rápido-1"/>
    <w:p>
      <w:pPr>
        <w:pStyle w:val="Heading2"/>
      </w:pPr>
      <w:r>
        <w:t xml:space="preserve">Arranque rápido</w:t>
      </w:r>
    </w:p>
    <w:p>
      <w:pPr>
        <w:pStyle w:val="SourceCode"/>
      </w:pPr>
      <w:r>
        <w:rPr>
          <w:rStyle w:val="CommentTok"/>
        </w:rPr>
        <w:t xml:space="preserve"># 1. {{Passo}}</w:t>
      </w:r>
      <w:r>
        <w:br/>
      </w:r>
      <w:r>
        <w:rPr>
          <w:rStyle w:val="ExtensionTok"/>
        </w:rPr>
        <w:t xml:space="preserve">{{comando}}</w:t>
      </w:r>
      <w:r>
        <w:br/>
      </w:r>
      <w:r>
        <w:br/>
      </w:r>
      <w:r>
        <w:rPr>
          <w:rStyle w:val="CommentTok"/>
        </w:rPr>
        <w:t xml:space="preserve"># 2. {{Passo}}</w:t>
      </w:r>
      <w:r>
        <w:br/>
      </w:r>
      <w:r>
        <w:rPr>
          <w:rStyle w:val="ExtensionTok"/>
        </w:rPr>
        <w:t xml:space="preserve">{{comando}}</w:t>
      </w:r>
    </w:p>
    <w:p>
      <w:pPr>
        <w:pStyle w:val="FirstParagraph"/>
      </w:pPr>
      <w:r>
        <w:t xml:space="preserve">Resultado esperado:</w:t>
      </w:r>
    </w:p>
    <w:p>
      <w:pPr>
        <w:pStyle w:val="SourceCode"/>
      </w:pPr>
      <w:r>
        <w:rPr>
          <w:rStyle w:val="VerbatimChar"/>
        </w:rPr>
        <w:t xml:space="preserve">{{output}}</w:t>
      </w:r>
    </w:p>
    <w:p>
      <w:r>
        <w:pict>
          <v:rect style="width:0;height:1.5pt" o:hralign="center" o:hrstd="t" o:hr="t"/>
        </w:pict>
      </w:r>
    </w:p>
    <w:bookmarkEnd w:id="1155"/>
    <w:bookmarkStart w:id="1156" w:name="configuração-1"/>
    <w:p>
      <w:pPr>
        <w:pStyle w:val="Heading2"/>
      </w:pPr>
      <w:r>
        <w:t xml:space="preserve">Configuração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Variável</w:t>
            </w:r>
          </w:p>
        </w:tc>
        <w:tc>
          <w:tcPr/>
          <w:p>
            <w:pPr>
              <w:pStyle w:val="Compact"/>
            </w:pPr>
            <w:r>
              <w:t xml:space="preserve">Omissão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{{VAR}}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{{valor}}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pPr>
        <w:pStyle w:val="BodyText"/>
      </w:pPr>
      <w:r>
        <w:t xml:space="preserve">Ficheiro de configuração completo: {{link}}</w:t>
      </w:r>
    </w:p>
    <w:p>
      <w:r>
        <w:pict>
          <v:rect style="width:0;height:1.5pt" o:hralign="center" o:hrstd="t" o:hr="t"/>
        </w:pict>
      </w:r>
    </w:p>
    <w:bookmarkEnd w:id="1156"/>
    <w:bookmarkStart w:id="1161" w:name="documentação-1"/>
    <w:p>
      <w:pPr>
        <w:pStyle w:val="Heading2"/>
      </w:pPr>
      <w:r>
        <w:t xml:space="preserve">Documentação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Recurso</w:t>
            </w:r>
          </w:p>
        </w:tc>
        <w:tc>
          <w:tcPr/>
          <w:p>
            <w:pPr>
              <w:pStyle w:val="Compact"/>
            </w:pPr>
            <w:r>
              <w:t xml:space="preserve">Para quê</w:t>
            </w:r>
          </w:p>
        </w:tc>
      </w:tr>
      <w:tr>
        <w:tc>
          <w:tcPr/>
          <w:p>
            <w:pPr>
              <w:pStyle w:val="Compact"/>
            </w:pPr>
            <w:hyperlink r:id="rId1157">
              <w:r>
                <w:rPr>
                  <w:rStyle w:val="Hyperlink"/>
                </w:rPr>
                <w:t xml:space="preserve">Manual do utilizador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Usar o produto</w:t>
            </w:r>
          </w:p>
        </w:tc>
      </w:tr>
      <w:tr>
        <w:tc>
          <w:tcPr/>
          <w:p>
            <w:pPr>
              <w:pStyle w:val="Compact"/>
            </w:pPr>
            <w:hyperlink r:id="rId1158">
              <w:r>
                <w:rPr>
                  <w:rStyle w:val="Hyperlink"/>
                </w:rPr>
                <w:t xml:space="preserve">Referência da API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Integrar</w:t>
            </w:r>
          </w:p>
        </w:tc>
      </w:tr>
      <w:tr>
        <w:tc>
          <w:tcPr/>
          <w:p>
            <w:pPr>
              <w:pStyle w:val="Compact"/>
            </w:pPr>
            <w:hyperlink r:id="rId1159">
              <w:r>
                <w:rPr>
                  <w:rStyle w:val="Hyperlink"/>
                </w:rPr>
                <w:t xml:space="preserve">Guia de contribuição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Contribuir</w:t>
            </w:r>
          </w:p>
        </w:tc>
      </w:tr>
      <w:tr>
        <w:tc>
          <w:tcPr/>
          <w:p>
            <w:pPr>
              <w:pStyle w:val="Compact"/>
            </w:pPr>
            <w:hyperlink r:id="rId222">
              <w:r>
                <w:rPr>
                  <w:rStyle w:val="Hyperlink"/>
                </w:rPr>
                <w:t xml:space="preserve">Arquitetura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Perceber como funciona por dentro</w:t>
            </w:r>
          </w:p>
        </w:tc>
      </w:tr>
      <w:tr>
        <w:tc>
          <w:tcPr/>
          <w:p>
            <w:pPr>
              <w:pStyle w:val="Compact"/>
            </w:pPr>
            <w:hyperlink r:id="rId1160">
              <w:r>
                <w:rPr>
                  <w:rStyle w:val="Hyperlink"/>
                </w:rPr>
                <w:t xml:space="preserve">CHANGELOG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Ver o que mudou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61"/>
    <w:bookmarkStart w:id="1162" w:name="estado-do-projeto"/>
    <w:p>
      <w:pPr>
        <w:pStyle w:val="Heading2"/>
      </w:pPr>
      <w:r>
        <w:t xml:space="preserve">Estado do projeto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Versão atual</w:t>
            </w:r>
          </w:p>
        </w:tc>
        <w:tc>
          <w:tcPr/>
          <w:p>
            <w:pPr>
              <w:pStyle w:val="Compact"/>
            </w:pPr>
            <w:r>
              <w:t xml:space="preserve">{{1.0.0}}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{{Estável / Beta / Experimental}}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Versões suportadas</w:t>
            </w:r>
          </w:p>
        </w:tc>
        <w:tc>
          <w:tcPr/>
          <w:p>
            <w:pPr>
              <w:pStyle w:val="Compact"/>
            </w:pPr>
            <w:r>
              <w:t xml:space="preserve">{{1.x — correções de segurança até {{data}}}}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Manutenção ativa</w:t>
            </w:r>
          </w:p>
        </w:tc>
        <w:tc>
          <w:tcPr/>
          <w:p>
            <w:pPr>
              <w:pStyle w:val="Compact"/>
            </w:pPr>
            <w:r>
              <w:t xml:space="preserve">{{Sim}}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62"/>
    <w:bookmarkStart w:id="1163" w:name="suporte"/>
    <w:p>
      <w:pPr>
        <w:pStyle w:val="Heading2"/>
      </w:pPr>
      <w:r>
        <w:t xml:space="preserve">Suporte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Situação</w:t>
            </w:r>
          </w:p>
        </w:tc>
        <w:tc>
          <w:tcPr/>
          <w:p>
            <w:pPr>
              <w:pStyle w:val="Compact"/>
            </w:pPr>
            <w:r>
              <w:t xml:space="preserve">Onde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Dúvida de utilização</w:t>
            </w:r>
          </w:p>
        </w:tc>
        <w:tc>
          <w:tcPr/>
          <w:p>
            <w:pPr>
              <w:pStyle w:val="Compact"/>
            </w:pPr>
            <w:r>
              <w:t xml:space="preserve">{{Discussões / fórum / canal}}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{{Issues}} — usa o modelo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Vulnerabilidade de segurança</w:t>
            </w:r>
          </w:p>
        </w:tc>
        <w:tc>
          <w:tcPr/>
          <w:p>
            <w:pPr>
              <w:pStyle w:val="Compact"/>
            </w:pPr>
            <w:r>
              <w:t xml:space="preserve">{{security@…}} —</w:t>
            </w:r>
            <w:r>
              <w:t xml:space="preserve"> </w:t>
            </w:r>
            <w:r>
              <w:rPr>
                <w:b/>
                <w:bCs/>
              </w:rPr>
              <w:t xml:space="preserve">não</w:t>
            </w:r>
            <w:r>
              <w:t xml:space="preserve"> </w:t>
            </w:r>
            <w:r>
              <w:t xml:space="preserve">abras issue pública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Pedido de funcionalidade</w:t>
            </w:r>
          </w:p>
        </w:tc>
        <w:tc>
          <w:tcPr/>
          <w:p>
            <w:pPr>
              <w:pStyle w:val="Compact"/>
            </w:pPr>
            <w:r>
              <w:t xml:space="preserve">{{Discussões}}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63"/>
    <w:bookmarkStart w:id="1164" w:name="licença"/>
    <w:p>
      <w:pPr>
        <w:pStyle w:val="Heading2"/>
      </w:pPr>
      <w:r>
        <w:t xml:space="preserve">Licença</w:t>
      </w:r>
    </w:p>
    <w:p>
      <w:pPr>
        <w:pStyle w:val="FirstParagraph"/>
      </w:pPr>
      <w:r>
        <w:t xml:space="preserve">{{MIT / Apache-2.0 / proprietária}} — ver</w:t>
      </w:r>
      <w:r>
        <w:t xml:space="preserve"> </w:t>
      </w:r>
      <w:hyperlink r:id="rId1148">
        <w:r>
          <w:rPr>
            <w:rStyle w:val="Hyperlink"/>
          </w:rPr>
          <w:t xml:space="preserve">LICENSE</w:t>
        </w:r>
      </w:hyperlink>
      <w:r>
        <w:t xml:space="preserve">.</w:t>
      </w:r>
    </w:p>
    <w:bookmarkEnd w:id="1164"/>
    <w:bookmarkStart w:id="1165" w:name="créditos"/>
    <w:p>
      <w:pPr>
        <w:pStyle w:val="Heading2"/>
      </w:pPr>
      <w:r>
        <w:t xml:space="preserve">Créditos</w:t>
      </w:r>
    </w:p>
    <w:p>
      <w:pPr>
        <w:pStyle w:val="FirstParagraph"/>
      </w:pPr>
      <w:r>
        <w:t xml:space="preserve">{{Autores, contribuidores, projetos em que se baseia.}}</w:t>
      </w:r>
    </w:p>
    <w:p>
      <w:r>
        <w:br w:type="page"/>
      </w:r>
    </w:p>
    <w:bookmarkEnd w:id="1165"/>
    <w:bookmarkEnd w:id="1166"/>
    <w:bookmarkStart w:id="1194" w:name="manual-do-utilizador-produto"/>
    <w:p>
      <w:pPr>
        <w:pStyle w:val="Heading1"/>
      </w:pPr>
      <w:r>
        <w:t xml:space="preserve">Manual do Utilizador — {{PRODUTO}}</w:t>
      </w:r>
    </w:p>
    <w:p>
      <w:pPr>
        <w:pStyle w:val="FirstParagraph"/>
      </w:pPr>
      <w:r>
        <w:rPr>
          <w:i/>
          <w:iCs/>
        </w:rPr>
        <w:t xml:space="preserve">(ficheiro: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08-utilizador/02-manual-utilizador.md</w:t>
      </w:r>
      <w:r>
        <w:rPr>
          <w:i/>
          <w:iCs/>
        </w:rPr>
        <w:t xml:space="preserve">)</w:t>
      </w:r>
    </w:p>
    <w:p>
      <w:pPr>
        <w:pStyle w:val="BodyText"/>
      </w:pPr>
      <w:r>
        <w:rPr>
          <w:b/>
          <w:bCs/>
        </w:rPr>
        <w:t xml:space="preserve">Versão do produto:</w:t>
      </w:r>
      <w:r>
        <w:t xml:space="preserve"> </w:t>
      </w:r>
      <w:r>
        <w:t xml:space="preserve">{{1.0}} ·</w:t>
      </w:r>
      <w:r>
        <w:t xml:space="preserve"> </w:t>
      </w:r>
      <w:r>
        <w:rPr>
          <w:b/>
          <w:bCs/>
        </w:rPr>
        <w:t xml:space="preserve">Atualizado em:</w:t>
      </w:r>
      <w:r>
        <w:t xml:space="preserve"> </w:t>
      </w:r>
      <w:r>
        <w:t xml:space="preserve">{{AAAA-MM-DD}}</w:t>
      </w:r>
    </w:p>
    <w:p>
      <w:pPr>
        <w:pStyle w:val="BlockText"/>
      </w:pPr>
      <w:r>
        <w:rPr>
          <w:b/>
          <w:bCs/>
        </w:rPr>
        <w:t xml:space="preserve">Como está organizado este manual</w:t>
      </w:r>
      <w:r>
        <w:t xml:space="preserve"> </w:t>
      </w:r>
      <w:r>
        <w:t xml:space="preserve">— segue o modelo</w:t>
      </w:r>
      <w:r>
        <w:t xml:space="preserve"> </w:t>
      </w:r>
      <w:hyperlink r:id="rId156">
        <w:r>
          <w:rPr>
            <w:rStyle w:val="Hyperlink"/>
          </w:rPr>
          <w:t xml:space="preserve">Diátaxis</w:t>
        </w:r>
      </w:hyperlink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Tutoriais</w:t>
      </w:r>
      <w:r>
        <w:t xml:space="preserve"> </w:t>
      </w:r>
      <w:r>
        <w:t xml:space="preserve">(§2) — aprender fazendo, do zero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Guias práticos</w:t>
      </w:r>
      <w:r>
        <w:t xml:space="preserve"> </w:t>
      </w:r>
      <w:r>
        <w:t xml:space="preserve">(§3) — resolver um problema concreto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Referência</w:t>
      </w:r>
      <w:r>
        <w:t xml:space="preserve"> </w:t>
      </w:r>
      <w:r>
        <w:t xml:space="preserve">(§4) — consultar detalhes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Explicações</w:t>
      </w:r>
      <w:r>
        <w:t xml:space="preserve"> </w:t>
      </w:r>
      <w:r>
        <w:t xml:space="preserve">(§5) — compreender conceitos</w:t>
      </w:r>
    </w:p>
    <w:p>
      <w:pPr>
        <w:pStyle w:val="BlockText"/>
      </w:pPr>
      <w:r>
        <w:t xml:space="preserve">Não mistures os quatro: um tutorial que explica teoria a meio perde o aluno; uma referência com narrativa não se consulta.</w:t>
      </w:r>
    </w:p>
    <w:p>
      <w:r>
        <w:pict>
          <v:rect style="width:0;height:1.5pt" o:hralign="center" o:hrstd="t" o:hr="t"/>
        </w:pict>
      </w:r>
    </w:p>
    <w:bookmarkStart w:id="1170" w:name="antes-de-começar"/>
    <w:p>
      <w:pPr>
        <w:pStyle w:val="Heading2"/>
      </w:pPr>
      <w:r>
        <w:t xml:space="preserve">1. Antes de começar</w:t>
      </w:r>
    </w:p>
    <w:bookmarkStart w:id="1167" w:name="o-que-é-o-produto"/>
    <w:p>
      <w:pPr>
        <w:pStyle w:val="Heading3"/>
      </w:pPr>
      <w:r>
        <w:t xml:space="preserve">O que é o {{produto}}</w:t>
      </w:r>
    </w:p>
    <w:p>
      <w:pPr>
        <w:pStyle w:val="FirstParagraph"/>
      </w:pPr>
      <w:r>
        <w:t xml:space="preserve">{{2-3 frases em linguagem simples, sem jargão.}}</w:t>
      </w:r>
    </w:p>
    <w:bookmarkEnd w:id="1167"/>
    <w:bookmarkStart w:id="1168" w:name="requisitos-3"/>
    <w:p>
      <w:pPr>
        <w:pStyle w:val="Heading3"/>
      </w:pPr>
      <w:r>
        <w:t xml:space="preserve">Requisitos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Detalhe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</w:t>
            </w:r>
          </w:p>
        </w:tc>
        <w:tc>
          <w:tcPr/>
          <w:p>
            <w:pPr>
              <w:pStyle w:val="Compact"/>
            </w:pPr>
            <w:r>
              <w:t xml:space="preserve">{{Chrome, Firefox, Safari ou Edge — últimas 2 versões}}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Ligação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</w:t>
            </w:r>
          </w:p>
        </w:tc>
        <w:tc>
          <w:tcPr/>
          <w:p>
            <w:pPr>
              <w:pStyle w:val="Compact"/>
            </w:pPr>
            <w:r>
              <w:t xml:space="preserve">{{Fornecida pelo administrador da tua organização}}</w:t>
            </w:r>
          </w:p>
        </w:tc>
      </w:tr>
    </w:tbl>
    <w:bookmarkEnd w:id="1168"/>
    <w:bookmarkStart w:id="1169" w:name="primeiro-acesso"/>
    <w:p>
      <w:pPr>
        <w:pStyle w:val="Heading3"/>
      </w:pPr>
      <w:r>
        <w:t xml:space="preserve">Primeiro acesso</w:t>
      </w:r>
    </w:p>
    <w:p>
      <w:pPr>
        <w:pStyle w:val="Compact"/>
        <w:numPr>
          <w:ilvl w:val="0"/>
          <w:numId w:val="1260"/>
        </w:numPr>
      </w:pPr>
      <w:r>
        <w:t xml:space="preserve">{{…}}</w:t>
      </w:r>
    </w:p>
    <w:p>
      <w:pPr>
        <w:pStyle w:val="Compact"/>
        <w:numPr>
          <w:ilvl w:val="0"/>
          <w:numId w:val="1260"/>
        </w:numPr>
      </w:pPr>
      <w:r>
        <w:t xml:space="preserve">{{…}}</w:t>
      </w:r>
    </w:p>
    <w:p>
      <w:r>
        <w:pict>
          <v:rect style="width:0;height:1.5pt" o:hralign="center" o:hrstd="t" o:hr="t"/>
        </w:pict>
      </w:r>
    </w:p>
    <w:bookmarkEnd w:id="1169"/>
    <w:bookmarkEnd w:id="1170"/>
    <w:bookmarkStart w:id="1177" w:name="tutoriais-aprender-fazendo"/>
    <w:p>
      <w:pPr>
        <w:pStyle w:val="Heading2"/>
      </w:pPr>
      <w:r>
        <w:t xml:space="preserve">2. Tutoriais (aprender fazendo)</w:t>
      </w:r>
    </w:p>
    <w:bookmarkStart w:id="1176" w:name="Xfe768269bb62e7fe6a254ea505d27c4fef3f2ea"/>
    <w:p>
      <w:pPr>
        <w:pStyle w:val="Heading3"/>
      </w:pPr>
      <w:r>
        <w:t xml:space="preserve">Tutorial 1 — {{Criar a tua primeira encomenda}}</w:t>
      </w:r>
    </w:p>
    <w:p>
      <w:pPr>
        <w:pStyle w:val="BlockText"/>
      </w:pPr>
      <w:r>
        <w:rPr>
          <w:b/>
          <w:bCs/>
        </w:rPr>
        <w:t xml:space="preserve">Vais aprender:</w:t>
      </w:r>
      <w:r>
        <w:t xml:space="preserve"> </w:t>
      </w:r>
      <w:r>
        <w:t xml:space="preserve">a criar, submeter e acompanhar uma encomenda.</w:t>
      </w:r>
      <w:r>
        <w:t xml:space="preserve"> </w:t>
      </w:r>
      <w:r>
        <w:rPr>
          <w:b/>
          <w:bCs/>
        </w:rPr>
        <w:t xml:space="preserve">Tempo:</w:t>
      </w:r>
      <w:r>
        <w:t xml:space="preserve"> </w:t>
      </w:r>
      <w:r>
        <w:t xml:space="preserve">{{10 minutos}}</w:t>
      </w:r>
      <w:r>
        <w:t xml:space="preserve"> </w:t>
      </w:r>
      <w:r>
        <w:rPr>
          <w:b/>
          <w:bCs/>
        </w:rPr>
        <w:t xml:space="preserve">Precisas de:</w:t>
      </w:r>
      <w:r>
        <w:t xml:space="preserve"> </w:t>
      </w:r>
      <w:r>
        <w:t xml:space="preserve">uma conta com o papel {{Cliente}}.</w:t>
      </w:r>
    </w:p>
    <w:bookmarkStart w:id="1171" w:name="passo-1-aceder-à-área-de-encomendas"/>
    <w:p>
      <w:pPr>
        <w:pStyle w:val="Heading4"/>
      </w:pPr>
      <w:r>
        <w:t xml:space="preserve">Passo 1 — Aceder à área de encomendas</w:t>
      </w:r>
    </w:p>
    <w:p>
      <w:pPr>
        <w:pStyle w:val="FirstParagraph"/>
      </w:pPr>
      <w:r>
        <w:t xml:space="preserve">{{Instrução clara, uma ação por passo.}}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{{Descrição da imagem para leitores de ecrã}}</w:t>
            </w:r>
          </w:p>
        </w:tc>
      </w:tr>
    </w:tbl>
    <w:p>
      <w:pPr>
        <w:pStyle w:val="ImageCaption"/>
      </w:pPr>
      <w:r>
        <w:t xml:space="preserve">{{Descrição da imagem para leitores de ecrã}}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Deves ver:</w:t>
      </w:r>
      <w:r>
        <w:t xml:space="preserve"> </w:t>
      </w:r>
      <w:r>
        <w:t xml:space="preserve">{{descrição do que confirma que o passo correu bem}}</w:t>
      </w:r>
    </w:p>
    <w:bookmarkEnd w:id="1171"/>
    <w:bookmarkStart w:id="1172" w:name="passo-2"/>
    <w:p>
      <w:pPr>
        <w:pStyle w:val="Heading4"/>
      </w:pPr>
      <w:r>
        <w:t xml:space="preserve">Passo 2 — {{…}}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Atenção:</w:t>
      </w:r>
      <w:r>
        <w:t xml:space="preserve"> </w:t>
      </w:r>
      <w:r>
        <w:t xml:space="preserve">{{erro comum neste ponto e como o evitar}}</w:t>
      </w:r>
    </w:p>
    <w:bookmarkEnd w:id="1172"/>
    <w:bookmarkStart w:id="1173" w:name="passo-3"/>
    <w:p>
      <w:pPr>
        <w:pStyle w:val="Heading4"/>
      </w:pPr>
      <w:r>
        <w:t xml:space="preserve">Passo 3 — {{…}}</w:t>
      </w:r>
    </w:p>
    <w:bookmarkEnd w:id="1173"/>
    <w:bookmarkStart w:id="1174" w:name="o-que-aprendeste"/>
    <w:p>
      <w:pPr>
        <w:pStyle w:val="Heading4"/>
      </w:pPr>
      <w:r>
        <w:t xml:space="preserve">O que aprendeste</w:t>
      </w:r>
    </w:p>
    <w:p>
      <w:pPr>
        <w:pStyle w:val="Compact"/>
        <w:numPr>
          <w:ilvl w:val="0"/>
          <w:numId w:val="1261"/>
        </w:numPr>
      </w:pPr>
      <w:r>
        <w:t xml:space="preserve">{{…}}</w:t>
      </w:r>
    </w:p>
    <w:bookmarkEnd w:id="1174"/>
    <w:bookmarkStart w:id="1175" w:name="a-seguir"/>
    <w:p>
      <w:pPr>
        <w:pStyle w:val="Heading4"/>
      </w:pPr>
      <w:r>
        <w:t xml:space="preserve">A seguir</w:t>
      </w:r>
    </w:p>
    <w:p>
      <w:pPr>
        <w:pStyle w:val="Compact"/>
        <w:numPr>
          <w:ilvl w:val="0"/>
          <w:numId w:val="1262"/>
        </w:numPr>
      </w:pPr>
      <w:hyperlink w:anchor="tutorial-2--">
        <w:r>
          <w:rPr>
            <w:rStyle w:val="Hyperlink"/>
          </w:rPr>
          <w:t xml:space="preserve">Tutorial 2 — {{…}}</w:t>
        </w:r>
      </w:hyperlink>
    </w:p>
    <w:p>
      <w:pPr>
        <w:pStyle w:val="Compact"/>
        <w:numPr>
          <w:ilvl w:val="0"/>
          <w:numId w:val="1262"/>
        </w:numPr>
      </w:pPr>
      <w:hyperlink w:anchor="como-cancelar-uma-encomenda">
        <w:r>
          <w:rPr>
            <w:rStyle w:val="Hyperlink"/>
          </w:rPr>
          <w:t xml:space="preserve">Como cancelar uma encomenda</w:t>
        </w:r>
      </w:hyperlink>
    </w:p>
    <w:p>
      <w:r>
        <w:pict>
          <v:rect style="width:0;height:1.5pt" o:hralign="center" o:hrstd="t" o:hr="t"/>
        </w:pict>
      </w:r>
    </w:p>
    <w:bookmarkEnd w:id="1175"/>
    <w:bookmarkEnd w:id="1176"/>
    <w:bookmarkEnd w:id="1177"/>
    <w:bookmarkStart w:id="1181" w:name="guias-práticos-resolver-um-problema"/>
    <w:p>
      <w:pPr>
        <w:pStyle w:val="Heading2"/>
      </w:pPr>
      <w:r>
        <w:t xml:space="preserve">3. Guias práticos (resolver um problema)</w:t>
      </w:r>
    </w:p>
    <w:p>
      <w:pPr>
        <w:pStyle w:val="BlockText"/>
      </w:pPr>
      <w:r>
        <w:t xml:space="preserve">Formato: título começa por</w:t>
      </w:r>
      <w:r>
        <w:t xml:space="preserve"> </w:t>
      </w:r>
      <w:r>
        <w:t xml:space="preserve">“Como…”</w:t>
      </w:r>
      <w:r>
        <w:t xml:space="preserve">, pressupõe que já sabes o básico, vai direto ao assunto.</w:t>
      </w:r>
    </w:p>
    <w:bookmarkStart w:id="1178" w:name="como-cancelar-uma-encomenda"/>
    <w:p>
      <w:pPr>
        <w:pStyle w:val="Heading3"/>
      </w:pPr>
      <w:r>
        <w:t xml:space="preserve">Como cancelar uma encomenda</w:t>
      </w:r>
    </w:p>
    <w:p>
      <w:pPr>
        <w:pStyle w:val="FirstParagraph"/>
      </w:pPr>
      <w:r>
        <w:rPr>
          <w:b/>
          <w:bCs/>
        </w:rPr>
        <w:t xml:space="preserve">Podes cancelar</w:t>
      </w:r>
      <w:r>
        <w:t xml:space="preserve"> </w:t>
      </w:r>
      <w:r>
        <w:t xml:space="preserve">enquanto a encomenda não tiver sido expedida.</w:t>
      </w:r>
    </w:p>
    <w:p>
      <w:pPr>
        <w:pStyle w:val="Compact"/>
        <w:numPr>
          <w:ilvl w:val="0"/>
          <w:numId w:val="1263"/>
        </w:numPr>
      </w:pPr>
      <w:r>
        <w:t xml:space="preserve">{{…}}</w:t>
      </w:r>
    </w:p>
    <w:p>
      <w:pPr>
        <w:pStyle w:val="Compact"/>
        <w:numPr>
          <w:ilvl w:val="0"/>
          <w:numId w:val="1263"/>
        </w:numPr>
      </w:pPr>
      <w:r>
        <w:t xml:space="preserve">{{…}}</w:t>
      </w:r>
    </w:p>
    <w:p>
      <w:pPr>
        <w:pStyle w:val="FirstParagraph"/>
      </w:pPr>
      <w:r>
        <w:rPr>
          <w:b/>
          <w:bCs/>
        </w:rPr>
        <w:t xml:space="preserve">Se a encomenda já foi expedida:</w:t>
      </w:r>
      <w:r>
        <w:t xml:space="preserve"> </w:t>
      </w:r>
      <w:r>
        <w:t xml:space="preserve">{{contactar o apoio ao cliente através de {{…}}}}</w:t>
      </w:r>
    </w:p>
    <w:bookmarkEnd w:id="1178"/>
    <w:bookmarkStart w:id="1179" w:name="como-exportar-encomendas-para-excel"/>
    <w:p>
      <w:pPr>
        <w:pStyle w:val="Heading3"/>
      </w:pPr>
      <w:r>
        <w:t xml:space="preserve">Como exportar encomendas para Excel</w:t>
      </w:r>
    </w:p>
    <w:p>
      <w:pPr>
        <w:pStyle w:val="Compact"/>
        <w:numPr>
          <w:ilvl w:val="0"/>
          <w:numId w:val="1264"/>
        </w:numPr>
      </w:pPr>
      <w:r>
        <w:t xml:space="preserve">{{…}}</w:t>
      </w:r>
    </w:p>
    <w:p>
      <w:pPr>
        <w:pStyle w:val="FirstParagraph"/>
      </w:pPr>
      <w:r>
        <w:rPr>
          <w:b/>
          <w:bCs/>
        </w:rPr>
        <w:t xml:space="preserve">Limite:</w:t>
      </w:r>
      <w:r>
        <w:t xml:space="preserve"> </w:t>
      </w:r>
      <w:r>
        <w:t xml:space="preserve">{{a exportação inclui no máximo 10 000 linhas; para mais, filtra por período}}</w:t>
      </w:r>
    </w:p>
    <w:bookmarkEnd w:id="1179"/>
    <w:bookmarkStart w:id="1180" w:name="como-1"/>
    <w:p>
      <w:pPr>
        <w:pStyle w:val="Heading3"/>
      </w:pPr>
      <w:r>
        <w:t xml:space="preserve">Como {{…}}</w:t>
      </w:r>
    </w:p>
    <w:p>
      <w:r>
        <w:pict>
          <v:rect style="width:0;height:1.5pt" o:hralign="center" o:hrstd="t" o:hr="t"/>
        </w:pict>
      </w:r>
    </w:p>
    <w:bookmarkEnd w:id="1180"/>
    <w:bookmarkEnd w:id="1181"/>
    <w:bookmarkStart w:id="1187" w:name="referência"/>
    <w:p>
      <w:pPr>
        <w:pStyle w:val="Heading2"/>
      </w:pPr>
      <w:r>
        <w:t xml:space="preserve">4. Referência</w:t>
      </w:r>
    </w:p>
    <w:bookmarkStart w:id="1182" w:name="estados-de-uma-encomenda"/>
    <w:p>
      <w:pPr>
        <w:pStyle w:val="Heading3"/>
      </w:pPr>
      <w:r>
        <w:t xml:space="preserve">4.1 Estados de uma encomenda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O que significa</w:t>
            </w:r>
          </w:p>
        </w:tc>
        <w:tc>
          <w:tcPr/>
          <w:p>
            <w:pPr>
              <w:pStyle w:val="Compact"/>
            </w:pPr>
            <w:r>
              <w:t xml:space="preserve">O que podes fazer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Rascunho</w:t>
            </w:r>
          </w:p>
        </w:tc>
        <w:tc>
          <w:tcPr/>
          <w:p>
            <w:pPr>
              <w:pStyle w:val="Compact"/>
            </w:pPr>
            <w:r>
              <w:t xml:space="preserve">Ainda não foi submetida; só tu a vês</w:t>
            </w:r>
          </w:p>
        </w:tc>
        <w:tc>
          <w:tcPr/>
          <w:p>
            <w:pPr>
              <w:pStyle w:val="Compact"/>
            </w:pPr>
            <w:r>
              <w:t xml:space="preserve">Editar, submeter, eliminar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Submetida</w:t>
            </w:r>
          </w:p>
        </w:tc>
        <w:tc>
          <w:tcPr/>
          <w:p>
            <w:pPr>
              <w:pStyle w:val="Compact"/>
            </w:pPr>
            <w:r>
              <w:t xml:space="preserve">Enviada, a ser validada automaticamente</w:t>
            </w:r>
          </w:p>
        </w:tc>
        <w:tc>
          <w:tcPr/>
          <w:p>
            <w:pPr>
              <w:pStyle w:val="Compact"/>
            </w:pPr>
            <w:r>
              <w:t xml:space="preserve">Aguardar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Aguarda aprovação</w:t>
            </w:r>
          </w:p>
        </w:tc>
        <w:tc>
          <w:tcPr/>
          <w:p>
            <w:pPr>
              <w:pStyle w:val="Compact"/>
            </w:pPr>
            <w:r>
              <w:t xml:space="preserve">Valor acima de {{5 000 €}}; precisa de aprovação do gestor</w:t>
            </w:r>
          </w:p>
        </w:tc>
        <w:tc>
          <w:tcPr/>
          <w:p>
            <w:pPr>
              <w:pStyle w:val="Compact"/>
            </w:pPr>
            <w:r>
              <w:t xml:space="preserve">Aguardar ou cancelar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Aprovada</w:t>
            </w:r>
          </w:p>
        </w:tc>
        <w:tc>
          <w:tcPr/>
          <w:p>
            <w:pPr>
              <w:pStyle w:val="Compact"/>
            </w:pPr>
            <w:r>
              <w:t xml:space="preserve">Confirmada; stock reservado</w:t>
            </w:r>
          </w:p>
        </w:tc>
        <w:tc>
          <w:tcPr/>
          <w:p>
            <w:pPr>
              <w:pStyle w:val="Compact"/>
            </w:pPr>
            <w:r>
              <w:t xml:space="preserve">Cancelar (até à expedição)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 preparação</w:t>
            </w:r>
          </w:p>
        </w:tc>
        <w:tc>
          <w:tcPr/>
          <w:p>
            <w:pPr>
              <w:pStyle w:val="Compact"/>
            </w:pPr>
            <w:r>
              <w:t xml:space="preserve">A ser preparada no armazém</w:t>
            </w:r>
          </w:p>
        </w:tc>
        <w:tc>
          <w:tcPr/>
          <w:p>
            <w:pPr>
              <w:pStyle w:val="Compact"/>
            </w:pPr>
            <w:r>
              <w:t xml:space="preserve">Cancelar (até à expedição)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Expedida</w:t>
            </w:r>
          </w:p>
        </w:tc>
        <w:tc>
          <w:tcPr/>
          <w:p>
            <w:pPr>
              <w:pStyle w:val="Compact"/>
            </w:pPr>
            <w:r>
              <w:t xml:space="preserve">A caminho</w:t>
            </w:r>
          </w:p>
        </w:tc>
        <w:tc>
          <w:tcPr/>
          <w:p>
            <w:pPr>
              <w:pStyle w:val="Compact"/>
            </w:pPr>
            <w:r>
              <w:t xml:space="preserve">Acompanhar entrega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Entregue</w:t>
            </w:r>
          </w:p>
        </w:tc>
        <w:tc>
          <w:tcPr/>
          <w:p>
            <w:pPr>
              <w:pStyle w:val="Compact"/>
            </w:pPr>
            <w:r>
              <w:t xml:space="preserve">Concluída</w:t>
            </w:r>
          </w:p>
        </w:tc>
        <w:tc>
          <w:tcPr/>
          <w:p>
            <w:pPr>
              <w:pStyle w:val="Compact"/>
            </w:pPr>
            <w:r>
              <w:t xml:space="preserve">Consultar, devolver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Cancelada</w:t>
            </w:r>
          </w:p>
        </w:tc>
        <w:tc>
          <w:tcPr/>
          <w:p>
            <w:pPr>
              <w:pStyle w:val="Compact"/>
            </w:pPr>
            <w:r>
              <w:t xml:space="preserve">Anulada a pedido</w:t>
            </w:r>
          </w:p>
        </w:tc>
        <w:tc>
          <w:tcPr/>
          <w:p>
            <w:pPr>
              <w:pStyle w:val="Compact"/>
            </w:pPr>
            <w:r>
              <w:t xml:space="preserve">Consultar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Rejeitada</w:t>
            </w:r>
          </w:p>
        </w:tc>
        <w:tc>
          <w:tcPr/>
          <w:p>
            <w:pPr>
              <w:pStyle w:val="Compact"/>
            </w:pPr>
            <w:r>
              <w:t xml:space="preserve">Não aprovada ou expirou o prazo</w:t>
            </w:r>
          </w:p>
        </w:tc>
        <w:tc>
          <w:tcPr/>
          <w:p>
            <w:pPr>
              <w:pStyle w:val="Compact"/>
            </w:pPr>
            <w:r>
              <w:t xml:space="preserve">Consultar motivo, criar nova</w:t>
            </w:r>
          </w:p>
        </w:tc>
      </w:tr>
    </w:tbl>
    <w:bookmarkEnd w:id="1182"/>
    <w:bookmarkStart w:id="1183" w:name="papéis-e-permissões"/>
    <w:p>
      <w:pPr>
        <w:pStyle w:val="Heading3"/>
      </w:pPr>
      <w:r>
        <w:t xml:space="preserve">4.2 Papéis e permissões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Ação</w:t>
            </w:r>
          </w:p>
        </w:tc>
        <w:tc>
          <w:tcPr/>
          <w:p>
            <w:pPr>
              <w:pStyle w:val="Compact"/>
            </w:pPr>
            <w:r>
              <w:t xml:space="preserve">Cliente</w:t>
            </w:r>
          </w:p>
        </w:tc>
        <w:tc>
          <w:tcPr/>
          <w:p>
            <w:pPr>
              <w:pStyle w:val="Compact"/>
            </w:pPr>
            <w:r>
              <w:t xml:space="preserve">Gestor</w:t>
            </w:r>
          </w:p>
        </w:tc>
        <w:tc>
          <w:tcPr/>
          <w:p>
            <w:pPr>
              <w:pStyle w:val="Compact"/>
            </w:pPr>
            <w:r>
              <w:t xml:space="preserve">Administrador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Criar encomenda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 encomendas próprias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 encomendas de todos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Aprovar até {{25 000 €}}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Aprovar acima de {{25 000 €}}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Gerir utilizadores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</w:tbl>
    <w:bookmarkEnd w:id="1183"/>
    <w:bookmarkStart w:id="1184" w:name="campos-de-uma-encomenda"/>
    <w:p>
      <w:pPr>
        <w:pStyle w:val="Heading3"/>
      </w:pPr>
      <w:r>
        <w:t xml:space="preserve">4.3 Campos de uma encomenda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Obrigatório</w:t>
            </w:r>
          </w:p>
        </w:tc>
        <w:tc>
          <w:tcPr/>
          <w:p>
            <w:pPr>
              <w:pStyle w:val="Compact"/>
            </w:pPr>
            <w:r>
              <w:t xml:space="preserve">Formato</w:t>
            </w:r>
          </w:p>
        </w:tc>
        <w:tc>
          <w:tcPr/>
          <w:p>
            <w:pPr>
              <w:pStyle w:val="Compac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Cliente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Seleção</w:t>
            </w:r>
          </w:p>
        </w:tc>
        <w:tc>
          <w:tcPr/>
          <w:p>
            <w:pPr>
              <w:pStyle w:val="Compact"/>
            </w:pPr>
            <w:r>
              <w:t xml:space="preserve">Só clientes ativos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Referência interna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Texto até 50 caracteres</w:t>
            </w:r>
          </w:p>
        </w:tc>
        <w:tc>
          <w:tcPr/>
          <w:p>
            <w:pPr>
              <w:pStyle w:val="Compact"/>
            </w:pPr>
            <w:r>
              <w:t xml:space="preserve">Aparece na fatura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de entrega pretendida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Mínimo {{2 dias úteis}}</w:t>
            </w:r>
          </w:p>
        </w:tc>
      </w:tr>
    </w:tbl>
    <w:bookmarkEnd w:id="1184"/>
    <w:bookmarkStart w:id="1185" w:name="atalhos-de-teclado"/>
    <w:p>
      <w:pPr>
        <w:pStyle w:val="Heading3"/>
      </w:pPr>
      <w:r>
        <w:t xml:space="preserve">4.4 Atalhos de teclado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Atalho</w:t>
            </w:r>
          </w:p>
        </w:tc>
        <w:tc>
          <w:tcPr/>
          <w:p>
            <w:pPr>
              <w:pStyle w:val="Compact"/>
            </w:pPr>
            <w:r>
              <w:t xml:space="preserve">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</w:t>
            </w:r>
            <w:r>
              <w:rPr>
                <w:rStyle w:val="VerbatimChar"/>
              </w:rPr>
              <w:t xml:space="preserve">n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Nova encomenda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</w:t>
            </w:r>
            <w:r>
              <w:rPr>
                <w:rStyle w:val="VerbatimChar"/>
              </w:rPr>
              <w:t xml:space="preserve">/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Focar na pesquisa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</w:t>
            </w:r>
            <w:r>
              <w:rPr>
                <w:rStyle w:val="VerbatimChar"/>
              </w:rPr>
              <w:t xml:space="preserve">Esc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Fechar janela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</w:t>
            </w:r>
            <w:r>
              <w:rPr>
                <w:rStyle w:val="VerbatimChar"/>
              </w:rPr>
              <w:t xml:space="preserve">?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Ver todos os atalhos</w:t>
            </w:r>
          </w:p>
        </w:tc>
      </w:tr>
    </w:tbl>
    <w:bookmarkEnd w:id="1185"/>
    <w:bookmarkStart w:id="1186" w:name="limites"/>
    <w:p>
      <w:pPr>
        <w:pStyle w:val="Heading3"/>
      </w:pPr>
      <w:r>
        <w:t xml:space="preserve">4.5 Limites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Limite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Linhas por encomenda</w:t>
            </w:r>
          </w:p>
        </w:tc>
        <w:tc>
          <w:tcPr/>
          <w:p>
            <w:pPr>
              <w:pStyle w:val="Compact"/>
            </w:pPr>
            <w:r>
              <w:t xml:space="preserve">{{500}}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Tamanho de anexo</w:t>
            </w:r>
          </w:p>
        </w:tc>
        <w:tc>
          <w:tcPr/>
          <w:p>
            <w:pPr>
              <w:pStyle w:val="Compact"/>
            </w:pPr>
            <w:r>
              <w:t xml:space="preserve">{{10 MB}}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Exportação</w:t>
            </w:r>
          </w:p>
        </w:tc>
        <w:tc>
          <w:tcPr/>
          <w:p>
            <w:pPr>
              <w:pStyle w:val="Compact"/>
            </w:pPr>
            <w:r>
              <w:t xml:space="preserve">{{10 000 linhas}}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86"/>
    <w:bookmarkEnd w:id="1187"/>
    <w:bookmarkStart w:id="1190" w:name="explicações-compreender"/>
    <w:p>
      <w:pPr>
        <w:pStyle w:val="Heading2"/>
      </w:pPr>
      <w:r>
        <w:t xml:space="preserve">5. Explicações (compreender)</w:t>
      </w:r>
    </w:p>
    <w:bookmarkStart w:id="1188" w:name="X4079ca021fb433a9bfb2ad98d6a4780e45ef640"/>
    <w:p>
      <w:pPr>
        <w:pStyle w:val="Heading3"/>
      </w:pPr>
      <w:r>
        <w:t xml:space="preserve">Porque é que algumas encomendas precisam de aprovação</w:t>
      </w:r>
    </w:p>
    <w:p>
      <w:pPr>
        <w:pStyle w:val="FirstParagraph"/>
      </w:pPr>
      <w:r>
        <w:t xml:space="preserve">{{Explica a política de negócio em linguagem simples: acima de certo valor, a organização exige uma segunda pessoa a confirmar. Não é desconfiança — é controlo de risco financeiro. Ver a tabela de limites em §4.2.}}</w:t>
      </w:r>
    </w:p>
    <w:bookmarkEnd w:id="1188"/>
    <w:bookmarkStart w:id="1189" w:name="como-funciona-a-reserva-de-stock"/>
    <w:p>
      <w:pPr>
        <w:pStyle w:val="Heading3"/>
      </w:pPr>
      <w:r>
        <w:t xml:space="preserve">Como funciona a reserva de stock</w:t>
      </w:r>
    </w:p>
    <w:p>
      <w:pPr>
        <w:pStyle w:val="FirstParagraph"/>
      </w:pPr>
      <w:r>
        <w:t xml:space="preserve">{{Explica que a reserva acontece na aprovação, não na submissão, e o que isso significa na prática: entre submeter e aprovar, o stock pode esgotar.}}</w:t>
      </w:r>
    </w:p>
    <w:p>
      <w:r>
        <w:pict>
          <v:rect style="width:0;height:1.5pt" o:hralign="center" o:hrstd="t" o:hr="t"/>
        </w:pict>
      </w:r>
    </w:p>
    <w:bookmarkEnd w:id="1189"/>
    <w:bookmarkEnd w:id="1190"/>
    <w:bookmarkStart w:id="1191" w:name="resolução-de-problemas-1"/>
    <w:p>
      <w:pPr>
        <w:pStyle w:val="Heading2"/>
      </w:pPr>
      <w:r>
        <w:t xml:space="preserve">6. Resolução de problemas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Problema</w:t>
            </w:r>
          </w:p>
        </w:tc>
        <w:tc>
          <w:tcPr/>
          <w:p>
            <w:pPr>
              <w:pStyle w:val="Compact"/>
            </w:pPr>
            <w:r>
              <w:t xml:space="preserve">Causa provável</w:t>
            </w:r>
          </w:p>
        </w:tc>
        <w:tc>
          <w:tcPr/>
          <w:p>
            <w:pPr>
              <w:pStyle w:val="Compact"/>
            </w:pPr>
            <w:r>
              <w:t xml:space="preserve">Solução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Não consigo entrar</w:t>
            </w:r>
          </w:p>
        </w:tc>
        <w:tc>
          <w:tcPr/>
          <w:p>
            <w:pPr>
              <w:pStyle w:val="Compact"/>
            </w:pPr>
            <w:r>
              <w:t xml:space="preserve">Palavra-passe errada ou conta bloqueada</w:t>
            </w:r>
          </w:p>
        </w:tc>
        <w:tc>
          <w:tcPr/>
          <w:p>
            <w:pPr>
              <w:pStyle w:val="Compact"/>
            </w:pPr>
            <w:r>
              <w:t xml:space="preserve">Aguarda 15 min ou usa</w:t>
            </w:r>
            <w:r>
              <w:t xml:space="preserve"> </w:t>
            </w:r>
            <w:r>
              <w:t xml:space="preserve">“Recuperar palavra-passe”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“Stock insuficiente”</w:t>
            </w:r>
            <w:r>
              <w:t xml:space="preserve"> </w:t>
            </w:r>
            <w:r>
              <w:t xml:space="preserve">mas o site mostrava disponível</w:t>
            </w:r>
          </w:p>
        </w:tc>
        <w:tc>
          <w:tcPr/>
          <w:p>
            <w:pPr>
              <w:pStyle w:val="Compact"/>
            </w:pPr>
            <w:r>
              <w:t xml:space="preserve">Outra pessoa reservou entretanto</w:t>
            </w:r>
          </w:p>
        </w:tc>
        <w:tc>
          <w:tcPr/>
          <w:p>
            <w:pPr>
              <w:pStyle w:val="Compact"/>
            </w:pPr>
            <w:r>
              <w:t xml:space="preserve">Reduz a quantidade ou escolhe outra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encomenda está</w:t>
            </w:r>
            <w:r>
              <w:t xml:space="preserve"> </w:t>
            </w:r>
            <w:r>
              <w:t xml:space="preserve">“Aguarda aprovação”</w:t>
            </w:r>
            <w:r>
              <w:t xml:space="preserve"> </w:t>
            </w:r>
            <w:r>
              <w:t xml:space="preserve">há muito tempo</w:t>
            </w:r>
          </w:p>
        </w:tc>
        <w:tc>
          <w:tcPr/>
          <w:p>
            <w:pPr>
              <w:pStyle w:val="Compact"/>
            </w:pPr>
            <w:r>
              <w:t xml:space="preserve">O gestor ainda não a viu</w:t>
            </w:r>
          </w:p>
        </w:tc>
        <w:tc>
          <w:tcPr/>
          <w:p>
            <w:pPr>
              <w:pStyle w:val="Compact"/>
            </w:pPr>
            <w:r>
              <w:t xml:space="preserve">Contacta o gestor; expira em {{48 h}}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Não recebi o e-mail de confirmação</w:t>
            </w:r>
          </w:p>
        </w:tc>
        <w:tc>
          <w:tcPr/>
          <w:p>
            <w:pPr>
              <w:pStyle w:val="Compact"/>
            </w:pPr>
            <w:r>
              <w:t xml:space="preserve">Filtro de spam ou e-mail incorreto</w:t>
            </w:r>
          </w:p>
        </w:tc>
        <w:tc>
          <w:tcPr/>
          <w:p>
            <w:pPr>
              <w:pStyle w:val="Compact"/>
            </w:pPr>
            <w:r>
              <w:t xml:space="preserve">Verifica o spam; confirma o e-mail no perfil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página não carrega</w:t>
            </w:r>
          </w:p>
        </w:tc>
        <w:tc>
          <w:tcPr/>
          <w:p>
            <w:pPr>
              <w:pStyle w:val="Compact"/>
            </w:pPr>
            <w:r>
              <w:t xml:space="preserve">Cache do browser ou manutenção</w:t>
            </w:r>
          </w:p>
        </w:tc>
        <w:tc>
          <w:tcPr/>
          <w:p>
            <w:pPr>
              <w:pStyle w:val="Compact"/>
            </w:pPr>
            <w:r>
              <w:t xml:space="preserve">{{Ctrl+Shift+R}}; consulta {{página de estado}}</w:t>
            </w:r>
          </w:p>
        </w:tc>
      </w:tr>
    </w:tbl>
    <w:p>
      <w:pPr>
        <w:pStyle w:val="BodyText"/>
      </w:pPr>
      <w:r>
        <w:rPr>
          <w:b/>
          <w:bCs/>
        </w:rPr>
        <w:t xml:space="preserve">Ainda com problemas?</w:t>
      </w:r>
      <w:r>
        <w:t xml:space="preserve"> </w:t>
      </w:r>
      <w:r>
        <w:t xml:space="preserve">{{Contacto de suporte}} — inclui: o que estavas a fazer, o que esperavas, o que aconteceu, e uma captura de ecrã.</w:t>
      </w:r>
    </w:p>
    <w:p>
      <w:r>
        <w:pict>
          <v:rect style="width:0;height:1.5pt" o:hralign="center" o:hrstd="t" o:hr="t"/>
        </w:pict>
      </w:r>
    </w:p>
    <w:bookmarkEnd w:id="1191"/>
    <w:bookmarkStart w:id="1192" w:name="acessibilidade-1"/>
    <w:p>
      <w:pPr>
        <w:pStyle w:val="Heading2"/>
      </w:pPr>
      <w:r>
        <w:t xml:space="preserve">7. Acessibilidade</w:t>
      </w:r>
    </w:p>
    <w:p>
      <w:pPr>
        <w:pStyle w:val="FirstParagraph"/>
      </w:pPr>
      <w:r>
        <w:t xml:space="preserve">Este produto foi desenhado para cumprir {{WCAG 2.2 nível AA}}.</w:t>
      </w:r>
    </w:p>
    <w:p>
      <w:pPr>
        <w:pStyle w:val="Compact"/>
        <w:numPr>
          <w:ilvl w:val="0"/>
          <w:numId w:val="1265"/>
        </w:numPr>
      </w:pPr>
      <w:r>
        <w:t xml:space="preserve">Navegação completa por teclado (</w:t>
      </w:r>
      <w:r>
        <w:rPr>
          <w:rStyle w:val="VerbatimChar"/>
        </w:rPr>
        <w:t xml:space="preserve">Tab</w:t>
      </w:r>
      <w:r>
        <w:t xml:space="preserve">,</w:t>
      </w:r>
      <w:r>
        <w:t xml:space="preserve"> </w:t>
      </w:r>
      <w:r>
        <w:rPr>
          <w:rStyle w:val="VerbatimChar"/>
        </w:rPr>
        <w:t xml:space="preserve">Shift+Tab</w:t>
      </w:r>
      <w:r>
        <w:t xml:space="preserve">,</w:t>
      </w:r>
      <w:r>
        <w:t xml:space="preserve"> </w:t>
      </w:r>
      <w:r>
        <w:rPr>
          <w:rStyle w:val="VerbatimChar"/>
        </w:rPr>
        <w:t xml:space="preserve">Enter</w:t>
      </w:r>
      <w:r>
        <w:t xml:space="preserve">,</w:t>
      </w:r>
      <w:r>
        <w:t xml:space="preserve"> </w:t>
      </w:r>
      <w:r>
        <w:rPr>
          <w:rStyle w:val="VerbatimChar"/>
        </w:rPr>
        <w:t xml:space="preserve">Esc</w:t>
      </w:r>
      <w:r>
        <w:t xml:space="preserve">)</w:t>
      </w:r>
    </w:p>
    <w:p>
      <w:pPr>
        <w:pStyle w:val="Compact"/>
        <w:numPr>
          <w:ilvl w:val="0"/>
          <w:numId w:val="1265"/>
        </w:numPr>
      </w:pPr>
      <w:r>
        <w:t xml:space="preserve">Compatível com leitores de ecrã ({{NVDA, JAWS, VoiceOver}})</w:t>
      </w:r>
    </w:p>
    <w:p>
      <w:pPr>
        <w:pStyle w:val="Compact"/>
        <w:numPr>
          <w:ilvl w:val="0"/>
          <w:numId w:val="1265"/>
        </w:numPr>
      </w:pPr>
      <w:r>
        <w:t xml:space="preserve">Contraste adequado; funciona com zoom até 200%</w:t>
      </w:r>
    </w:p>
    <w:p>
      <w:pPr>
        <w:pStyle w:val="Compact"/>
        <w:numPr>
          <w:ilvl w:val="0"/>
          <w:numId w:val="1265"/>
        </w:numPr>
      </w:pPr>
      <w:r>
        <w:t xml:space="preserve">{{Modo de contraste elevado disponível em Definições}}</w:t>
      </w:r>
    </w:p>
    <w:p>
      <w:pPr>
        <w:pStyle w:val="FirstParagraph"/>
      </w:pPr>
      <w:r>
        <w:rPr>
          <w:b/>
          <w:bCs/>
        </w:rPr>
        <w:t xml:space="preserve">Encontraste uma barreira de acessibilidade?</w:t>
      </w:r>
      <w:r>
        <w:t xml:space="preserve"> </w:t>
      </w:r>
      <w:r>
        <w:t xml:space="preserve">{{contacto}} — tratamos estes reportes com prioridade.</w:t>
      </w:r>
    </w:p>
    <w:p>
      <w:r>
        <w:pict>
          <v:rect style="width:0;height:1.5pt" o:hralign="center" o:hrstd="t" o:hr="t"/>
        </w:pict>
      </w:r>
    </w:p>
    <w:bookmarkEnd w:id="1192"/>
    <w:bookmarkStart w:id="1193" w:name="glossário"/>
    <w:p>
      <w:pPr>
        <w:pStyle w:val="Heading2"/>
      </w:pPr>
      <w:r>
        <w:t xml:space="preserve">8. Glossário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Termo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{{Encomenda}}</w:t>
            </w:r>
          </w:p>
        </w:tc>
        <w:tc>
          <w:tcPr/>
          <w:p>
            <w:pPr>
              <w:pStyle w:val="Compact"/>
            </w:pPr>
            <w:r>
              <w:t xml:space="preserve">{{Pedido de fornecimento com preço e prazo acordados}}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{{Reserva}}</w:t>
            </w:r>
          </w:p>
        </w:tc>
        <w:tc>
          <w:tcPr/>
          <w:p>
            <w:pPr>
              <w:pStyle w:val="Compact"/>
            </w:pPr>
            <w:r>
              <w:t xml:space="preserve">{{Stock separado para a tua encomenda; não pode ser vendido a outros}}</w:t>
            </w:r>
          </w:p>
        </w:tc>
      </w:tr>
    </w:tbl>
    <w:p>
      <w:r>
        <w:br w:type="page"/>
      </w:r>
    </w:p>
    <w:bookmarkEnd w:id="1193"/>
    <w:bookmarkEnd w:id="1194"/>
    <w:bookmarkStart w:id="1213" w:name="changelog"/>
    <w:p>
      <w:pPr>
        <w:pStyle w:val="Heading1"/>
      </w:pPr>
      <w:r>
        <w:t xml:space="preserve">Changelog</w:t>
      </w:r>
    </w:p>
    <w:p>
      <w:pPr>
        <w:pStyle w:val="FirstParagraph"/>
      </w:pPr>
      <w:r>
        <w:rPr>
          <w:i/>
          <w:iCs/>
        </w:rPr>
        <w:t xml:space="preserve">(ficheiro: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08-utilizador/03-changelog.md</w:t>
      </w:r>
      <w:r>
        <w:rPr>
          <w:i/>
          <w:iCs/>
        </w:rPr>
        <w:t xml:space="preserve">)</w:t>
      </w:r>
    </w:p>
    <w:p>
      <w:pPr>
        <w:pStyle w:val="BodyText"/>
      </w:pPr>
      <w:r>
        <w:t xml:space="preserve">Todas as alterações relevantes deste projeto são registadas aqui.</w:t>
      </w:r>
    </w:p>
    <w:p>
      <w:pPr>
        <w:pStyle w:val="BodyText"/>
      </w:pPr>
      <w:r>
        <w:t xml:space="preserve">O formato segue</w:t>
      </w:r>
      <w:r>
        <w:t xml:space="preserve"> </w:t>
      </w:r>
      <w:hyperlink r:id="rId159">
        <w:r>
          <w:rPr>
            <w:rStyle w:val="Hyperlink"/>
          </w:rPr>
          <w:t xml:space="preserve">Keep a Changelog</w:t>
        </w:r>
      </w:hyperlink>
      <w:r>
        <w:t xml:space="preserve"> </w:t>
      </w:r>
      <w:r>
        <w:t xml:space="preserve">e o versionamento segue</w:t>
      </w:r>
      <w:r>
        <w:t xml:space="preserve"> </w:t>
      </w:r>
      <w:hyperlink r:id="rId160">
        <w:r>
          <w:rPr>
            <w:rStyle w:val="Hyperlink"/>
          </w:rPr>
          <w:t xml:space="preserve">Semantic Versioning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Escrito para quem usa, não para quem desenvolve.</w:t>
      </w:r>
      <w:r>
        <w:t xml:space="preserve"> </w:t>
      </w:r>
      <w:r>
        <w:t xml:space="preserve">“Corrige o cálculo do total quando há desconto”</w:t>
      </w:r>
      <w:r>
        <w:t xml:space="preserve"> </w:t>
      </w:r>
      <w:r>
        <w:t xml:space="preserve">é útil;</w:t>
      </w:r>
      <w:r>
        <w:t xml:space="preserve"> </w:t>
      </w:r>
      <w:r>
        <w:t xml:space="preserve">“refactor do PricingService”</w:t>
      </w:r>
      <w:r>
        <w:t xml:space="preserve"> </w:t>
      </w:r>
      <w:r>
        <w:t xml:space="preserve">não diz nada a ninguém de fora.</w:t>
      </w:r>
    </w:p>
    <w:p>
      <w:r>
        <w:pict>
          <v:rect style="width:0;height:1.5pt" o:hralign="center" o:hrstd="t" o:hr="t"/>
        </w:pict>
      </w:r>
    </w:p>
    <w:bookmarkStart w:id="1198" w:name="não-lançado"/>
    <w:p>
      <w:pPr>
        <w:pStyle w:val="Heading2"/>
      </w:pPr>
      <w:hyperlink r:id="rId1195">
        <w:r>
          <w:rPr>
            <w:rStyle w:val="Hyperlink"/>
          </w:rPr>
          <w:t xml:space="preserve">Não lançado</w:t>
        </w:r>
      </w:hyperlink>
    </w:p>
    <w:bookmarkStart w:id="1196" w:name="adicionado"/>
    <w:p>
      <w:pPr>
        <w:pStyle w:val="Heading3"/>
      </w:pPr>
      <w:r>
        <w:t xml:space="preserve">Adicionado</w:t>
      </w:r>
    </w:p>
    <w:p>
      <w:pPr>
        <w:pStyle w:val="Compact"/>
        <w:numPr>
          <w:ilvl w:val="0"/>
          <w:numId w:val="1266"/>
        </w:numPr>
      </w:pPr>
      <w:r>
        <w:t xml:space="preserve">{{…}}</w:t>
      </w:r>
    </w:p>
    <w:bookmarkEnd w:id="1196"/>
    <w:bookmarkStart w:id="1197" w:name="alterado"/>
    <w:p>
      <w:pPr>
        <w:pStyle w:val="Heading3"/>
      </w:pPr>
      <w:r>
        <w:t xml:space="preserve">Alterado</w:t>
      </w:r>
    </w:p>
    <w:p>
      <w:pPr>
        <w:pStyle w:val="Compact"/>
        <w:numPr>
          <w:ilvl w:val="0"/>
          <w:numId w:val="1267"/>
        </w:numPr>
      </w:pPr>
      <w:r>
        <w:t xml:space="preserve">{{…}}</w:t>
      </w:r>
    </w:p>
    <w:p>
      <w:r>
        <w:pict>
          <v:rect style="width:0;height:1.5pt" o:hralign="center" o:hrstd="t" o:hr="t"/>
        </w:pict>
      </w:r>
    </w:p>
    <w:bookmarkEnd w:id="1197"/>
    <w:bookmarkEnd w:id="1198"/>
    <w:bookmarkStart w:id="1204" w:name="section"/>
    <w:p>
      <w:pPr>
        <w:pStyle w:val="Heading2"/>
      </w:pPr>
      <w:hyperlink r:id="rId1148">
        <w:r>
          <w:rPr>
            <w:rStyle w:val="Hyperlink"/>
          </w:rPr>
          <w:t xml:space="preserve">1.5.0</w:t>
        </w:r>
      </w:hyperlink>
      <w:r>
        <w:t xml:space="preserve"> </w:t>
      </w:r>
      <w:r>
        <w:t xml:space="preserve">— {{2026-08-20}}</w:t>
      </w:r>
    </w:p>
    <w:bookmarkStart w:id="1200" w:name="adicionado-1"/>
    <w:p>
      <w:pPr>
        <w:pStyle w:val="Heading3"/>
      </w:pPr>
      <w:r>
        <w:t xml:space="preserve">Adicionado</w:t>
      </w:r>
    </w:p>
    <w:p>
      <w:pPr>
        <w:pStyle w:val="Compact"/>
        <w:numPr>
          <w:ilvl w:val="0"/>
          <w:numId w:val="1268"/>
        </w:numPr>
      </w:pPr>
      <w:r>
        <w:t xml:space="preserve">Filtros combináveis por estado e prazo na lista de encomendas (</w:t>
      </w:r>
      <w:hyperlink r:id="rId1199">
        <w:r>
          <w:rPr>
            <w:rStyle w:val="Hyperlink"/>
          </w:rPr>
          <w:t xml:space="preserve">#1234</w:t>
        </w:r>
      </w:hyperlink>
      <w:r>
        <w:t xml:space="preserve">)</w:t>
      </w:r>
    </w:p>
    <w:p>
      <w:pPr>
        <w:pStyle w:val="Compact"/>
        <w:numPr>
          <w:ilvl w:val="0"/>
          <w:numId w:val="1268"/>
        </w:numPr>
      </w:pPr>
      <w:r>
        <w:t xml:space="preserve">Exportação de encomendas para CSV, até 10 000 linhas (</w:t>
      </w:r>
      <w:hyperlink r:id="rId1199">
        <w:r>
          <w:rPr>
            <w:rStyle w:val="Hyperlink"/>
          </w:rPr>
          <w:t xml:space="preserve">#1240</w:t>
        </w:r>
      </w:hyperlink>
      <w:r>
        <w:t xml:space="preserve">)</w:t>
      </w:r>
    </w:p>
    <w:bookmarkEnd w:id="1200"/>
    <w:bookmarkStart w:id="1201" w:name="alterado-1"/>
    <w:p>
      <w:pPr>
        <w:pStyle w:val="Heading3"/>
      </w:pPr>
      <w:r>
        <w:t xml:space="preserve">Alterado</w:t>
      </w:r>
    </w:p>
    <w:p>
      <w:pPr>
        <w:pStyle w:val="Compact"/>
        <w:numPr>
          <w:ilvl w:val="0"/>
          <w:numId w:val="1269"/>
        </w:numPr>
      </w:pPr>
      <w:r>
        <w:t xml:space="preserve">A lista de encomendas passa a mostrar 50 resultados por página (antes 25)</w:t>
      </w:r>
    </w:p>
    <w:p>
      <w:pPr>
        <w:pStyle w:val="Compact"/>
        <w:numPr>
          <w:ilvl w:val="0"/>
          <w:numId w:val="1269"/>
        </w:numPr>
      </w:pPr>
      <w:r>
        <w:t xml:space="preserve">Mensagens de erro de validação passam a indicar o campo em causa</w:t>
      </w:r>
    </w:p>
    <w:bookmarkEnd w:id="1201"/>
    <w:bookmarkStart w:id="1202" w:name="corrigido"/>
    <w:p>
      <w:pPr>
        <w:pStyle w:val="Heading3"/>
      </w:pPr>
      <w:r>
        <w:t xml:space="preserve">Corrigido</w:t>
      </w:r>
    </w:p>
    <w:p>
      <w:pPr>
        <w:pStyle w:val="Compact"/>
        <w:numPr>
          <w:ilvl w:val="0"/>
          <w:numId w:val="1270"/>
        </w:numPr>
      </w:pPr>
      <w:r>
        <w:t xml:space="preserve">O total da encomenda apresentava divergência de 1 cêntimo face ao ERP quando havia desconto (</w:t>
      </w:r>
      <w:hyperlink r:id="rId1199">
        <w:r>
          <w:rPr>
            <w:rStyle w:val="Hyperlink"/>
          </w:rPr>
          <w:t xml:space="preserve">#1250</w:t>
        </w:r>
      </w:hyperlink>
      <w:r>
        <w:t xml:space="preserve">)</w:t>
      </w:r>
    </w:p>
    <w:p>
      <w:pPr>
        <w:pStyle w:val="Compact"/>
        <w:numPr>
          <w:ilvl w:val="0"/>
          <w:numId w:val="1270"/>
        </w:numPr>
      </w:pPr>
      <w:r>
        <w:t xml:space="preserve">A sessão expirava sem aviso durante o preenchimento de encomendas longas (</w:t>
      </w:r>
      <w:hyperlink r:id="rId1199">
        <w:r>
          <w:rPr>
            <w:rStyle w:val="Hyperlink"/>
          </w:rPr>
          <w:t xml:space="preserve">#1255</w:t>
        </w:r>
      </w:hyperlink>
      <w:r>
        <w:t xml:space="preserve">)</w:t>
      </w:r>
    </w:p>
    <w:bookmarkEnd w:id="1202"/>
    <w:bookmarkStart w:id="1203" w:name="segurança-2"/>
    <w:p>
      <w:pPr>
        <w:pStyle w:val="Heading3"/>
      </w:pPr>
      <w:r>
        <w:t xml:space="preserve">Segurança</w:t>
      </w:r>
    </w:p>
    <w:p>
      <w:pPr>
        <w:pStyle w:val="Compact"/>
        <w:numPr>
          <w:ilvl w:val="0"/>
          <w:numId w:val="1271"/>
        </w:numPr>
      </w:pPr>
      <w:r>
        <w:t xml:space="preserve">Atualizada a dependência {{X}} para {{versão}} ({{CVE-2026-xxxxx}})</w:t>
      </w:r>
    </w:p>
    <w:p>
      <w:r>
        <w:pict>
          <v:rect style="width:0;height:1.5pt" o:hralign="center" o:hrstd="t" o:hr="t"/>
        </w:pict>
      </w:r>
    </w:p>
    <w:bookmarkEnd w:id="1203"/>
    <w:bookmarkEnd w:id="1204"/>
    <w:bookmarkStart w:id="1208" w:name="section-1"/>
    <w:p>
      <w:pPr>
        <w:pStyle w:val="Heading2"/>
      </w:pPr>
      <w:hyperlink r:id="rId1148">
        <w:r>
          <w:rPr>
            <w:rStyle w:val="Hyperlink"/>
          </w:rPr>
          <w:t xml:space="preserve">1.4.0</w:t>
        </w:r>
      </w:hyperlink>
      <w:r>
        <w:t xml:space="preserve"> </w:t>
      </w:r>
      <w:r>
        <w:t xml:space="preserve">— {{2026-07-15}}</w:t>
      </w:r>
    </w:p>
    <w:bookmarkStart w:id="1205" w:name="adicionado-2"/>
    <w:p>
      <w:pPr>
        <w:pStyle w:val="Heading3"/>
      </w:pPr>
      <w:r>
        <w:t xml:space="preserve">Adicionado</w:t>
      </w:r>
    </w:p>
    <w:p>
      <w:pPr>
        <w:pStyle w:val="Compact"/>
        <w:numPr>
          <w:ilvl w:val="0"/>
          <w:numId w:val="1272"/>
        </w:numPr>
      </w:pPr>
      <w:r>
        <w:t xml:space="preserve">{{…}}</w:t>
      </w:r>
    </w:p>
    <w:bookmarkEnd w:id="1205"/>
    <w:bookmarkStart w:id="1206" w:name="depreciado"/>
    <w:p>
      <w:pPr>
        <w:pStyle w:val="Heading3"/>
      </w:pPr>
      <w:r>
        <w:t xml:space="preserve">Depreciado</w:t>
      </w:r>
    </w:p>
    <w:p>
      <w:pPr>
        <w:pStyle w:val="Compact"/>
        <w:numPr>
          <w:ilvl w:val="0"/>
          <w:numId w:val="1273"/>
        </w:numPr>
      </w:pPr>
      <w:r>
        <w:t xml:space="preserve">O endpoint</w:t>
      </w:r>
      <w:r>
        <w:t xml:space="preserve"> </w:t>
      </w:r>
      <w:r>
        <w:rPr>
          <w:rStyle w:val="VerbatimChar"/>
        </w:rPr>
        <w:t xml:space="preserve">GET /v1/pedidos</w:t>
      </w:r>
      <w:r>
        <w:t xml:space="preserve"> </w:t>
      </w:r>
      <w:r>
        <w:t xml:space="preserve">está depreciado; usa</w:t>
      </w:r>
      <w:r>
        <w:t xml:space="preserve"> </w:t>
      </w:r>
      <w:r>
        <w:rPr>
          <w:rStyle w:val="VerbatimChar"/>
        </w:rPr>
        <w:t xml:space="preserve">GET /v1/encomendas</w:t>
      </w:r>
      <w:r>
        <w:t xml:space="preserve">. Fim de vida:</w:t>
      </w:r>
      <w:r>
        <w:t xml:space="preserve"> </w:t>
      </w:r>
      <w:r>
        <w:rPr>
          <w:b/>
          <w:bCs/>
        </w:rPr>
        <w:t xml:space="preserve">{{2027-07-15}}</w:t>
      </w:r>
      <w:r>
        <w:t xml:space="preserve">.</w:t>
      </w:r>
    </w:p>
    <w:bookmarkEnd w:id="1206"/>
    <w:bookmarkStart w:id="1207" w:name="removido"/>
    <w:p>
      <w:pPr>
        <w:pStyle w:val="Heading3"/>
      </w:pPr>
      <w:r>
        <w:t xml:space="preserve">Removido</w:t>
      </w:r>
    </w:p>
    <w:p>
      <w:pPr>
        <w:pStyle w:val="Compact"/>
        <w:numPr>
          <w:ilvl w:val="0"/>
          <w:numId w:val="1274"/>
        </w:numPr>
      </w:pPr>
      <w:r>
        <w:t xml:space="preserve">{{Funcionalidade X, depreciada desde 1.1.0}}</w:t>
      </w:r>
    </w:p>
    <w:p>
      <w:r>
        <w:pict>
          <v:rect style="width:0;height:1.5pt" o:hralign="center" o:hrstd="t" o:hr="t"/>
        </w:pict>
      </w:r>
    </w:p>
    <w:bookmarkEnd w:id="1207"/>
    <w:bookmarkEnd w:id="1208"/>
    <w:bookmarkStart w:id="1210" w:name="section-2"/>
    <w:p>
      <w:pPr>
        <w:pStyle w:val="Heading2"/>
      </w:pPr>
      <w:hyperlink r:id="rId1148">
        <w:r>
          <w:rPr>
            <w:rStyle w:val="Hyperlink"/>
          </w:rPr>
          <w:t xml:space="preserve">1.0.0</w:t>
        </w:r>
      </w:hyperlink>
      <w:r>
        <w:t xml:space="preserve"> </w:t>
      </w:r>
      <w:r>
        <w:t xml:space="preserve">— {{2026-01-10}}</w:t>
      </w:r>
    </w:p>
    <w:p>
      <w:pPr>
        <w:pStyle w:val="FirstParagraph"/>
      </w:pPr>
      <w:r>
        <w:t xml:space="preserve">Primeira versão estável.</w:t>
      </w:r>
    </w:p>
    <w:bookmarkStart w:id="1209" w:name="adicionado-3"/>
    <w:p>
      <w:pPr>
        <w:pStyle w:val="Heading3"/>
      </w:pPr>
      <w:r>
        <w:t xml:space="preserve">Adicionado</w:t>
      </w:r>
    </w:p>
    <w:p>
      <w:pPr>
        <w:pStyle w:val="Compact"/>
        <w:numPr>
          <w:ilvl w:val="0"/>
          <w:numId w:val="1275"/>
        </w:numPr>
      </w:pPr>
      <w:r>
        <w:t xml:space="preserve">{{…}}</w:t>
      </w:r>
    </w:p>
    <w:p>
      <w:r>
        <w:pict>
          <v:rect style="width:0;height:1.5pt" o:hralign="center" o:hrstd="t" o:hr="t"/>
        </w:pict>
      </w:r>
    </w:p>
    <w:bookmarkEnd w:id="1209"/>
    <w:bookmarkEnd w:id="1210"/>
    <w:bookmarkStart w:id="1211" w:name="categorias"/>
    <w:p>
      <w:pPr>
        <w:pStyle w:val="Heading2"/>
      </w:pPr>
      <w:r>
        <w:t xml:space="preserve">Categorias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Adicionado</w:t>
            </w:r>
          </w:p>
        </w:tc>
        <w:tc>
          <w:tcPr/>
          <w:p>
            <w:pPr>
              <w:pStyle w:val="Compact"/>
            </w:pPr>
            <w:r>
              <w:t xml:space="preserve">Funcionalidades novas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Alterado</w:t>
            </w:r>
          </w:p>
        </w:tc>
        <w:tc>
          <w:tcPr/>
          <w:p>
            <w:pPr>
              <w:pStyle w:val="Compact"/>
            </w:pPr>
            <w:r>
              <w:t xml:space="preserve">Alterações a funcionalidades existentes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Depreciado</w:t>
            </w:r>
          </w:p>
        </w:tc>
        <w:tc>
          <w:tcPr/>
          <w:p>
            <w:pPr>
              <w:pStyle w:val="Compact"/>
            </w:pPr>
            <w:r>
              <w:t xml:space="preserve">A remover numa versão futura — indicar sempre a data de fim de vida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Removido</w:t>
            </w:r>
          </w:p>
        </w:tc>
        <w:tc>
          <w:tcPr/>
          <w:p>
            <w:pPr>
              <w:pStyle w:val="Compact"/>
            </w:pPr>
            <w:r>
              <w:t xml:space="preserve">Funcionalidades removidas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Corrigido</w:t>
            </w:r>
          </w:p>
        </w:tc>
        <w:tc>
          <w:tcPr/>
          <w:p>
            <w:pPr>
              <w:pStyle w:val="Compact"/>
            </w:pPr>
            <w:r>
              <w:t xml:space="preserve">Correções de defeitos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Segurança</w:t>
            </w:r>
          </w:p>
        </w:tc>
        <w:tc>
          <w:tcPr/>
          <w:p>
            <w:pPr>
              <w:pStyle w:val="Compact"/>
            </w:pPr>
            <w:r>
              <w:t xml:space="preserve">Vulnerabilidades corrigidas</w:t>
            </w:r>
          </w:p>
        </w:tc>
      </w:tr>
    </w:tbl>
    <w:bookmarkEnd w:id="1211"/>
    <w:bookmarkStart w:id="1212" w:name="regras-de-versionamento"/>
    <w:p>
      <w:pPr>
        <w:pStyle w:val="Heading2"/>
      </w:pPr>
      <w:r>
        <w:t xml:space="preserve">Regras de versionamento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Incremento</w:t>
            </w:r>
          </w:p>
        </w:tc>
        <w:tc>
          <w:tcPr/>
          <w:p>
            <w:pPr>
              <w:pStyle w:val="Compact"/>
            </w:pPr>
            <w:r>
              <w:t xml:space="preserve">Quando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MAJOR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2.0.0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Alteração incompatível — o utilizador tem de agir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MINOR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1.6.0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Funcionalidade nova, compatível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PATCH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1.5.1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Correção compatível</w:t>
            </w:r>
          </w:p>
        </w:tc>
      </w:tr>
    </w:tbl>
    <w:p>
      <w:pPr>
        <w:pStyle w:val="BodyText"/>
      </w:pPr>
      <w:r>
        <w:rPr>
          <w:b/>
          <w:bCs/>
        </w:rPr>
        <w:t xml:space="preserve">Alterações incompatíveis</w:t>
      </w:r>
      <w:r>
        <w:t xml:space="preserve"> </w:t>
      </w:r>
      <w:r>
        <w:t xml:space="preserve">exigem sempre: aviso na secção</w:t>
      </w:r>
      <w:r>
        <w:t xml:space="preserve"> </w:t>
      </w:r>
      <w:r>
        <w:rPr>
          <w:rStyle w:val="VerbatimChar"/>
        </w:rPr>
        <w:t xml:space="preserve">### ⚠️ Alterações incompatíveis</w:t>
      </w:r>
      <w:r>
        <w:t xml:space="preserve">, guia de migração e período de deprecação de {{12 meses}}.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1212"/>
    <w:bookmarkEnd w:id="1213"/>
    <w:bookmarkStart w:id="1225" w:name="guia-de-administração-produto"/>
    <w:p>
      <w:pPr>
        <w:pStyle w:val="Heading1"/>
      </w:pPr>
      <w:r>
        <w:t xml:space="preserve">Guia de Administração — {{PRODUTO}}</w:t>
      </w:r>
    </w:p>
    <w:p>
      <w:pPr>
        <w:pStyle w:val="FirstParagraph"/>
      </w:pPr>
      <w:r>
        <w:rPr>
          <w:i/>
          <w:iCs/>
        </w:rPr>
        <w:t xml:space="preserve">(ficheiro: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08-utilizador/04-guia-administracao.md</w:t>
      </w:r>
      <w:r>
        <w:rPr>
          <w:i/>
          <w:iCs/>
        </w:rPr>
        <w:t xml:space="preserve">)</w:t>
      </w:r>
    </w:p>
    <w:p>
      <w:pPr>
        <w:pStyle w:val="BlockText"/>
      </w:pPr>
      <w:r>
        <w:rPr>
          <w:b/>
          <w:bCs/>
        </w:rPr>
        <w:t xml:space="preserve">Audiência:</w:t>
      </w:r>
      <w:r>
        <w:t xml:space="preserve"> </w:t>
      </w:r>
      <w:r>
        <w:t xml:space="preserve">quem administra a aplicação, não quem a usa.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{{AAAA-MM-DD}} ·</w:t>
      </w:r>
      <w:r>
        <w:t xml:space="preserve"> </w:t>
      </w:r>
      <w:r>
        <w:rPr>
          <w:b/>
          <w:bCs/>
        </w:rPr>
        <w:t xml:space="preserve">Dono:</w:t>
      </w:r>
      <w:r>
        <w:t xml:space="preserve"> </w:t>
      </w:r>
      <w:r>
        <w:t xml:space="preserve">{{nome}}</w:t>
      </w:r>
    </w:p>
    <w:p>
      <w:r>
        <w:pict>
          <v:rect style="width:0;height:1.5pt" o:hralign="center" o:hrstd="t" o:hr="t"/>
        </w:pict>
      </w:r>
    </w:p>
    <w:bookmarkStart w:id="1214" w:name="para-quem-é-este-guia"/>
    <w:p>
      <w:pPr>
        <w:pStyle w:val="Heading2"/>
      </w:pPr>
      <w:r>
        <w:t xml:space="preserve">1. Para quem é este guia</w:t>
      </w:r>
    </w:p>
    <w:p>
      <w:pPr>
        <w:pStyle w:val="FirstParagraph"/>
      </w:pPr>
      <w:r>
        <w:t xml:space="preserve">Este documento é para o</w:t>
      </w:r>
      <w:r>
        <w:t xml:space="preserve"> </w:t>
      </w:r>
      <w:r>
        <w:rPr>
          <w:b/>
          <w:bCs/>
        </w:rPr>
        <w:t xml:space="preserve">administrador funcional</w:t>
      </w:r>
      <w:r>
        <w:t xml:space="preserve"> </w:t>
      </w:r>
      <w:r>
        <w:t xml:space="preserve">— a pessoa que cria contas,</w:t>
      </w:r>
      <w:r>
        <w:t xml:space="preserve"> </w:t>
      </w:r>
      <w:r>
        <w:t xml:space="preserve">define permissões e mantém as tabelas de referência. Não é para o utilizador</w:t>
      </w:r>
      <w:r>
        <w:t xml:space="preserve"> </w:t>
      </w:r>
      <w:r>
        <w:t xml:space="preserve">final (</w:t>
      </w:r>
      <w:hyperlink r:id="rId1157">
        <w:r>
          <w:rPr>
            <w:rStyle w:val="Hyperlink"/>
          </w:rPr>
          <w:t xml:space="preserve">Manual do Utilizador</w:t>
        </w:r>
      </w:hyperlink>
      <w:r>
        <w:t xml:space="preserve">) nem para quem mantém os</w:t>
      </w:r>
      <w:r>
        <w:t xml:space="preserve"> </w:t>
      </w:r>
      <w:r>
        <w:t xml:space="preserve">servidores (</w:t>
      </w:r>
      <w:hyperlink r:id="rId893">
        <w:r>
          <w:rPr>
            <w:rStyle w:val="Hyperlink"/>
          </w:rPr>
          <w:t xml:space="preserve">Runbook</w:t>
        </w:r>
      </w:hyperlink>
      <w:r>
        <w:t xml:space="preserve">).</w:t>
      </w:r>
    </w:p>
    <w:p>
      <w:pPr>
        <w:pStyle w:val="BodyText"/>
      </w:pPr>
      <w:r>
        <w:t xml:space="preserve">Se estiver a perguntar-se</w:t>
      </w:r>
      <w:r>
        <w:t xml:space="preserve"> </w:t>
      </w:r>
      <w:r>
        <w:t xml:space="preserve">“sou eu?”</w:t>
      </w:r>
      <w:r>
        <w:t xml:space="preserve">: se lhe pedem para dar acesso a alguém, é.</w:t>
      </w:r>
    </w:p>
    <w:p>
      <w:r>
        <w:pict>
          <v:rect style="width:0;height:1.5pt" o:hralign="center" o:hrstd="t" o:hr="t"/>
        </w:pict>
      </w:r>
    </w:p>
    <w:bookmarkEnd w:id="1214"/>
    <w:bookmarkStart w:id="1215" w:name="papéis-e-o-que-cada-um-pode"/>
    <w:p>
      <w:pPr>
        <w:pStyle w:val="Heading2"/>
      </w:pPr>
      <w:r>
        <w:t xml:space="preserve">2. Papéis e o que cada um pode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Papel</w:t>
            </w:r>
          </w:p>
        </w:tc>
        <w:tc>
          <w:tcPr/>
          <w:p>
            <w:pPr>
              <w:pStyle w:val="Compact"/>
            </w:pPr>
            <w:r>
              <w:t xml:space="preserve">Pode</w:t>
            </w:r>
          </w:p>
        </w:tc>
        <w:tc>
          <w:tcPr/>
          <w:p>
            <w:pPr>
              <w:pStyle w:val="Compact"/>
            </w:pPr>
            <w:r>
              <w:t xml:space="preserve">Não pode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{{Administrador}}</w:t>
            </w:r>
          </w:p>
        </w:tc>
        <w:tc>
          <w:tcPr/>
          <w:p>
            <w:pPr>
              <w:pStyle w:val="Compact"/>
            </w:pPr>
            <w:r>
              <w:t xml:space="preserve">{{Tudo, incluindo gerir contas}}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{{Gestor}}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{{Criar contas}}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{{Utilizador}}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{{Ver dados de outros}}</w:t>
            </w:r>
          </w:p>
        </w:tc>
      </w:tr>
    </w:tbl>
    <w:p>
      <w:pPr>
        <w:pStyle w:val="BodyText"/>
      </w:pPr>
      <w:r>
        <w:rPr>
          <w:b/>
          <w:bCs/>
        </w:rPr>
        <w:t xml:space="preserve">Princípio:</w:t>
      </w:r>
      <w:r>
        <w:t xml:space="preserve"> </w:t>
      </w:r>
      <w:r>
        <w:t xml:space="preserve">dar o papel mais baixo que permita fazer o trabalho. Subir é</w:t>
      </w:r>
      <w:r>
        <w:t xml:space="preserve"> </w:t>
      </w:r>
      <w:r>
        <w:t xml:space="preserve">fácil e deixa registo; descobrir que alguém teve acesso a mais do que devia</w:t>
      </w:r>
      <w:r>
        <w:t xml:space="preserve"> </w:t>
      </w:r>
      <w:r>
        <w:t xml:space="preserve">durante meses, não.</w:t>
      </w:r>
    </w:p>
    <w:p>
      <w:r>
        <w:pict>
          <v:rect style="width:0;height:1.5pt" o:hralign="center" o:hrstd="t" o:hr="t"/>
        </w:pict>
      </w:r>
    </w:p>
    <w:bookmarkEnd w:id="1215"/>
    <w:bookmarkStart w:id="1219" w:name="contas"/>
    <w:p>
      <w:pPr>
        <w:pStyle w:val="Heading2"/>
      </w:pPr>
      <w:r>
        <w:t xml:space="preserve">3. Contas</w:t>
      </w:r>
    </w:p>
    <w:bookmarkStart w:id="1216" w:name="criar"/>
    <w:p>
      <w:pPr>
        <w:pStyle w:val="Heading3"/>
      </w:pPr>
      <w:r>
        <w:t xml:space="preserve">3.1 Criar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Passo</w:t>
            </w:r>
          </w:p>
        </w:tc>
        <w:tc>
          <w:tcPr/>
          <w:p>
            <w:pPr>
              <w:pStyle w:val="Compact"/>
            </w:pPr>
            <w:r>
              <w:t xml:space="preserve">Ação</w:t>
            </w:r>
          </w:p>
        </w:tc>
        <w:tc>
          <w:tcPr/>
          <w:p>
            <w:pPr>
              <w:pStyle w:val="Compact"/>
            </w:pPr>
            <w:r>
              <w:t xml:space="preserve">Nota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{{Definir papel}}</w:t>
            </w:r>
          </w:p>
        </w:tc>
        <w:tc>
          <w:tcPr/>
          <w:p>
            <w:pPr>
              <w:pStyle w:val="Compact"/>
            </w:pPr>
            <w:r>
              <w:t xml:space="preserve">{{Ver §2}}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{{Comunicar}}</w:t>
            </w:r>
          </w:p>
        </w:tc>
        <w:tc>
          <w:tcPr/>
          <w:p>
            <w:pPr>
              <w:pStyle w:val="Compact"/>
            </w:pPr>
            <w:r>
              <w:t xml:space="preserve">{{Nunca enviar a password pelo mesmo canal que o utilizador}}</w:t>
            </w:r>
          </w:p>
        </w:tc>
      </w:tr>
    </w:tbl>
    <w:bookmarkEnd w:id="1216"/>
    <w:bookmarkStart w:id="1217" w:name="desactivar-nunca-apagar"/>
    <w:p>
      <w:pPr>
        <w:pStyle w:val="Heading3"/>
      </w:pPr>
      <w:r>
        <w:t xml:space="preserve">3.2 Desactivar — nunca apagar</w:t>
      </w:r>
    </w:p>
    <w:p>
      <w:pPr>
        <w:pStyle w:val="BlockText"/>
      </w:pPr>
      <w:r>
        <w:rPr>
          <w:b/>
          <w:bCs/>
        </w:rPr>
        <w:t xml:space="preserve">Desactivar, não apagar.</w:t>
      </w:r>
      <w:r>
        <w:t xml:space="preserve"> </w:t>
      </w:r>
      <w:r>
        <w:t xml:space="preserve">Apagar uma conta leva consigo o histórico de quem</w:t>
      </w:r>
      <w:r>
        <w:t xml:space="preserve"> </w:t>
      </w:r>
      <w:r>
        <w:t xml:space="preserve">fez o quê, e é isso que permite responder a perguntas seis meses depois.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Situação</w:t>
            </w:r>
          </w:p>
        </w:tc>
        <w:tc>
          <w:tcPr/>
          <w:p>
            <w:pPr>
              <w:pStyle w:val="Compact"/>
            </w:pPr>
            <w:r>
              <w:t xml:space="preserve">Ação</w:t>
            </w:r>
          </w:p>
        </w:tc>
        <w:tc>
          <w:tcPr/>
          <w:p>
            <w:pPr>
              <w:pStyle w:val="Compact"/>
            </w:pPr>
            <w:r>
              <w:t xml:space="preserve">Prazo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{{Colaborador saiu}}</w:t>
            </w:r>
          </w:p>
        </w:tc>
        <w:tc>
          <w:tcPr/>
          <w:p>
            <w:pPr>
              <w:pStyle w:val="Compact"/>
            </w:pPr>
            <w:r>
              <w:t xml:space="preserve">{{Desactivar}}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{{No próprio dia}}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{{Ausência prolongada}}</w:t>
            </w:r>
          </w:p>
        </w:tc>
        <w:tc>
          <w:tcPr/>
          <w:p>
            <w:pPr>
              <w:pStyle w:val="Compact"/>
            </w:pPr>
            <w:r>
              <w:t xml:space="preserve">{{Desactivar temporariamente}}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{{Mudança de funções}}</w:t>
            </w:r>
          </w:p>
        </w:tc>
        <w:tc>
          <w:tcPr/>
          <w:p>
            <w:pPr>
              <w:pStyle w:val="Compact"/>
            </w:pPr>
            <w:r>
              <w:t xml:space="preserve">{{Alterar papel}}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bookmarkEnd w:id="1217"/>
    <w:bookmarkStart w:id="1218" w:name="reposição-de-password"/>
    <w:p>
      <w:pPr>
        <w:pStyle w:val="Heading3"/>
      </w:pPr>
      <w:r>
        <w:t xml:space="preserve">3.3 Reposição de password</w:t>
      </w:r>
    </w:p>
    <w:p>
      <w:pPr>
        <w:pStyle w:val="FirstParagraph"/>
      </w:pPr>
      <w:r>
        <w:t xml:space="preserve">{{Procedimento. Incluir como se confirma a identidade de quem pede — é o passo</w:t>
      </w:r>
      <w:r>
        <w:t xml:space="preserve"> </w:t>
      </w:r>
      <w:r>
        <w:t xml:space="preserve">que se salta e o que torna todo o resto inútil.}}</w:t>
      </w:r>
    </w:p>
    <w:p>
      <w:r>
        <w:pict>
          <v:rect style="width:0;height:1.5pt" o:hralign="center" o:hrstd="t" o:hr="t"/>
        </w:pict>
      </w:r>
    </w:p>
    <w:bookmarkEnd w:id="1218"/>
    <w:bookmarkEnd w:id="1219"/>
    <w:bookmarkStart w:id="1220" w:name="tabelas-de-referência"/>
    <w:p>
      <w:pPr>
        <w:pStyle w:val="Heading2"/>
      </w:pPr>
      <w:r>
        <w:t xml:space="preserve">4. Tabelas de referência</w:t>
      </w:r>
    </w:p>
    <w:p>
      <w:pPr>
        <w:pStyle w:val="FirstParagraph"/>
      </w:pPr>
      <w:r>
        <w:t xml:space="preserve">Listas que alimentam as escolhas na aplicação.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Tabela</w:t>
            </w:r>
          </w:p>
        </w:tc>
        <w:tc>
          <w:tcPr/>
          <w:p>
            <w:pPr>
              <w:pStyle w:val="Compact"/>
            </w:pPr>
            <w:r>
              <w:t xml:space="preserve">O que contém</w:t>
            </w:r>
          </w:p>
        </w:tc>
        <w:tc>
          <w:tcPr/>
          <w:p>
            <w:pPr>
              <w:pStyle w:val="Compact"/>
            </w:pPr>
            <w:r>
              <w:t xml:space="preserve">Quem mantém</w:t>
            </w:r>
          </w:p>
        </w:tc>
        <w:tc>
          <w:tcPr/>
          <w:p>
            <w:pPr>
              <w:pStyle w:val="Compact"/>
            </w:pPr>
            <w:r>
              <w:t xml:space="preserve">Frequência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{{Marcas}}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{{Administrador}}</w:t>
            </w:r>
          </w:p>
        </w:tc>
        <w:tc>
          <w:tcPr/>
          <w:p>
            <w:pPr>
              <w:pStyle w:val="Compact"/>
            </w:pPr>
            <w:r>
              <w:t xml:space="preserve">{{Quando entra uma nova}}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{{Centros de custo}}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pPr>
        <w:pStyle w:val="BodyText"/>
      </w:pPr>
      <w:r>
        <w:rPr>
          <w:b/>
          <w:bCs/>
        </w:rPr>
        <w:t xml:space="preserve">Regras: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Regra</w:t>
            </w:r>
          </w:p>
        </w:tc>
        <w:tc>
          <w:tcPr/>
          <w:p>
            <w:pPr>
              <w:pStyle w:val="Compact"/>
            </w:pPr>
            <w:r>
              <w:t xml:space="preserve">Porquê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Desactivar, não apagar</w:t>
            </w:r>
            <w:r>
              <w:t xml:space="preserve"> </w:t>
            </w:r>
            <w:r>
              <w:t xml:space="preserve">— se estiver em uso</w:t>
            </w:r>
          </w:p>
        </w:tc>
        <w:tc>
          <w:tcPr/>
          <w:p>
            <w:pPr>
              <w:pStyle w:val="Compact"/>
            </w:pPr>
            <w:r>
              <w:t xml:space="preserve">Apagar quebra o histórico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Verificar antes de criar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“VW”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t xml:space="preserve">“Volkswagen”</w:t>
            </w:r>
            <w:r>
              <w:t xml:space="preserve"> </w:t>
            </w:r>
            <w:r>
              <w:t xml:space="preserve">ficam a contar como duas marcas}}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Renomear leva tudo atrás</w:t>
            </w:r>
          </w:p>
        </w:tc>
        <w:tc>
          <w:tcPr/>
          <w:p>
            <w:pPr>
              <w:pStyle w:val="Compact"/>
            </w:pPr>
            <w:r>
              <w:t xml:space="preserve">Corrigir uma grafia corrige-a em todo o lado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20"/>
    <w:bookmarkStart w:id="1222" w:name="tarefas-periódicas"/>
    <w:p>
      <w:pPr>
        <w:pStyle w:val="Heading2"/>
      </w:pPr>
      <w:r>
        <w:t xml:space="preserve">5. Tarefas periódicas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Tarefa</w:t>
            </w:r>
          </w:p>
        </w:tc>
        <w:tc>
          <w:tcPr/>
          <w:p>
            <w:pPr>
              <w:pStyle w:val="Compact"/>
            </w:pPr>
            <w:r>
              <w:t xml:space="preserve">Frequência</w:t>
            </w:r>
          </w:p>
        </w:tc>
        <w:tc>
          <w:tcPr/>
          <w:p>
            <w:pPr>
              <w:pStyle w:val="Compact"/>
            </w:pPr>
            <w:r>
              <w:t xml:space="preserve">Como</w:t>
            </w:r>
          </w:p>
        </w:tc>
        <w:tc>
          <w:tcPr/>
          <w:p>
            <w:pPr>
              <w:pStyle w:val="Compact"/>
            </w:pPr>
            <w:r>
              <w:t xml:space="preserve">Se não se fizer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{{Rever contas ativas}}</w:t>
            </w:r>
          </w:p>
        </w:tc>
        <w:tc>
          <w:tcPr/>
          <w:p>
            <w:pPr>
              <w:pStyle w:val="Compact"/>
            </w:pPr>
            <w:r>
              <w:t xml:space="preserve">{{Trimestral}}</w:t>
            </w:r>
          </w:p>
        </w:tc>
        <w:tc>
          <w:tcPr/>
          <w:p>
            <w:pPr>
              <w:pStyle w:val="Compact"/>
            </w:pPr>
            <w:r>
              <w:t xml:space="preserve">{{§3.2 +</w:t>
            </w:r>
            <w:r>
              <w:t xml:space="preserve"> </w:t>
            </w:r>
            <w:hyperlink r:id="rId1221">
              <w:r>
                <w:rPr>
                  <w:rStyle w:val="Hyperlink"/>
                </w:rPr>
                <w:t xml:space="preserve">Auditoria</w:t>
              </w:r>
            </w:hyperlink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{{Ex-colaboradores com acesso}}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{{Limpar duplicados nas listas}}</w:t>
            </w:r>
          </w:p>
        </w:tc>
        <w:tc>
          <w:tcPr/>
          <w:p>
            <w:pPr>
              <w:pStyle w:val="Compact"/>
            </w:pPr>
            <w:r>
              <w:t xml:space="preserve">{{Mensal}}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{{Relatórios errados}}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{{Verificar avisos automáticos}}</w:t>
            </w:r>
          </w:p>
        </w:tc>
        <w:tc>
          <w:tcPr/>
          <w:p>
            <w:pPr>
              <w:pStyle w:val="Compact"/>
            </w:pPr>
            <w:r>
              <w:t xml:space="preserve">{{Mensal}}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{{Prazos passam sem ninguém saber}}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22"/>
    <w:bookmarkStart w:id="1223" w:name="problemas-frequentes"/>
    <w:p>
      <w:pPr>
        <w:pStyle w:val="Heading2"/>
      </w:pPr>
      <w:r>
        <w:t xml:space="preserve">6. Problemas frequentes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Sintoma</w:t>
            </w:r>
          </w:p>
        </w:tc>
        <w:tc>
          <w:tcPr/>
          <w:p>
            <w:pPr>
              <w:pStyle w:val="Compact"/>
            </w:pPr>
            <w:r>
              <w:t xml:space="preserve">Causa provável</w:t>
            </w:r>
          </w:p>
        </w:tc>
        <w:tc>
          <w:tcPr/>
          <w:p>
            <w:pPr>
              <w:pStyle w:val="Compact"/>
            </w:pPr>
            <w:r>
              <w:t xml:space="preserve">O que fazer</w:t>
            </w:r>
          </w:p>
        </w:tc>
        <w:tc>
          <w:tcPr/>
          <w:p>
            <w:pPr>
              <w:pStyle w:val="Compact"/>
            </w:pPr>
            <w:r>
              <w:t xml:space="preserve">Quando escalar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“Não consigo entrar”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{{Conta desactivada / password}}</w:t>
            </w:r>
          </w:p>
        </w:tc>
        <w:tc>
          <w:tcPr/>
          <w:p>
            <w:pPr>
              <w:pStyle w:val="Compact"/>
            </w:pPr>
            <w:r>
              <w:t xml:space="preserve">{{Ver §3}}</w:t>
            </w:r>
          </w:p>
        </w:tc>
        <w:tc>
          <w:tcPr/>
          <w:p>
            <w:pPr>
              <w:pStyle w:val="Compact"/>
            </w:pPr>
            <w:r>
              <w:t xml:space="preserve">{{Se a conta está ativa e continua a falhar}}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“Não vejo a viatura X”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{{Papel ou atribuição}}</w:t>
            </w:r>
          </w:p>
        </w:tc>
        <w:tc>
          <w:tcPr/>
          <w:p>
            <w:pPr>
              <w:pStyle w:val="Compact"/>
            </w:pPr>
            <w:r>
              <w:t xml:space="preserve">{{Verificar §2}}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“O relatório está errado”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{{Duplicados nas listas}}</w:t>
            </w:r>
          </w:p>
        </w:tc>
        <w:tc>
          <w:tcPr/>
          <w:p>
            <w:pPr>
              <w:pStyle w:val="Compact"/>
            </w:pPr>
            <w:r>
              <w:t xml:space="preserve">{{Ver §4}}</w:t>
            </w:r>
          </w:p>
        </w:tc>
        <w:tc>
          <w:tcPr/>
          <w:p>
            <w:pPr>
              <w:pStyle w:val="Compact"/>
            </w:pPr>
            <w:r>
              <w:t xml:space="preserve">{{Se os dados estiverem certos}}</w:t>
            </w:r>
          </w:p>
        </w:tc>
      </w:tr>
    </w:tbl>
    <w:p>
      <w:pPr>
        <w:pStyle w:val="BodyText"/>
      </w:pPr>
      <w:r>
        <w:rPr>
          <w:b/>
          <w:bCs/>
        </w:rPr>
        <w:t xml:space="preserve">Escalar para:</w:t>
      </w:r>
      <w:r>
        <w:t xml:space="preserve"> </w:t>
      </w:r>
      <w:r>
        <w:t xml:space="preserve">{{contacto}} ·</w:t>
      </w:r>
      <w:r>
        <w:t xml:space="preserve"> </w:t>
      </w:r>
      <w:r>
        <w:rPr>
          <w:b/>
          <w:bCs/>
        </w:rPr>
        <w:t xml:space="preserve">Antes de escalar, reunir:</w:t>
      </w:r>
      <w:r>
        <w:t xml:space="preserve"> </w:t>
      </w:r>
      <w:r>
        <w:t xml:space="preserve">{{quem, quando,</w:t>
      </w:r>
      <w:r>
        <w:t xml:space="preserve"> </w:t>
      </w:r>
      <w:r>
        <w:t xml:space="preserve">o que estava a fazer, mensagem exacta, captura de ecrã}}.</w:t>
      </w:r>
    </w:p>
    <w:p>
      <w:r>
        <w:pict>
          <v:rect style="width:0;height:1.5pt" o:hralign="center" o:hrstd="t" o:hr="t"/>
        </w:pict>
      </w:r>
    </w:p>
    <w:bookmarkEnd w:id="1223"/>
    <w:bookmarkStart w:id="1224" w:name="o-que-não-fazer-1"/>
    <w:p>
      <w:pPr>
        <w:pStyle w:val="Heading2"/>
      </w:pPr>
      <w:r>
        <w:t xml:space="preserve">7. O que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fazer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Nunca</w:t>
            </w:r>
          </w:p>
        </w:tc>
        <w:tc>
          <w:tcPr/>
          <w:p>
            <w:pPr>
              <w:pStyle w:val="Compact"/>
            </w:pPr>
            <w:r>
              <w:t xml:space="preserve">Porquê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Partilhar uma conta entre pessoas</w:t>
            </w:r>
          </w:p>
        </w:tc>
        <w:tc>
          <w:tcPr/>
          <w:p>
            <w:pPr>
              <w:pStyle w:val="Compact"/>
            </w:pPr>
            <w:r>
              <w:t xml:space="preserve">O registo deixa de dizer quem fez o quê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Apagar registos para</w:t>
            </w:r>
            <w:r>
              <w:t xml:space="preserve"> </w:t>
            </w:r>
            <w:r>
              <w:t xml:space="preserve">“limpar”</w:t>
            </w:r>
          </w:p>
        </w:tc>
        <w:tc>
          <w:tcPr/>
          <w:p>
            <w:pPr>
              <w:pStyle w:val="Compact"/>
            </w:pPr>
            <w:r>
              <w:t xml:space="preserve">Perde-se o histórico e os relatórios anteriores mudam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Dar papel de administrador</w:t>
            </w:r>
            <w:r>
              <w:t xml:space="preserve"> </w:t>
            </w:r>
            <w:r>
              <w:t xml:space="preserve">“temporariamente”</w:t>
            </w:r>
          </w:p>
        </w:tc>
        <w:tc>
          <w:tcPr/>
          <w:p>
            <w:pPr>
              <w:pStyle w:val="Compact"/>
            </w:pPr>
            <w:r>
              <w:t xml:space="preserve">Temporário nunca acaba, e ninguém se lembra de reverter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Alterar dados diretamente na base de dados</w:t>
            </w:r>
          </w:p>
        </w:tc>
        <w:tc>
          <w:tcPr/>
          <w:p>
            <w:pPr>
              <w:pStyle w:val="Compact"/>
            </w:pPr>
            <w:r>
              <w:t xml:space="preserve">Salta validações e registo de auditoria</w:t>
            </w:r>
          </w:p>
        </w:tc>
      </w:tr>
    </w:tbl>
    <w:p>
      <w:r>
        <w:br w:type="page"/>
      </w:r>
    </w:p>
    <w:bookmarkEnd w:id="1224"/>
    <w:bookmarkEnd w:id="1225"/>
    <w:bookmarkStart w:id="1238" w:name="X6b703bf5e9a093570768f48cc9f811f8c25a677"/>
    <w:p>
      <w:pPr>
        <w:pStyle w:val="Heading1"/>
      </w:pPr>
      <w:r>
        <w:t xml:space="preserve">Perguntas Frequentes e Resolução de Problemas — {{PRODUTO}}</w:t>
      </w:r>
    </w:p>
    <w:p>
      <w:pPr>
        <w:pStyle w:val="FirstParagraph"/>
      </w:pPr>
      <w:r>
        <w:rPr>
          <w:i/>
          <w:iCs/>
        </w:rPr>
        <w:t xml:space="preserve">(ficheiro: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08-utilizador/05-faq-resolucao-problemas.md</w:t>
      </w:r>
      <w:r>
        <w:rPr>
          <w:i/>
          <w:iCs/>
        </w:rPr>
        <w:t xml:space="preserve">)</w:t>
      </w:r>
    </w:p>
    <w:p>
      <w:pPr>
        <w:pStyle w:val="BlockText"/>
      </w:pPr>
      <w:r>
        <w:rPr>
          <w:b/>
          <w:bCs/>
        </w:rPr>
        <w:t xml:space="preserve">Audiência:</w:t>
      </w:r>
      <w:r>
        <w:t xml:space="preserve"> </w:t>
      </w:r>
      <w:r>
        <w:t xml:space="preserve">utilizadores finais e primeira linha de suporte.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{{AAAA-MM-DD}} ·</w:t>
      </w:r>
      <w:r>
        <w:t xml:space="preserve"> </w:t>
      </w:r>
      <w:r>
        <w:rPr>
          <w:b/>
          <w:bCs/>
        </w:rPr>
        <w:t xml:space="preserve">Dono:</w:t>
      </w:r>
      <w:r>
        <w:t xml:space="preserve"> </w:t>
      </w:r>
      <w:r>
        <w:t xml:space="preserve">{{nome}}</w:t>
      </w:r>
    </w:p>
    <w:p>
      <w:r>
        <w:pict>
          <v:rect style="width:0;height:1.5pt" o:hralign="center" o:hrstd="t" o:hr="t"/>
        </w:pict>
      </w:r>
    </w:p>
    <w:bookmarkStart w:id="1226" w:name="como-usar-esta-página"/>
    <w:p>
      <w:pPr>
        <w:pStyle w:val="Heading2"/>
      </w:pPr>
      <w:r>
        <w:t xml:space="preserve">1. Como usar esta página</w:t>
      </w:r>
    </w:p>
    <w:p>
      <w:pPr>
        <w:pStyle w:val="FirstParagraph"/>
      </w:pPr>
      <w:r>
        <w:t xml:space="preserve">Procure o sintoma na tabela do §2. Se não estiver lá, veja o §5 e depois</w:t>
      </w:r>
      <w:r>
        <w:t xml:space="preserve"> </w:t>
      </w:r>
      <w:r>
        <w:t xml:space="preserve">contacte {{…}} com a informação da lista do §6.</w:t>
      </w:r>
    </w:p>
    <w:p>
      <w:r>
        <w:pict>
          <v:rect style="width:0;height:1.5pt" o:hralign="center" o:hrstd="t" o:hr="t"/>
        </w:pict>
      </w:r>
    </w:p>
    <w:bookmarkEnd w:id="1226"/>
    <w:bookmarkStart w:id="1227" w:name="sintomas-mais-comuns"/>
    <w:p>
      <w:pPr>
        <w:pStyle w:val="Heading2"/>
      </w:pPr>
      <w:r>
        <w:t xml:space="preserve">2. Sintomas mais comuns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Sintoma</w:t>
            </w:r>
          </w:p>
        </w:tc>
        <w:tc>
          <w:tcPr/>
          <w:p>
            <w:pPr>
              <w:pStyle w:val="Compact"/>
            </w:pPr>
            <w:r>
              <w:t xml:space="preserve">Causa provável</w:t>
            </w:r>
          </w:p>
        </w:tc>
        <w:tc>
          <w:tcPr/>
          <w:p>
            <w:pPr>
              <w:pStyle w:val="Compact"/>
            </w:pPr>
            <w:r>
              <w:t xml:space="preserve">Solução</w:t>
            </w:r>
          </w:p>
        </w:tc>
        <w:tc>
          <w:tcPr/>
          <w:p>
            <w:pPr>
              <w:pStyle w:val="Compact"/>
            </w:pPr>
            <w:r>
              <w:t xml:space="preserve">Resolve sozinho?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“Não consigo entrar”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{{Password errada ou conta desactivada}}</w:t>
            </w:r>
          </w:p>
        </w:tc>
        <w:tc>
          <w:tcPr/>
          <w:p>
            <w:pPr>
              <w:pStyle w:val="Compact"/>
            </w:pPr>
            <w:r>
              <w:t xml:space="preserve">{{Repor a password em {{onde}}; se persistir, a conta está desactivada}}</w:t>
            </w:r>
          </w:p>
        </w:tc>
        <w:tc>
          <w:tcPr/>
          <w:p>
            <w:pPr>
              <w:pStyle w:val="Compact"/>
            </w:pPr>
            <w:r>
              <w:t xml:space="preserve">{{Sim}}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“A página não carrega”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{{Sem rede}}</w:t>
            </w:r>
          </w:p>
        </w:tc>
        <w:tc>
          <w:tcPr/>
          <w:p>
            <w:pPr>
              <w:pStyle w:val="Compact"/>
            </w:pPr>
            <w:r>
              <w:t xml:space="preserve">{{Verificar a ligação; a aplicação avisa quando está sem rede}}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“Perdi o que estava a escrever”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{{Sessão expirou}}</w:t>
            </w:r>
          </w:p>
        </w:tc>
        <w:tc>
          <w:tcPr/>
          <w:p>
            <w:pPr>
              <w:pStyle w:val="Compact"/>
            </w:pPr>
            <w:r>
              <w:t xml:space="preserve">{{Entrar outra vez; o rascunho é recuperado}}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“Não vejo o botão X”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{{Permissões}}</w:t>
            </w:r>
          </w:p>
        </w:tc>
        <w:tc>
          <w:tcPr/>
          <w:p>
            <w:pPr>
              <w:pStyle w:val="Compact"/>
            </w:pPr>
            <w:r>
              <w:t xml:space="preserve">{{Pedir ao gestor}}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“Diz que a matrícula já existe”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{{Viatura já registada}}</w:t>
            </w:r>
          </w:p>
        </w:tc>
        <w:tc>
          <w:tcPr/>
          <w:p>
            <w:pPr>
              <w:pStyle w:val="Compact"/>
            </w:pPr>
            <w:r>
              <w:t xml:space="preserve">{{Procurar pela matrícula antes de criar}}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“A fotografia não carrega”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{{Ficheiro grande ou formato}}</w:t>
            </w:r>
          </w:p>
        </w:tc>
        <w:tc>
          <w:tcPr/>
          <w:p>
            <w:pPr>
              <w:pStyle w:val="Compact"/>
            </w:pPr>
            <w:r>
              <w:t xml:space="preserve">{{Máx. {{5 MB}}, {{JPG/PNG}}}}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27"/>
    <w:bookmarkStart w:id="1233" w:name="perguntas-frequentes"/>
    <w:p>
      <w:pPr>
        <w:pStyle w:val="Heading2"/>
      </w:pPr>
      <w:r>
        <w:t xml:space="preserve">3. Perguntas frequentes</w:t>
      </w:r>
    </w:p>
    <w:bookmarkStart w:id="1228" w:name="como-registo-os-quilómetros"/>
    <w:p>
      <w:pPr>
        <w:pStyle w:val="Heading3"/>
      </w:pPr>
      <w:r>
        <w:t xml:space="preserve">{{Como registo os quilómetros?}}</w:t>
      </w:r>
    </w:p>
    <w:p>
      <w:pPr>
        <w:pStyle w:val="FirstParagraph"/>
      </w:pPr>
      <w:r>
        <w:t xml:space="preserve">{{Resposta curta primeiro. Passos depois.}}</w:t>
      </w:r>
    </w:p>
    <w:bookmarkEnd w:id="1228"/>
    <w:bookmarkStart w:id="1229" w:name="posso-usar-no-telemóvel"/>
    <w:p>
      <w:pPr>
        <w:pStyle w:val="Heading3"/>
      </w:pPr>
      <w:r>
        <w:t xml:space="preserve">{{Posso usar no telemóvel?}}</w:t>
      </w:r>
    </w:p>
    <w:p>
      <w:pPr>
        <w:pStyle w:val="FirstParagraph"/>
      </w:pPr>
      <w:r>
        <w:t xml:space="preserve">{{…}}</w:t>
      </w:r>
    </w:p>
    <w:bookmarkEnd w:id="1229"/>
    <w:bookmarkStart w:id="1230" w:name="funciona-sem-rede"/>
    <w:p>
      <w:pPr>
        <w:pStyle w:val="Heading3"/>
      </w:pPr>
      <w:r>
        <w:t xml:space="preserve">{{Funciona sem rede?}}</w:t>
      </w:r>
    </w:p>
    <w:p>
      <w:pPr>
        <w:pStyle w:val="FirstParagraph"/>
      </w:pPr>
      <w:r>
        <w:t xml:space="preserve">{{…}}</w:t>
      </w:r>
    </w:p>
    <w:bookmarkEnd w:id="1230"/>
    <w:bookmarkStart w:id="1231" w:name="quem-vê-o-que-eu-registo"/>
    <w:p>
      <w:pPr>
        <w:pStyle w:val="Heading3"/>
      </w:pPr>
      <w:r>
        <w:t xml:space="preserve">{{Quem vê o que eu registo?}}</w:t>
      </w:r>
    </w:p>
    <w:p>
      <w:pPr>
        <w:pStyle w:val="FirstParagraph"/>
      </w:pPr>
      <w:r>
        <w:t xml:space="preserve">{{…}}</w:t>
      </w:r>
    </w:p>
    <w:bookmarkEnd w:id="1231"/>
    <w:bookmarkStart w:id="1232" w:name="como-corrijo-algo-que-registei-mal"/>
    <w:p>
      <w:pPr>
        <w:pStyle w:val="Heading3"/>
      </w:pPr>
      <w:r>
        <w:t xml:space="preserve">{{Como corrijo algo que registei mal?}}</w:t>
      </w:r>
    </w:p>
    <w:p>
      <w:pPr>
        <w:pStyle w:val="FirstParagraph"/>
      </w:pPr>
      <w:r>
        <w:t xml:space="preserve">{{…}}</w:t>
      </w:r>
    </w:p>
    <w:p>
      <w:r>
        <w:pict>
          <v:rect style="width:0;height:1.5pt" o:hralign="center" o:hrstd="t" o:hr="t"/>
        </w:pict>
      </w:r>
    </w:p>
    <w:bookmarkEnd w:id="1232"/>
    <w:bookmarkEnd w:id="1233"/>
    <w:bookmarkStart w:id="1234" w:name="mensagens-de-erro"/>
    <w:p>
      <w:pPr>
        <w:pStyle w:val="Heading2"/>
      </w:pPr>
      <w:r>
        <w:t xml:space="preserve">4. Mensagens de erro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Mensagem</w:t>
            </w:r>
          </w:p>
        </w:tc>
        <w:tc>
          <w:tcPr/>
          <w:p>
            <w:pPr>
              <w:pStyle w:val="Compact"/>
            </w:pPr>
            <w:r>
              <w:t xml:space="preserve">Significa</w:t>
            </w:r>
          </w:p>
        </w:tc>
        <w:tc>
          <w:tcPr/>
          <w:p>
            <w:pPr>
              <w:pStyle w:val="Compact"/>
            </w:pPr>
            <w:r>
              <w:t xml:space="preserve">O que fazer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“Sem ligação à rede”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{{Não chegou ao servidor}}</w:t>
            </w:r>
          </w:p>
        </w:tc>
        <w:tc>
          <w:tcPr/>
          <w:p>
            <w:pPr>
              <w:pStyle w:val="Compact"/>
            </w:pPr>
            <w:r>
              <w:t xml:space="preserve">{{O que escreveu está guardado; repita quando houver rede}}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“A sessão terminou”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{{Inactividade}}</w:t>
            </w:r>
          </w:p>
        </w:tc>
        <w:tc>
          <w:tcPr/>
          <w:p>
            <w:pPr>
              <w:pStyle w:val="Compact"/>
            </w:pPr>
            <w:r>
              <w:t xml:space="preserve">{{Entrar outra vez}}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“Não tem permissão”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{{O papel não permite}}</w:t>
            </w:r>
          </w:p>
        </w:tc>
        <w:tc>
          <w:tcPr/>
          <w:p>
            <w:pPr>
              <w:pStyle w:val="Compact"/>
            </w:pPr>
            <w:r>
              <w:t xml:space="preserve">{{Pedir ao gestor}}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“Algo correu mal do nosso lado”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{{Erro do servidor — já foi registado}}</w:t>
            </w:r>
          </w:p>
        </w:tc>
        <w:tc>
          <w:tcPr/>
          <w:p>
            <w:pPr>
              <w:pStyle w:val="Compact"/>
            </w:pPr>
            <w:r>
              <w:t xml:space="preserve">{{Repetir; se persistir, contactar suporte}}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34"/>
    <w:bookmarkStart w:id="1235" w:name="antes-de-pedir-ajuda"/>
    <w:p>
      <w:pPr>
        <w:pStyle w:val="Heading2"/>
      </w:pPr>
      <w:r>
        <w:t xml:space="preserve">5. Antes de pedir ajuda</w:t>
      </w:r>
    </w:p>
    <w:p>
      <w:pPr>
        <w:pStyle w:val="Compact"/>
        <w:numPr>
          <w:ilvl w:val="0"/>
          <w:numId w:val="1276"/>
        </w:numPr>
      </w:pPr>
      <w:r>
        <w:t xml:space="preserve">Recarregar a página ({{Ctrl+F5}})</w:t>
      </w:r>
    </w:p>
    <w:p>
      <w:pPr>
        <w:pStyle w:val="Compact"/>
        <w:numPr>
          <w:ilvl w:val="0"/>
          <w:numId w:val="1277"/>
        </w:numPr>
      </w:pPr>
      <w:r>
        <w:t xml:space="preserve">Verificar a ligação à rede</w:t>
      </w:r>
    </w:p>
    <w:p>
      <w:pPr>
        <w:pStyle w:val="Compact"/>
        <w:numPr>
          <w:ilvl w:val="0"/>
          <w:numId w:val="1278"/>
        </w:numPr>
      </w:pPr>
      <w:r>
        <w:t xml:space="preserve">Experimentar noutro browser ou noutro aparelho</w:t>
      </w:r>
    </w:p>
    <w:p>
      <w:pPr>
        <w:pStyle w:val="Compact"/>
        <w:numPr>
          <w:ilvl w:val="0"/>
          <w:numId w:val="1279"/>
        </w:numPr>
      </w:pPr>
      <w:r>
        <w:t xml:space="preserve">Sair e entrar outra vez</w:t>
      </w:r>
    </w:p>
    <w:p>
      <w:pPr>
        <w:pStyle w:val="Compact"/>
        <w:numPr>
          <w:ilvl w:val="0"/>
          <w:numId w:val="1280"/>
        </w:numPr>
      </w:pPr>
      <w:r>
        <w:t xml:space="preserve">Confirmar que a data e hora do aparelho estão certas</w:t>
      </w:r>
    </w:p>
    <w:p>
      <w:pPr>
        <w:pStyle w:val="BlockText"/>
      </w:pPr>
      <w:r>
        <w:t xml:space="preserve">A última é a que ninguém verifica e a que explica erros de autenticação</w:t>
      </w:r>
      <w:r>
        <w:t xml:space="preserve"> </w:t>
      </w:r>
      <w:r>
        <w:t xml:space="preserve">aparentemente inexplicáveis.</w:t>
      </w:r>
    </w:p>
    <w:p>
      <w:r>
        <w:pict>
          <v:rect style="width:0;height:1.5pt" o:hralign="center" o:hrstd="t" o:hr="t"/>
        </w:pict>
      </w:r>
    </w:p>
    <w:bookmarkEnd w:id="1235"/>
    <w:bookmarkStart w:id="1236" w:name="o-que-enviar-ao-contactar-o-suporte"/>
    <w:p>
      <w:pPr>
        <w:pStyle w:val="Heading2"/>
      </w:pPr>
      <w:r>
        <w:t xml:space="preserve">6. O que enviar ao contactar o suporte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Exemplo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 que estava a fazer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“A registar uma despesa na viatura AA-00-AA”</w:t>
            </w:r>
            <w:r>
              <w:t xml:space="preserve">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O que esperava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“Que gravasse”</w:t>
            </w:r>
            <w:r>
              <w:t xml:space="preserve">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O que aconteceu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“Apareceu «Algo correu mal»”</w:t>
            </w:r>
            <w:r>
              <w:t xml:space="preserve">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Quando</w:t>
            </w:r>
          </w:p>
        </w:tc>
        <w:tc>
          <w:tcPr/>
          <w:p>
            <w:pPr>
              <w:pStyle w:val="Compact"/>
            </w:pPr>
            <w:r>
              <w:t xml:space="preserve">{{Data e hora — ajuda a encontrar no registo}}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Onde</w:t>
            </w:r>
          </w:p>
        </w:tc>
        <w:tc>
          <w:tcPr/>
          <w:p>
            <w:pPr>
              <w:pStyle w:val="Compact"/>
            </w:pPr>
            <w:r>
              <w:t xml:space="preserve">{{Browser/aparelho e versão}}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Captura de ecrã</w:t>
            </w:r>
          </w:p>
        </w:tc>
        <w:tc>
          <w:tcPr/>
          <w:p>
            <w:pPr>
              <w:pStyle w:val="Compact"/>
            </w:pPr>
            <w:r>
              <w:t xml:space="preserve">{{Com a mensagem visível}}</w:t>
            </w:r>
          </w:p>
        </w:tc>
      </w:tr>
    </w:tbl>
    <w:p>
      <w:pPr>
        <w:pStyle w:val="BodyText"/>
      </w:pPr>
      <w:r>
        <w:rPr>
          <w:b/>
          <w:bCs/>
        </w:rPr>
        <w:t xml:space="preserve">Nunca envie a sua password</w:t>
      </w:r>
      <w:r>
        <w:t xml:space="preserve">, nem a pedido. Ninguém do suporte a precisa.</w:t>
      </w:r>
    </w:p>
    <w:p>
      <w:r>
        <w:pict>
          <v:rect style="width:0;height:1.5pt" o:hralign="center" o:hrstd="t" o:hr="t"/>
        </w:pict>
      </w:r>
    </w:p>
    <w:bookmarkEnd w:id="1236"/>
    <w:bookmarkStart w:id="1237" w:name="contactos"/>
    <w:p>
      <w:pPr>
        <w:pStyle w:val="Heading2"/>
      </w:pPr>
      <w:r>
        <w:t xml:space="preserve">7. Contactos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Assunto</w:t>
            </w:r>
          </w:p>
        </w:tc>
        <w:tc>
          <w:tcPr/>
          <w:p>
            <w:pPr>
              <w:pStyle w:val="Compact"/>
            </w:pPr>
            <w:r>
              <w:t xml:space="preserve">Contacto</w:t>
            </w:r>
          </w:p>
        </w:tc>
        <w:tc>
          <w:tcPr/>
          <w:p>
            <w:pPr>
              <w:pStyle w:val="Compact"/>
            </w:pPr>
            <w:r>
              <w:t xml:space="preserve">Horário</w:t>
            </w:r>
          </w:p>
        </w:tc>
        <w:tc>
          <w:tcPr/>
          <w:p>
            <w:pPr>
              <w:pStyle w:val="Compact"/>
            </w:pPr>
            <w:r>
              <w:t xml:space="preserve">Resposta esperada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{{Acessos e contas}}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{{Avarias}}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{{Sugestões}}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br w:type="page"/>
      </w:r>
    </w:p>
    <w:bookmarkEnd w:id="1237"/>
    <w:bookmarkEnd w:id="1238"/>
    <w:bookmarkStart w:id="1252" w:name="plano-de-formação-e-adesão-projeto"/>
    <w:p>
      <w:pPr>
        <w:pStyle w:val="Heading1"/>
      </w:pPr>
      <w:r>
        <w:t xml:space="preserve">Plano de Formação e Adesão — {{PROJETO}}</w:t>
      </w:r>
    </w:p>
    <w:p>
      <w:pPr>
        <w:pStyle w:val="FirstParagraph"/>
      </w:pPr>
      <w:r>
        <w:rPr>
          <w:i/>
          <w:iCs/>
        </w:rPr>
        <w:t xml:space="preserve">(ficheiro: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08-utilizador/06-plano-formacao-adesao.md</w:t>
      </w:r>
      <w:r>
        <w:rPr>
          <w:i/>
          <w:iCs/>
        </w:rPr>
        <w:t xml:space="preserve">)</w:t>
      </w:r>
    </w:p>
    <w:p>
      <w:pPr>
        <w:pStyle w:val="BlockText"/>
      </w:pPr>
      <w:r>
        <w:rPr>
          <w:b/>
          <w:bCs/>
        </w:rPr>
        <w:t xml:space="preserve">Data:</w:t>
      </w:r>
      <w:r>
        <w:t xml:space="preserve"> </w:t>
      </w:r>
      <w:r>
        <w:t xml:space="preserve">{{AAAA-MM-DD}} ·</w:t>
      </w:r>
      <w:r>
        <w:t xml:space="preserve"> </w:t>
      </w:r>
      <w:r>
        <w:rPr>
          <w:b/>
          <w:bCs/>
        </w:rPr>
        <w:t xml:space="preserve">Dono:</w:t>
      </w:r>
      <w:r>
        <w:t xml:space="preserve"> </w:t>
      </w:r>
      <w:r>
        <w:t xml:space="preserve">{{nome}}</w:t>
      </w:r>
    </w:p>
    <w:p>
      <w:r>
        <w:pict>
          <v:rect style="width:0;height:1.5pt" o:hralign="center" o:hrstd="t" o:hr="t"/>
        </w:pict>
      </w:r>
    </w:p>
    <w:bookmarkStart w:id="1239" w:name="o-problema-que-este-plano-resolve"/>
    <w:p>
      <w:pPr>
        <w:pStyle w:val="Heading2"/>
      </w:pPr>
      <w:r>
        <w:t xml:space="preserve">1. O problema que este plano resolve</w:t>
      </w:r>
    </w:p>
    <w:p>
      <w:pPr>
        <w:pStyle w:val="FirstParagraph"/>
      </w:pPr>
      <w:r>
        <w:t xml:space="preserve">Um sistema que ninguém usa falhou, por melhor que esteja construído. A adesão</w:t>
      </w:r>
      <w:r>
        <w:t xml:space="preserve"> </w:t>
      </w:r>
      <w:r>
        <w:t xml:space="preserve">não acontece por decreto e raramente por qualidade técnica: acontece quando</w:t>
      </w:r>
      <w:r>
        <w:t xml:space="preserve"> </w:t>
      </w:r>
      <w:r>
        <w:t xml:space="preserve">quem usa percebe o que ganha, sabe fazê-lo, e tem a quem perguntar.</w:t>
      </w:r>
    </w:p>
    <w:p>
      <w:pPr>
        <w:pStyle w:val="BodyText"/>
      </w:pPr>
      <w:r>
        <w:rPr>
          <w:b/>
          <w:bCs/>
        </w:rPr>
        <w:t xml:space="preserve">Objetivo:</w:t>
      </w:r>
      <w:r>
        <w:t xml:space="preserve"> </w:t>
      </w:r>
      <w:r>
        <w:t xml:space="preserve">{{X% dos utilizadores a usar em autonomia N semanas após o arranque}}.</w:t>
      </w:r>
    </w:p>
    <w:p>
      <w:r>
        <w:pict>
          <v:rect style="width:0;height:1.5pt" o:hralign="center" o:hrstd="t" o:hr="t"/>
        </w:pict>
      </w:r>
    </w:p>
    <w:bookmarkEnd w:id="1239"/>
    <w:bookmarkStart w:id="1240" w:name="quem-vai-usar-e-o-que-muda-para-cada-um"/>
    <w:p>
      <w:pPr>
        <w:pStyle w:val="Heading2"/>
      </w:pPr>
      <w:r>
        <w:t xml:space="preserve">2. Quem vai usar, e o que muda para cada um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Grupo</w:t>
            </w:r>
          </w:p>
        </w:tc>
        <w:tc>
          <w:tcPr/>
          <w:p>
            <w:pPr>
              <w:pStyle w:val="Compact"/>
            </w:pPr>
            <w:r>
              <w:t xml:space="preserve">Nº</w:t>
            </w:r>
          </w:p>
        </w:tc>
        <w:tc>
          <w:tcPr/>
          <w:p>
            <w:pPr>
              <w:pStyle w:val="Compact"/>
            </w:pPr>
            <w:r>
              <w:t xml:space="preserve">O que faz hoje</w:t>
            </w:r>
          </w:p>
        </w:tc>
        <w:tc>
          <w:tcPr/>
          <w:p>
            <w:pPr>
              <w:pStyle w:val="Compact"/>
            </w:pPr>
            <w:r>
              <w:t xml:space="preserve">O que passa a fazer</w:t>
            </w:r>
          </w:p>
        </w:tc>
        <w:tc>
          <w:tcPr/>
          <w:p>
            <w:pPr>
              <w:pStyle w:val="Compact"/>
            </w:pPr>
            <w:r>
              <w:t xml:space="preserve">Ganha</w:t>
            </w:r>
          </w:p>
        </w:tc>
        <w:tc>
          <w:tcPr/>
          <w:p>
            <w:pPr>
              <w:pStyle w:val="Compact"/>
            </w:pPr>
            <w:r>
              <w:t xml:space="preserve">Perde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{{Condutores}}</w:t>
            </w:r>
          </w:p>
        </w:tc>
        <w:tc>
          <w:tcPr/>
          <w:p>
            <w:pPr>
              <w:pStyle w:val="Compact"/>
            </w:pPr>
            <w:r>
              <w:t xml:space="preserve">{{45}}</w:t>
            </w:r>
          </w:p>
        </w:tc>
        <w:tc>
          <w:tcPr/>
          <w:p>
            <w:pPr>
              <w:pStyle w:val="Compact"/>
            </w:pPr>
            <w:r>
              <w:t xml:space="preserve">{{Papel entregue ao escritório}}</w:t>
            </w:r>
          </w:p>
        </w:tc>
        <w:tc>
          <w:tcPr/>
          <w:p>
            <w:pPr>
              <w:pStyle w:val="Compact"/>
            </w:pPr>
            <w:r>
              <w:t xml:space="preserve">{{Regista no telemóvel}}</w:t>
            </w:r>
          </w:p>
        </w:tc>
        <w:tc>
          <w:tcPr/>
          <w:p>
            <w:pPr>
              <w:pStyle w:val="Compact"/>
            </w:pPr>
            <w:r>
              <w:t xml:space="preserve">{{Não tem de passar no escritório}}</w:t>
            </w:r>
          </w:p>
        </w:tc>
        <w:tc>
          <w:tcPr/>
          <w:p>
            <w:pPr>
              <w:pStyle w:val="Compact"/>
            </w:pPr>
            <w:r>
              <w:t xml:space="preserve">{{Tem de usar o telemóvel}}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{{Gestores}}</w:t>
            </w:r>
          </w:p>
        </w:tc>
        <w:tc>
          <w:tcPr/>
          <w:p>
            <w:pPr>
              <w:pStyle w:val="Compact"/>
            </w:pPr>
            <w:r>
              <w:t xml:space="preserve">{{3}}</w:t>
            </w:r>
          </w:p>
        </w:tc>
        <w:tc>
          <w:tcPr/>
          <w:p>
            <w:pPr>
              <w:pStyle w:val="Compact"/>
            </w:pPr>
            <w:r>
              <w:t xml:space="preserve">{{Folhas de cálculo}}</w:t>
            </w:r>
          </w:p>
        </w:tc>
        <w:tc>
          <w:tcPr/>
          <w:p>
            <w:pPr>
              <w:pStyle w:val="Compact"/>
            </w:pPr>
            <w:r>
              <w:t xml:space="preserve">{{Aplicação}}</w:t>
            </w:r>
          </w:p>
        </w:tc>
        <w:tc>
          <w:tcPr/>
          <w:p>
            <w:pPr>
              <w:pStyle w:val="Compact"/>
            </w:pPr>
            <w:r>
              <w:t xml:space="preserve">{{Relatórios automáticos}}</w:t>
            </w:r>
          </w:p>
        </w:tc>
        <w:tc>
          <w:tcPr/>
          <w:p>
            <w:pPr>
              <w:pStyle w:val="Compact"/>
            </w:pPr>
            <w:r>
              <w:t xml:space="preserve">{{Perde o Excel que dominava}}</w:t>
            </w:r>
          </w:p>
        </w:tc>
      </w:tr>
    </w:tbl>
    <w:p>
      <w:pPr>
        <w:pStyle w:val="BlockText"/>
      </w:pPr>
      <w:r>
        <w:rPr>
          <w:b/>
          <w:bCs/>
        </w:rPr>
        <w:t xml:space="preserve">A coluna</w:t>
      </w:r>
      <w:r>
        <w:rPr>
          <w:b/>
          <w:bCs/>
        </w:rPr>
        <w:t xml:space="preserve"> </w:t>
      </w:r>
      <w:r>
        <w:rPr>
          <w:b/>
          <w:bCs/>
        </w:rPr>
        <w:t xml:space="preserve">“perde”</w:t>
      </w:r>
      <w:r>
        <w:rPr>
          <w:b/>
          <w:bCs/>
        </w:rPr>
        <w:t xml:space="preserve"> </w:t>
      </w:r>
      <w:r>
        <w:rPr>
          <w:b/>
          <w:bCs/>
        </w:rPr>
        <w:t xml:space="preserve">é a mais importante do plano.</w:t>
      </w:r>
      <w:r>
        <w:t xml:space="preserve"> </w:t>
      </w:r>
      <w:r>
        <w:t xml:space="preserve">Toda a mudança tira alguma</w:t>
      </w:r>
      <w:r>
        <w:t xml:space="preserve"> </w:t>
      </w:r>
      <w:r>
        <w:t xml:space="preserve">coisa a alguém. Nomear isso é o que permite responder-lhe; ignorá-lo é o que</w:t>
      </w:r>
      <w:r>
        <w:t xml:space="preserve"> </w:t>
      </w:r>
      <w:r>
        <w:t xml:space="preserve">gera a resistência que depois se chama</w:t>
      </w:r>
      <w:r>
        <w:t xml:space="preserve"> </w:t>
      </w:r>
      <w:r>
        <w:t xml:space="preserve">“falta de formação”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40"/>
    <w:bookmarkStart w:id="1241" w:name="resistências-previstas"/>
    <w:p>
      <w:pPr>
        <w:pStyle w:val="Heading2"/>
      </w:pPr>
      <w:r>
        <w:t xml:space="preserve">3. Resistências previstas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Resistência</w:t>
            </w:r>
          </w:p>
        </w:tc>
        <w:tc>
          <w:tcPr/>
          <w:p>
            <w:pPr>
              <w:pStyle w:val="Compact"/>
            </w:pPr>
            <w:r>
              <w:t xml:space="preserve">De quem</w:t>
            </w:r>
          </w:p>
        </w:tc>
        <w:tc>
          <w:tcPr/>
          <w:p>
            <w:pPr>
              <w:pStyle w:val="Compact"/>
            </w:pPr>
            <w:r>
              <w:t xml:space="preserve">Resposta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“Isto é para nos controlarem”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{{Condutores}}</w:t>
            </w:r>
          </w:p>
        </w:tc>
        <w:tc>
          <w:tcPr/>
          <w:p>
            <w:pPr>
              <w:pStyle w:val="Compact"/>
            </w:pPr>
            <w:r>
              <w:t xml:space="preserve">{{Dizer o que é medido e o que não é. Ser específico e verificável}}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“O papel funcionava”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{{Mostrar o que não funcionava — com números do próprio serviço}}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“Não tenho jeito para tecnologia”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{{Formação em pequenos grupos; padrinho na equipa}}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“Vou perder o meu papel”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{{Quem geria a folha de cálculo}}</w:t>
            </w:r>
          </w:p>
        </w:tc>
        <w:tc>
          <w:tcPr/>
          <w:p>
            <w:pPr>
              <w:pStyle w:val="Compact"/>
            </w:pPr>
            <w:r>
              <w:t xml:space="preserve">{{Envolver como formador — de guardião a especialista}}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41"/>
    <w:bookmarkStart w:id="1242" w:name="formação"/>
    <w:p>
      <w:pPr>
        <w:pStyle w:val="Heading2"/>
      </w:pPr>
      <w:r>
        <w:t xml:space="preserve">4. Formação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Sessão</w:t>
            </w:r>
          </w:p>
        </w:tc>
        <w:tc>
          <w:tcPr/>
          <w:p>
            <w:pPr>
              <w:pStyle w:val="Compact"/>
            </w:pPr>
            <w:r>
              <w:t xml:space="preserve">Para quem</w:t>
            </w:r>
          </w:p>
        </w:tc>
        <w:tc>
          <w:tcPr/>
          <w:p>
            <w:pPr>
              <w:pStyle w:val="Compact"/>
            </w:pPr>
            <w:r>
              <w:t xml:space="preserve">Duração</w:t>
            </w:r>
          </w:p>
        </w:tc>
        <w:tc>
          <w:tcPr/>
          <w:p>
            <w:pPr>
              <w:pStyle w:val="Compact"/>
            </w:pPr>
            <w:r>
              <w:t xml:space="preserve">Formato</w:t>
            </w:r>
          </w:p>
        </w:tc>
        <w:tc>
          <w:tcPr/>
          <w:p>
            <w:pPr>
              <w:pStyle w:val="Compact"/>
            </w:pPr>
            <w:r>
              <w:t xml:space="preserve">Quando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{{O que muda e porquê}}</w:t>
            </w:r>
          </w:p>
        </w:tc>
        <w:tc>
          <w:tcPr/>
          <w:p>
            <w:pPr>
              <w:pStyle w:val="Compact"/>
            </w:pPr>
            <w:r>
              <w:t xml:space="preserve">{{Todos}}</w:t>
            </w:r>
          </w:p>
        </w:tc>
        <w:tc>
          <w:tcPr/>
          <w:p>
            <w:pPr>
              <w:pStyle w:val="Compact"/>
            </w:pPr>
            <w:r>
              <w:t xml:space="preserve">{{30 min}}</w:t>
            </w:r>
          </w:p>
        </w:tc>
        <w:tc>
          <w:tcPr/>
          <w:p>
            <w:pPr>
              <w:pStyle w:val="Compact"/>
            </w:pPr>
            <w:r>
              <w:t xml:space="preserve">{{Presencial, grupos de 15}}</w:t>
            </w:r>
          </w:p>
        </w:tc>
        <w:tc>
          <w:tcPr/>
          <w:p>
            <w:pPr>
              <w:pStyle w:val="Compact"/>
            </w:pPr>
            <w:r>
              <w:t xml:space="preserve">{{−2 semanas}}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t xml:space="preserve">{{Usar no dia a dia}}</w:t>
            </w:r>
          </w:p>
        </w:tc>
        <w:tc>
          <w:tcPr/>
          <w:p>
            <w:pPr>
              <w:pStyle w:val="Compact"/>
            </w:pPr>
            <w:r>
              <w:t xml:space="preserve">{{Condutores}}</w:t>
            </w:r>
          </w:p>
        </w:tc>
        <w:tc>
          <w:tcPr/>
          <w:p>
            <w:pPr>
              <w:pStyle w:val="Compact"/>
            </w:pPr>
            <w:r>
              <w:t xml:space="preserve">{{45 min}}</w:t>
            </w:r>
          </w:p>
        </w:tc>
        <w:tc>
          <w:tcPr/>
          <w:p>
            <w:pPr>
              <w:pStyle w:val="Compact"/>
            </w:pPr>
            <w:r>
              <w:t xml:space="preserve">{{Prática, com o próprio telemóvel}}</w:t>
            </w:r>
          </w:p>
        </w:tc>
        <w:tc>
          <w:tcPr/>
          <w:p>
            <w:pPr>
              <w:pStyle w:val="Compact"/>
            </w:pPr>
            <w:r>
              <w:t xml:space="preserve">{{−1 semana}}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{{Gestão e relatórios}}</w:t>
            </w:r>
          </w:p>
        </w:tc>
        <w:tc>
          <w:tcPr/>
          <w:p>
            <w:pPr>
              <w:pStyle w:val="Compact"/>
            </w:pPr>
            <w:r>
              <w:t xml:space="preserve">{{Gestores}}</w:t>
            </w:r>
          </w:p>
        </w:tc>
        <w:tc>
          <w:tcPr/>
          <w:p>
            <w:pPr>
              <w:pStyle w:val="Compact"/>
            </w:pPr>
            <w:r>
              <w:t xml:space="preserve">{{2 h}}</w:t>
            </w:r>
          </w:p>
        </w:tc>
        <w:tc>
          <w:tcPr/>
          <w:p>
            <w:pPr>
              <w:pStyle w:val="Compact"/>
            </w:pPr>
            <w:r>
              <w:t xml:space="preserve">{{Prática}}</w:t>
            </w:r>
          </w:p>
        </w:tc>
        <w:tc>
          <w:tcPr/>
          <w:p>
            <w:pPr>
              <w:pStyle w:val="Compact"/>
            </w:pPr>
            <w:r>
              <w:t xml:space="preserve">{{−1 semana}}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F4</w:t>
            </w:r>
          </w:p>
        </w:tc>
        <w:tc>
          <w:tcPr/>
          <w:p>
            <w:pPr>
              <w:pStyle w:val="Compact"/>
            </w:pPr>
            <w:r>
              <w:t xml:space="preserve">{{Administração}}</w:t>
            </w:r>
          </w:p>
        </w:tc>
        <w:tc>
          <w:tcPr/>
          <w:p>
            <w:pPr>
              <w:pStyle w:val="Compact"/>
            </w:pPr>
            <w:r>
              <w:t xml:space="preserve">{{Administradores}}</w:t>
            </w:r>
          </w:p>
        </w:tc>
        <w:tc>
          <w:tcPr/>
          <w:p>
            <w:pPr>
              <w:pStyle w:val="Compact"/>
            </w:pPr>
            <w:r>
              <w:t xml:space="preserve">{{2 h}}</w:t>
            </w:r>
          </w:p>
        </w:tc>
        <w:tc>
          <w:tcPr/>
          <w:p>
            <w:pPr>
              <w:pStyle w:val="Compact"/>
            </w:pPr>
            <w:r>
              <w:t xml:space="preserve">{{Prática}}</w:t>
            </w:r>
          </w:p>
        </w:tc>
        <w:tc>
          <w:tcPr/>
          <w:p>
            <w:pPr>
              <w:pStyle w:val="Compact"/>
            </w:pPr>
            <w:r>
              <w:t xml:space="preserve">{{−2 semanas}}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F5</w:t>
            </w:r>
          </w:p>
        </w:tc>
        <w:tc>
          <w:tcPr/>
          <w:p>
            <w:pPr>
              <w:pStyle w:val="Compact"/>
            </w:pPr>
            <w:r>
              <w:t xml:space="preserve">{{Sessão de dúvidas}}</w:t>
            </w:r>
          </w:p>
        </w:tc>
        <w:tc>
          <w:tcPr/>
          <w:p>
            <w:pPr>
              <w:pStyle w:val="Compact"/>
            </w:pPr>
            <w:r>
              <w:t xml:space="preserve">{{Todos}}</w:t>
            </w:r>
          </w:p>
        </w:tc>
        <w:tc>
          <w:tcPr/>
          <w:p>
            <w:pPr>
              <w:pStyle w:val="Compact"/>
            </w:pPr>
            <w:r>
              <w:t xml:space="preserve">{{30 min}}</w:t>
            </w:r>
          </w:p>
        </w:tc>
        <w:tc>
          <w:tcPr/>
          <w:p>
            <w:pPr>
              <w:pStyle w:val="Compact"/>
            </w:pPr>
            <w:r>
              <w:t xml:space="preserve">{{Aberta}}</w:t>
            </w:r>
          </w:p>
        </w:tc>
        <w:tc>
          <w:tcPr/>
          <w:p>
            <w:pPr>
              <w:pStyle w:val="Compact"/>
            </w:pPr>
            <w:r>
              <w:t xml:space="preserve">{{+1 e +3 semanas}}</w:t>
            </w:r>
          </w:p>
        </w:tc>
      </w:tr>
    </w:tbl>
    <w:p>
      <w:pPr>
        <w:pStyle w:val="BodyText"/>
      </w:pPr>
      <w:r>
        <w:rPr>
          <w:b/>
          <w:bCs/>
        </w:rPr>
        <w:t xml:space="preserve">Regras que decidem se a formação resulta: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Regra</w:t>
            </w:r>
          </w:p>
        </w:tc>
        <w:tc>
          <w:tcPr/>
          <w:p>
            <w:pPr>
              <w:pStyle w:val="Compact"/>
            </w:pPr>
            <w:r>
              <w:t xml:space="preserve">Porquê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 o aparelho de cada um, não com o do formador</w:t>
            </w:r>
          </w:p>
        </w:tc>
        <w:tc>
          <w:tcPr/>
          <w:p>
            <w:pPr>
              <w:pStyle w:val="Compact"/>
            </w:pPr>
            <w:r>
              <w:t xml:space="preserve">Uma demonstração vê-se; a aplicação aprende-se a usar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 dados que reconheçam</w:t>
            </w:r>
          </w:p>
        </w:tc>
        <w:tc>
          <w:tcPr/>
          <w:p>
            <w:pPr>
              <w:pStyle w:val="Compact"/>
            </w:pPr>
            <w:r>
              <w:t xml:space="preserve">As viaturas deles, não</w:t>
            </w:r>
            <w:r>
              <w:t xml:space="preserve"> </w:t>
            </w:r>
            <w:r>
              <w:t xml:space="preserve">“Viatura Teste 1”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Grupos pequenos</w:t>
            </w:r>
          </w:p>
        </w:tc>
        <w:tc>
          <w:tcPr/>
          <w:p>
            <w:pPr>
              <w:pStyle w:val="Compact"/>
            </w:pPr>
            <w:r>
              <w:t xml:space="preserve">Ninguém faz perguntas em frente a 40 pessoas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sessão F5 é a que mais vale</w:t>
            </w:r>
          </w:p>
        </w:tc>
        <w:tc>
          <w:tcPr/>
          <w:p>
            <w:pPr>
              <w:pStyle w:val="Compact"/>
            </w:pPr>
            <w:r>
              <w:t xml:space="preserve">As dúvidas reais só aparecem depois de usar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42"/>
    <w:bookmarkStart w:id="1244" w:name="materiais"/>
    <w:p>
      <w:pPr>
        <w:pStyle w:val="Heading2"/>
      </w:pPr>
      <w:r>
        <w:t xml:space="preserve">5. Materiais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Material</w:t>
            </w:r>
          </w:p>
        </w:tc>
        <w:tc>
          <w:tcPr/>
          <w:p>
            <w:pPr>
              <w:pStyle w:val="Compact"/>
            </w:pPr>
            <w:r>
              <w:t xml:space="preserve">Formato</w:t>
            </w:r>
          </w:p>
        </w:tc>
        <w:tc>
          <w:tcPr/>
          <w:p>
            <w:pPr>
              <w:pStyle w:val="Compact"/>
            </w:pPr>
            <w:r>
              <w:t xml:space="preserve">Para quem</w:t>
            </w:r>
          </w:p>
        </w:tc>
        <w:tc>
          <w:tcPr/>
          <w:p>
            <w:pPr>
              <w:pStyle w:val="Compact"/>
            </w:pPr>
            <w:r>
              <w:t xml:space="preserve">Onde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{{Guia rápido de 1 página}}</w:t>
            </w:r>
          </w:p>
        </w:tc>
        <w:tc>
          <w:tcPr/>
          <w:p>
            <w:pPr>
              <w:pStyle w:val="Compact"/>
            </w:pPr>
            <w:r>
              <w:t xml:space="preserve">{{A4, plastificado}}</w:t>
            </w:r>
          </w:p>
        </w:tc>
        <w:tc>
          <w:tcPr/>
          <w:p>
            <w:pPr>
              <w:pStyle w:val="Compact"/>
            </w:pPr>
            <w:r>
              <w:t xml:space="preserve">{{Condutores}}</w:t>
            </w:r>
          </w:p>
        </w:tc>
        <w:tc>
          <w:tcPr/>
          <w:p>
            <w:pPr>
              <w:pStyle w:val="Compact"/>
            </w:pPr>
            <w:r>
              <w:t xml:space="preserve">{{Na viatura}}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{{Manual completo}}</w:t>
            </w:r>
          </w:p>
        </w:tc>
        <w:tc>
          <w:tcPr/>
          <w:p>
            <w:pPr>
              <w:pStyle w:val="Compact"/>
            </w:pPr>
            <w:r>
              <w:t xml:space="preserve">{{Digital}}</w:t>
            </w:r>
          </w:p>
        </w:tc>
        <w:tc>
          <w:tcPr/>
          <w:p>
            <w:pPr>
              <w:pStyle w:val="Compact"/>
            </w:pPr>
            <w:r>
              <w:t xml:space="preserve">{{Todos}}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hyperlink r:id="rId1157">
              <w:r>
                <w:rPr>
                  <w:rStyle w:val="Hyperlink"/>
                </w:rPr>
                <w:t xml:space="preserve">Manual</w:t>
              </w:r>
            </w:hyperlink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{{Vídeo de 3 minutos}}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{{Condutores}}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{{FAQ}}</w:t>
            </w:r>
          </w:p>
        </w:tc>
        <w:tc>
          <w:tcPr/>
          <w:p>
            <w:pPr>
              <w:pStyle w:val="Compact"/>
            </w:pPr>
            <w:r>
              <w:t xml:space="preserve">{{Digital}}</w:t>
            </w:r>
          </w:p>
        </w:tc>
        <w:tc>
          <w:tcPr/>
          <w:p>
            <w:pPr>
              <w:pStyle w:val="Compact"/>
            </w:pPr>
            <w:r>
              <w:t xml:space="preserve">{{Todos}}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hyperlink r:id="rId1243">
              <w:r>
                <w:rPr>
                  <w:rStyle w:val="Hyperlink"/>
                </w:rPr>
                <w:t xml:space="preserve">FAQ</w:t>
              </w:r>
            </w:hyperlink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pPr>
        <w:pStyle w:val="BlockText"/>
      </w:pPr>
      <w:r>
        <w:rPr>
          <w:b/>
          <w:bCs/>
        </w:rPr>
        <w:t xml:space="preserve">O guia de uma página é o material mais usado e o menos investido.</w:t>
      </w:r>
      <w:r>
        <w:t xml:space="preserve"> </w:t>
      </w:r>
      <w:r>
        <w:t xml:space="preserve">Se só</w:t>
      </w:r>
      <w:r>
        <w:t xml:space="preserve"> </w:t>
      </w:r>
      <w:r>
        <w:t xml:space="preserve">houver tempo para um, é esse.</w:t>
      </w:r>
    </w:p>
    <w:p>
      <w:r>
        <w:pict>
          <v:rect style="width:0;height:1.5pt" o:hralign="center" o:hrstd="t" o:hr="t"/>
        </w:pict>
      </w:r>
    </w:p>
    <w:bookmarkEnd w:id="1244"/>
    <w:bookmarkStart w:id="1248" w:name="adesão-faseada"/>
    <w:p>
      <w:pPr>
        <w:pStyle w:val="Heading2"/>
      </w:pPr>
      <w:r>
        <w:t xml:space="preserve">6. Adesão faseada</w:t>
      </w:r>
    </w:p>
    <w:p>
      <w:pPr>
        <w:pStyle w:val="FirstParagraph"/>
      </w:pPr>
      <w:r>
        <w:drawing>
          <wp:inline>
            <wp:extent cx="6191999" cy="2299885"/>
            <wp:effectExtent b="0" l="0" r="0" t="0"/>
            <wp:docPr descr="" title="" id="1246" name="Picture"/>
            <a:graphic>
              <a:graphicData uri="http://schemas.openxmlformats.org/drawingml/2006/picture">
                <pic:pic>
                  <pic:nvPicPr>
                    <pic:cNvPr descr="d66-out-1.png" id="1247" name="Picture"/>
                    <pic:cNvPicPr>
                      <a:picLocks noChangeArrowheads="1" noChangeAspect="1"/>
                    </pic:cNvPicPr>
                  </pic:nvPicPr>
                  <pic:blipFill>
                    <a:blip r:embed="rId12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999" cy="2299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Piloto primeiro.</w:t>
      </w:r>
      <w:r>
        <w:t xml:space="preserve"> </w:t>
      </w:r>
      <w:r>
        <w:t xml:space="preserve">{{5}} pessoas escolhidas por serem representativas — não</w:t>
      </w:r>
      <w:r>
        <w:t xml:space="preserve"> </w:t>
      </w:r>
      <w:r>
        <w:t xml:space="preserve">por serem as mais entusiastas. Um piloto com voluntários entusiastas não prevê</w:t>
      </w:r>
      <w:r>
        <w:t xml:space="preserve"> </w:t>
      </w:r>
      <w:r>
        <w:t xml:space="preserve">nada sobre os restantes.</w:t>
      </w:r>
    </w:p>
    <w:p>
      <w:r>
        <w:pict>
          <v:rect style="width:0;height:1.5pt" o:hralign="center" o:hrstd="t" o:hr="t"/>
        </w:pict>
      </w:r>
    </w:p>
    <w:bookmarkEnd w:id="1248"/>
    <w:bookmarkStart w:id="1249" w:name="apoio-no-arranque"/>
    <w:p>
      <w:pPr>
        <w:pStyle w:val="Heading2"/>
      </w:pPr>
      <w:r>
        <w:t xml:space="preserve">7. Apoio no arranque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Período</w:t>
            </w:r>
          </w:p>
        </w:tc>
        <w:tc>
          <w:tcPr/>
          <w:p>
            <w:pPr>
              <w:pStyle w:val="Compact"/>
            </w:pPr>
            <w:r>
              <w:t xml:space="preserve">Apoio</w:t>
            </w:r>
          </w:p>
        </w:tc>
        <w:tc>
          <w:tcPr/>
          <w:p>
            <w:pPr>
              <w:pStyle w:val="Compact"/>
            </w:pPr>
            <w:r>
              <w:t xml:space="preserve">Quem</w:t>
            </w:r>
          </w:p>
        </w:tc>
        <w:tc>
          <w:tcPr/>
          <w:p>
            <w:pPr>
              <w:pStyle w:val="Compact"/>
            </w:pPr>
            <w:r>
              <w:t xml:space="preserve">Onde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{{Semana 0}}</w:t>
            </w:r>
          </w:p>
        </w:tc>
        <w:tc>
          <w:tcPr/>
          <w:p>
            <w:pPr>
              <w:pStyle w:val="Compact"/>
            </w:pPr>
            <w:r>
              <w:t xml:space="preserve">{{Presença no terreno}}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{{Junto de quem usa}}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{{Semanas 1–2}}</w:t>
            </w:r>
          </w:p>
        </w:tc>
        <w:tc>
          <w:tcPr/>
          <w:p>
            <w:pPr>
              <w:pStyle w:val="Compact"/>
            </w:pPr>
            <w:r>
              <w:t xml:space="preserve">{{Contacto direto}}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{{A partir da 3}}</w:t>
            </w:r>
          </w:p>
        </w:tc>
        <w:tc>
          <w:tcPr/>
          <w:p>
            <w:pPr>
              <w:pStyle w:val="Compact"/>
            </w:pPr>
            <w:r>
              <w:t xml:space="preserve">{{Suporte normal}}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pPr>
        <w:pStyle w:val="BodyText"/>
      </w:pPr>
      <w:r>
        <w:rPr>
          <w:b/>
          <w:bCs/>
        </w:rPr>
        <w:t xml:space="preserve">Padrinhos:</w:t>
      </w:r>
      <w:r>
        <w:t xml:space="preserve"> </w:t>
      </w:r>
      <w:r>
        <w:t xml:space="preserve">{{1 por equipa}} — pessoas formadas mais cedo, que respondem às</w:t>
      </w:r>
      <w:r>
        <w:t xml:space="preserve"> </w:t>
      </w:r>
      <w:r>
        <w:t xml:space="preserve">dúvidas do lado. Perguntar ao colega é sempre mais fácil do que abrir um ticket.</w:t>
      </w:r>
    </w:p>
    <w:p>
      <w:r>
        <w:pict>
          <v:rect style="width:0;height:1.5pt" o:hralign="center" o:hrstd="t" o:hr="t"/>
        </w:pict>
      </w:r>
    </w:p>
    <w:bookmarkEnd w:id="1249"/>
    <w:bookmarkStart w:id="1250" w:name="medir-a-adesão"/>
    <w:p>
      <w:pPr>
        <w:pStyle w:val="Heading2"/>
      </w:pPr>
      <w:r>
        <w:t xml:space="preserve">8. Medir a adesão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Meta</w:t>
            </w:r>
          </w:p>
        </w:tc>
        <w:tc>
          <w:tcPr/>
          <w:p>
            <w:pPr>
              <w:pStyle w:val="Compact"/>
            </w:pPr>
            <w:r>
              <w:t xml:space="preserve">Semana 1</w:t>
            </w:r>
          </w:p>
        </w:tc>
        <w:tc>
          <w:tcPr/>
          <w:p>
            <w:pPr>
              <w:pStyle w:val="Compact"/>
            </w:pPr>
            <w:r>
              <w:t xml:space="preserve">Semana 4</w:t>
            </w:r>
          </w:p>
        </w:tc>
        <w:tc>
          <w:tcPr/>
          <w:p>
            <w:pPr>
              <w:pStyle w:val="Compact"/>
            </w:pPr>
            <w:r>
              <w:t xml:space="preserve">Semana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{{% de utilizadores que entraram pelo menos uma vez}}</w:t>
            </w:r>
          </w:p>
        </w:tc>
        <w:tc>
          <w:tcPr/>
          <w:p>
            <w:pPr>
              <w:pStyle w:val="Compact"/>
            </w:pPr>
            <w:r>
              <w:t xml:space="preserve">{{95%}}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{{% de registos feitos na aplicação vs papel}}</w:t>
            </w:r>
          </w:p>
        </w:tc>
        <w:tc>
          <w:tcPr/>
          <w:p>
            <w:pPr>
              <w:pStyle w:val="Compact"/>
            </w:pPr>
            <w:r>
              <w:t xml:space="preserve">{{90%}}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{{Nº de pedidos de suporte por semana}}</w:t>
            </w:r>
          </w:p>
        </w:tc>
        <w:tc>
          <w:tcPr/>
          <w:p>
            <w:pPr>
              <w:pStyle w:val="Compact"/>
            </w:pPr>
            <w:r>
              <w:t xml:space="preserve">{{decrescente}}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{{Satisfação (1–5)}}</w:t>
            </w:r>
          </w:p>
        </w:tc>
        <w:tc>
          <w:tcPr/>
          <w:p>
            <w:pPr>
              <w:pStyle w:val="Compact"/>
            </w:pPr>
            <w:r>
              <w:t xml:space="preserve">{{≥ 4}}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Sinal de alarme:</w:t>
      </w:r>
      <w:r>
        <w:t xml:space="preserve"> </w:t>
      </w:r>
      <w:r>
        <w:t xml:space="preserve">utilizadores que entraram uma vez e não voltaram. São o</w:t>
      </w:r>
      <w:r>
        <w:t xml:space="preserve"> </w:t>
      </w:r>
      <w:r>
        <w:t xml:space="preserve">grupo que a formação não alcançou, e não aparecem nas queixas — desistem em</w:t>
      </w:r>
      <w:r>
        <w:t xml:space="preserve"> </w:t>
      </w:r>
      <w:r>
        <w:t xml:space="preserve">silêncio. Vale a pena contactá-los um a um.</w:t>
      </w:r>
    </w:p>
    <w:p>
      <w:r>
        <w:pict>
          <v:rect style="width:0;height:1.5pt" o:hralign="center" o:hrstd="t" o:hr="t"/>
        </w:pict>
      </w:r>
    </w:p>
    <w:bookmarkEnd w:id="1250"/>
    <w:bookmarkStart w:id="1251" w:name="desligar-o-processo-antigo"/>
    <w:p>
      <w:pPr>
        <w:pStyle w:val="Heading2"/>
      </w:pPr>
      <w:r>
        <w:t xml:space="preserve">9. Desligar o processo antigo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Condição</w:t>
            </w:r>
          </w:p>
        </w:tc>
        <w:tc>
          <w:tcPr/>
          <w:p>
            <w:pPr>
              <w:pStyle w:val="Compact"/>
            </w:pPr>
            <w:r>
              <w:t xml:space="preserve">Verificada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{{≥ 90% dos registos já vêm da aplicação}}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{{Sem defeitos de gravidade 1 ou 2 há 2 semanas}}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{{Utilizadores formados, incluindo quem esteve ausente}}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{{Dados históricos migrados e verificados}}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p>
      <w:pPr>
        <w:pStyle w:val="BlockText"/>
      </w:pPr>
      <w:r>
        <w:t xml:space="preserve">Manter os dois em paralelo indefinidamente garante que ninguém adere ao novo.</w:t>
      </w:r>
      <w:r>
        <w:t xml:space="preserve"> </w:t>
      </w:r>
      <w:r>
        <w:t xml:space="preserve">Desligar o antigo cedo demais garante que se volta a ele na primeira falha.</w:t>
      </w:r>
      <w:r>
        <w:t xml:space="preserve"> </w:t>
      </w:r>
      <w:r>
        <w:t xml:space="preserve">A data tem de ser decidida, comunicada e cumprida.</w:t>
      </w:r>
    </w:p>
    <w:p>
      <w:r>
        <w:br w:type="page"/>
      </w:r>
    </w:p>
    <w:bookmarkEnd w:id="1251"/>
    <w:bookmarkEnd w:id="1252"/>
    <w:bookmarkStart w:id="1266" w:name="relatório-de-encerramento-projeto"/>
    <w:p>
      <w:pPr>
        <w:pStyle w:val="Heading1"/>
      </w:pPr>
      <w:r>
        <w:t xml:space="preserve">Relatório de Encerramento — {{PROJETO}}</w:t>
      </w:r>
    </w:p>
    <w:p>
      <w:pPr>
        <w:pStyle w:val="FirstParagraph"/>
      </w:pPr>
      <w:r>
        <w:rPr>
          <w:i/>
          <w:iCs/>
        </w:rPr>
        <w:t xml:space="preserve">(ficheiro: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09-encerramento/01-relatorio-encerramento.md</w:t>
      </w:r>
      <w:r>
        <w:rPr>
          <w:i/>
          <w:iCs/>
        </w:rPr>
        <w:t xml:space="preserve">)</w:t>
      </w:r>
    </w:p>
    <w:p>
      <w:pPr>
        <w:pStyle w:val="BlockText"/>
      </w:pPr>
      <w:r>
        <w:rPr>
          <w:b/>
          <w:bCs/>
        </w:rPr>
        <w:t xml:space="preserve">Data:</w:t>
      </w:r>
      <w:r>
        <w:t xml:space="preserve"> </w:t>
      </w:r>
      <w:r>
        <w:t xml:space="preserve">{{AAAA-MM-DD}} ·</w:t>
      </w:r>
      <w:r>
        <w:t xml:space="preserve"> </w:t>
      </w:r>
      <w:r>
        <w:rPr>
          <w:b/>
          <w:bCs/>
        </w:rPr>
        <w:t xml:space="preserve">Elabora:</w:t>
      </w:r>
      <w:r>
        <w:t xml:space="preserve"> </w:t>
      </w:r>
      <w:r>
        <w:t xml:space="preserve">{{nome}} ·</w:t>
      </w:r>
      <w:r>
        <w:t xml:space="preserve"> </w:t>
      </w:r>
      <w:r>
        <w:rPr>
          <w:b/>
          <w:bCs/>
        </w:rPr>
        <w:t xml:space="preserve">Aprova:</w:t>
      </w:r>
      <w:r>
        <w:t xml:space="preserve"> </w:t>
      </w:r>
      <w:r>
        <w:t xml:space="preserve">{{patrocinador}}</w:t>
      </w:r>
      <w:r>
        <w:t xml:space="preserve"> </w:t>
      </w:r>
      <w:r>
        <w:rPr>
          <w:b/>
          <w:bCs/>
        </w:rPr>
        <w:t xml:space="preserve">Período do projeto:</w:t>
      </w:r>
      <w:r>
        <w:t xml:space="preserve"> </w:t>
      </w:r>
      <w:r>
        <w:t xml:space="preserve">{{início}} a {{fim}}</w:t>
      </w:r>
    </w:p>
    <w:p>
      <w:r>
        <w:pict>
          <v:rect style="width:0;height:1.5pt" o:hralign="center" o:hrstd="t" o:hr="t"/>
        </w:pict>
      </w:r>
    </w:p>
    <w:bookmarkStart w:id="1253" w:name="resumo-1"/>
    <w:p>
      <w:pPr>
        <w:pStyle w:val="Heading2"/>
      </w:pPr>
      <w:r>
        <w:t xml:space="preserve">1. Resumo</w:t>
      </w:r>
    </w:p>
    <w:p>
      <w:pPr>
        <w:pStyle w:val="FirstParagraph"/>
      </w:pPr>
      <w:r>
        <w:t xml:space="preserve">{{Um parágrafo: o que se propôs fazer, o que se fez, e se cumpriu o objetivo.</w:t>
      </w:r>
      <w:r>
        <w:t xml:space="preserve"> </w:t>
      </w:r>
      <w:r>
        <w:t xml:space="preserve">Escrito para ser lido por quem não acompanhou.}}</w:t>
      </w:r>
    </w:p>
    <w:p>
      <w:pPr>
        <w:pStyle w:val="BodyText"/>
      </w:pPr>
      <w:r>
        <w:rPr>
          <w:b/>
          <w:bCs/>
        </w:rPr>
        <w:t xml:space="preserve">Resultado global:</w:t>
      </w:r>
      <w:r>
        <w:t xml:space="preserve"> </w:t>
      </w:r>
      <w:r>
        <w:t xml:space="preserve">{{objetivos cumpridos | cumpridos parcialmente | não cumpridos}}</w:t>
      </w:r>
    </w:p>
    <w:p>
      <w:r>
        <w:pict>
          <v:rect style="width:0;height:1.5pt" o:hralign="center" o:hrstd="t" o:hr="t"/>
        </w:pict>
      </w:r>
    </w:p>
    <w:bookmarkEnd w:id="1253"/>
    <w:bookmarkStart w:id="1254" w:name="objetivos-prometido-e-entregue"/>
    <w:p>
      <w:pPr>
        <w:pStyle w:val="Heading2"/>
      </w:pPr>
      <w:r>
        <w:t xml:space="preserve">2. Objetivos — prometido e entregue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Objetivo</w:t>
            </w:r>
          </w:p>
        </w:tc>
        <w:tc>
          <w:tcPr/>
          <w:p>
            <w:pPr>
              <w:pStyle w:val="Compact"/>
            </w:pPr>
            <w:r>
              <w:t xml:space="preserve">Meta</w:t>
            </w:r>
          </w:p>
        </w:tc>
        <w:tc>
          <w:tcPr/>
          <w:p>
            <w:pPr>
              <w:pStyle w:val="Compact"/>
            </w:pPr>
            <w:r>
              <w:t xml:space="preserve">Alcançado</w:t>
            </w:r>
          </w:p>
        </w:tc>
        <w:tc>
          <w:tcPr/>
          <w:p>
            <w:pPr>
              <w:pStyle w:val="Compact"/>
            </w:pPr>
            <w:r>
              <w:t xml:space="preserve">Cumpriu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{{Reduzir o tempo de registo}}</w:t>
            </w:r>
          </w:p>
        </w:tc>
        <w:tc>
          <w:tcPr/>
          <w:p>
            <w:pPr>
              <w:pStyle w:val="Compact"/>
            </w:pPr>
            <w:r>
              <w:t xml:space="preserve">{{de 12 para 3 min}}</w:t>
            </w:r>
          </w:p>
        </w:tc>
        <w:tc>
          <w:tcPr/>
          <w:p>
            <w:pPr>
              <w:pStyle w:val="Compact"/>
            </w:pPr>
            <w:r>
              <w:t xml:space="preserve">{{4 min}}</w:t>
            </w:r>
          </w:p>
        </w:tc>
        <w:tc>
          <w:tcPr/>
          <w:p>
            <w:pPr>
              <w:pStyle w:val="Compact"/>
            </w:pPr>
            <w:r>
              <w:t xml:space="preserve">{{Parcialmente}}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pPr>
        <w:pStyle w:val="BodyText"/>
      </w:pPr>
      <w:r>
        <w:rPr>
          <w:b/>
          <w:bCs/>
        </w:rPr>
        <w:t xml:space="preserve">Onde não se cumpriu, porquê:</w:t>
      </w:r>
      <w:r>
        <w:t xml:space="preserve"> </w:t>
      </w:r>
      <w:r>
        <w:t xml:space="preserve">{{explicação factual, sem defesa}}</w:t>
      </w:r>
    </w:p>
    <w:p>
      <w:r>
        <w:pict>
          <v:rect style="width:0;height:1.5pt" o:hralign="center" o:hrstd="t" o:hr="t"/>
        </w:pict>
      </w:r>
    </w:p>
    <w:bookmarkEnd w:id="1254"/>
    <w:bookmarkStart w:id="1255" w:name="entregas"/>
    <w:p>
      <w:pPr>
        <w:pStyle w:val="Heading2"/>
      </w:pPr>
      <w:r>
        <w:t xml:space="preserve">3. Entregas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Entrega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Aceite por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Entregue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{{Entregue parcialmente}}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pPr>
        <w:pStyle w:val="BodyText"/>
      </w:pPr>
      <w:r>
        <w:rPr>
          <w:b/>
          <w:bCs/>
        </w:rPr>
        <w:t xml:space="preserve">Fora do âmbito, e assim ficou:</w:t>
      </w:r>
      <w:r>
        <w:t xml:space="preserve"> </w:t>
      </w:r>
      <w:r>
        <w:t xml:space="preserve">{{…}}</w:t>
      </w:r>
    </w:p>
    <w:p>
      <w:r>
        <w:pict>
          <v:rect style="width:0;height:1.5pt" o:hralign="center" o:hrstd="t" o:hr="t"/>
        </w:pict>
      </w:r>
    </w:p>
    <w:bookmarkEnd w:id="1255"/>
    <w:bookmarkStart w:id="1256" w:name="prazo"/>
    <w:p>
      <w:pPr>
        <w:pStyle w:val="Heading2"/>
      </w:pPr>
      <w:r>
        <w:t xml:space="preserve">4. Prazo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Marco</w:t>
            </w:r>
          </w:p>
        </w:tc>
        <w:tc>
          <w:tcPr/>
          <w:p>
            <w:pPr>
              <w:pStyle w:val="Compact"/>
            </w:pPr>
            <w:r>
              <w:t xml:space="preserve">Planeado</w:t>
            </w:r>
          </w:p>
        </w:tc>
        <w:tc>
          <w:tcPr/>
          <w:p>
            <w:pPr>
              <w:pStyle w:val="Compact"/>
            </w:pPr>
            <w:r>
              <w:t xml:space="preserve">Real</w:t>
            </w:r>
          </w:p>
        </w:tc>
        <w:tc>
          <w:tcPr/>
          <w:p>
            <w:pPr>
              <w:pStyle w:val="Compact"/>
            </w:pPr>
            <w:r>
              <w:t xml:space="preserve">Desvio</w:t>
            </w:r>
          </w:p>
        </w:tc>
        <w:tc>
          <w:tcPr/>
          <w:p>
            <w:pPr>
              <w:pStyle w:val="Compact"/>
            </w:pPr>
            <w:r>
              <w:t xml:space="preserve">Causa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{{M1}}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{{+2 sem}}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{{Entrada em serviço}}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pPr>
        <w:pStyle w:val="BodyText"/>
      </w:pPr>
      <w:r>
        <w:rPr>
          <w:b/>
          <w:bCs/>
        </w:rPr>
        <w:t xml:space="preserve">Desvio global:</w:t>
      </w:r>
      <w:r>
        <w:t xml:space="preserve"> </w:t>
      </w:r>
      <w:r>
        <w:t xml:space="preserve">{{+N semanas ({{X}}%)}}</w:t>
      </w:r>
    </w:p>
    <w:p>
      <w:r>
        <w:pict>
          <v:rect style="width:0;height:1.5pt" o:hralign="center" o:hrstd="t" o:hr="t"/>
        </w:pict>
      </w:r>
    </w:p>
    <w:bookmarkEnd w:id="1256"/>
    <w:bookmarkStart w:id="1258" w:name="esforço-e-custo"/>
    <w:p>
      <w:pPr>
        <w:pStyle w:val="Heading2"/>
      </w:pPr>
      <w:r>
        <w:t xml:space="preserve">5. Esforço e custo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Rubrica</w:t>
            </w:r>
          </w:p>
        </w:tc>
        <w:tc>
          <w:tcPr/>
          <w:p>
            <w:pPr>
              <w:pStyle w:val="Compact"/>
            </w:pPr>
            <w:r>
              <w:t xml:space="preserve">Orçamentado</w:t>
            </w:r>
          </w:p>
        </w:tc>
        <w:tc>
          <w:tcPr/>
          <w:p>
            <w:pPr>
              <w:pStyle w:val="Compact"/>
            </w:pPr>
            <w:r>
              <w:t xml:space="preserve">Real</w:t>
            </w:r>
          </w:p>
        </w:tc>
        <w:tc>
          <w:tcPr/>
          <w:p>
            <w:pPr>
              <w:pStyle w:val="Compact"/>
            </w:pPr>
            <w:r>
              <w:t xml:space="preserve">Desvio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Esforço interno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Licenças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Infraestrutura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Alterações de âmbito aceites:</w:t>
      </w:r>
      <w:r>
        <w:t xml:space="preserve"> </w:t>
      </w:r>
      <w:r>
        <w:t xml:space="preserve">{{N pedidos, +X dias}} — ver</w:t>
      </w:r>
      <w:r>
        <w:t xml:space="preserve"> </w:t>
      </w:r>
      <w:hyperlink r:id="rId1257">
        <w:r>
          <w:rPr>
            <w:rStyle w:val="Hyperlink"/>
          </w:rPr>
          <w:t xml:space="preserve">Gestão de Alterações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258"/>
    <w:bookmarkStart w:id="1259" w:name="qualidade-1"/>
    <w:p>
      <w:pPr>
        <w:pStyle w:val="Heading2"/>
      </w:pPr>
      <w:r>
        <w:t xml:space="preserve">6. Qualidade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Defeitos encontrados em UAT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Defeitos em produção nas primeiras {{4}} semanas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Gravidade 1 em produção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Disponibilidade no 1.º mês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Cobertura de testes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59"/>
    <w:bookmarkStart w:id="1260" w:name="adesão"/>
    <w:p>
      <w:pPr>
        <w:pStyle w:val="Heading2"/>
      </w:pPr>
      <w:r>
        <w:t xml:space="preserve">7. Adesão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Meta</w:t>
            </w:r>
          </w:p>
        </w:tc>
        <w:tc>
          <w:tcPr/>
          <w:p>
            <w:pPr>
              <w:pStyle w:val="Compact"/>
            </w:pPr>
            <w:r>
              <w:t xml:space="preserve">Real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{{Utilizadores ativos}}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{{% de registos na aplicação}}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{{Satisfação}}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60"/>
    <w:bookmarkStart w:id="1261" w:name="riscos-o-que-se-concretizou"/>
    <w:p>
      <w:pPr>
        <w:pStyle w:val="Heading2"/>
      </w:pPr>
      <w:r>
        <w:t xml:space="preserve">8. Riscos — o que se concretizou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Risco previsto</w:t>
            </w:r>
          </w:p>
        </w:tc>
        <w:tc>
          <w:tcPr/>
          <w:p>
            <w:pPr>
              <w:pStyle w:val="Compact"/>
            </w:pPr>
            <w:r>
              <w:t xml:space="preserve">Concretizou-se</w:t>
            </w:r>
          </w:p>
        </w:tc>
        <w:tc>
          <w:tcPr/>
          <w:p>
            <w:pPr>
              <w:pStyle w:val="Compact"/>
            </w:pPr>
            <w:r>
              <w:t xml:space="preserve">Impacto real</w:t>
            </w:r>
          </w:p>
        </w:tc>
        <w:tc>
          <w:tcPr/>
          <w:p>
            <w:pPr>
              <w:pStyle w:val="Compact"/>
            </w:pPr>
            <w:r>
              <w:t xml:space="preserve">A mitigação funcionou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{{Sim}}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{{Sim/Não}}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Problemas que não estavam no registo:</w:t>
      </w:r>
      <w:r>
        <w:t xml:space="preserve"> </w:t>
      </w:r>
      <w:r>
        <w:t xml:space="preserve">{{os que ninguém previu — e é isto</w:t>
      </w:r>
      <w:r>
        <w:t xml:space="preserve"> </w:t>
      </w:r>
      <w:r>
        <w:t xml:space="preserve">que vale a pena guardar para o próximo projeto}}</w:t>
      </w:r>
    </w:p>
    <w:p>
      <w:r>
        <w:pict>
          <v:rect style="width:0;height:1.5pt" o:hralign="center" o:hrstd="t" o:hr="t"/>
        </w:pict>
      </w:r>
    </w:p>
    <w:bookmarkEnd w:id="1261"/>
    <w:bookmarkStart w:id="1262" w:name="dívida-técnica-deixada"/>
    <w:p>
      <w:pPr>
        <w:pStyle w:val="Heading2"/>
      </w:pPr>
      <w:r>
        <w:t xml:space="preserve">9. Dívida técnica deixada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Dívida</w:t>
            </w:r>
          </w:p>
        </w:tc>
        <w:tc>
          <w:tcPr/>
          <w:p>
            <w:pPr>
              <w:pStyle w:val="Compact"/>
            </w:pPr>
            <w:r>
              <w:t xml:space="preserve">Porquê ficou</w:t>
            </w:r>
          </w:p>
        </w:tc>
        <w:tc>
          <w:tcPr/>
          <w:p>
            <w:pPr>
              <w:pStyle w:val="Compact"/>
            </w:pPr>
            <w:r>
              <w:t xml:space="preserve">Custo de resolver</w:t>
            </w:r>
          </w:p>
        </w:tc>
        <w:tc>
          <w:tcPr/>
          <w:p>
            <w:pPr>
              <w:pStyle w:val="Compact"/>
            </w:pPr>
            <w:r>
              <w:t xml:space="preserve">Prazo proposto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pPr>
        <w:pStyle w:val="BodyText"/>
      </w:pPr>
      <w:r>
        <w:t xml:space="preserve">Registada em {{backlog/sistema}} para não desaparecer com o encerramento do projeto.</w:t>
      </w:r>
    </w:p>
    <w:p>
      <w:r>
        <w:pict>
          <v:rect style="width:0;height:1.5pt" o:hralign="center" o:hrstd="t" o:hr="t"/>
        </w:pict>
      </w:r>
    </w:p>
    <w:bookmarkEnd w:id="1262"/>
    <w:bookmarkStart w:id="1265" w:name="encerramento-formal"/>
    <w:p>
      <w:pPr>
        <w:pStyle w:val="Heading2"/>
      </w:pPr>
      <w:r>
        <w:t xml:space="preserve">10. Encerramento formal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Entregas aceites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Documentação entregue e verificada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Equipa de manutenção formada e autónoma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Acessos de projeto revistos e reduzidos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Ambientes temporários desligados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Contratos com fornecedores fechados ou transitados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hyperlink r:id="rId1263">
              <w:r>
                <w:rPr>
                  <w:rStyle w:val="Hyperlink"/>
                </w:rPr>
                <w:t xml:space="preserve">Lições aprendidas</w:t>
              </w:r>
            </w:hyperlink>
            <w:r>
              <w:t xml:space="preserve"> </w:t>
            </w:r>
            <w:r>
              <w:t xml:space="preserve">escritas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hyperlink r:id="rId1264">
              <w:r>
                <w:rPr>
                  <w:rStyle w:val="Hyperlink"/>
                </w:rPr>
                <w:t xml:space="preserve">Transição</w:t>
              </w:r>
            </w:hyperlink>
            <w:r>
              <w:t xml:space="preserve"> </w:t>
            </w:r>
            <w:r>
              <w:t xml:space="preserve">concluída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Orçamento fechado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 de encerramento:</w:t>
      </w:r>
      <w:r>
        <w:t xml:space="preserve"> </w:t>
      </w:r>
      <w:r>
        <w:t xml:space="preserve">{{…}} ·</w:t>
      </w:r>
      <w:r>
        <w:t xml:space="preserve"> </w:t>
      </w:r>
      <w:r>
        <w:rPr>
          <w:b/>
          <w:bCs/>
        </w:rPr>
        <w:t xml:space="preserve">Aprovado por:</w:t>
      </w:r>
      <w:r>
        <w:t xml:space="preserve"> </w:t>
      </w:r>
      <w:r>
        <w:t xml:space="preserve">{{…}}</w:t>
      </w:r>
    </w:p>
    <w:p>
      <w:r>
        <w:br w:type="page"/>
      </w:r>
    </w:p>
    <w:bookmarkEnd w:id="1265"/>
    <w:bookmarkEnd w:id="1266"/>
    <w:bookmarkStart w:id="1274" w:name="lições-aprendidas-projeto"/>
    <w:p>
      <w:pPr>
        <w:pStyle w:val="Heading1"/>
      </w:pPr>
      <w:r>
        <w:t xml:space="preserve">Lições Aprendidas — {{PROJETO}}</w:t>
      </w:r>
    </w:p>
    <w:p>
      <w:pPr>
        <w:pStyle w:val="FirstParagraph"/>
      </w:pPr>
      <w:r>
        <w:rPr>
          <w:i/>
          <w:iCs/>
        </w:rPr>
        <w:t xml:space="preserve">(ficheiro: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09-encerramento/02-licoes-aprendidas.md</w:t>
      </w:r>
      <w:r>
        <w:rPr>
          <w:i/>
          <w:iCs/>
        </w:rPr>
        <w:t xml:space="preserve">)</w:t>
      </w:r>
    </w:p>
    <w:p>
      <w:pPr>
        <w:pStyle w:val="BlockText"/>
      </w:pPr>
      <w:r>
        <w:rPr>
          <w:b/>
          <w:bCs/>
        </w:rPr>
        <w:t xml:space="preserve">Data da sessão:</w:t>
      </w:r>
      <w:r>
        <w:t xml:space="preserve"> </w:t>
      </w:r>
      <w:r>
        <w:t xml:space="preserve">{{AAAA-MM-DD}} ·</w:t>
      </w:r>
      <w:r>
        <w:t xml:space="preserve"> </w:t>
      </w:r>
      <w:r>
        <w:rPr>
          <w:b/>
          <w:bCs/>
        </w:rPr>
        <w:t xml:space="preserve">Facilita:</w:t>
      </w:r>
      <w:r>
        <w:t xml:space="preserve"> </w:t>
      </w:r>
      <w:r>
        <w:t xml:space="preserve">{{nome}}</w:t>
      </w:r>
      <w:r>
        <w:t xml:space="preserve"> </w:t>
      </w:r>
      <w:r>
        <w:rPr>
          <w:b/>
          <w:bCs/>
        </w:rPr>
        <w:t xml:space="preserve">Participantes:</w:t>
      </w:r>
      <w:r>
        <w:t xml:space="preserve"> </w:t>
      </w:r>
      <w:r>
        <w:t xml:space="preserve">{{…}}</w:t>
      </w:r>
    </w:p>
    <w:p>
      <w:r>
        <w:pict>
          <v:rect style="width:0;height:1.5pt" o:hralign="center" o:hrstd="t" o:hr="t"/>
        </w:pict>
      </w:r>
    </w:p>
    <w:bookmarkStart w:id="1267" w:name="como-se-conduz-esta-sessão"/>
    <w:p>
      <w:pPr>
        <w:pStyle w:val="Heading2"/>
      </w:pPr>
      <w:r>
        <w:t xml:space="preserve">1. Como se conduz esta sessão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Regra</w:t>
            </w:r>
          </w:p>
        </w:tc>
        <w:tc>
          <w:tcPr/>
          <w:p>
            <w:pPr>
              <w:pStyle w:val="Compact"/>
            </w:pPr>
            <w:r>
              <w:t xml:space="preserve">Porquê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 culpados</w:t>
            </w:r>
          </w:p>
        </w:tc>
        <w:tc>
          <w:tcPr/>
          <w:p>
            <w:pPr>
              <w:pStyle w:val="Compact"/>
            </w:pPr>
            <w:r>
              <w:t xml:space="preserve">Procura-se o que no sistema permitiu o erro, não quem o cometeu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Factos antes de opiniões</w:t>
            </w:r>
          </w:p>
        </w:tc>
        <w:tc>
          <w:tcPr/>
          <w:p>
            <w:pPr>
              <w:pStyle w:val="Compact"/>
            </w:pPr>
            <w:r>
              <w:t xml:space="preserve">“Falhámos o prazo em 3 semanas”</w:t>
            </w:r>
            <w:r>
              <w:t xml:space="preserve"> </w:t>
            </w:r>
            <w:r>
              <w:t xml:space="preserve">antes de</w:t>
            </w:r>
            <w:r>
              <w:t xml:space="preserve"> </w:t>
            </w:r>
            <w:r>
              <w:t xml:space="preserve">“estávamos com pouca gente”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Todos falam</w:t>
            </w:r>
          </w:p>
        </w:tc>
        <w:tc>
          <w:tcPr/>
          <w:p>
            <w:pPr>
              <w:pStyle w:val="Compact"/>
            </w:pPr>
            <w:r>
              <w:t xml:space="preserve">Quem não fala numa sala de 12 pessoas é quem viu o problema mais cedo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Cada lição gera uma ação, ou não é uma lição</w:t>
            </w:r>
          </w:p>
        </w:tc>
        <w:tc>
          <w:tcPr/>
          <w:p>
            <w:pPr>
              <w:pStyle w:val="Compact"/>
            </w:pPr>
            <w:r>
              <w:t xml:space="preserve">Sem ação, é uma queixa registada</w:t>
            </w:r>
          </w:p>
        </w:tc>
      </w:tr>
    </w:tbl>
    <w:p>
      <w:pPr>
        <w:pStyle w:val="BodyText"/>
      </w:pPr>
      <w:r>
        <w:rPr>
          <w:b/>
          <w:bCs/>
        </w:rPr>
        <w:t xml:space="preserve">Formato sugerido:</w:t>
      </w:r>
      <w:r>
        <w:t xml:space="preserve"> </w:t>
      </w:r>
      <w:r>
        <w:t xml:space="preserve">{{30 min de escrita individual em silêncio → agrupar →</w:t>
      </w:r>
      <w:r>
        <w:t xml:space="preserve"> </w:t>
      </w:r>
      <w:r>
        <w:t xml:space="preserve">discutir os 5 temas mais votados → definir ações}}. A escrita em silêncio</w:t>
      </w:r>
      <w:r>
        <w:t xml:space="preserve"> </w:t>
      </w:r>
      <w:r>
        <w:t xml:space="preserve">primeiro evita que a primeira pessoa a falar defina o que todos vão dizer.</w:t>
      </w:r>
    </w:p>
    <w:p>
      <w:r>
        <w:pict>
          <v:rect style="width:0;height:1.5pt" o:hralign="center" o:hrstd="t" o:hr="t"/>
        </w:pict>
      </w:r>
    </w:p>
    <w:bookmarkEnd w:id="1267"/>
    <w:bookmarkStart w:id="1268" w:name="o-que-correu-bem-e-queremos-repetir"/>
    <w:p>
      <w:pPr>
        <w:pStyle w:val="Heading2"/>
      </w:pPr>
      <w:r>
        <w:t xml:space="preserve">2. O que correu bem — e queremos repetir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O que</w:t>
            </w:r>
          </w:p>
        </w:tc>
        <w:tc>
          <w:tcPr/>
          <w:p>
            <w:pPr>
              <w:pStyle w:val="Compact"/>
            </w:pPr>
            <w:r>
              <w:t xml:space="preserve">Porque funcionou</w:t>
            </w:r>
          </w:p>
        </w:tc>
        <w:tc>
          <w:tcPr/>
          <w:p>
            <w:pPr>
              <w:pStyle w:val="Compact"/>
            </w:pPr>
            <w:r>
              <w:t xml:space="preserve">Como se garante que se repete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{{Ensaio da migração em cópia real}}</w:t>
            </w:r>
          </w:p>
        </w:tc>
        <w:tc>
          <w:tcPr/>
          <w:p>
            <w:pPr>
              <w:pStyle w:val="Compact"/>
            </w:pPr>
            <w:r>
              <w:t xml:space="preserve">{{Apanhou 3 problemas antes de produção}}</w:t>
            </w:r>
          </w:p>
        </w:tc>
        <w:tc>
          <w:tcPr/>
          <w:p>
            <w:pPr>
              <w:pStyle w:val="Compact"/>
            </w:pPr>
            <w:r>
              <w:t xml:space="preserve">{{Passa a estar na Definition of Done}}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pPr>
        <w:pStyle w:val="BlockText"/>
      </w:pPr>
      <w:r>
        <w:t xml:space="preserve">Esta secção costuma ser despachada em dois minutos para chegar depressa aos</w:t>
      </w:r>
      <w:r>
        <w:t xml:space="preserve"> </w:t>
      </w:r>
      <w:r>
        <w:t xml:space="preserve">problemas. É um erro: o que correu bem por acaso volta a correr mal da</w:t>
      </w:r>
      <w:r>
        <w:t xml:space="preserve"> </w:t>
      </w:r>
      <w:r>
        <w:t xml:space="preserve">próxima, a menos que se perceba porquê e se torne deliberado.</w:t>
      </w:r>
    </w:p>
    <w:p>
      <w:r>
        <w:pict>
          <v:rect style="width:0;height:1.5pt" o:hralign="center" o:hrstd="t" o:hr="t"/>
        </w:pict>
      </w:r>
    </w:p>
    <w:bookmarkEnd w:id="1268"/>
    <w:bookmarkStart w:id="1269" w:name="o-que-correu-mal-e-não-queremos-repetir"/>
    <w:p>
      <w:pPr>
        <w:pStyle w:val="Heading2"/>
      </w:pPr>
      <w:r>
        <w:t xml:space="preserve">3. O que correu mal — e não queremos repetir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O que</w:t>
            </w:r>
          </w:p>
        </w:tc>
        <w:tc>
          <w:tcPr/>
          <w:p>
            <w:pPr>
              <w:pStyle w:val="Compact"/>
            </w:pPr>
            <w:r>
              <w:t xml:space="preserve">Impacto</w:t>
            </w:r>
          </w:p>
        </w:tc>
        <w:tc>
          <w:tcPr/>
          <w:p>
            <w:pPr>
              <w:pStyle w:val="Compact"/>
            </w:pPr>
            <w:r>
              <w:t xml:space="preserve">Causa raiz</w:t>
            </w:r>
          </w:p>
        </w:tc>
        <w:tc>
          <w:tcPr/>
          <w:p>
            <w:pPr>
              <w:pStyle w:val="Compact"/>
            </w:pPr>
            <w:r>
              <w:t xml:space="preserve">O que teria evitado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{{Requisitos mudaram 3× no incremento 2}}</w:t>
            </w:r>
          </w:p>
        </w:tc>
        <w:tc>
          <w:tcPr/>
          <w:p>
            <w:pPr>
              <w:pStyle w:val="Compact"/>
            </w:pPr>
            <w:r>
              <w:t xml:space="preserve">{{+2 semanas}}</w:t>
            </w:r>
          </w:p>
        </w:tc>
        <w:tc>
          <w:tcPr/>
          <w:p>
            <w:pPr>
              <w:pStyle w:val="Compact"/>
            </w:pPr>
            <w:r>
              <w:t xml:space="preserve">{{O utilizador final não esteve no levantamento}}</w:t>
            </w:r>
          </w:p>
        </w:tc>
        <w:tc>
          <w:tcPr/>
          <w:p>
            <w:pPr>
              <w:pStyle w:val="Compact"/>
            </w:pPr>
            <w:r>
              <w:t xml:space="preserve">{{Envolver quem usa desde o início}}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pPr>
        <w:pStyle w:val="BodyText"/>
      </w:pPr>
      <w:r>
        <w:rPr>
          <w:b/>
          <w:bCs/>
        </w:rPr>
        <w:t xml:space="preserve">Chegar à causa raiz:</w:t>
      </w:r>
      <w:r>
        <w:t xml:space="preserve"> </w:t>
      </w:r>
      <w:r>
        <w:t xml:space="preserve">perguntar</w:t>
      </w:r>
      <w:r>
        <w:t xml:space="preserve"> </w:t>
      </w:r>
      <w:r>
        <w:t xml:space="preserve">“porquê”</w:t>
      </w:r>
      <w:r>
        <w:t xml:space="preserve"> </w:t>
      </w:r>
      <w:r>
        <w:t xml:space="preserve">até a resposta deixar de ser sobre</w:t>
      </w:r>
      <w:r>
        <w:t xml:space="preserve"> </w:t>
      </w:r>
      <w:r>
        <w:t xml:space="preserve">pessoas e passar a ser sobre o processo. Se a resposta final for</w:t>
      </w:r>
      <w:r>
        <w:t xml:space="preserve"> </w:t>
      </w:r>
      <w:r>
        <w:t xml:space="preserve">“porque o</w:t>
      </w:r>
      <w:r>
        <w:t xml:space="preserve"> </w:t>
      </w:r>
      <w:r>
        <w:t xml:space="preserve">{{fulano}} esqueceu-se”</w:t>
      </w:r>
      <w:r>
        <w:t xml:space="preserve">, falta um porquê — porque é que o processo permitiu</w:t>
      </w:r>
      <w:r>
        <w:t xml:space="preserve"> </w:t>
      </w:r>
      <w:r>
        <w:t xml:space="preserve">que se esquecesse?</w:t>
      </w:r>
    </w:p>
    <w:p>
      <w:r>
        <w:pict>
          <v:rect style="width:0;height:1.5pt" o:hralign="center" o:hrstd="t" o:hr="t"/>
        </w:pict>
      </w:r>
    </w:p>
    <w:bookmarkEnd w:id="1269"/>
    <w:bookmarkStart w:id="1270" w:name="o-que-nos-surpreendeu"/>
    <w:p>
      <w:pPr>
        <w:pStyle w:val="Heading2"/>
      </w:pPr>
      <w:r>
        <w:t xml:space="preserve">4. O que nos surpreendeu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Surpresa</w:t>
            </w:r>
          </w:p>
        </w:tc>
        <w:tc>
          <w:tcPr/>
          <w:p>
            <w:pPr>
              <w:pStyle w:val="Compact"/>
            </w:pPr>
            <w:r>
              <w:t xml:space="preserve">Porque não foi prevista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{{Os ficheiros cresceram 8× mais depressa que os dados}}</w:t>
            </w:r>
          </w:p>
        </w:tc>
        <w:tc>
          <w:tcPr/>
          <w:p>
            <w:pPr>
              <w:pStyle w:val="Compact"/>
            </w:pPr>
            <w:r>
              <w:t xml:space="preserve">{{Ninguém estimou o armazenamento de fotografias}}</w:t>
            </w:r>
          </w:p>
        </w:tc>
      </w:tr>
    </w:tbl>
    <w:p>
      <w:pPr>
        <w:pStyle w:val="BodyText"/>
      </w:pPr>
      <w:r>
        <w:rPr>
          <w:b/>
          <w:bCs/>
        </w:rPr>
        <w:t xml:space="preserve">A secção mais valiosa para o próximo projeto.</w:t>
      </w:r>
      <w:r>
        <w:t xml:space="preserve"> </w:t>
      </w:r>
      <w:r>
        <w:t xml:space="preserve">O que correu mal costuma</w:t>
      </w:r>
      <w:r>
        <w:t xml:space="preserve"> </w:t>
      </w:r>
      <w:r>
        <w:t xml:space="preserve">repetir-se de forma reconhecível; as surpresas são o que ainda não está em</w:t>
      </w:r>
      <w:r>
        <w:t xml:space="preserve"> </w:t>
      </w:r>
      <w:r>
        <w:t xml:space="preserve">nenhuma lista de verificação.</w:t>
      </w:r>
    </w:p>
    <w:p>
      <w:r>
        <w:pict>
          <v:rect style="width:0;height:1.5pt" o:hralign="center" o:hrstd="t" o:hr="t"/>
        </w:pict>
      </w:r>
    </w:p>
    <w:bookmarkEnd w:id="1270"/>
    <w:bookmarkStart w:id="1271" w:name="estimativas-o-que-se-aprendeu"/>
    <w:p>
      <w:pPr>
        <w:pStyle w:val="Heading2"/>
      </w:pPr>
      <w:r>
        <w:t xml:space="preserve">5. Estimativas — o que se aprendeu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Pacote</w:t>
            </w:r>
          </w:p>
        </w:tc>
        <w:tc>
          <w:tcPr/>
          <w:p>
            <w:pPr>
              <w:pStyle w:val="Compact"/>
            </w:pPr>
            <w:r>
              <w:t xml:space="preserve">Estimado</w:t>
            </w:r>
          </w:p>
        </w:tc>
        <w:tc>
          <w:tcPr/>
          <w:p>
            <w:pPr>
              <w:pStyle w:val="Compact"/>
            </w:pPr>
            <w:r>
              <w:t xml:space="preserve">Real</w:t>
            </w:r>
          </w:p>
        </w:tc>
        <w:tc>
          <w:tcPr/>
          <w:p>
            <w:pPr>
              <w:pStyle w:val="Compact"/>
            </w:pPr>
            <w:r>
              <w:t xml:space="preserve">Fator</w:t>
            </w:r>
          </w:p>
        </w:tc>
        <w:tc>
          <w:tcPr/>
          <w:p>
            <w:pPr>
              <w:pStyle w:val="Compact"/>
            </w:pPr>
            <w:r>
              <w:t xml:space="preserve">Causa do desvio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{{1,5×}}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pPr>
        <w:pStyle w:val="BodyText"/>
      </w:pPr>
      <w:r>
        <w:rPr>
          <w:b/>
          <w:bCs/>
        </w:rPr>
        <w:t xml:space="preserve">Fator de correção a aplicar no próximo projeto:</w:t>
      </w:r>
      <w:r>
        <w:t xml:space="preserve"> </w:t>
      </w:r>
      <w:r>
        <w:t xml:space="preserve">{{…}}</w:t>
      </w:r>
      <w:r>
        <w:t xml:space="preserve"> </w:t>
      </w:r>
      <w:r>
        <w:rPr>
          <w:b/>
          <w:bCs/>
        </w:rPr>
        <w:t xml:space="preserve">Tipos de trabalho sistematicamente subestimados:</w:t>
      </w:r>
      <w:r>
        <w:t xml:space="preserve"> </w:t>
      </w:r>
      <w:r>
        <w:t xml:space="preserve">{{migração de dados,</w:t>
      </w:r>
      <w:r>
        <w:t xml:space="preserve"> </w:t>
      </w:r>
      <w:r>
        <w:t xml:space="preserve">integração com terceiros, formação}}</w:t>
      </w:r>
    </w:p>
    <w:p>
      <w:r>
        <w:pict>
          <v:rect style="width:0;height:1.5pt" o:hralign="center" o:hrstd="t" o:hr="t"/>
        </w:pict>
      </w:r>
    </w:p>
    <w:bookmarkEnd w:id="1271"/>
    <w:bookmarkStart w:id="1272" w:name="ações-2"/>
    <w:p>
      <w:pPr>
        <w:pStyle w:val="Heading2"/>
      </w:pPr>
      <w:r>
        <w:t xml:space="preserve">6. Ações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Ação</w:t>
            </w:r>
          </w:p>
        </w:tc>
        <w:tc>
          <w:tcPr/>
          <w:p>
            <w:pPr>
              <w:pStyle w:val="Compact"/>
            </w:pPr>
            <w:r>
              <w:t xml:space="preserve">Muda o quê</w:t>
            </w:r>
          </w:p>
        </w:tc>
        <w:tc>
          <w:tcPr/>
          <w:p>
            <w:pPr>
              <w:pStyle w:val="Compact"/>
            </w:pPr>
            <w:r>
              <w:t xml:space="preserve">Dono</w:t>
            </w:r>
          </w:p>
        </w:tc>
        <w:tc>
          <w:tcPr/>
          <w:p>
            <w:pPr>
              <w:pStyle w:val="Compact"/>
            </w:pPr>
            <w:r>
              <w:t xml:space="preserve">Prazo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{{Acrescentar</w:t>
            </w:r>
            <w:r>
              <w:t xml:space="preserve"> </w:t>
            </w:r>
            <w:r>
              <w:t xml:space="preserve">“utilizador final presente no levantamento”</w:t>
            </w:r>
            <w:r>
              <w:t xml:space="preserve"> </w:t>
            </w:r>
            <w:r>
              <w:t xml:space="preserve">à DoR}}</w:t>
            </w:r>
          </w:p>
        </w:tc>
        <w:tc>
          <w:tcPr/>
          <w:p>
            <w:pPr>
              <w:pStyle w:val="Compact"/>
            </w:pPr>
            <w:r>
              <w:t xml:space="preserve">{{Definition of Done}}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{{Template de plano de projeto}}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pPr>
        <w:pStyle w:val="BlockText"/>
      </w:pPr>
      <w:r>
        <w:rPr>
          <w:b/>
          <w:bCs/>
        </w:rPr>
        <w:t xml:space="preserve">Uma lição só existe se mudar um documento, um processo ou uma lista de</w:t>
      </w:r>
      <w:r>
        <w:rPr>
          <w:b/>
          <w:bCs/>
        </w:rPr>
        <w:t xml:space="preserve"> </w:t>
      </w:r>
      <w:r>
        <w:rPr>
          <w:b/>
          <w:bCs/>
        </w:rPr>
        <w:t xml:space="preserve">verificação.</w:t>
      </w:r>
      <w:r>
        <w:t xml:space="preserve"> </w:t>
      </w:r>
      <w:r>
        <w:t xml:space="preserve">Se ficar só nesta página, o próximo projeto repete-a — e a</w:t>
      </w:r>
      <w:r>
        <w:t xml:space="preserve"> </w:t>
      </w:r>
      <w:r>
        <w:t xml:space="preserve">sessão de lições aprendidas volta a escrever a mesma linha.</w:t>
      </w:r>
    </w:p>
    <w:p>
      <w:r>
        <w:pict>
          <v:rect style="width:0;height:1.5pt" o:hralign="center" o:hrstd="t" o:hr="t"/>
        </w:pict>
      </w:r>
    </w:p>
    <w:bookmarkEnd w:id="1272"/>
    <w:bookmarkStart w:id="1273" w:name="para-a-próxima-vez-num-parágrafo"/>
    <w:p>
      <w:pPr>
        <w:pStyle w:val="Heading2"/>
      </w:pPr>
      <w:r>
        <w:t xml:space="preserve">7. Para a próxima vez, num parágrafo</w:t>
      </w:r>
    </w:p>
    <w:p>
      <w:pPr>
        <w:pStyle w:val="FirstParagraph"/>
      </w:pPr>
      <w:r>
        <w:t xml:space="preserve">{{Se só se puder passar uma coisa à equipa seguinte, é isto.}}</w:t>
      </w:r>
    </w:p>
    <w:p>
      <w:r>
        <w:br w:type="page"/>
      </w:r>
    </w:p>
    <w:bookmarkEnd w:id="1273"/>
    <w:bookmarkEnd w:id="1274"/>
    <w:bookmarkStart w:id="1285" w:name="plano-de-transição-e-entrega-projeto"/>
    <w:p>
      <w:pPr>
        <w:pStyle w:val="Heading1"/>
      </w:pPr>
      <w:r>
        <w:t xml:space="preserve">Plano de Transição e Entrega — {{PROJETO}}</w:t>
      </w:r>
    </w:p>
    <w:p>
      <w:pPr>
        <w:pStyle w:val="FirstParagraph"/>
      </w:pPr>
      <w:r>
        <w:rPr>
          <w:i/>
          <w:iCs/>
        </w:rPr>
        <w:t xml:space="preserve">(ficheiro: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09-encerramento/03-plano-transicao-handover.md</w:t>
      </w:r>
      <w:r>
        <w:rPr>
          <w:i/>
          <w:iCs/>
        </w:rPr>
        <w:t xml:space="preserve">)</w:t>
      </w:r>
    </w:p>
    <w:p>
      <w:pPr>
        <w:pStyle w:val="BlockText"/>
      </w:pPr>
      <w:r>
        <w:rPr>
          <w:b/>
          <w:bCs/>
        </w:rPr>
        <w:t xml:space="preserve">De:</w:t>
      </w:r>
      <w:r>
        <w:t xml:space="preserve"> </w:t>
      </w:r>
      <w:r>
        <w:t xml:space="preserve">{{equipa de projeto}}</w:t>
      </w:r>
      <w:r>
        <w:t xml:space="preserve"> </w:t>
      </w:r>
      <w:r>
        <w:rPr>
          <w:b/>
          <w:bCs/>
        </w:rPr>
        <w:t xml:space="preserve">para:</w:t>
      </w:r>
      <w:r>
        <w:t xml:space="preserve"> </w:t>
      </w:r>
      <w:r>
        <w:t xml:space="preserve">{{equipa de manutenção}}</w:t>
      </w:r>
      <w:r>
        <w:t xml:space="preserve"> </w:t>
      </w:r>
      <w:r>
        <w:rPr>
          <w:b/>
          <w:bCs/>
        </w:rPr>
        <w:t xml:space="preserve">Data alvo:</w:t>
      </w:r>
      <w:r>
        <w:t xml:space="preserve"> </w:t>
      </w:r>
      <w:r>
        <w:t xml:space="preserve">{{AAAA-MM-DD}} ·</w:t>
      </w:r>
      <w:r>
        <w:t xml:space="preserve"> </w:t>
      </w:r>
      <w:r>
        <w:rPr>
          <w:b/>
          <w:bCs/>
        </w:rPr>
        <w:t xml:space="preserve">Dono:</w:t>
      </w:r>
      <w:r>
        <w:t xml:space="preserve"> </w:t>
      </w:r>
      <w:r>
        <w:t xml:space="preserve">{{nome}}</w:t>
      </w:r>
    </w:p>
    <w:p>
      <w:r>
        <w:pict>
          <v:rect style="width:0;height:1.5pt" o:hralign="center" o:hrstd="t" o:hr="t"/>
        </w:pict>
      </w:r>
    </w:p>
    <w:bookmarkStart w:id="1275" w:name="o-que-se-transfere"/>
    <w:p>
      <w:pPr>
        <w:pStyle w:val="Heading2"/>
      </w:pPr>
      <w:r>
        <w:t xml:space="preserve">1. O que se transfere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</w:t>
            </w:r>
          </w:p>
        </w:tc>
        <w:tc>
          <w:tcPr/>
          <w:p>
            <w:pPr>
              <w:pStyle w:val="Compact"/>
            </w:pPr>
            <w:r>
              <w:t xml:space="preserve">Para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{{Código e repositório}}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{{Ambientes e acessos}}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{{Piquete e resposta a incidentes}}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{{Relação com fornecedores}}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{{Backlog e dívida técnica}}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75"/>
    <w:bookmarkStart w:id="1279" w:name="documentação-a-entregar"/>
    <w:p>
      <w:pPr>
        <w:pStyle w:val="Heading2"/>
      </w:pPr>
      <w:r>
        <w:t xml:space="preserve">2. Documentação a entregar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Onde</w:t>
            </w:r>
          </w:p>
        </w:tc>
        <w:tc>
          <w:tcPr/>
          <w:p>
            <w:pPr>
              <w:pStyle w:val="Compact"/>
            </w:pPr>
            <w:r>
              <w:t xml:space="preserve">Verificado por quem recebe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Arquitetura</w:t>
            </w:r>
          </w:p>
        </w:tc>
        <w:tc>
          <w:tcPr/>
          <w:p>
            <w:pPr>
              <w:pStyle w:val="Compact"/>
            </w:pPr>
            <w:hyperlink r:id="rId222">
              <w:r>
                <w:rPr>
                  <w:rStyle w:val="Hyperlink"/>
                </w:rPr>
                <w:t xml:space="preserve">03-arquitetura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Decisões (ADR)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Modelo de dados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Setup do ambiente</w:t>
            </w:r>
          </w:p>
        </w:tc>
        <w:tc>
          <w:tcPr/>
          <w:p>
            <w:pPr>
              <w:pStyle w:val="Compact"/>
            </w:pPr>
            <w:hyperlink r:id="rId1276">
              <w:r>
                <w:rPr>
                  <w:rStyle w:val="Hyperlink"/>
                </w:rPr>
                <w:t xml:space="preserve">04-desenvolvimento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Runbook</w:t>
            </w:r>
          </w:p>
        </w:tc>
        <w:tc>
          <w:tcPr/>
          <w:p>
            <w:pPr>
              <w:pStyle w:val="Compact"/>
            </w:pPr>
            <w:hyperlink r:id="rId893">
              <w:r>
                <w:rPr>
                  <w:rStyle w:val="Hyperlink"/>
                </w:rPr>
                <w:t xml:space="preserve">06-operacao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 e restauro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Configuração e segredos</w:t>
            </w:r>
          </w:p>
        </w:tc>
        <w:tc>
          <w:tcPr/>
          <w:p>
            <w:pPr>
              <w:pStyle w:val="Compact"/>
            </w:pPr>
            <w:hyperlink r:id="rId1277">
              <w:r>
                <w:rPr>
                  <w:rStyle w:val="Hyperlink"/>
                </w:rPr>
                <w:t xml:space="preserve">Ambientes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Guia de administração</w:t>
            </w:r>
          </w:p>
        </w:tc>
        <w:tc>
          <w:tcPr/>
          <w:p>
            <w:pPr>
              <w:pStyle w:val="Compact"/>
            </w:pPr>
            <w:hyperlink r:id="rId1278">
              <w:r>
                <w:rPr>
                  <w:rStyle w:val="Hyperlink"/>
                </w:rPr>
                <w:t xml:space="preserve">08-utilizador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p>
      <w:pPr>
        <w:pStyle w:val="BodyText"/>
      </w:pPr>
      <w:r>
        <w:rPr>
          <w:b/>
          <w:bCs/>
        </w:rPr>
        <w:t xml:space="preserve">“Verificado por quem recebe”</w:t>
      </w:r>
      <w:r>
        <w:rPr>
          <w:b/>
          <w:bCs/>
        </w:rPr>
        <w:t xml:space="preserve"> </w:t>
      </w:r>
      <w:r>
        <w:rPr>
          <w:b/>
          <w:bCs/>
        </w:rPr>
        <w:t xml:space="preserve">significa que essa pessoa seguiu o documento e</w:t>
      </w:r>
      <w:r>
        <w:rPr>
          <w:b/>
          <w:bCs/>
        </w:rPr>
        <w:t xml:space="preserve"> </w:t>
      </w:r>
      <w:r>
        <w:rPr>
          <w:b/>
          <w:bCs/>
        </w:rPr>
        <w:t xml:space="preserve">conseguiu.</w:t>
      </w:r>
      <w:r>
        <w:t xml:space="preserve"> </w:t>
      </w:r>
      <w:r>
        <w:t xml:space="preserve">Um documento entregue e não verificado é um documento que se</w:t>
      </w:r>
      <w:r>
        <w:t xml:space="preserve"> </w:t>
      </w:r>
      <w:r>
        <w:t xml:space="preserve">descobre estar errado no primeiro incidente, às 3 da manhã.</w:t>
      </w:r>
    </w:p>
    <w:p>
      <w:r>
        <w:pict>
          <v:rect style="width:0;height:1.5pt" o:hralign="center" o:hrstd="t" o:hr="t"/>
        </w:pict>
      </w:r>
    </w:p>
    <w:bookmarkEnd w:id="1279"/>
    <w:bookmarkStart w:id="1280" w:name="Xe5a1dbf70427aa24ac52fae7c4727477bed0dd2"/>
    <w:p>
      <w:pPr>
        <w:pStyle w:val="Heading2"/>
      </w:pPr>
      <w:r>
        <w:t xml:space="preserve">3. Verificação prática — as provas de transição</w:t>
      </w:r>
    </w:p>
    <w:p>
      <w:pPr>
        <w:pStyle w:val="FirstParagraph"/>
      </w:pPr>
      <w:r>
        <w:t xml:space="preserve">Cada uma feita</w:t>
      </w:r>
      <w:r>
        <w:t xml:space="preserve"> </w:t>
      </w:r>
      <w:r>
        <w:rPr>
          <w:b/>
          <w:bCs/>
        </w:rPr>
        <w:t xml:space="preserve">por quem recebe</w:t>
      </w:r>
      <w:r>
        <w:t xml:space="preserve">, sozinho, com quem entrega apenas a observar.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Prova</w:t>
            </w:r>
          </w:p>
        </w:tc>
        <w:tc>
          <w:tcPr/>
          <w:p>
            <w:pPr>
              <w:pStyle w:val="Compact"/>
            </w:pPr>
            <w:r>
              <w:t xml:space="preserve">Critério</w:t>
            </w:r>
          </w:p>
        </w:tc>
        <w:tc>
          <w:tcPr/>
          <w:p>
            <w:pPr>
              <w:pStyle w:val="Compact"/>
            </w:pPr>
            <w:r>
              <w:t xml:space="preserve">Feita</w:t>
            </w:r>
          </w:p>
        </w:tc>
        <w:tc>
          <w:tcPr/>
          <w:p>
            <w:pPr>
              <w:pStyle w:val="Compact"/>
            </w:pPr>
            <w:r>
              <w:t xml:space="preserve">Por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Montar o ambiente de raiz, só com a documentação</w:t>
            </w:r>
          </w:p>
        </w:tc>
        <w:tc>
          <w:tcPr/>
          <w:p>
            <w:pPr>
              <w:pStyle w:val="Compact"/>
            </w:pPr>
            <w:r>
              <w:t xml:space="preserve">{{&lt; 1 h, sem perguntar}}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Publicar uma alteração trivial em produção</w:t>
            </w:r>
          </w:p>
        </w:tc>
        <w:tc>
          <w:tcPr/>
          <w:p>
            <w:pPr>
              <w:pStyle w:val="Compact"/>
            </w:pPr>
            <w:r>
              <w:t xml:space="preserve">{{Do commit ao ar}}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Restaurar a base de dados de uma cópia</w:t>
            </w:r>
          </w:p>
        </w:tc>
        <w:tc>
          <w:tcPr/>
          <w:p>
            <w:pPr>
              <w:pStyle w:val="Compact"/>
            </w:pPr>
            <w:r>
              <w:t xml:space="preserve">{{Dentro do RTO}}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Reverter uma publicação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P5</w:t>
            </w:r>
          </w:p>
        </w:tc>
        <w:tc>
          <w:tcPr/>
          <w:p>
            <w:pPr>
              <w:pStyle w:val="Compact"/>
            </w:pPr>
            <w:r>
              <w:t xml:space="preserve">Responder a um alerta simulado usando o runbook</w:t>
            </w:r>
          </w:p>
        </w:tc>
        <w:tc>
          <w:tcPr/>
          <w:p>
            <w:pPr>
              <w:pStyle w:val="Compact"/>
            </w:pPr>
            <w:r>
              <w:t xml:space="preserve">{{Sem escalar}}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P6</w:t>
            </w:r>
          </w:p>
        </w:tc>
        <w:tc>
          <w:tcPr/>
          <w:p>
            <w:pPr>
              <w:pStyle w:val="Compact"/>
            </w:pPr>
            <w:r>
              <w:t xml:space="preserve">Criar uma conta e atribuir permissões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P7</w:t>
            </w:r>
          </w:p>
        </w:tc>
        <w:tc>
          <w:tcPr/>
          <w:p>
            <w:pPr>
              <w:pStyle w:val="Compact"/>
            </w:pPr>
            <w:r>
              <w:t xml:space="preserve">Encontrar a causa de um erro em produção pelos registos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b/>
          <w:bCs/>
        </w:rPr>
        <w:t xml:space="preserve">P1, P3 e P5 são as que apanham problemas.</w:t>
      </w:r>
      <w:r>
        <w:t xml:space="preserve"> </w:t>
      </w:r>
      <w:r>
        <w:t xml:space="preserve">As restantes costumam correr bem.</w:t>
      </w:r>
    </w:p>
    <w:p>
      <w:r>
        <w:pict>
          <v:rect style="width:0;height:1.5pt" o:hralign="center" o:hrstd="t" o:hr="t"/>
        </w:pict>
      </w:r>
    </w:p>
    <w:bookmarkEnd w:id="1280"/>
    <w:bookmarkStart w:id="1281" w:name="conhecimento-que-não-está-escrito"/>
    <w:p>
      <w:pPr>
        <w:pStyle w:val="Heading2"/>
      </w:pPr>
      <w:r>
        <w:t xml:space="preserve">4. Conhecimento que não está escrito</w:t>
      </w:r>
    </w:p>
    <w:p>
      <w:pPr>
        <w:pStyle w:val="FirstParagraph"/>
      </w:pPr>
      <w:r>
        <w:t xml:space="preserve">O que vive na cabeça de quem construiu e desaparece quando essa pessoa sai.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Assunto</w:t>
            </w:r>
          </w:p>
        </w:tc>
        <w:tc>
          <w:tcPr/>
          <w:p>
            <w:pPr>
              <w:pStyle w:val="Compact"/>
            </w:pPr>
            <w:r>
              <w:t xml:space="preserve">Quem sabe</w:t>
            </w:r>
          </w:p>
        </w:tc>
        <w:tc>
          <w:tcPr/>
          <w:p>
            <w:pPr>
              <w:pStyle w:val="Compact"/>
            </w:pPr>
            <w:r>
              <w:t xml:space="preserve">Como se transfere</w:t>
            </w:r>
          </w:p>
        </w:tc>
        <w:tc>
          <w:tcPr/>
          <w:p>
            <w:pPr>
              <w:pStyle w:val="Compact"/>
            </w:pPr>
            <w:r>
              <w:t xml:space="preserve">Feito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{{Porque é que o módulo X é assim}}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{{ADR retroativo}}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{{O truque para diagnosticar Y}}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{{Acrescentar ao runbook}}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{{Quem contactar do lado do fornecedor}}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{{Registo de contactos}}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Como se descobre o que falta:</w:t>
      </w:r>
      <w:r>
        <w:t xml:space="preserve"> </w:t>
      </w:r>
      <w:r>
        <w:t xml:space="preserve">quem recebe passa {{uma semana}} a resolver</w:t>
      </w:r>
      <w:r>
        <w:t xml:space="preserve"> </w:t>
      </w:r>
      <w:r>
        <w:t xml:space="preserve">casos reais e anota</w:t>
      </w:r>
      <w:r>
        <w:t xml:space="preserve"> </w:t>
      </w:r>
      <w:r>
        <w:rPr>
          <w:b/>
          <w:bCs/>
        </w:rPr>
        <w:t xml:space="preserve">cada vez que teve de perguntar</w:t>
      </w:r>
      <w:r>
        <w:t xml:space="preserve">. Cada pergunta é uma</w:t>
      </w:r>
      <w:r>
        <w:t xml:space="preserve"> </w:t>
      </w:r>
      <w:r>
        <w:t xml:space="preserve">linha em falta na documentação.</w:t>
      </w:r>
    </w:p>
    <w:p>
      <w:r>
        <w:pict>
          <v:rect style="width:0;height:1.5pt" o:hralign="center" o:hrstd="t" o:hr="t"/>
        </w:pict>
      </w:r>
    </w:p>
    <w:bookmarkEnd w:id="1281"/>
    <w:bookmarkStart w:id="1282" w:name="período-de-acompanhamento"/>
    <w:p>
      <w:pPr>
        <w:pStyle w:val="Heading2"/>
      </w:pPr>
      <w:r>
        <w:t xml:space="preserve">5. Período de acompanhamento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Duração</w:t>
            </w:r>
          </w:p>
        </w:tc>
        <w:tc>
          <w:tcPr/>
          <w:p>
            <w:pPr>
              <w:pStyle w:val="Compact"/>
            </w:pPr>
            <w:r>
              <w:t xml:space="preserve">Quem entrega</w:t>
            </w:r>
          </w:p>
        </w:tc>
        <w:tc>
          <w:tcPr/>
          <w:p>
            <w:pPr>
              <w:pStyle w:val="Compact"/>
            </w:pPr>
            <w:r>
              <w:t xml:space="preserve">Quem recebe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{{Sombra}}</w:t>
            </w:r>
          </w:p>
        </w:tc>
        <w:tc>
          <w:tcPr/>
          <w:p>
            <w:pPr>
              <w:pStyle w:val="Compact"/>
            </w:pPr>
            <w:r>
              <w:t xml:space="preserve">{{2 semanas}}</w:t>
            </w:r>
          </w:p>
        </w:tc>
        <w:tc>
          <w:tcPr/>
          <w:p>
            <w:pPr>
              <w:pStyle w:val="Compact"/>
            </w:pPr>
            <w:r>
              <w:t xml:space="preserve">Faz, explicando</w:t>
            </w:r>
          </w:p>
        </w:tc>
        <w:tc>
          <w:tcPr/>
          <w:p>
            <w:pPr>
              <w:pStyle w:val="Compact"/>
            </w:pPr>
            <w:r>
              <w:t xml:space="preserve">Observa e pergunta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{{Sombra invertida}}</w:t>
            </w:r>
          </w:p>
        </w:tc>
        <w:tc>
          <w:tcPr/>
          <w:p>
            <w:pPr>
              <w:pStyle w:val="Compact"/>
            </w:pPr>
            <w:r>
              <w:t xml:space="preserve">{{2 semanas}}</w:t>
            </w:r>
          </w:p>
        </w:tc>
        <w:tc>
          <w:tcPr/>
          <w:p>
            <w:pPr>
              <w:pStyle w:val="Compact"/>
            </w:pPr>
            <w:r>
              <w:t xml:space="preserve">Observa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Faz</w:t>
            </w:r>
            <w:r>
              <w:t xml:space="preserve">, com apoio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{{Autonomia com apoio}}</w:t>
            </w:r>
          </w:p>
        </w:tc>
        <w:tc>
          <w:tcPr/>
          <w:p>
            <w:pPr>
              <w:pStyle w:val="Compact"/>
            </w:pPr>
            <w:r>
              <w:t xml:space="preserve">{{4 semanas}}</w:t>
            </w:r>
          </w:p>
        </w:tc>
        <w:tc>
          <w:tcPr/>
          <w:p>
            <w:pPr>
              <w:pStyle w:val="Compact"/>
            </w:pPr>
            <w:r>
              <w:t xml:space="preserve">Disponível a pedido</w:t>
            </w:r>
          </w:p>
        </w:tc>
        <w:tc>
          <w:tcPr/>
          <w:p>
            <w:pPr>
              <w:pStyle w:val="Compact"/>
            </w:pPr>
            <w:r>
              <w:t xml:space="preserve">Faz sozinho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{{Autonomia}}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Faz sozinho</w:t>
            </w:r>
          </w:p>
        </w:tc>
      </w:tr>
    </w:tbl>
    <w:p>
      <w:pPr>
        <w:pStyle w:val="BodyText"/>
      </w:pPr>
      <w:r>
        <w:rPr>
          <w:b/>
          <w:bCs/>
        </w:rPr>
        <w:t xml:space="preserve">A segunda fase é a que conta.</w:t>
      </w:r>
      <w:r>
        <w:t xml:space="preserve"> </w:t>
      </w:r>
      <w:r>
        <w:t xml:space="preserve">Ver alguém fazer não ensina a fazer.</w:t>
      </w:r>
    </w:p>
    <w:p>
      <w:r>
        <w:pict>
          <v:rect style="width:0;height:1.5pt" o:hralign="center" o:hrstd="t" o:hr="t"/>
        </w:pict>
      </w:r>
    </w:p>
    <w:bookmarkEnd w:id="1282"/>
    <w:bookmarkStart w:id="1283" w:name="X19f5ebe1e18758cc8e0c8f8660ad30906db1864"/>
    <w:p>
      <w:pPr>
        <w:pStyle w:val="Heading2"/>
      </w:pPr>
      <w:r>
        <w:t xml:space="preserve">6. Contactos e responsabilidades depois da transição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Assunto</w:t>
            </w:r>
          </w:p>
        </w:tc>
        <w:tc>
          <w:tcPr/>
          <w:p>
            <w:pPr>
              <w:pStyle w:val="Compact"/>
            </w:pPr>
            <w:r>
              <w:t xml:space="preserve">Antes</w:t>
            </w:r>
          </w:p>
        </w:tc>
        <w:tc>
          <w:tcPr/>
          <w:p>
            <w:pPr>
              <w:pStyle w:val="Compact"/>
            </w:pPr>
            <w:r>
              <w:t xml:space="preserve">Depois</w:t>
            </w:r>
          </w:p>
        </w:tc>
        <w:tc>
          <w:tcPr/>
          <w:p>
            <w:pPr>
              <w:pStyle w:val="Compact"/>
            </w:pPr>
            <w:r>
              <w:t xml:space="preserve">A partir 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{{Incidentes}}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{{Alterações}}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{{Fornecedores}}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pPr>
        <w:pStyle w:val="BodyText"/>
      </w:pPr>
      <w:r>
        <w:rPr>
          <w:b/>
          <w:bCs/>
        </w:rPr>
        <w:t xml:space="preserve">Período de contacto residual:</w:t>
      </w:r>
      <w:r>
        <w:t xml:space="preserve"> </w:t>
      </w:r>
      <w:r>
        <w:t xml:space="preserve">quem entrega continua contactável até</w:t>
      </w:r>
      <w:r>
        <w:t xml:space="preserve"> </w:t>
      </w:r>
      <w:r>
        <w:t xml:space="preserve">{{data}},</w:t>
      </w:r>
      <w:r>
        <w:t xml:space="preserve"> </w:t>
      </w:r>
      <w:r>
        <w:rPr>
          <w:b/>
          <w:bCs/>
        </w:rPr>
        <w:t xml:space="preserve">só para o que não estiver documentado</w:t>
      </w:r>
      <w:r>
        <w:t xml:space="preserve"> </w:t>
      </w:r>
      <w:r>
        <w:t xml:space="preserve">— e cada contacto gera uma</w:t>
      </w:r>
      <w:r>
        <w:t xml:space="preserve"> </w:t>
      </w:r>
      <w:r>
        <w:t xml:space="preserve">correção na documentação, senão a dependência nunca acaba.</w:t>
      </w:r>
    </w:p>
    <w:p>
      <w:r>
        <w:pict>
          <v:rect style="width:0;height:1.5pt" o:hralign="center" o:hrstd="t" o:hr="t"/>
        </w:pict>
      </w:r>
    </w:p>
    <w:bookmarkEnd w:id="1283"/>
    <w:bookmarkStart w:id="1284" w:name="X7634fba5815ac2cf04528adbb814a50fe2eaa41"/>
    <w:p>
      <w:pPr>
        <w:pStyle w:val="Heading2"/>
      </w:pPr>
      <w:r>
        <w:t xml:space="preserve">7. Critérios para dar a transição por concluída</w:t>
      </w:r>
    </w:p>
    <w:p>
      <w:pPr>
        <w:pStyle w:val="Compact"/>
        <w:numPr>
          <w:ilvl w:val="0"/>
          <w:numId w:val="1281"/>
        </w:numPr>
      </w:pPr>
      <w:r>
        <w:t xml:space="preserve">Todas as provas do §3 feitas por quem recebe</w:t>
      </w:r>
    </w:p>
    <w:p>
      <w:pPr>
        <w:pStyle w:val="Compact"/>
        <w:numPr>
          <w:ilvl w:val="0"/>
          <w:numId w:val="1282"/>
        </w:numPr>
      </w:pPr>
      <w:r>
        <w:t xml:space="preserve">Toda a documentação do §2 verificada</w:t>
      </w:r>
    </w:p>
    <w:p>
      <w:pPr>
        <w:pStyle w:val="Compact"/>
        <w:numPr>
          <w:ilvl w:val="0"/>
          <w:numId w:val="1283"/>
        </w:numPr>
      </w:pPr>
      <w:r>
        <w:t xml:space="preserve">Sem contactos a quem entrega há {{2 semanas}}</w:t>
      </w:r>
    </w:p>
    <w:p>
      <w:pPr>
        <w:pStyle w:val="Compact"/>
        <w:numPr>
          <w:ilvl w:val="0"/>
          <w:numId w:val="1284"/>
        </w:numPr>
      </w:pPr>
      <w:r>
        <w:t xml:space="preserve">Um incidente real resolvido sem escalar</w:t>
      </w:r>
    </w:p>
    <w:p>
      <w:pPr>
        <w:pStyle w:val="Compact"/>
        <w:numPr>
          <w:ilvl w:val="0"/>
          <w:numId w:val="1285"/>
        </w:numPr>
      </w:pPr>
      <w:r>
        <w:t xml:space="preserve">Uma publicação em produção feita sozinho</w:t>
      </w:r>
    </w:p>
    <w:p>
      <w:pPr>
        <w:pStyle w:val="Compact"/>
        <w:numPr>
          <w:ilvl w:val="0"/>
          <w:numId w:val="1286"/>
        </w:numPr>
      </w:pPr>
      <w:r>
        <w:t xml:space="preserve">Acessos de quem entrega revogados</w:t>
      </w:r>
    </w:p>
    <w:p>
      <w:pPr>
        <w:pStyle w:val="Compact"/>
        <w:numPr>
          <w:ilvl w:val="0"/>
          <w:numId w:val="1287"/>
        </w:numPr>
      </w:pPr>
      <w:r>
        <w:t xml:space="preserve">Piquete formalmente transferido</w:t>
      </w:r>
    </w:p>
    <w:p>
      <w:pPr>
        <w:pStyle w:val="FirstParagraph"/>
      </w:pPr>
      <w:r>
        <w:rPr>
          <w:b/>
          <w:bCs/>
        </w:rPr>
        <w:t xml:space="preserve">Transição concluída em:</w:t>
      </w:r>
      <w:r>
        <w:t xml:space="preserve"> </w:t>
      </w:r>
      <w:r>
        <w:t xml:space="preserve">{{…}} ·</w:t>
      </w:r>
      <w:r>
        <w:t xml:space="preserve"> </w:t>
      </w:r>
      <w:r>
        <w:rPr>
          <w:b/>
          <w:bCs/>
        </w:rPr>
        <w:t xml:space="preserve">Confirmado por:</w:t>
      </w:r>
      <w:r>
        <w:t xml:space="preserve"> </w:t>
      </w:r>
      <w:r>
        <w:t xml:space="preserve">{{quem recebe}}</w:t>
      </w:r>
    </w:p>
    <w:p>
      <w:r>
        <w:br w:type="page"/>
      </w:r>
    </w:p>
    <w:bookmarkEnd w:id="1284"/>
    <w:bookmarkEnd w:id="1285"/>
    <w:bookmarkStart w:id="1301" w:name="ordem-de-execução"/>
    <w:p>
      <w:pPr>
        <w:pStyle w:val="Heading1"/>
      </w:pPr>
      <w:r>
        <w:t xml:space="preserve">Ordem de Execução</w:t>
      </w:r>
    </w:p>
    <w:p>
      <w:pPr>
        <w:pStyle w:val="FirstParagraph"/>
      </w:pPr>
      <w:r>
        <w:rPr>
          <w:i/>
          <w:iCs/>
        </w:rPr>
        <w:t xml:space="preserve">(ficheiro: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ORDEM-DE-EXECUCAO.md</w:t>
      </w:r>
      <w:r>
        <w:rPr>
          <w:i/>
          <w:iCs/>
        </w:rPr>
        <w:t xml:space="preserve">)</w:t>
      </w:r>
    </w:p>
    <w:p>
      <w:pPr>
        <w:pStyle w:val="BodyText"/>
      </w:pPr>
      <w:r>
        <w:t xml:space="preserve">Os 69 documentos pela ordem em que se produzem, do primeiro dia ao encerramento.</w:t>
      </w:r>
      <w:r>
        <w:t xml:space="preserve"> </w:t>
      </w:r>
      <w:r>
        <w:rPr>
          <w:b/>
          <w:bCs/>
        </w:rPr>
        <w:t xml:space="preserve">A ordem dos ficheiros é a ordem de execução</w:t>
      </w:r>
      <w:r>
        <w:t xml:space="preserve"> </w:t>
      </w:r>
      <w:r>
        <w:t xml:space="preserve">— as pastas estão numeradas para</w:t>
      </w:r>
      <w:r>
        <w:t xml:space="preserve"> </w:t>
      </w:r>
      <w:r>
        <w:t xml:space="preserve">que assim seja, e a coletânea segue a mesma sequência.</w:t>
      </w:r>
    </w:p>
    <w:p>
      <w:pPr>
        <w:pStyle w:val="BlockText"/>
      </w:pPr>
      <w:r>
        <w:rPr>
          <w:b/>
          <w:bCs/>
        </w:rPr>
        <w:t xml:space="preserve">Não se escrevem todos.</w:t>
      </w:r>
      <w:r>
        <w:t xml:space="preserve"> </w:t>
      </w:r>
      <w:r>
        <w:t xml:space="preserve">Ver §12: cada contexto tem o seu subconjunto. Um</w:t>
      </w:r>
      <w:r>
        <w:t xml:space="preserve"> </w:t>
      </w:r>
      <w:r>
        <w:t xml:space="preserve">documento escrito por via das dúvidas é o primeiro a ficar desactualizado, e</w:t>
      </w:r>
      <w:r>
        <w:t xml:space="preserve"> </w:t>
      </w:r>
      <w:r>
        <w:t xml:space="preserve">desactualizado ensina a desconfiar de todos os outros.</w:t>
      </w:r>
    </w:p>
    <w:p>
      <w:r>
        <w:pict>
          <v:rect style="width:0;height:1.5pt" o:hralign="center" o:hrstd="t" o:hr="t"/>
        </w:pict>
      </w:r>
    </w:p>
    <w:bookmarkStart w:id="1286" w:name="como-ler-as-colunas"/>
    <w:p>
      <w:pPr>
        <w:pStyle w:val="Heading2"/>
      </w:pPr>
      <w:r>
        <w:t xml:space="preserve">Como ler as colunas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Coluna</w:t>
            </w:r>
          </w:p>
        </w:tc>
        <w:tc>
          <w:tcPr/>
          <w:p>
            <w:pPr>
              <w:pStyle w:val="Compact"/>
            </w:pPr>
            <w:r>
              <w:t xml:space="preserve">Significa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Quando</w:t>
            </w:r>
          </w:p>
        </w:tc>
        <w:tc>
          <w:tcPr/>
          <w:p>
            <w:pPr>
              <w:pStyle w:val="Compact"/>
            </w:pPr>
            <w:r>
              <w:t xml:space="preserve">O momento em que se escreve, não o momento em que se lê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Dono</w:t>
            </w:r>
          </w:p>
        </w:tc>
        <w:tc>
          <w:tcPr/>
          <w:p>
            <w:pPr>
              <w:pStyle w:val="Compact"/>
            </w:pPr>
            <w:r>
              <w:t xml:space="preserve">Quem responde por ele estar certo e atualizado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Gatilho</w:t>
            </w:r>
          </w:p>
        </w:tc>
        <w:tc>
          <w:tcPr/>
          <w:p>
            <w:pPr>
              <w:pStyle w:val="Compact"/>
            </w:pPr>
            <w:r>
              <w:t xml:space="preserve">O acontecimento que torna este documento necessário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86"/>
    <w:bookmarkStart w:id="1287" w:name="produto-porquê-e-para-quem"/>
    <w:p>
      <w:pPr>
        <w:pStyle w:val="Heading2"/>
      </w:pPr>
      <w:r>
        <w:t xml:space="preserve">1. Produto — porquê e para quem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Quando</w:t>
            </w:r>
          </w:p>
        </w:tc>
        <w:tc>
          <w:tcPr/>
          <w:p>
            <w:pPr>
              <w:pStyle w:val="Compact"/>
            </w:pPr>
            <w:r>
              <w:t xml:space="preserve">Dono</w:t>
            </w:r>
          </w:p>
        </w:tc>
        <w:tc>
          <w:tcPr/>
          <w:p>
            <w:pPr>
              <w:pStyle w:val="Compact"/>
            </w:pPr>
            <w:r>
              <w:t xml:space="preserve">Gatilho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hyperlink r:id="rId71">
              <w:r>
                <w:rPr>
                  <w:rStyle w:val="Hyperlink"/>
                </w:rPr>
                <w:t xml:space="preserve">Visão de Produto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Antes de tudo</w:t>
            </w:r>
          </w:p>
        </w:tc>
        <w:tc>
          <w:tcPr/>
          <w:p>
            <w:pPr>
              <w:pStyle w:val="Compact"/>
            </w:pPr>
            <w:r>
              <w:t xml:space="preserve">PO</w:t>
            </w:r>
          </w:p>
        </w:tc>
        <w:tc>
          <w:tcPr/>
          <w:p>
            <w:pPr>
              <w:pStyle w:val="Compact"/>
            </w:pPr>
            <w:r>
              <w:t xml:space="preserve">Existe uma ideia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hyperlink r:id="rId72">
              <w:r>
                <w:rPr>
                  <w:rStyle w:val="Hyperlink"/>
                </w:rPr>
                <w:t xml:space="preserve">Personas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 a visão</w:t>
            </w:r>
          </w:p>
        </w:tc>
        <w:tc>
          <w:tcPr/>
          <w:p>
            <w:pPr>
              <w:pStyle w:val="Compact"/>
            </w:pPr>
            <w:r>
              <w:t xml:space="preserve">PO / UX</w:t>
            </w:r>
          </w:p>
        </w:tc>
        <w:tc>
          <w:tcPr/>
          <w:p>
            <w:pPr>
              <w:pStyle w:val="Compact"/>
            </w:pPr>
            <w:r>
              <w:t xml:space="preserve">Sabe-se para quem 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hyperlink r:id="rId73">
              <w:r>
                <w:rPr>
                  <w:rStyle w:val="Hyperlink"/>
                </w:rPr>
                <w:t xml:space="preserve">PRD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Depois da visão aprovada</w:t>
            </w:r>
          </w:p>
        </w:tc>
        <w:tc>
          <w:tcPr/>
          <w:p>
            <w:pPr>
              <w:pStyle w:val="Compact"/>
            </w:pPr>
            <w:r>
              <w:t xml:space="preserve">PO</w:t>
            </w:r>
          </w:p>
        </w:tc>
        <w:tc>
          <w:tcPr/>
          <w:p>
            <w:pPr>
              <w:pStyle w:val="Compact"/>
            </w:pPr>
            <w:r>
              <w:t xml:space="preserve">Há orçamento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hyperlink r:id="rId74">
              <w:r>
                <w:rPr>
                  <w:rStyle w:val="Hyperlink"/>
                </w:rPr>
                <w:t xml:space="preserve">Roadmap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Depois do PRD</w:t>
            </w:r>
          </w:p>
        </w:tc>
        <w:tc>
          <w:tcPr/>
          <w:p>
            <w:pPr>
              <w:pStyle w:val="Compact"/>
            </w:pPr>
            <w:r>
              <w:t xml:space="preserve">PO</w:t>
            </w:r>
          </w:p>
        </w:tc>
        <w:tc>
          <w:tcPr/>
          <w:p>
            <w:pPr>
              <w:pStyle w:val="Compact"/>
            </w:pPr>
            <w:r>
              <w:t xml:space="preserve">Há mais do que uma fase</w:t>
            </w:r>
          </w:p>
        </w:tc>
      </w:tr>
    </w:tbl>
    <w:bookmarkEnd w:id="1287"/>
    <w:bookmarkStart w:id="1288" w:name="gestão-de-projeto-como-se-conduz"/>
    <w:p>
      <w:pPr>
        <w:pStyle w:val="Heading2"/>
      </w:pPr>
      <w:r>
        <w:t xml:space="preserve">2. Gestão de projeto — como se conduz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Quando</w:t>
            </w:r>
          </w:p>
        </w:tc>
        <w:tc>
          <w:tcPr/>
          <w:p>
            <w:pPr>
              <w:pStyle w:val="Compact"/>
            </w:pPr>
            <w:r>
              <w:t xml:space="preserve">Dono</w:t>
            </w:r>
          </w:p>
        </w:tc>
        <w:tc>
          <w:tcPr/>
          <w:p>
            <w:pPr>
              <w:pStyle w:val="Compact"/>
            </w:pPr>
            <w:r>
              <w:t xml:space="preserve">Gatilho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hyperlink r:id="rId76">
              <w:r>
                <w:rPr>
                  <w:rStyle w:val="Hyperlink"/>
                </w:rPr>
                <w:t xml:space="preserve">Plano de Projeto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Ao arrancar</w:t>
            </w:r>
          </w:p>
        </w:tc>
        <w:tc>
          <w:tcPr/>
          <w:p>
            <w:pPr>
              <w:pStyle w:val="Compact"/>
            </w:pPr>
            <w:r>
              <w:t xml:space="preserve">Gestor</w:t>
            </w:r>
          </w:p>
        </w:tc>
        <w:tc>
          <w:tcPr/>
          <w:p>
            <w:pPr>
              <w:pStyle w:val="Compact"/>
            </w:pPr>
            <w:r>
              <w:t xml:space="preserve">O projeto é aprovado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hyperlink r:id="rId77">
              <w:r>
                <w:rPr>
                  <w:rStyle w:val="Hyperlink"/>
                </w:rPr>
                <w:t xml:space="preserve">Estimativas e Esforço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 o plano</w:t>
            </w:r>
          </w:p>
        </w:tc>
        <w:tc>
          <w:tcPr/>
          <w:p>
            <w:pPr>
              <w:pStyle w:val="Compact"/>
            </w:pPr>
            <w:r>
              <w:t xml:space="preserve">Equipa</w:t>
            </w:r>
          </w:p>
        </w:tc>
        <w:tc>
          <w:tcPr/>
          <w:p>
            <w:pPr>
              <w:pStyle w:val="Compact"/>
            </w:pPr>
            <w:r>
              <w:t xml:space="preserve">É preciso um prazo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hyperlink r:id="rId78">
              <w:r>
                <w:rPr>
                  <w:rStyle w:val="Hyperlink"/>
                </w:rPr>
                <w:t xml:space="preserve">Responsabilidades e Comunicação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 o plano</w:t>
            </w:r>
          </w:p>
        </w:tc>
        <w:tc>
          <w:tcPr/>
          <w:p>
            <w:pPr>
              <w:pStyle w:val="Compact"/>
            </w:pPr>
            <w:r>
              <w:t xml:space="preserve">Gestor</w:t>
            </w:r>
          </w:p>
        </w:tc>
        <w:tc>
          <w:tcPr/>
          <w:p>
            <w:pPr>
              <w:pStyle w:val="Compact"/>
            </w:pPr>
            <w:r>
              <w:t xml:space="preserve">Há mais de uma equipa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hyperlink r:id="rId79">
              <w:r>
                <w:rPr>
                  <w:rStyle w:val="Hyperlink"/>
                </w:rPr>
                <w:t xml:space="preserve">Gestão de Alterações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Antes do 1.º pedido</w:t>
            </w:r>
          </w:p>
        </w:tc>
        <w:tc>
          <w:tcPr/>
          <w:p>
            <w:pPr>
              <w:pStyle w:val="Compact"/>
            </w:pPr>
            <w:r>
              <w:t xml:space="preserve">Gestor</w:t>
            </w:r>
          </w:p>
        </w:tc>
        <w:tc>
          <w:tcPr/>
          <w:p>
            <w:pPr>
              <w:pStyle w:val="Compact"/>
            </w:pPr>
            <w:r>
              <w:t xml:space="preserve">O âmbito foi fechado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hyperlink r:id="rId80">
              <w:r>
                <w:rPr>
                  <w:rStyle w:val="Hyperlink"/>
                </w:rPr>
                <w:t xml:space="preserve">Ata de Reunião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 cada reunião</w:t>
            </w:r>
          </w:p>
        </w:tc>
        <w:tc>
          <w:tcPr/>
          <w:p>
            <w:pPr>
              <w:pStyle w:val="Compact"/>
            </w:pPr>
            <w:r>
              <w:t xml:space="preserve">Quem convoca</w:t>
            </w:r>
          </w:p>
        </w:tc>
        <w:tc>
          <w:tcPr/>
          <w:p>
            <w:pPr>
              <w:pStyle w:val="Compact"/>
            </w:pPr>
            <w:r>
              <w:t xml:space="preserve">Sempre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hyperlink r:id="rId81">
              <w:r>
                <w:rPr>
                  <w:rStyle w:val="Hyperlink"/>
                </w:rPr>
                <w:t xml:space="preserve">Relatório de Estado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Periódico</w:t>
            </w:r>
          </w:p>
        </w:tc>
        <w:tc>
          <w:tcPr/>
          <w:p>
            <w:pPr>
              <w:pStyle w:val="Compact"/>
            </w:pPr>
            <w:r>
              <w:t xml:space="preserve">Gestor</w:t>
            </w:r>
          </w:p>
        </w:tc>
        <w:tc>
          <w:tcPr/>
          <w:p>
            <w:pPr>
              <w:pStyle w:val="Compact"/>
            </w:pPr>
            <w:r>
              <w:t xml:space="preserve">Sempre</w:t>
            </w:r>
          </w:p>
        </w:tc>
      </w:tr>
    </w:tbl>
    <w:bookmarkEnd w:id="1288"/>
    <w:bookmarkStart w:id="1289" w:name="requisitos-o-quê"/>
    <w:p>
      <w:pPr>
        <w:pStyle w:val="Heading2"/>
      </w:pPr>
      <w:r>
        <w:t xml:space="preserve">3. Requisitos — o quê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Quando</w:t>
            </w:r>
          </w:p>
        </w:tc>
        <w:tc>
          <w:tcPr/>
          <w:p>
            <w:pPr>
              <w:pStyle w:val="Compact"/>
            </w:pPr>
            <w:r>
              <w:t xml:space="preserve">Dono</w:t>
            </w:r>
          </w:p>
        </w:tc>
        <w:tc>
          <w:tcPr/>
          <w:p>
            <w:pPr>
              <w:pStyle w:val="Compact"/>
            </w:pPr>
            <w:r>
              <w:t xml:space="preserve">Gatilho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hyperlink r:id="rId83">
              <w:r>
                <w:rPr>
                  <w:rStyle w:val="Hyperlink"/>
                </w:rPr>
                <w:t xml:space="preserve">Levantamento de Requisitos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Primeira fase</w:t>
            </w:r>
          </w:p>
        </w:tc>
        <w:tc>
          <w:tcPr/>
          <w:p>
            <w:pPr>
              <w:pStyle w:val="Compact"/>
            </w:pPr>
            <w:r>
              <w:t xml:space="preserve">Analista</w:t>
            </w:r>
          </w:p>
        </w:tc>
        <w:tc>
          <w:tcPr/>
          <w:p>
            <w:pPr>
              <w:pStyle w:val="Compact"/>
            </w:pPr>
            <w:r>
              <w:t xml:space="preserve">Antes de escrever requisitos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hyperlink r:id="rId84">
              <w:r>
                <w:rPr>
                  <w:rStyle w:val="Hyperlink"/>
                </w:rPr>
                <w:t xml:space="preserve">Requisitos Funcionais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Após o levantamento</w:t>
            </w:r>
          </w:p>
        </w:tc>
        <w:tc>
          <w:tcPr/>
          <w:p>
            <w:pPr>
              <w:pStyle w:val="Compact"/>
            </w:pPr>
            <w:r>
              <w:t xml:space="preserve">Analista</w:t>
            </w:r>
          </w:p>
        </w:tc>
        <w:tc>
          <w:tcPr/>
          <w:p>
            <w:pPr>
              <w:pStyle w:val="Compact"/>
            </w:pPr>
            <w:r>
              <w:t xml:space="preserve">Sempre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hyperlink r:id="rId85">
              <w:r>
                <w:rPr>
                  <w:rStyle w:val="Hyperlink"/>
                </w:rPr>
                <w:t xml:space="preserve">Requisitos Não Funcionais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 os funcionais</w:t>
            </w:r>
          </w:p>
        </w:tc>
        <w:tc>
          <w:tcPr/>
          <w:p>
            <w:pPr>
              <w:pStyle w:val="Compact"/>
            </w:pPr>
            <w:r>
              <w:t xml:space="preserve">Analista / Arquiteto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Nunca saltar</w:t>
            </w:r>
            <w:r>
              <w:t xml:space="preserve"> </w:t>
            </w:r>
            <w:r>
              <w:t xml:space="preserve">— decidem a arquitetura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hyperlink r:id="rId86">
              <w:r>
                <w:rPr>
                  <w:rStyle w:val="Hyperlink"/>
                </w:rPr>
                <w:t xml:space="preserve">User Stories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Antes de construir</w:t>
            </w:r>
          </w:p>
        </w:tc>
        <w:tc>
          <w:tcPr/>
          <w:p>
            <w:pPr>
              <w:pStyle w:val="Compact"/>
            </w:pPr>
            <w:r>
              <w:t xml:space="preserve">PO</w:t>
            </w:r>
          </w:p>
        </w:tc>
        <w:tc>
          <w:tcPr/>
          <w:p>
            <w:pPr>
              <w:pStyle w:val="Compact"/>
            </w:pPr>
            <w:r>
              <w:t xml:space="preserve">Trabalho iterativo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hyperlink r:id="rId87">
              <w:r>
                <w:rPr>
                  <w:rStyle w:val="Hyperlink"/>
                </w:rPr>
                <w:t xml:space="preserve">Matriz de Rastreabilidade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Contínuo</w:t>
            </w:r>
          </w:p>
        </w:tc>
        <w:tc>
          <w:tcPr/>
          <w:p>
            <w:pPr>
              <w:pStyle w:val="Compact"/>
            </w:pPr>
            <w:r>
              <w:t xml:space="preserve">Analista</w:t>
            </w:r>
          </w:p>
        </w:tc>
        <w:tc>
          <w:tcPr/>
          <w:p>
            <w:pPr>
              <w:pStyle w:val="Compact"/>
            </w:pPr>
            <w:r>
              <w:t xml:space="preserve">Setor regulado ou âmbito volátil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hyperlink r:id="rId88">
              <w:r>
                <w:rPr>
                  <w:rStyle w:val="Hyperlink"/>
                </w:rPr>
                <w:t xml:space="preserve">Glossário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Desde o 1.º dia</w:t>
            </w:r>
          </w:p>
        </w:tc>
        <w:tc>
          <w:tcPr/>
          <w:p>
            <w:pPr>
              <w:pStyle w:val="Compact"/>
            </w:pPr>
            <w:r>
              <w:t xml:space="preserve">Analista</w:t>
            </w:r>
          </w:p>
        </w:tc>
        <w:tc>
          <w:tcPr/>
          <w:p>
            <w:pPr>
              <w:pStyle w:val="Compact"/>
            </w:pPr>
            <w:r>
              <w:t xml:space="preserve">Duas pessoas usam a mesma palavra para coisas diferentes</w:t>
            </w:r>
          </w:p>
        </w:tc>
      </w:tr>
    </w:tbl>
    <w:bookmarkEnd w:id="1289"/>
    <w:bookmarkStart w:id="1290" w:name="análise-como-funciona-o-negócio"/>
    <w:p>
      <w:pPr>
        <w:pStyle w:val="Heading2"/>
      </w:pPr>
      <w:r>
        <w:t xml:space="preserve">4. Análise — como funciona o negócio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Quando</w:t>
            </w:r>
          </w:p>
        </w:tc>
        <w:tc>
          <w:tcPr/>
          <w:p>
            <w:pPr>
              <w:pStyle w:val="Compact"/>
            </w:pPr>
            <w:r>
              <w:t xml:space="preserve">Dono</w:t>
            </w:r>
          </w:p>
        </w:tc>
        <w:tc>
          <w:tcPr/>
          <w:p>
            <w:pPr>
              <w:pStyle w:val="Compact"/>
            </w:pPr>
            <w:r>
              <w:t xml:space="preserve">Gatilho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hyperlink r:id="rId90">
              <w:r>
                <w:rPr>
                  <w:rStyle w:val="Hyperlink"/>
                </w:rPr>
                <w:t xml:space="preserve">Casos de Uso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Após os requisitos</w:t>
            </w:r>
          </w:p>
        </w:tc>
        <w:tc>
          <w:tcPr/>
          <w:p>
            <w:pPr>
              <w:pStyle w:val="Compact"/>
            </w:pPr>
            <w:r>
              <w:t xml:space="preserve">Analista</w:t>
            </w:r>
          </w:p>
        </w:tc>
        <w:tc>
          <w:tcPr/>
          <w:p>
            <w:pPr>
              <w:pStyle w:val="Compact"/>
            </w:pPr>
            <w:r>
              <w:t xml:space="preserve">Há fluxos com alternativas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hyperlink r:id="rId91">
              <w:r>
                <w:rPr>
                  <w:rStyle w:val="Hyperlink"/>
                </w:rPr>
                <w:t xml:space="preserve">Guia de Diagramas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Referência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Consulta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hyperlink r:id="rId92">
              <w:r>
                <w:rPr>
                  <w:rStyle w:val="Hyperlink"/>
                </w:rPr>
                <w:t xml:space="preserve">Fluxos e Processos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 os casos de uso</w:t>
            </w:r>
          </w:p>
        </w:tc>
        <w:tc>
          <w:tcPr/>
          <w:p>
            <w:pPr>
              <w:pStyle w:val="Compact"/>
            </w:pPr>
            <w:r>
              <w:t xml:space="preserve">Analista</w:t>
            </w:r>
          </w:p>
        </w:tc>
        <w:tc>
          <w:tcPr/>
          <w:p>
            <w:pPr>
              <w:pStyle w:val="Compact"/>
            </w:pPr>
            <w:r>
              <w:t xml:space="preserve">Há processo a mudar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hyperlink r:id="rId93">
              <w:r>
                <w:rPr>
                  <w:rStyle w:val="Hyperlink"/>
                </w:rPr>
                <w:t xml:space="preserve">User Journey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 as personas</w:t>
            </w:r>
          </w:p>
        </w:tc>
        <w:tc>
          <w:tcPr/>
          <w:p>
            <w:pPr>
              <w:pStyle w:val="Compact"/>
            </w:pPr>
            <w:r>
              <w:t xml:space="preserve">UX</w:t>
            </w:r>
          </w:p>
        </w:tc>
        <w:tc>
          <w:tcPr/>
          <w:p>
            <w:pPr>
              <w:pStyle w:val="Compact"/>
            </w:pPr>
            <w:r>
              <w:t xml:space="preserve">A experiência atravessa canais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hyperlink r:id="rId94">
              <w:r>
                <w:rPr>
                  <w:rStyle w:val="Hyperlink"/>
                </w:rPr>
                <w:t xml:space="preserve">Regras de Negócio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 os requisitos</w:t>
            </w:r>
          </w:p>
        </w:tc>
        <w:tc>
          <w:tcPr/>
          <w:p>
            <w:pPr>
              <w:pStyle w:val="Compact"/>
            </w:pPr>
            <w:r>
              <w:t xml:space="preserve">Analista</w:t>
            </w:r>
          </w:p>
        </w:tc>
        <w:tc>
          <w:tcPr/>
          <w:p>
            <w:pPr>
              <w:pStyle w:val="Compact"/>
            </w:pPr>
            <w:r>
              <w:t xml:space="preserve">Há cálculos ou decisões automáticas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hyperlink r:id="rId95">
              <w:r>
                <w:rPr>
                  <w:rStyle w:val="Hyperlink"/>
                </w:rPr>
                <w:t xml:space="preserve">Modelo de Domínio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Antes da arquitetura</w:t>
            </w:r>
          </w:p>
        </w:tc>
        <w:tc>
          <w:tcPr/>
          <w:p>
            <w:pPr>
              <w:pStyle w:val="Compact"/>
            </w:pPr>
            <w:r>
              <w:t xml:space="preserve">Arquiteto</w:t>
            </w:r>
          </w:p>
        </w:tc>
        <w:tc>
          <w:tcPr/>
          <w:p>
            <w:pPr>
              <w:pStyle w:val="Compact"/>
            </w:pPr>
            <w:r>
              <w:t xml:space="preserve">Domínio com mais de 10 entidades</w:t>
            </w:r>
          </w:p>
        </w:tc>
      </w:tr>
    </w:tbl>
    <w:bookmarkEnd w:id="1290"/>
    <w:bookmarkStart w:id="1291" w:name="design-como-se-apresenta"/>
    <w:p>
      <w:pPr>
        <w:pStyle w:val="Heading2"/>
      </w:pPr>
      <w:r>
        <w:t xml:space="preserve">5. Design — como se apresenta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Quando</w:t>
            </w:r>
          </w:p>
        </w:tc>
        <w:tc>
          <w:tcPr/>
          <w:p>
            <w:pPr>
              <w:pStyle w:val="Compact"/>
            </w:pPr>
            <w:r>
              <w:t xml:space="preserve">Dono</w:t>
            </w:r>
          </w:p>
        </w:tc>
        <w:tc>
          <w:tcPr/>
          <w:p>
            <w:pPr>
              <w:pStyle w:val="Compact"/>
            </w:pPr>
            <w:r>
              <w:t xml:space="preserve">Gatilho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hyperlink r:id="rId97">
              <w:r>
                <w:rPr>
                  <w:rStyle w:val="Hyperlink"/>
                </w:rPr>
                <w:t xml:space="preserve">Especificação de Interface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Antes de construir ecrãs</w:t>
            </w:r>
          </w:p>
        </w:tc>
        <w:tc>
          <w:tcPr/>
          <w:p>
            <w:pPr>
              <w:pStyle w:val="Compact"/>
            </w:pPr>
            <w:r>
              <w:t xml:space="preserve">UX</w:t>
            </w:r>
          </w:p>
        </w:tc>
        <w:tc>
          <w:tcPr/>
          <w:p>
            <w:pPr>
              <w:pStyle w:val="Compact"/>
            </w:pPr>
            <w:r>
              <w:t xml:space="preserve">Há interface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hyperlink r:id="rId98">
              <w:r>
                <w:rPr>
                  <w:rStyle w:val="Hyperlink"/>
                </w:rPr>
                <w:t xml:space="preserve">Wireframes e Protótipo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Antes da especificação final</w:t>
            </w:r>
          </w:p>
        </w:tc>
        <w:tc>
          <w:tcPr/>
          <w:p>
            <w:pPr>
              <w:pStyle w:val="Compact"/>
            </w:pPr>
            <w:r>
              <w:t xml:space="preserve">UX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Antes de escrever código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hyperlink r:id="rId99">
              <w:r>
                <w:rPr>
                  <w:rStyle w:val="Hyperlink"/>
                </w:rPr>
                <w:t xml:space="preserve">Sistema de Design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Antes do 2.º ecrã</w:t>
            </w:r>
          </w:p>
        </w:tc>
        <w:tc>
          <w:tcPr/>
          <w:p>
            <w:pPr>
              <w:pStyle w:val="Compact"/>
            </w:pPr>
            <w:r>
              <w:t xml:space="preserve">UX</w:t>
            </w:r>
          </w:p>
        </w:tc>
        <w:tc>
          <w:tcPr/>
          <w:p>
            <w:pPr>
              <w:pStyle w:val="Compact"/>
            </w:pPr>
            <w:r>
              <w:t xml:space="preserve">Mais de uma pessoa a construir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hyperlink r:id="rId100">
              <w:r>
                <w:rPr>
                  <w:rStyle w:val="Hyperlink"/>
                </w:rPr>
                <w:t xml:space="preserve">Acessibilidade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Desde o início</w:t>
            </w:r>
          </w:p>
        </w:tc>
        <w:tc>
          <w:tcPr/>
          <w:p>
            <w:pPr>
              <w:pStyle w:val="Compact"/>
            </w:pPr>
            <w:r>
              <w:t xml:space="preserve">UX</w:t>
            </w:r>
          </w:p>
        </w:tc>
        <w:tc>
          <w:tcPr/>
          <w:p>
            <w:pPr>
              <w:pStyle w:val="Compact"/>
            </w:pPr>
            <w:r>
              <w:t xml:space="preserve">Obrigação legal ou público diverso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hyperlink r:id="rId101">
              <w:r>
                <w:rPr>
                  <w:rStyle w:val="Hyperlink"/>
                </w:rPr>
                <w:t xml:space="preserve">Conteúdo e Microcopy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 a especificação</w:t>
            </w:r>
          </w:p>
        </w:tc>
        <w:tc>
          <w:tcPr/>
          <w:p>
            <w:pPr>
              <w:pStyle w:val="Compact"/>
            </w:pPr>
            <w:r>
              <w:t xml:space="preserve">UX / PO</w:t>
            </w:r>
          </w:p>
        </w:tc>
        <w:tc>
          <w:tcPr/>
          <w:p>
            <w:pPr>
              <w:pStyle w:val="Compact"/>
            </w:pPr>
            <w:r>
              <w:t xml:space="preserve">Há mais de um idioma ou muitas mensagens</w:t>
            </w:r>
          </w:p>
        </w:tc>
      </w:tr>
    </w:tbl>
    <w:bookmarkEnd w:id="1291"/>
    <w:bookmarkStart w:id="1292" w:name="arquitetura-como-está-construído"/>
    <w:p>
      <w:pPr>
        <w:pStyle w:val="Heading2"/>
      </w:pPr>
      <w:r>
        <w:t xml:space="preserve">6. Arquitetura — como está construído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Quando</w:t>
            </w:r>
          </w:p>
        </w:tc>
        <w:tc>
          <w:tcPr/>
          <w:p>
            <w:pPr>
              <w:pStyle w:val="Compact"/>
            </w:pPr>
            <w:r>
              <w:t xml:space="preserve">Dono</w:t>
            </w:r>
          </w:p>
        </w:tc>
        <w:tc>
          <w:tcPr/>
          <w:p>
            <w:pPr>
              <w:pStyle w:val="Compact"/>
            </w:pPr>
            <w:r>
              <w:t xml:space="preserve">Gatilho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hyperlink r:id="rId103">
              <w:r>
                <w:rPr>
                  <w:rStyle w:val="Hyperlink"/>
                </w:rPr>
                <w:t xml:space="preserve">Documento de Arquitetura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Antes de construir</w:t>
            </w:r>
          </w:p>
        </w:tc>
        <w:tc>
          <w:tcPr/>
          <w:p>
            <w:pPr>
              <w:pStyle w:val="Compact"/>
            </w:pPr>
            <w:r>
              <w:t xml:space="preserve">Arquiteto</w:t>
            </w:r>
          </w:p>
        </w:tc>
        <w:tc>
          <w:tcPr/>
          <w:p>
            <w:pPr>
              <w:pStyle w:val="Compact"/>
            </w:pPr>
            <w:r>
              <w:t xml:space="preserve">Mais de um componente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hyperlink r:id="rId104">
              <w:r>
                <w:rPr>
                  <w:rStyle w:val="Hyperlink"/>
                </w:rPr>
                <w:t xml:space="preserve">ADR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 cada decisão</w:t>
            </w:r>
          </w:p>
        </w:tc>
        <w:tc>
          <w:tcPr/>
          <w:p>
            <w:pPr>
              <w:pStyle w:val="Compact"/>
            </w:pPr>
            <w:r>
              <w:t xml:space="preserve">Quem decide</w:t>
            </w:r>
          </w:p>
        </w:tc>
        <w:tc>
          <w:tcPr/>
          <w:p>
            <w:pPr>
              <w:pStyle w:val="Compact"/>
            </w:pPr>
            <w:r>
              <w:t xml:space="preserve">Decisão estrutural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hyperlink r:id="rId106">
              <w:r>
                <w:rPr>
                  <w:rStyle w:val="Hyperlink"/>
                </w:rPr>
                <w:t xml:space="preserve">Modelo de Dados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Antes da 1.ª migração</w:t>
            </w:r>
          </w:p>
        </w:tc>
        <w:tc>
          <w:tcPr/>
          <w:p>
            <w:pPr>
              <w:pStyle w:val="Compact"/>
            </w:pPr>
            <w:r>
              <w:t xml:space="preserve">Arquiteto</w:t>
            </w:r>
          </w:p>
        </w:tc>
        <w:tc>
          <w:tcPr/>
          <w:p>
            <w:pPr>
              <w:pStyle w:val="Compact"/>
            </w:pPr>
            <w:r>
              <w:t xml:space="preserve">Há base de dados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hyperlink r:id="rId107">
              <w:r>
                <w:rPr>
                  <w:rStyle w:val="Hyperlink"/>
                </w:rPr>
                <w:t xml:space="preserve">Diagramas de Sequência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Conforme necessário</w:t>
            </w:r>
          </w:p>
        </w:tc>
        <w:tc>
          <w:tcPr/>
          <w:p>
            <w:pPr>
              <w:pStyle w:val="Compact"/>
            </w:pPr>
            <w:r>
              <w:t xml:space="preserve">Arquiteto</w:t>
            </w:r>
          </w:p>
        </w:tc>
        <w:tc>
          <w:tcPr/>
          <w:p>
            <w:pPr>
              <w:pStyle w:val="Compact"/>
            </w:pPr>
            <w:r>
              <w:t xml:space="preserve">Fluxo com 3+ componentes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hyperlink r:id="rId108">
              <w:r>
                <w:rPr>
                  <w:rStyle w:val="Hyperlink"/>
                </w:rPr>
                <w:t xml:space="preserve">Desenho de API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Antes do 1.º endpoint</w:t>
            </w:r>
          </w:p>
        </w:tc>
        <w:tc>
          <w:tcPr/>
          <w:p>
            <w:pPr>
              <w:pStyle w:val="Compact"/>
            </w:pPr>
            <w:r>
              <w:t xml:space="preserve">Arquiteto</w:t>
            </w:r>
          </w:p>
        </w:tc>
        <w:tc>
          <w:tcPr/>
          <w:p>
            <w:pPr>
              <w:pStyle w:val="Compact"/>
            </w:pPr>
            <w:r>
              <w:t xml:space="preserve">Há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hyperlink r:id="rId109">
              <w:r>
                <w:rPr>
                  <w:rStyle w:val="Hyperlink"/>
                </w:rPr>
                <w:t xml:space="preserve">Integrações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Antes de integrar</w:t>
            </w:r>
          </w:p>
        </w:tc>
        <w:tc>
          <w:tcPr/>
          <w:p>
            <w:pPr>
              <w:pStyle w:val="Compact"/>
            </w:pPr>
            <w:r>
              <w:t xml:space="preserve">Arquiteto</w:t>
            </w:r>
          </w:p>
        </w:tc>
        <w:tc>
          <w:tcPr/>
          <w:p>
            <w:pPr>
              <w:pStyle w:val="Compact"/>
            </w:pPr>
            <w:r>
              <w:t xml:space="preserve">Há sistema externo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hyperlink r:id="rId110">
              <w:r>
                <w:rPr>
                  <w:rStyle w:val="Hyperlink"/>
                </w:rPr>
                <w:t xml:space="preserve">Escolha de Tecnologia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Antes de escrever código</w:t>
            </w:r>
          </w:p>
        </w:tc>
        <w:tc>
          <w:tcPr/>
          <w:p>
            <w:pPr>
              <w:pStyle w:val="Compact"/>
            </w:pPr>
            <w:r>
              <w:t xml:space="preserve">Arquiteto</w:t>
            </w:r>
          </w:p>
        </w:tc>
        <w:tc>
          <w:tcPr/>
          <w:p>
            <w:pPr>
              <w:pStyle w:val="Compact"/>
            </w:pPr>
            <w:r>
              <w:t xml:space="preserve">Há 3+ candidatos sérios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hyperlink r:id="rId111">
              <w:r>
                <w:rPr>
                  <w:rStyle w:val="Hyperlink"/>
                </w:rPr>
                <w:t xml:space="preserve">Prova de Conceito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Antes de decidir</w:t>
            </w:r>
          </w:p>
        </w:tc>
        <w:tc>
          <w:tcPr/>
          <w:p>
            <w:pPr>
              <w:pStyle w:val="Compact"/>
            </w:pPr>
            <w:r>
              <w:t xml:space="preserve">Equipa</w:t>
            </w:r>
          </w:p>
        </w:tc>
        <w:tc>
          <w:tcPr/>
          <w:p>
            <w:pPr>
              <w:pStyle w:val="Compact"/>
            </w:pPr>
            <w:r>
              <w:t xml:space="preserve">Não se sabe o suficiente para estimar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hyperlink r:id="rId112">
              <w:r>
                <w:rPr>
                  <w:rStyle w:val="Hyperlink"/>
                </w:rPr>
                <w:t xml:space="preserve">Plano de Migração de Dados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Antes da entrada em serviço</w:t>
            </w:r>
          </w:p>
        </w:tc>
        <w:tc>
          <w:tcPr/>
          <w:p>
            <w:pPr>
              <w:pStyle w:val="Compact"/>
            </w:pPr>
            <w:r>
              <w:t xml:space="preserve">Arquiteto</w:t>
            </w:r>
          </w:p>
        </w:tc>
        <w:tc>
          <w:tcPr/>
          <w:p>
            <w:pPr>
              <w:pStyle w:val="Compact"/>
            </w:pPr>
            <w:r>
              <w:t xml:space="preserve">Há dados a trazer de outro sítio</w:t>
            </w:r>
          </w:p>
        </w:tc>
      </w:tr>
    </w:tbl>
    <w:bookmarkEnd w:id="1292"/>
    <w:bookmarkStart w:id="1293" w:name="desenvolvimento-como-se-trabalha"/>
    <w:p>
      <w:pPr>
        <w:pStyle w:val="Heading2"/>
      </w:pPr>
      <w:r>
        <w:t xml:space="preserve">7. Desenvolvimento — como se trabalha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Quando</w:t>
            </w:r>
          </w:p>
        </w:tc>
        <w:tc>
          <w:tcPr/>
          <w:p>
            <w:pPr>
              <w:pStyle w:val="Compact"/>
            </w:pPr>
            <w:r>
              <w:t xml:space="preserve">Dono</w:t>
            </w:r>
          </w:p>
        </w:tc>
        <w:tc>
          <w:tcPr/>
          <w:p>
            <w:pPr>
              <w:pStyle w:val="Compact"/>
            </w:pPr>
            <w:r>
              <w:t xml:space="preserve">Gatilho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hyperlink r:id="rId114">
              <w:r>
                <w:rPr>
                  <w:rStyle w:val="Hyperlink"/>
                </w:rPr>
                <w:t xml:space="preserve">Setup do Ambiente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Antes de entrar a 2.ª pessoa</w:t>
            </w:r>
          </w:p>
        </w:tc>
        <w:tc>
          <w:tcPr/>
          <w:p>
            <w:pPr>
              <w:pStyle w:val="Compact"/>
            </w:pPr>
            <w:r>
              <w:t xml:space="preserve">Tech Lead</w:t>
            </w:r>
          </w:p>
        </w:tc>
        <w:tc>
          <w:tcPr/>
          <w:p>
            <w:pPr>
              <w:pStyle w:val="Compact"/>
            </w:pPr>
            <w:r>
              <w:t xml:space="preserve">Sempre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hyperlink r:id="rId115">
              <w:r>
                <w:rPr>
                  <w:rStyle w:val="Hyperlink"/>
                </w:rPr>
                <w:t xml:space="preserve">Guia de Contribuição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 o setup</w:t>
            </w:r>
          </w:p>
        </w:tc>
        <w:tc>
          <w:tcPr/>
          <w:p>
            <w:pPr>
              <w:pStyle w:val="Compact"/>
            </w:pPr>
            <w:r>
              <w:t xml:space="preserve">Tech Lead</w:t>
            </w:r>
          </w:p>
        </w:tc>
        <w:tc>
          <w:tcPr/>
          <w:p>
            <w:pPr>
              <w:pStyle w:val="Compact"/>
            </w:pPr>
            <w:r>
              <w:t xml:space="preserve">Mais de uma pessoa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hyperlink r:id="rId116">
              <w:r>
                <w:rPr>
                  <w:rStyle w:val="Hyperlink"/>
                </w:rPr>
                <w:t xml:space="preserve">Padrões de Código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Primeira semana</w:t>
            </w:r>
          </w:p>
        </w:tc>
        <w:tc>
          <w:tcPr/>
          <w:p>
            <w:pPr>
              <w:pStyle w:val="Compact"/>
            </w:pPr>
            <w:r>
              <w:t xml:space="preserve">Tech Lead</w:t>
            </w:r>
          </w:p>
        </w:tc>
        <w:tc>
          <w:tcPr/>
          <w:p>
            <w:pPr>
              <w:pStyle w:val="Compact"/>
            </w:pPr>
            <w:r>
              <w:t xml:space="preserve">Mais de uma pessoa</w:t>
            </w:r>
          </w:p>
        </w:tc>
      </w:tr>
    </w:tbl>
    <w:bookmarkEnd w:id="1293"/>
    <w:bookmarkStart w:id="1294" w:name="qualidade-como-se-verifica"/>
    <w:p>
      <w:pPr>
        <w:pStyle w:val="Heading2"/>
      </w:pPr>
      <w:r>
        <w:t xml:space="preserve">8. Qualidade — como se verifica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Quando</w:t>
            </w:r>
          </w:p>
        </w:tc>
        <w:tc>
          <w:tcPr/>
          <w:p>
            <w:pPr>
              <w:pStyle w:val="Compact"/>
            </w:pPr>
            <w:r>
              <w:t xml:space="preserve">Dono</w:t>
            </w:r>
          </w:p>
        </w:tc>
        <w:tc>
          <w:tcPr/>
          <w:p>
            <w:pPr>
              <w:pStyle w:val="Compact"/>
            </w:pPr>
            <w:r>
              <w:t xml:space="preserve">Gatilho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hyperlink r:id="rId118">
              <w:r>
                <w:rPr>
                  <w:rStyle w:val="Hyperlink"/>
                </w:rPr>
                <w:t xml:space="preserve">Plano de Testes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Antes de construir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Sempre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hyperlink r:id="rId119">
              <w:r>
                <w:rPr>
                  <w:rStyle w:val="Hyperlink"/>
                </w:rPr>
                <w:t xml:space="preserve">Casos de Teste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 cada funcionalidade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Sempre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hyperlink r:id="rId120">
              <w:r>
                <w:rPr>
                  <w:rStyle w:val="Hyperlink"/>
                </w:rPr>
                <w:t xml:space="preserve">Critérios de Aceitação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 cada story</w:t>
            </w:r>
          </w:p>
        </w:tc>
        <w:tc>
          <w:tcPr/>
          <w:p>
            <w:pPr>
              <w:pStyle w:val="Compact"/>
            </w:pPr>
            <w:r>
              <w:t xml:space="preserve">PO</w:t>
            </w:r>
          </w:p>
        </w:tc>
        <w:tc>
          <w:tcPr/>
          <w:p>
            <w:pPr>
              <w:pStyle w:val="Compact"/>
            </w:pPr>
            <w:r>
              <w:t xml:space="preserve">Sempre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hyperlink r:id="rId121">
              <w:r>
                <w:rPr>
                  <w:rStyle w:val="Hyperlink"/>
                </w:rPr>
                <w:t xml:space="preserve">Critérios de Conclusão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Primeira semana</w:t>
            </w:r>
          </w:p>
        </w:tc>
        <w:tc>
          <w:tcPr/>
          <w:p>
            <w:pPr>
              <w:pStyle w:val="Compact"/>
            </w:pPr>
            <w:r>
              <w:t xml:space="preserve">Equipa</w:t>
            </w:r>
          </w:p>
        </w:tc>
        <w:tc>
          <w:tcPr/>
          <w:p>
            <w:pPr>
              <w:pStyle w:val="Compact"/>
            </w:pPr>
            <w:r>
              <w:t xml:space="preserve">Mais de uma pessoa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hyperlink r:id="rId122">
              <w:r>
                <w:rPr>
                  <w:rStyle w:val="Hyperlink"/>
                </w:rPr>
                <w:t xml:space="preserve">Testes de Desempenho e Carga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Antes da entrada em serviço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Há RNF de desempenho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hyperlink r:id="rId123">
              <w:r>
                <w:rPr>
                  <w:rStyle w:val="Hyperlink"/>
                </w:rPr>
                <w:t xml:space="preserve">Relatório de Testes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Antes de cada entrega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Alguém tem de autorizar</w:t>
            </w:r>
          </w:p>
        </w:tc>
      </w:tr>
    </w:tbl>
    <w:bookmarkEnd w:id="1294"/>
    <w:bookmarkStart w:id="1295" w:name="operação-como-se-mantém-a-correr"/>
    <w:p>
      <w:pPr>
        <w:pStyle w:val="Heading2"/>
      </w:pPr>
      <w:r>
        <w:t xml:space="preserve">9. Operação — como se mantém a correr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Quando</w:t>
            </w:r>
          </w:p>
        </w:tc>
        <w:tc>
          <w:tcPr/>
          <w:p>
            <w:pPr>
              <w:pStyle w:val="Compact"/>
            </w:pPr>
            <w:r>
              <w:t xml:space="preserve">Dono</w:t>
            </w:r>
          </w:p>
        </w:tc>
        <w:tc>
          <w:tcPr/>
          <w:p>
            <w:pPr>
              <w:pStyle w:val="Compact"/>
            </w:pPr>
            <w:r>
              <w:t xml:space="preserve">Gatilho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hyperlink r:id="rId125">
              <w:r>
                <w:rPr>
                  <w:rStyle w:val="Hyperlink"/>
                </w:rPr>
                <w:t xml:space="preserve">Deployment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Antes da 1.ª publicação</w:t>
            </w:r>
          </w:p>
        </w:tc>
        <w:tc>
          <w:tcPr/>
          <w:p>
            <w:pPr>
              <w:pStyle w:val="Compact"/>
            </w:pPr>
            <w:r>
              <w:t xml:space="preserve">SRE</w:t>
            </w:r>
          </w:p>
        </w:tc>
        <w:tc>
          <w:tcPr/>
          <w:p>
            <w:pPr>
              <w:pStyle w:val="Compact"/>
            </w:pPr>
            <w:r>
              <w:t xml:space="preserve">Sempre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hyperlink r:id="rId126">
              <w:r>
                <w:rPr>
                  <w:rStyle w:val="Hyperlink"/>
                </w:rPr>
                <w:t xml:space="preserve">Runbook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Antes da entrada em serviço</w:t>
            </w:r>
          </w:p>
        </w:tc>
        <w:tc>
          <w:tcPr/>
          <w:p>
            <w:pPr>
              <w:pStyle w:val="Compact"/>
            </w:pPr>
            <w:r>
              <w:t xml:space="preserve">SRE</w:t>
            </w:r>
          </w:p>
        </w:tc>
        <w:tc>
          <w:tcPr/>
          <w:p>
            <w:pPr>
              <w:pStyle w:val="Compact"/>
            </w:pPr>
            <w:r>
              <w:t xml:space="preserve">Alguém vai estar de piquete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hyperlink r:id="rId127">
              <w:r>
                <w:rPr>
                  <w:rStyle w:val="Hyperlink"/>
                </w:rPr>
                <w:t xml:space="preserve">Incidentes e Post-Mortem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Antes do 1.º incidente</w:t>
            </w:r>
          </w:p>
        </w:tc>
        <w:tc>
          <w:tcPr/>
          <w:p>
            <w:pPr>
              <w:pStyle w:val="Compact"/>
            </w:pPr>
            <w:r>
              <w:t xml:space="preserve">SRE</w:t>
            </w:r>
          </w:p>
        </w:tc>
        <w:tc>
          <w:tcPr/>
          <w:p>
            <w:pPr>
              <w:pStyle w:val="Compact"/>
            </w:pPr>
            <w:r>
              <w:t xml:space="preserve">Sempre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hyperlink r:id="rId128">
              <w:r>
                <w:rPr>
                  <w:rStyle w:val="Hyperlink"/>
                </w:rPr>
                <w:t xml:space="preserve">Monitorização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 a 1.ª publicação</w:t>
            </w:r>
          </w:p>
        </w:tc>
        <w:tc>
          <w:tcPr/>
          <w:p>
            <w:pPr>
              <w:pStyle w:val="Compact"/>
            </w:pPr>
            <w:r>
              <w:t xml:space="preserve">SRE</w:t>
            </w:r>
          </w:p>
        </w:tc>
        <w:tc>
          <w:tcPr/>
          <w:p>
            <w:pPr>
              <w:pStyle w:val="Compact"/>
            </w:pPr>
            <w:r>
              <w:t xml:space="preserve">Sempre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hyperlink r:id="rId129">
              <w:r>
                <w:rPr>
                  <w:rStyle w:val="Hyperlink"/>
                </w:rPr>
                <w:t xml:space="preserve">Backup e DR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Antes dos 1.os dados reais</w:t>
            </w:r>
          </w:p>
        </w:tc>
        <w:tc>
          <w:tcPr/>
          <w:p>
            <w:pPr>
              <w:pStyle w:val="Compact"/>
            </w:pPr>
            <w:r>
              <w:t xml:space="preserve">SRE</w:t>
            </w:r>
          </w:p>
        </w:tc>
        <w:tc>
          <w:tcPr/>
          <w:p>
            <w:pPr>
              <w:pStyle w:val="Compact"/>
            </w:pPr>
            <w:r>
              <w:t xml:space="preserve">Há dados que não se podem perder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hyperlink r:id="rId130">
              <w:r>
                <w:rPr>
                  <w:rStyle w:val="Hyperlink"/>
                </w:rPr>
                <w:t xml:space="preserve">Acordo de Nível de Serviço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Antes de prometer</w:t>
            </w:r>
          </w:p>
        </w:tc>
        <w:tc>
          <w:tcPr/>
          <w:p>
            <w:pPr>
              <w:pStyle w:val="Compact"/>
            </w:pPr>
            <w:r>
              <w:t xml:space="preserve">Gestor</w:t>
            </w:r>
          </w:p>
        </w:tc>
        <w:tc>
          <w:tcPr/>
          <w:p>
            <w:pPr>
              <w:pStyle w:val="Compact"/>
            </w:pPr>
            <w:r>
              <w:t xml:space="preserve">Há compromisso com terceiros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hyperlink r:id="rId131">
              <w:r>
                <w:rPr>
                  <w:rStyle w:val="Hyperlink"/>
                </w:rPr>
                <w:t xml:space="preserve">Plano de Capacidade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1.º mês em produção</w:t>
            </w:r>
          </w:p>
        </w:tc>
        <w:tc>
          <w:tcPr/>
          <w:p>
            <w:pPr>
              <w:pStyle w:val="Compact"/>
            </w:pPr>
            <w:r>
              <w:t xml:space="preserve">SRE</w:t>
            </w:r>
          </w:p>
        </w:tc>
        <w:tc>
          <w:tcPr/>
          <w:p>
            <w:pPr>
              <w:pStyle w:val="Compact"/>
            </w:pPr>
            <w:r>
              <w:t xml:space="preserve">O sistema cresce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hyperlink r:id="rId132">
              <w:r>
                <w:rPr>
                  <w:rStyle w:val="Hyperlink"/>
                </w:rPr>
                <w:t xml:space="preserve">Ambientes e Configuração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 o 2.º ambiente</w:t>
            </w:r>
          </w:p>
        </w:tc>
        <w:tc>
          <w:tcPr/>
          <w:p>
            <w:pPr>
              <w:pStyle w:val="Compact"/>
            </w:pPr>
            <w:r>
              <w:t xml:space="preserve">SRE</w:t>
            </w:r>
          </w:p>
        </w:tc>
        <w:tc>
          <w:tcPr/>
          <w:p>
            <w:pPr>
              <w:pStyle w:val="Compact"/>
            </w:pPr>
            <w:r>
              <w:t xml:space="preserve">Mais de um ambiente</w:t>
            </w:r>
          </w:p>
        </w:tc>
      </w:tr>
    </w:tbl>
    <w:bookmarkEnd w:id="1295"/>
    <w:bookmarkStart w:id="1296" w:name="governança-conformidade-e-risco"/>
    <w:p>
      <w:pPr>
        <w:pStyle w:val="Heading2"/>
      </w:pPr>
      <w:r>
        <w:t xml:space="preserve">10. Governança — conformidade e risco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Quando</w:t>
            </w:r>
          </w:p>
        </w:tc>
        <w:tc>
          <w:tcPr/>
          <w:p>
            <w:pPr>
              <w:pStyle w:val="Compact"/>
            </w:pPr>
            <w:r>
              <w:t xml:space="preserve">Dono</w:t>
            </w:r>
          </w:p>
        </w:tc>
        <w:tc>
          <w:tcPr/>
          <w:p>
            <w:pPr>
              <w:pStyle w:val="Compact"/>
            </w:pPr>
            <w:r>
              <w:t xml:space="preserve">Gatilho</w:t>
            </w:r>
          </w:p>
        </w:tc>
      </w:tr>
      <w:tr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hyperlink r:id="rId134">
              <w:r>
                <w:rPr>
                  <w:rStyle w:val="Hyperlink"/>
                </w:rPr>
                <w:t xml:space="preserve">Segurança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Antes da entrada em serviço</w:t>
            </w:r>
          </w:p>
        </w:tc>
        <w:tc>
          <w:tcPr/>
          <w:p>
            <w:pPr>
              <w:pStyle w:val="Compact"/>
            </w:pPr>
            <w:r>
              <w:t xml:space="preserve">Segurança</w:t>
            </w:r>
          </w:p>
        </w:tc>
        <w:tc>
          <w:tcPr/>
          <w:p>
            <w:pPr>
              <w:pStyle w:val="Compact"/>
            </w:pPr>
            <w:r>
              <w:t xml:space="preserve">Sempre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hyperlink r:id="rId135">
              <w:r>
                <w:rPr>
                  <w:rStyle w:val="Hyperlink"/>
                </w:rPr>
                <w:t xml:space="preserve">Privacidade / RGPD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Antes do 1.º dado pessoal</w:t>
            </w:r>
          </w:p>
        </w:tc>
        <w:tc>
          <w:tcPr/>
          <w:p>
            <w:pPr>
              <w:pStyle w:val="Compact"/>
            </w:pPr>
            <w:r>
              <w:t xml:space="preserve">DPO</w:t>
            </w:r>
          </w:p>
        </w:tc>
        <w:tc>
          <w:tcPr/>
          <w:p>
            <w:pPr>
              <w:pStyle w:val="Compact"/>
            </w:pPr>
            <w:r>
              <w:t xml:space="preserve">Há dados pessoais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hyperlink r:id="rId136">
              <w:r>
                <w:rPr>
                  <w:rStyle w:val="Hyperlink"/>
                </w:rPr>
                <w:t xml:space="preserve">Matriz de Riscos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Ao arrancar</w:t>
            </w:r>
          </w:p>
        </w:tc>
        <w:tc>
          <w:tcPr/>
          <w:p>
            <w:pPr>
              <w:pStyle w:val="Compact"/>
            </w:pPr>
            <w:r>
              <w:t xml:space="preserve">Gestor</w:t>
            </w:r>
          </w:p>
        </w:tc>
        <w:tc>
          <w:tcPr/>
          <w:p>
            <w:pPr>
              <w:pStyle w:val="Compact"/>
            </w:pPr>
            <w:r>
              <w:t xml:space="preserve">Sempre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57</w:t>
            </w:r>
          </w:p>
        </w:tc>
        <w:tc>
          <w:tcPr/>
          <w:p>
            <w:pPr>
              <w:pStyle w:val="Compact"/>
            </w:pPr>
            <w:hyperlink r:id="rId137">
              <w:r>
                <w:rPr>
                  <w:rStyle w:val="Hyperlink"/>
                </w:rPr>
                <w:t xml:space="preserve">Licenças e Terceiros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 a 1.ª dependência</w:t>
            </w:r>
          </w:p>
        </w:tc>
        <w:tc>
          <w:tcPr/>
          <w:p>
            <w:pPr>
              <w:pStyle w:val="Compact"/>
            </w:pPr>
            <w:r>
              <w:t xml:space="preserve">Tech Lead</w:t>
            </w:r>
          </w:p>
        </w:tc>
        <w:tc>
          <w:tcPr/>
          <w:p>
            <w:pPr>
              <w:pStyle w:val="Compact"/>
            </w:pPr>
            <w:r>
              <w:t xml:space="preserve">Há dependências externas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hyperlink r:id="rId138">
              <w:r>
                <w:rPr>
                  <w:rStyle w:val="Hyperlink"/>
                </w:rPr>
                <w:t xml:space="preserve">Contratação e Fornecedores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Antes de contratar</w:t>
            </w:r>
          </w:p>
        </w:tc>
        <w:tc>
          <w:tcPr/>
          <w:p>
            <w:pPr>
              <w:pStyle w:val="Compact"/>
            </w:pPr>
            <w:r>
              <w:t xml:space="preserve">Gestor</w:t>
            </w:r>
          </w:p>
        </w:tc>
        <w:tc>
          <w:tcPr/>
          <w:p>
            <w:pPr>
              <w:pStyle w:val="Compact"/>
            </w:pPr>
            <w:r>
              <w:t xml:space="preserve">Há terceiros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59</w:t>
            </w:r>
          </w:p>
        </w:tc>
        <w:tc>
          <w:tcPr/>
          <w:p>
            <w:pPr>
              <w:pStyle w:val="Compact"/>
            </w:pPr>
            <w:hyperlink r:id="rId139">
              <w:r>
                <w:rPr>
                  <w:rStyle w:val="Hyperlink"/>
                </w:rPr>
                <w:t xml:space="preserve">Plano de Auditoria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Antes da entrada em serviço</w:t>
            </w:r>
          </w:p>
        </w:tc>
        <w:tc>
          <w:tcPr/>
          <w:p>
            <w:pPr>
              <w:pStyle w:val="Compact"/>
            </w:pPr>
            <w:r>
              <w:t xml:space="preserve">Segurança</w:t>
            </w:r>
          </w:p>
        </w:tc>
        <w:tc>
          <w:tcPr/>
          <w:p>
            <w:pPr>
              <w:pStyle w:val="Compact"/>
            </w:pPr>
            <w:r>
              <w:t xml:space="preserve">Setor regulado</w:t>
            </w:r>
          </w:p>
        </w:tc>
      </w:tr>
    </w:tbl>
    <w:bookmarkEnd w:id="1296"/>
    <w:bookmarkStart w:id="1297" w:name="utilizador-como-se-usa"/>
    <w:p>
      <w:pPr>
        <w:pStyle w:val="Heading2"/>
      </w:pPr>
      <w:r>
        <w:t xml:space="preserve">11. Utilizador — como se usa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Quando</w:t>
            </w:r>
          </w:p>
        </w:tc>
        <w:tc>
          <w:tcPr/>
          <w:p>
            <w:pPr>
              <w:pStyle w:val="Compact"/>
            </w:pPr>
            <w:r>
              <w:t xml:space="preserve">Dono</w:t>
            </w:r>
          </w:p>
        </w:tc>
        <w:tc>
          <w:tcPr/>
          <w:p>
            <w:pPr>
              <w:pStyle w:val="Compact"/>
            </w:pPr>
            <w:r>
              <w:t xml:space="preserve">Gatilho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hyperlink r:id="rId141">
              <w:r>
                <w:rPr>
                  <w:rStyle w:val="Hyperlink"/>
                </w:rPr>
                <w:t xml:space="preserve">README do produto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 o repositório</w:t>
            </w:r>
          </w:p>
        </w:tc>
        <w:tc>
          <w:tcPr/>
          <w:p>
            <w:pPr>
              <w:pStyle w:val="Compact"/>
            </w:pPr>
            <w:r>
              <w:t xml:space="preserve">Tech Lead</w:t>
            </w:r>
          </w:p>
        </w:tc>
        <w:tc>
          <w:tcPr/>
          <w:p>
            <w:pPr>
              <w:pStyle w:val="Compact"/>
            </w:pPr>
            <w:r>
              <w:t xml:space="preserve">Sempre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hyperlink r:id="rId142">
              <w:r>
                <w:rPr>
                  <w:rStyle w:val="Hyperlink"/>
                </w:rPr>
                <w:t xml:space="preserve">Manual do Utilizador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Antes da formação</w:t>
            </w:r>
          </w:p>
        </w:tc>
        <w:tc>
          <w:tcPr/>
          <w:p>
            <w:pPr>
              <w:pStyle w:val="Compact"/>
            </w:pPr>
            <w:r>
              <w:t xml:space="preserve">PO</w:t>
            </w:r>
          </w:p>
        </w:tc>
        <w:tc>
          <w:tcPr/>
          <w:p>
            <w:pPr>
              <w:pStyle w:val="Compact"/>
            </w:pPr>
            <w:r>
              <w:t xml:space="preserve">Há utilizadores externos à equipa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hyperlink r:id="rId143">
              <w:r>
                <w:rPr>
                  <w:rStyle w:val="Hyperlink"/>
                </w:rPr>
                <w:t xml:space="preserve">Changelog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Desde a 1.ª versão</w:t>
            </w:r>
          </w:p>
        </w:tc>
        <w:tc>
          <w:tcPr/>
          <w:p>
            <w:pPr>
              <w:pStyle w:val="Compact"/>
            </w:pPr>
            <w:r>
              <w:t xml:space="preserve">Tech Lead</w:t>
            </w:r>
          </w:p>
        </w:tc>
        <w:tc>
          <w:tcPr/>
          <w:p>
            <w:pPr>
              <w:pStyle w:val="Compact"/>
            </w:pPr>
            <w:r>
              <w:t xml:space="preserve">Sempre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hyperlink r:id="rId144">
              <w:r>
                <w:rPr>
                  <w:rStyle w:val="Hyperlink"/>
                </w:rPr>
                <w:t xml:space="preserve">Guia de Administração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Antes da entrada em serviço</w:t>
            </w:r>
          </w:p>
        </w:tc>
        <w:tc>
          <w:tcPr/>
          <w:p>
            <w:pPr>
              <w:pStyle w:val="Compact"/>
            </w:pPr>
            <w:r>
              <w:t xml:space="preserve">PO</w:t>
            </w:r>
          </w:p>
        </w:tc>
        <w:tc>
          <w:tcPr/>
          <w:p>
            <w:pPr>
              <w:pStyle w:val="Compact"/>
            </w:pPr>
            <w:r>
              <w:t xml:space="preserve">Alguém administra contas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hyperlink r:id="rId145">
              <w:r>
                <w:rPr>
                  <w:rStyle w:val="Hyperlink"/>
                </w:rPr>
                <w:t xml:space="preserve">FAQ e Resolução de Problemas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1.ª semana em produção</w:t>
            </w:r>
          </w:p>
        </w:tc>
        <w:tc>
          <w:tcPr/>
          <w:p>
            <w:pPr>
              <w:pStyle w:val="Compact"/>
            </w:pPr>
            <w:r>
              <w:t xml:space="preserve">Suporte</w:t>
            </w:r>
          </w:p>
        </w:tc>
        <w:tc>
          <w:tcPr/>
          <w:p>
            <w:pPr>
              <w:pStyle w:val="Compact"/>
            </w:pPr>
            <w:r>
              <w:t xml:space="preserve">Há suporte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hyperlink r:id="rId146">
              <w:r>
                <w:rPr>
                  <w:rStyle w:val="Hyperlink"/>
                </w:rPr>
                <w:t xml:space="preserve">Plano de Formação e Adesão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−4 semanas</w:t>
            </w:r>
          </w:p>
        </w:tc>
        <w:tc>
          <w:tcPr/>
          <w:p>
            <w:pPr>
              <w:pStyle w:val="Compact"/>
            </w:pPr>
            <w:r>
              <w:t xml:space="preserve">PO</w:t>
            </w:r>
          </w:p>
        </w:tc>
        <w:tc>
          <w:tcPr/>
          <w:p>
            <w:pPr>
              <w:pStyle w:val="Compact"/>
            </w:pPr>
            <w:r>
              <w:t xml:space="preserve">O sistema substitui um processo existente</w:t>
            </w:r>
          </w:p>
        </w:tc>
      </w:tr>
    </w:tbl>
    <w:bookmarkEnd w:id="1297"/>
    <w:bookmarkStart w:id="1298" w:name="encerramento-1"/>
    <w:p>
      <w:pPr>
        <w:pStyle w:val="Heading2"/>
      </w:pPr>
      <w:r>
        <w:t xml:space="preserve">12. Encerramento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Quando</w:t>
            </w:r>
          </w:p>
        </w:tc>
        <w:tc>
          <w:tcPr/>
          <w:p>
            <w:pPr>
              <w:pStyle w:val="Compact"/>
            </w:pPr>
            <w:r>
              <w:t xml:space="preserve">Dono</w:t>
            </w:r>
          </w:p>
        </w:tc>
        <w:tc>
          <w:tcPr/>
          <w:p>
            <w:pPr>
              <w:pStyle w:val="Compact"/>
            </w:pPr>
            <w:r>
              <w:t xml:space="preserve">Gatilho</w:t>
            </w:r>
          </w:p>
        </w:tc>
      </w:tr>
      <w:tr>
        <w:tc>
          <w:tcPr/>
          <w:p>
            <w:pPr>
              <w:pStyle w:val="Compact"/>
            </w:pPr>
            <w:r>
              <w:t xml:space="preserve">66</w:t>
            </w:r>
          </w:p>
        </w:tc>
        <w:tc>
          <w:tcPr/>
          <w:p>
            <w:pPr>
              <w:pStyle w:val="Compact"/>
            </w:pPr>
            <w:hyperlink r:id="rId148">
              <w:r>
                <w:rPr>
                  <w:rStyle w:val="Hyperlink"/>
                </w:rPr>
                <w:t xml:space="preserve">Relatório de Encerramento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No fim</w:t>
            </w:r>
          </w:p>
        </w:tc>
        <w:tc>
          <w:tcPr/>
          <w:p>
            <w:pPr>
              <w:pStyle w:val="Compact"/>
            </w:pPr>
            <w:r>
              <w:t xml:space="preserve">Gestor</w:t>
            </w:r>
          </w:p>
        </w:tc>
        <w:tc>
          <w:tcPr/>
          <w:p>
            <w:pPr>
              <w:pStyle w:val="Compact"/>
            </w:pPr>
            <w:r>
              <w:t xml:space="preserve">O projeto acaba</w:t>
            </w:r>
          </w:p>
        </w:tc>
      </w:tr>
      <w:tr>
        <w:tc>
          <w:tcPr/>
          <w:p>
            <w:pPr>
              <w:pStyle w:val="Compact"/>
            </w:pPr>
            <w:r>
              <w:t xml:space="preserve">67</w:t>
            </w:r>
          </w:p>
        </w:tc>
        <w:tc>
          <w:tcPr/>
          <w:p>
            <w:pPr>
              <w:pStyle w:val="Compact"/>
            </w:pPr>
            <w:hyperlink r:id="rId149">
              <w:r>
                <w:rPr>
                  <w:rStyle w:val="Hyperlink"/>
                </w:rPr>
                <w:t xml:space="preserve">Lições Aprendidas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Até 2 semanas depois</w:t>
            </w:r>
          </w:p>
        </w:tc>
        <w:tc>
          <w:tcPr/>
          <w:p>
            <w:pPr>
              <w:pStyle w:val="Compact"/>
            </w:pPr>
            <w:r>
              <w:t xml:space="preserve">Equipa</w:t>
            </w:r>
          </w:p>
        </w:tc>
        <w:tc>
          <w:tcPr/>
          <w:p>
            <w:pPr>
              <w:pStyle w:val="Compact"/>
            </w:pPr>
            <w:r>
              <w:t xml:space="preserve">Sempre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68</w:t>
            </w:r>
          </w:p>
        </w:tc>
        <w:tc>
          <w:tcPr/>
          <w:p>
            <w:pPr>
              <w:pStyle w:val="Compact"/>
            </w:pPr>
            <w:hyperlink r:id="rId150">
              <w:r>
                <w:rPr>
                  <w:rStyle w:val="Hyperlink"/>
                </w:rPr>
                <w:t xml:space="preserve">Plano de Transição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Antes de a equipa sair</w:t>
            </w:r>
          </w:p>
        </w:tc>
        <w:tc>
          <w:tcPr/>
          <w:p>
            <w:pPr>
              <w:pStyle w:val="Compact"/>
            </w:pPr>
            <w:r>
              <w:t xml:space="preserve">Tech Lead</w:t>
            </w:r>
          </w:p>
        </w:tc>
        <w:tc>
          <w:tcPr/>
          <w:p>
            <w:pPr>
              <w:pStyle w:val="Compact"/>
            </w:pPr>
            <w:r>
              <w:t xml:space="preserve">Quem construiu não vai manter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98"/>
    <w:bookmarkStart w:id="1299" w:name="os-que-não-esperam-pela-sua-vez"/>
    <w:p>
      <w:pPr>
        <w:pStyle w:val="Heading2"/>
      </w:pPr>
      <w:r>
        <w:t xml:space="preserve">13. Os que não esperam pela sua vez</w:t>
      </w:r>
    </w:p>
    <w:p>
      <w:pPr>
        <w:pStyle w:val="FirstParagraph"/>
      </w:pPr>
      <w:r>
        <w:t xml:space="preserve">Sete documentos que se escrevem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do que a numeração sugere, porque a</w:t>
      </w:r>
      <w:r>
        <w:t xml:space="preserve"> </w:t>
      </w:r>
      <w:r>
        <w:t xml:space="preserve">sua ausência já custou tempo a alguém: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Escrever quando</w:t>
            </w:r>
          </w:p>
        </w:tc>
        <w:tc>
          <w:tcPr/>
          <w:p>
            <w:pPr>
              <w:pStyle w:val="Compact"/>
            </w:pPr>
            <w:r>
              <w:t xml:space="preserve">Porquê</w:t>
            </w:r>
          </w:p>
        </w:tc>
      </w:tr>
      <w:tr>
        <w:tc>
          <w:tcPr/>
          <w:p>
            <w:pPr>
              <w:pStyle w:val="Compact"/>
            </w:pPr>
            <w:hyperlink r:id="rId88">
              <w:r>
                <w:rPr>
                  <w:rStyle w:val="Hyperlink"/>
                </w:rPr>
                <w:t xml:space="preserve">Glossário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1.º dia</w:t>
            </w:r>
          </w:p>
        </w:tc>
        <w:tc>
          <w:tcPr/>
          <w:p>
            <w:pPr>
              <w:pStyle w:val="Compact"/>
            </w:pPr>
            <w:r>
              <w:t xml:space="preserve">Duas palavras para a mesma coisa custam meses</w:t>
            </w:r>
          </w:p>
        </w:tc>
      </w:tr>
      <w:tr>
        <w:tc>
          <w:tcPr/>
          <w:p>
            <w:pPr>
              <w:pStyle w:val="Compact"/>
            </w:pPr>
            <w:hyperlink r:id="rId85">
              <w:r>
                <w:rPr>
                  <w:rStyle w:val="Hyperlink"/>
                </w:rPr>
                <w:t xml:space="preserve">Requisitos Não Funcionais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Antes da arquitetura</w:t>
            </w:r>
          </w:p>
        </w:tc>
        <w:tc>
          <w:tcPr/>
          <w:p>
            <w:pPr>
              <w:pStyle w:val="Compact"/>
            </w:pPr>
            <w:r>
              <w:t xml:space="preserve">São eles que a decidem</w:t>
            </w:r>
          </w:p>
        </w:tc>
      </w:tr>
      <w:tr>
        <w:tc>
          <w:tcPr/>
          <w:p>
            <w:pPr>
              <w:pStyle w:val="Compact"/>
            </w:pPr>
            <w:hyperlink r:id="rId121">
              <w:r>
                <w:rPr>
                  <w:rStyle w:val="Hyperlink"/>
                </w:rPr>
                <w:t xml:space="preserve">Critérios de Conclusão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1.ª semana</w:t>
            </w:r>
          </w:p>
        </w:tc>
        <w:tc>
          <w:tcPr/>
          <w:p>
            <w:pPr>
              <w:pStyle w:val="Compact"/>
            </w:pPr>
            <w:r>
              <w:t xml:space="preserve">Sem ela,</w:t>
            </w:r>
            <w:r>
              <w:t xml:space="preserve"> </w:t>
            </w:r>
            <w:r>
              <w:t xml:space="preserve">“pronto”</w:t>
            </w:r>
            <w:r>
              <w:t xml:space="preserve"> </w:t>
            </w:r>
            <w:r>
              <w:t xml:space="preserve">significa cinco coisas</w:t>
            </w:r>
          </w:p>
        </w:tc>
      </w:tr>
      <w:tr>
        <w:tc>
          <w:tcPr/>
          <w:p>
            <w:pPr>
              <w:pStyle w:val="Compact"/>
            </w:pPr>
            <w:hyperlink r:id="rId129">
              <w:r>
                <w:rPr>
                  <w:rStyle w:val="Hyperlink"/>
                </w:rPr>
                <w:t xml:space="preserve">Backup e DR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Antes dos 1.os dados reais</w:t>
            </w:r>
          </w:p>
        </w:tc>
        <w:tc>
          <w:tcPr/>
          <w:p>
            <w:pPr>
              <w:pStyle w:val="Compact"/>
            </w:pPr>
            <w:r>
              <w:t xml:space="preserve">Depois é tarde</w:t>
            </w:r>
          </w:p>
        </w:tc>
      </w:tr>
      <w:tr>
        <w:tc>
          <w:tcPr/>
          <w:p>
            <w:pPr>
              <w:pStyle w:val="Compact"/>
            </w:pPr>
            <w:hyperlink r:id="rId135">
              <w:r>
                <w:rPr>
                  <w:rStyle w:val="Hyperlink"/>
                </w:rPr>
                <w:t xml:space="preserve">Privacidade / RGPD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Antes do 1.º dado pessoal</w:t>
            </w:r>
          </w:p>
        </w:tc>
        <w:tc>
          <w:tcPr/>
          <w:p>
            <w:pPr>
              <w:pStyle w:val="Compac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</w:pPr>
            <w:hyperlink r:id="rId110">
              <w:r>
                <w:rPr>
                  <w:rStyle w:val="Hyperlink"/>
                </w:rPr>
                <w:t xml:space="preserve">Escolha de Tecnologia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Antes da 1.ª linha</w:t>
            </w:r>
          </w:p>
        </w:tc>
        <w:tc>
          <w:tcPr/>
          <w:p>
            <w:pPr>
              <w:pStyle w:val="Compact"/>
            </w:pPr>
            <w:r>
              <w:t xml:space="preserve">Depois de escrita, a decisão já foi tomada por omissão</w:t>
            </w:r>
          </w:p>
        </w:tc>
      </w:tr>
      <w:tr>
        <w:tc>
          <w:tcPr/>
          <w:p>
            <w:pPr>
              <w:pStyle w:val="Compact"/>
            </w:pPr>
            <w:hyperlink r:id="rId80">
              <w:r>
                <w:rPr>
                  <w:rStyle w:val="Hyperlink"/>
                </w:rPr>
                <w:t xml:space="preserve">Ata de Reunião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1.ª reunião</w:t>
            </w:r>
          </w:p>
        </w:tc>
        <w:tc>
          <w:tcPr/>
          <w:p>
            <w:pPr>
              <w:pStyle w:val="Compact"/>
            </w:pPr>
            <w:r>
              <w:t xml:space="preserve">Uma decisão não registada volta à mesa em dois meses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99"/>
    <w:bookmarkStart w:id="1300" w:name="que-subconjunto-escolher"/>
    <w:p>
      <w:pPr>
        <w:pStyle w:val="Heading2"/>
      </w:pPr>
      <w:r>
        <w:t xml:space="preserve">14. Que subconjunto escolher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Contexto</w:t>
            </w:r>
          </w:p>
        </w:tc>
        <w:tc>
          <w:tcPr/>
          <w:p>
            <w:pPr>
              <w:pStyle w:val="Compact"/>
            </w:pPr>
            <w:r>
              <w:t xml:space="preserve">Documentos</w:t>
            </w:r>
          </w:p>
        </w:tc>
        <w:tc>
          <w:tcPr/>
          <w:p>
            <w:pPr>
              <w:pStyle w:val="Compact"/>
            </w:pPr>
            <w:r>
              <w:t xml:space="preserve">Quantos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Protótipo / MVP</w:t>
            </w:r>
          </w:p>
        </w:tc>
        <w:tc>
          <w:tcPr/>
          <w:p>
            <w:pPr>
              <w:pStyle w:val="Compact"/>
            </w:pPr>
            <w:r>
              <w:t xml:space="preserve">1, 14, 24, 29, 37, 43, 60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 interna pequena</w:t>
            </w:r>
          </w:p>
        </w:tc>
        <w:tc>
          <w:tcPr/>
          <w:p>
            <w:pPr>
              <w:pStyle w:val="Compact"/>
            </w:pPr>
            <w:r>
              <w:t xml:space="preserve">+ 5, 9, 12, 13, 17, 28, 30, 40, 47, 61, 63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Produto em produção</w:t>
            </w:r>
          </w:p>
        </w:tc>
        <w:tc>
          <w:tcPr/>
          <w:p>
            <w:pPr>
              <w:pStyle w:val="Compact"/>
            </w:pPr>
            <w:r>
              <w:t xml:space="preserve">+ 3, 6, 7, 8, 16, 21, 23, 25, 26, 32, 33, 36, 41, 42, 44, 45, 46, 48, 49, 50, 53, 54, 55, 56, 57, 62, 64, 65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Setor regulado</w:t>
            </w:r>
          </w:p>
        </w:tc>
        <w:tc>
          <w:tcPr/>
          <w:p>
            <w:pPr>
              <w:pStyle w:val="Compact"/>
            </w:pPr>
            <w:r>
              <w:t xml:space="preserve">Tudo, com ênfase em 15, 55, 56, 59</w:t>
            </w:r>
          </w:p>
        </w:tc>
        <w:tc>
          <w:tcPr/>
          <w:p>
            <w:pPr>
              <w:pStyle w:val="Compact"/>
            </w:pPr>
            <w:r>
              <w:t xml:space="preserve">68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Projeto com fim previsto</w:t>
            </w:r>
          </w:p>
        </w:tc>
        <w:tc>
          <w:tcPr/>
          <w:p>
            <w:pPr>
              <w:pStyle w:val="Compact"/>
            </w:pPr>
            <w:r>
              <w:t xml:space="preserve">+ 66, 67, 68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Regra prática:</w:t>
      </w:r>
      <w:r>
        <w:t xml:space="preserve"> </w:t>
      </w:r>
      <w:r>
        <w:t xml:space="preserve">escreve o documento quando a sua ausência já custou tempo a</w:t>
      </w:r>
      <w:r>
        <w:t xml:space="preserve"> </w:t>
      </w:r>
      <w:r>
        <w:t xml:space="preserve">alguém — excepto os sete do §13, que se escrevem antes de custarem.</w:t>
      </w:r>
    </w:p>
    <w:bookmarkEnd w:id="1300"/>
    <w:bookmarkEnd w:id="1301"/>
    <w:sectPr>
      <w:footerReference xmlns:r="http://schemas.openxmlformats.org/officeDocument/2006/relationships" r:id="rId40" w:type="default"/>
      <w:pgSz w:h="16838" w:w="11906"/>
      <w:pgMar w:bottom="1134" w:footer="709" w:gutter="0" w:header="709" w:left="1021" w:right="1021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4" w:space="6" w:color="D6DEE4"/>
      </w:pBdr>
      <w:spacing w:before="60" w:after="0"/>
    </w:pPr>
    <w:r>
      <w:rPr>
        <w:rFonts w:ascii="Calibri" w:hAnsi="Calibri"/>
        <w:sz w:val="16"/>
        <w:color w:val="7A868F"/>
      </w:rPr>
      <w:t xml:space="preserve">Pagina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PAGE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  <w:r>
      <w:rPr>
        <w:rFonts w:ascii="Calibri" w:hAnsi="Calibri"/>
        <w:sz w:val="16"/>
        <w:color w:val="7A868F"/>
      </w:rPr>
      <w:t xml:space="preserve"> de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NUMPAGES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1"/>
  </w:num>
  <w:num w:numId="1023">
    <w:abstractNumId w:val="991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35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36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1"/>
  </w:num>
  <w:num w:numId="1047">
    <w:abstractNumId w:val="991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2"/>
  </w:num>
  <w:num w:numId="1071">
    <w:abstractNumId w:val="992"/>
  </w:num>
  <w:num w:numId="1072">
    <w:abstractNumId w:val="992"/>
  </w:num>
  <w:num w:numId="1073">
    <w:abstractNumId w:val="992"/>
  </w:num>
  <w:num w:numId="1074">
    <w:abstractNumId w:val="992"/>
  </w:num>
  <w:num w:numId="1075">
    <w:abstractNumId w:val="992"/>
  </w:num>
  <w:num w:numId="1076">
    <w:abstractNumId w:val="991"/>
  </w:num>
  <w:num w:numId="1077">
    <w:abstractNumId w:val="991"/>
  </w:num>
  <w:num w:numId="1078">
    <w:abstractNumId w:val="992"/>
  </w:num>
  <w:num w:numId="1079">
    <w:abstractNumId w:val="992"/>
  </w:num>
  <w:num w:numId="1080">
    <w:abstractNumId w:val="992"/>
  </w:num>
  <w:num w:numId="1081">
    <w:abstractNumId w:val="992"/>
  </w:num>
  <w:num w:numId="1082">
    <w:abstractNumId w:val="992"/>
  </w:num>
  <w:num w:numId="1083">
    <w:abstractNumId w:val="992"/>
  </w:num>
  <w:num w:numId="1084">
    <w:abstractNumId w:val="992"/>
  </w:num>
  <w:num w:numId="1085">
    <w:abstractNumId w:val="992"/>
  </w:num>
  <w:num w:numId="1086">
    <w:abstractNumId w:val="992"/>
  </w:num>
  <w:num w:numId="1087">
    <w:abstractNumId w:val="992"/>
  </w:num>
  <w:num w:numId="1088">
    <w:abstractNumId w:val="992"/>
  </w:num>
  <w:num w:numId="1089">
    <w:abstractNumId w:val="992"/>
  </w:num>
  <w:num w:numId="1090">
    <w:abstractNumId w:val="992"/>
  </w:num>
  <w:num w:numId="1091">
    <w:abstractNumId w:val="992"/>
  </w:num>
  <w:num w:numId="1092">
    <w:abstractNumId w:val="992"/>
  </w:num>
  <w:num w:numId="1093">
    <w:abstractNumId w:val="992"/>
  </w:num>
  <w:num w:numId="1094">
    <w:abstractNumId w:val="992"/>
  </w:num>
  <w:num w:numId="1095">
    <w:abstractNumId w:val="991"/>
  </w:num>
  <w:num w:numId="1096">
    <w:abstractNumId w:val="991"/>
  </w:num>
  <w:num w:numId="1097">
    <w:abstractNumId w:val="992"/>
  </w:num>
  <w:num w:numId="1098">
    <w:abstractNumId w:val="992"/>
  </w:num>
  <w:num w:numId="1099">
    <w:abstractNumId w:val="992"/>
  </w:num>
  <w:num w:numId="1100">
    <w:abstractNumId w:val="992"/>
  </w:num>
  <w:num w:numId="1101">
    <w:abstractNumId w:val="992"/>
  </w:num>
  <w:num w:numId="1102">
    <w:abstractNumId w:val="992"/>
  </w:num>
  <w:num w:numId="1103">
    <w:abstractNumId w:val="992"/>
  </w:num>
  <w:num w:numId="1104">
    <w:abstractNumId w:val="992"/>
  </w:num>
  <w:num w:numId="1105">
    <w:abstractNumId w:val="992"/>
  </w:num>
  <w:num w:numId="1106">
    <w:abstractNumId w:val="991"/>
  </w:num>
  <w:num w:numId="1107">
    <w:abstractNumId w:val="991"/>
  </w:num>
  <w:num w:numId="1108">
    <w:abstractNumId w:val="992"/>
  </w:num>
  <w:num w:numId="1109">
    <w:abstractNumId w:val="992"/>
  </w:num>
  <w:num w:numId="1110">
    <w:abstractNumId w:val="992"/>
  </w:num>
  <w:num w:numId="1111">
    <w:abstractNumId w:val="992"/>
  </w:num>
  <w:num w:numId="1112">
    <w:abstractNumId w:val="992"/>
  </w:num>
  <w:num w:numId="1113">
    <w:abstractNumId w:val="992"/>
  </w:num>
  <w:num w:numId="1114">
    <w:abstractNumId w:val="992"/>
  </w:num>
  <w:num w:numId="1115">
    <w:abstractNumId w:val="992"/>
  </w:num>
  <w:num w:numId="1116">
    <w:abstractNumId w:val="992"/>
  </w:num>
  <w:num w:numId="1117">
    <w:abstractNumId w:val="992"/>
  </w:num>
  <w:num w:numId="1118">
    <w:abstractNumId w:val="992"/>
  </w:num>
  <w:num w:numId="1119">
    <w:abstractNumId w:val="992"/>
  </w:num>
  <w:num w:numId="1120">
    <w:abstractNumId w:val="992"/>
  </w:num>
  <w:num w:numId="1121">
    <w:abstractNumId w:val="992"/>
  </w:num>
  <w:num w:numId="1122">
    <w:abstractNumId w:val="992"/>
  </w:num>
  <w:num w:numId="1123">
    <w:abstractNumId w:val="992"/>
  </w:num>
  <w:num w:numId="1124">
    <w:abstractNumId w:val="992"/>
  </w:num>
  <w:num w:numId="1125">
    <w:abstractNumId w:val="992"/>
  </w:num>
  <w:num w:numId="1126">
    <w:abstractNumId w:val="992"/>
  </w:num>
  <w:num w:numId="1127">
    <w:abstractNumId w:val="992"/>
  </w:num>
  <w:num w:numId="1128">
    <w:abstractNumId w:val="992"/>
  </w:num>
  <w:num w:numId="1129">
    <w:abstractNumId w:val="992"/>
  </w:num>
  <w:num w:numId="1130">
    <w:abstractNumId w:val="992"/>
  </w:num>
  <w:num w:numId="1131">
    <w:abstractNumId w:val="992"/>
  </w:num>
  <w:num w:numId="1132">
    <w:abstractNumId w:val="992"/>
  </w:num>
  <w:num w:numId="1133">
    <w:abstractNumId w:val="992"/>
  </w:num>
  <w:num w:numId="1134">
    <w:abstractNumId w:val="992"/>
  </w:num>
  <w:num w:numId="1135">
    <w:abstractNumId w:val="992"/>
  </w:num>
  <w:num w:numId="1136">
    <w:abstractNumId w:val="992"/>
  </w:num>
  <w:num w:numId="1137">
    <w:abstractNumId w:val="992"/>
  </w:num>
  <w:num w:numId="1138">
    <w:abstractNumId w:val="992"/>
  </w:num>
  <w:num w:numId="1139">
    <w:abstractNumId w:val="992"/>
  </w:num>
  <w:num w:numId="1140">
    <w:abstractNumId w:val="992"/>
  </w:num>
  <w:num w:numId="1141">
    <w:abstractNumId w:val="992"/>
  </w:num>
  <w:num w:numId="1142">
    <w:abstractNumId w:val="992"/>
  </w:num>
  <w:num w:numId="1143">
    <w:abstractNumId w:val="992"/>
  </w:num>
  <w:num w:numId="1144">
    <w:abstractNumId w:val="992"/>
  </w:num>
  <w:num w:numId="1145">
    <w:abstractNumId w:val="992"/>
  </w:num>
  <w:num w:numId="1146">
    <w:abstractNumId w:val="992"/>
  </w:num>
  <w:num w:numId="1147">
    <w:abstractNumId w:val="992"/>
  </w:num>
  <w:num w:numId="1148">
    <w:abstractNumId w:val="992"/>
  </w:num>
  <w:num w:numId="1149">
    <w:abstractNumId w:val="992"/>
  </w:num>
  <w:num w:numId="1150">
    <w:abstractNumId w:val="992"/>
  </w:num>
  <w:num w:numId="1151">
    <w:abstractNumId w:val="992"/>
  </w:num>
  <w:num w:numId="1152">
    <w:abstractNumId w:val="992"/>
  </w:num>
  <w:num w:numId="1153">
    <w:abstractNumId w:val="992"/>
  </w:num>
  <w:num w:numId="1154">
    <w:abstractNumId w:val="992"/>
  </w:num>
  <w:num w:numId="1155">
    <w:abstractNumId w:val="992"/>
  </w:num>
  <w:num w:numId="1156">
    <w:abstractNumId w:val="992"/>
  </w:num>
  <w:num w:numId="1157">
    <w:abstractNumId w:val="992"/>
  </w:num>
  <w:num w:numId="1158">
    <w:abstractNumId w:val="992"/>
  </w:num>
  <w:num w:numId="1159">
    <w:abstractNumId w:val="992"/>
  </w:num>
  <w:num w:numId="1160">
    <w:abstractNumId w:val="992"/>
  </w:num>
  <w:num w:numId="1161">
    <w:abstractNumId w:val="992"/>
  </w:num>
  <w:num w:numId="1162">
    <w:abstractNumId w:val="992"/>
  </w:num>
  <w:num w:numId="1163">
    <w:abstractNumId w:val="992"/>
  </w:num>
  <w:num w:numId="1164">
    <w:abstractNumId w:val="992"/>
  </w:num>
  <w:num w:numId="1165">
    <w:abstractNumId w:val="992"/>
  </w:num>
  <w:num w:numId="1166">
    <w:abstractNumId w:val="992"/>
  </w:num>
  <w:num w:numId="1167">
    <w:abstractNumId w:val="992"/>
  </w:num>
  <w:num w:numId="1168">
    <w:abstractNumId w:val="992"/>
  </w:num>
  <w:num w:numId="1169">
    <w:abstractNumId w:val="992"/>
  </w:num>
  <w:num w:numId="1170">
    <w:abstractNumId w:val="992"/>
  </w:num>
  <w:num w:numId="1171">
    <w:abstractNumId w:val="992"/>
  </w:num>
  <w:num w:numId="1172">
    <w:abstractNumId w:val="992"/>
  </w:num>
  <w:num w:numId="1173">
    <w:abstractNumId w:val="992"/>
  </w:num>
  <w:num w:numId="1174">
    <w:abstractNumId w:val="992"/>
  </w:num>
  <w:num w:numId="1175">
    <w:abstractNumId w:val="992"/>
  </w:num>
  <w:num w:numId="1176">
    <w:abstractNumId w:val="992"/>
  </w:num>
  <w:num w:numId="1177">
    <w:abstractNumId w:val="992"/>
  </w:num>
  <w:num w:numId="1178">
    <w:abstractNumId w:val="992"/>
  </w:num>
  <w:num w:numId="1179">
    <w:abstractNumId w:val="992"/>
  </w:num>
  <w:num w:numId="1180">
    <w:abstractNumId w:val="992"/>
  </w:num>
  <w:num w:numId="1181">
    <w:abstractNumId w:val="992"/>
  </w:num>
  <w:num w:numId="1182">
    <w:abstractNumId w:val="992"/>
  </w:num>
  <w:num w:numId="1183">
    <w:abstractNumId w:val="992"/>
  </w:num>
  <w:num w:numId="1184">
    <w:abstractNumId w:val="992"/>
  </w:num>
  <w:num w:numId="1185">
    <w:abstractNumId w:val="992"/>
  </w:num>
  <w:num w:numId="1186">
    <w:abstractNumId w:val="992"/>
  </w:num>
  <w:num w:numId="1187">
    <w:abstractNumId w:val="992"/>
  </w:num>
  <w:num w:numId="1188">
    <w:abstractNumId w:val="992"/>
  </w:num>
  <w:num w:numId="1189">
    <w:abstractNumId w:val="992"/>
  </w:num>
  <w:num w:numId="1190">
    <w:abstractNumId w:val="992"/>
  </w:num>
  <w:num w:numId="1191">
    <w:abstractNumId w:val="992"/>
  </w:num>
  <w:num w:numId="1192">
    <w:abstractNumId w:val="992"/>
  </w:num>
  <w:num w:numId="1193">
    <w:abstractNumId w:val="992"/>
  </w:num>
  <w:num w:numId="1194">
    <w:abstractNumId w:val="992"/>
  </w:num>
  <w:num w:numId="1195">
    <w:abstractNumId w:val="992"/>
  </w:num>
  <w:num w:numId="1196">
    <w:abstractNumId w:val="992"/>
  </w:num>
  <w:num w:numId="1197">
    <w:abstractNumId w:val="992"/>
  </w:num>
  <w:num w:numId="1198">
    <w:abstractNumId w:val="992"/>
  </w:num>
  <w:num w:numId="1199">
    <w:abstractNumId w:val="992"/>
  </w:num>
  <w:num w:numId="1200">
    <w:abstractNumId w:val="991"/>
  </w:num>
  <w:num w:numId="1201">
    <w:abstractNumId w:val="991"/>
  </w:num>
  <w:num w:numId="12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3">
    <w:abstractNumId w:val="991"/>
  </w:num>
  <w:num w:numId="12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6">
    <w:abstractNumId w:val="991"/>
  </w:num>
  <w:num w:numId="1207">
    <w:abstractNumId w:val="992"/>
  </w:num>
  <w:num w:numId="1208">
    <w:abstractNumId w:val="992"/>
  </w:num>
  <w:num w:numId="1209">
    <w:abstractNumId w:val="992"/>
  </w:num>
  <w:num w:numId="1210">
    <w:abstractNumId w:val="992"/>
  </w:num>
  <w:num w:numId="1211">
    <w:abstractNumId w:val="992"/>
  </w:num>
  <w:num w:numId="1212">
    <w:abstractNumId w:val="992"/>
  </w:num>
  <w:num w:numId="1213">
    <w:abstractNumId w:val="992"/>
  </w:num>
  <w:num w:numId="1214">
    <w:abstractNumId w:val="992"/>
  </w:num>
  <w:num w:numId="1215">
    <w:abstractNumId w:val="992"/>
  </w:num>
  <w:num w:numId="1216">
    <w:abstractNumId w:val="992"/>
  </w:num>
  <w:num w:numId="12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8">
    <w:abstractNumId w:val="992"/>
  </w:num>
  <w:num w:numId="1219">
    <w:abstractNumId w:val="992"/>
  </w:num>
  <w:num w:numId="1220">
    <w:abstractNumId w:val="992"/>
  </w:num>
  <w:num w:numId="1221">
    <w:abstractNumId w:val="992"/>
  </w:num>
  <w:num w:numId="1222">
    <w:abstractNumId w:val="992"/>
  </w:num>
  <w:num w:numId="1223">
    <w:abstractNumId w:val="992"/>
  </w:num>
  <w:num w:numId="1224">
    <w:abstractNumId w:val="992"/>
  </w:num>
  <w:num w:numId="1225">
    <w:abstractNumId w:val="992"/>
  </w:num>
  <w:num w:numId="1226">
    <w:abstractNumId w:val="992"/>
  </w:num>
  <w:num w:numId="1227">
    <w:abstractNumId w:val="992"/>
  </w:num>
  <w:num w:numId="1228">
    <w:abstractNumId w:val="992"/>
  </w:num>
  <w:num w:numId="1229">
    <w:abstractNumId w:val="992"/>
  </w:num>
  <w:num w:numId="1230">
    <w:abstractNumId w:val="992"/>
  </w:num>
  <w:num w:numId="1231">
    <w:abstractNumId w:val="992"/>
  </w:num>
  <w:num w:numId="1232">
    <w:abstractNumId w:val="992"/>
  </w:num>
  <w:num w:numId="1233">
    <w:abstractNumId w:val="992"/>
  </w:num>
  <w:num w:numId="1234">
    <w:abstractNumId w:val="992"/>
  </w:num>
  <w:num w:numId="1235">
    <w:abstractNumId w:val="992"/>
  </w:num>
  <w:num w:numId="1236">
    <w:abstractNumId w:val="992"/>
  </w:num>
  <w:num w:numId="1237">
    <w:abstractNumId w:val="992"/>
  </w:num>
  <w:num w:numId="1238">
    <w:abstractNumId w:val="992"/>
  </w:num>
  <w:num w:numId="1239">
    <w:abstractNumId w:val="992"/>
  </w:num>
  <w:num w:numId="1240">
    <w:abstractNumId w:val="992"/>
  </w:num>
  <w:num w:numId="1241">
    <w:abstractNumId w:val="992"/>
  </w:num>
  <w:num w:numId="1242">
    <w:abstractNumId w:val="992"/>
  </w:num>
  <w:num w:numId="1243">
    <w:abstractNumId w:val="992"/>
  </w:num>
  <w:num w:numId="1244">
    <w:abstractNumId w:val="992"/>
  </w:num>
  <w:num w:numId="1245">
    <w:abstractNumId w:val="992"/>
  </w:num>
  <w:num w:numId="1246">
    <w:abstractNumId w:val="992"/>
  </w:num>
  <w:num w:numId="1247">
    <w:abstractNumId w:val="992"/>
  </w:num>
  <w:num w:numId="1248">
    <w:abstractNumId w:val="992"/>
  </w:num>
  <w:num w:numId="1249">
    <w:abstractNumId w:val="992"/>
  </w:num>
  <w:num w:numId="12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1">
    <w:abstractNumId w:val="992"/>
  </w:num>
  <w:num w:numId="1252">
    <w:abstractNumId w:val="992"/>
  </w:num>
  <w:num w:numId="1253">
    <w:abstractNumId w:val="992"/>
  </w:num>
  <w:num w:numId="1254">
    <w:abstractNumId w:val="992"/>
  </w:num>
  <w:num w:numId="1255">
    <w:abstractNumId w:val="992"/>
  </w:num>
  <w:num w:numId="1256">
    <w:abstractNumId w:val="992"/>
  </w:num>
  <w:num w:numId="1257">
    <w:abstractNumId w:val="992"/>
  </w:num>
  <w:num w:numId="1258">
    <w:abstractNumId w:val="991"/>
  </w:num>
  <w:num w:numId="1259">
    <w:abstractNumId w:val="991"/>
  </w:num>
  <w:num w:numId="12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1">
    <w:abstractNumId w:val="991"/>
  </w:num>
  <w:num w:numId="1262">
    <w:abstractNumId w:val="991"/>
  </w:num>
  <w:num w:numId="12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5">
    <w:abstractNumId w:val="991"/>
  </w:num>
  <w:num w:numId="1266">
    <w:abstractNumId w:val="991"/>
  </w:num>
  <w:num w:numId="1267">
    <w:abstractNumId w:val="991"/>
  </w:num>
  <w:num w:numId="1268">
    <w:abstractNumId w:val="991"/>
  </w:num>
  <w:num w:numId="1269">
    <w:abstractNumId w:val="991"/>
  </w:num>
  <w:num w:numId="1270">
    <w:abstractNumId w:val="991"/>
  </w:num>
  <w:num w:numId="1271">
    <w:abstractNumId w:val="991"/>
  </w:num>
  <w:num w:numId="1272">
    <w:abstractNumId w:val="991"/>
  </w:num>
  <w:num w:numId="1273">
    <w:abstractNumId w:val="991"/>
  </w:num>
  <w:num w:numId="1274">
    <w:abstractNumId w:val="991"/>
  </w:num>
  <w:num w:numId="1275">
    <w:abstractNumId w:val="991"/>
  </w:num>
  <w:num w:numId="1276">
    <w:abstractNumId w:val="992"/>
  </w:num>
  <w:num w:numId="1277">
    <w:abstractNumId w:val="992"/>
  </w:num>
  <w:num w:numId="1278">
    <w:abstractNumId w:val="992"/>
  </w:num>
  <w:num w:numId="1279">
    <w:abstractNumId w:val="992"/>
  </w:num>
  <w:num w:numId="1280">
    <w:abstractNumId w:val="992"/>
  </w:num>
  <w:num w:numId="1281">
    <w:abstractNumId w:val="992"/>
  </w:num>
  <w:num w:numId="1282">
    <w:abstractNumId w:val="992"/>
  </w:num>
  <w:num w:numId="1283">
    <w:abstractNumId w:val="992"/>
  </w:num>
  <w:num w:numId="1284">
    <w:abstractNumId w:val="992"/>
  </w:num>
  <w:num w:numId="1285">
    <w:abstractNumId w:val="992"/>
  </w:num>
  <w:num w:numId="1286">
    <w:abstractNumId w:val="992"/>
  </w:num>
  <w:num w:numId="1287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64" w:lineRule="auto"/>
    </w:pPr>
    <w:rPr>
      <w:rFonts w:ascii="Calibri" w:cs="Calibri" w:hAnsi="Calibri"/>
      <w:sz w:val="21"/>
      <w:szCs w:val="21"/>
      <w:lang w:bidi="ar-SA" w:eastAsia="pt-PT" w:val="pt-PT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qFormat/>
    <w:pPr>
      <w:keepNext/>
      <w:spacing w:after="120" w:before="0"/>
      <w:pBdr>
        <w:bottom w:color="EF7B10" w:space="6" w:sz="18" w:val="single"/>
      </w:pBdr>
    </w:pPr>
    <w:rPr>
      <w:rFonts w:ascii="Calibri" w:hAnsi="Calibri"/>
      <w:b/>
      <w:color w:val="2224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2514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40" w:before="360"/>
      <w:pBdr>
        <w:bottom w:color="BA5C00" w:space="4" w:sz="6" w:val="single"/>
      </w:pBdr>
      <w:outlineLvl w:val="0"/>
    </w:pPr>
    <w:rPr>
      <w:rFonts w:ascii="Calibri" w:hAnsi="Calibri"/>
      <w:b/>
      <w:color w:val="22242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10" w:before="280"/>
      <w:outlineLvl w:val="1"/>
    </w:pPr>
    <w:rPr>
      <w:rFonts w:ascii="Calibri" w:hAnsi="Calibri"/>
      <w:b/>
      <w:color w:val="00537E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90" w:before="220"/>
      <w:outlineLvl w:val="2"/>
    </w:pPr>
    <w:rPr>
      <w:rFonts w:ascii="Calibri" w:hAnsi="Calibri"/>
      <w:b/>
      <w:color w:val="222428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80" w:before="180"/>
      <w:outlineLvl w:val="3"/>
    </w:pPr>
    <w:rPr>
      <w:rFonts w:ascii="Calibri" w:hAnsi="Calibri"/>
      <w:b/>
      <w:color w:val="222428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224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2514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2514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52514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52514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2224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2224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22242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2224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2224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2514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2514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52514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52514E"/>
    </w:rPr>
  </w:style>
  <w:style w:styleId="BlockText" w:type="paragraph">
    <w:name w:val="Block Text"/>
    <w:basedOn w:val="Normal"/>
    <w:qFormat/>
    <w:pPr>
      <w:spacing w:after="120" w:before="120"/>
      <w:ind w:left="240" w:right="120"/>
      <w:shd w:color="auto" w:fill="FEE1CE" w:val="clear"/>
      <w:pBdr>
        <w:left w:color="EF7B10" w:space="8" w:sz="18" w:val="single"/>
      </w:pBdr>
    </w:pPr>
    <w:rPr>
      <w:color w:val="52514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40" w:lineRule="auto"/>
    </w:pPr>
    <w:rPr>
      <w:sz w:val="19"/>
      <w:szCs w:val="19"/>
    </w:rPr>
    <w:tblPr>
      <w:tblInd w:type="dxa" w:w="0"/>
      <w:tblBorders>
        <w:top w:color="BFC0C2" w:sz="4" w:val="single"/>
        <w:left w:color="BFC0C2" w:sz="4" w:val="single"/>
        <w:bottom w:color="BFC0C2" w:sz="4" w:val="single"/>
        <w:right w:color="BFC0C2" w:sz="4" w:val="single"/>
        <w:insideH w:color="BFC0C2" w:sz="4" w:val="single"/>
        <w:insideV w:color="BFC0C2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00537E" w:val="clear"/>
        <w:tcBorders>
          <w:bottom w:color="BFC0C2" w:sz="4" w:val="single"/>
        </w:tcBorders>
        <w:vAlign w:val="center"/>
      </w:tcPr>
    </w:tblStylePr>
    <w:tblStylePr w:type="band2Horz">
      <w:tcPr>
        <w:shd w:color="auto" w:fill="F7F8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qFormat/>
    <w:pPr>
      <w:jc w:val="center"/>
      <w:spacing w:after="200" w:before="60"/>
    </w:pPr>
    <w:rPr>
      <w:i/>
      <w:color w:val="6B6E74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  <w:szCs w:val="18"/>
      <w:color w:val="00537E"/>
      <w:shd w:color="auto" w:fill="ECEFF3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537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22428"/>
    </w:rPr>
  </w:style>
  <w:style w:customStyle="1" w:styleId="SourceCode" w:type="paragraph">
    <w:name w:val="Source Code"/>
    <w:basedOn w:val="Normal"/>
    <w:qFormat/>
    <w:pPr>
      <w:keepLines/>
      <w:spacing w:after="0" w:before="0" w:line="240" w:lineRule="auto"/>
      <w:ind w:left="120" w:right="120"/>
      <w:shd w:color="auto" w:fill="ECEFF3" w:val="clear"/>
      <w:pBdr>
        <w:top w:color="BFC0C2" w:space="2" w:sz="4" w:val="single"/>
        <w:left w:color="BA5C00" w:space="4" w:sz="18" w:val="single"/>
        <w:bottom w:color="BFC0C2" w:space="2" w:sz="4" w:val="single"/>
        <w:right w:color="BFC0C2" w:space="2" w:sz="4" w:val="single"/>
      </w:pBdr>
    </w:pPr>
    <w:rPr>
      <w:rFonts w:ascii="Consolas" w:hAnsi="Consolas"/>
      <w:sz w:val="17"/>
      <w:szCs w:val="17"/>
    </w:rPr>
  </w:style>
  <w:style w:customStyle="1" w:styleId="KeywordTok" w:type="character">
    <w:name w:val="KeywordTok"/>
    <w:basedOn w:val="VerbatimChar"/>
    <w:rPr>
      <w:b/>
      <w:color w:val="00537e"/>
    </w:rPr>
  </w:style>
  <w:style w:customStyle="1" w:styleId="DataTypeTok" w:type="character">
    <w:name w:val="DataTypeTok"/>
    <w:basedOn w:val="VerbatimChar"/>
    <w:rPr>
      <w:color w:val="00679e"/>
    </w:rPr>
  </w:style>
  <w:style w:customStyle="1" w:styleId="DecValTok" w:type="character">
    <w:name w:val="DecValTok"/>
    <w:basedOn w:val="VerbatimChar"/>
    <w:rPr>
      <w:color w:val="876c0d"/>
    </w:rPr>
  </w:style>
  <w:style w:customStyle="1" w:styleId="BaseNTok" w:type="character">
    <w:name w:val="BaseNTok"/>
    <w:basedOn w:val="VerbatimChar"/>
    <w:rPr>
      <w:color w:val="876c0d"/>
    </w:rPr>
  </w:style>
  <w:style w:customStyle="1" w:styleId="FloatTok" w:type="character">
    <w:name w:val="FloatTok"/>
    <w:basedOn w:val="VerbatimChar"/>
    <w:rPr>
      <w:color w:val="876c0d"/>
    </w:rPr>
  </w:style>
  <w:style w:customStyle="1" w:styleId="ConstantTok" w:type="character">
    <w:name w:val="ConstantTok"/>
    <w:basedOn w:val="VerbatimChar"/>
    <w:rPr>
      <w:color w:val="876c0d"/>
    </w:rPr>
  </w:style>
  <w:style w:customStyle="1" w:styleId="CharTok" w:type="character">
    <w:name w:val="CharTok"/>
    <w:basedOn w:val="VerbatimChar"/>
    <w:rPr>
      <w:color w:val="367c2b"/>
    </w:rPr>
  </w:style>
  <w:style w:customStyle="1" w:styleId="SpecialCharTok" w:type="character">
    <w:name w:val="SpecialCharTok"/>
    <w:basedOn w:val="VerbatimChar"/>
    <w:rPr>
      <w:color w:val="a2451c"/>
    </w:rPr>
  </w:style>
  <w:style w:customStyle="1" w:styleId="StringTok" w:type="character">
    <w:name w:val="StringTok"/>
    <w:basedOn w:val="VerbatimChar"/>
    <w:rPr>
      <w:color w:val="367c2b"/>
    </w:rPr>
  </w:style>
  <w:style w:customStyle="1" w:styleId="VerbatimStringTok" w:type="character">
    <w:name w:val="VerbatimStringTok"/>
    <w:basedOn w:val="VerbatimChar"/>
    <w:rPr>
      <w:color w:val="367c2b"/>
    </w:rPr>
  </w:style>
  <w:style w:customStyle="1" w:styleId="SpecialStringTok" w:type="character">
    <w:name w:val="SpecialStringTok"/>
    <w:basedOn w:val="VerbatimChar"/>
    <w:rPr>
      <w:color w:val="367c2b"/>
    </w:rPr>
  </w:style>
  <w:style w:customStyle="1" w:styleId="ImportTok" w:type="character">
    <w:name w:val="ImportTok"/>
    <w:basedOn w:val="VerbatimChar"/>
    <w:rPr>
      <w:b/>
      <w:color w:val="00537e"/>
    </w:rPr>
  </w:style>
  <w:style w:customStyle="1" w:styleId="CommentTok" w:type="character">
    <w:name w:val="CommentTok"/>
    <w:basedOn w:val="VerbatimChar"/>
    <w:rPr>
      <w:i/>
      <w:color w:val="6b6e74"/>
    </w:rPr>
  </w:style>
  <w:style w:customStyle="1" w:styleId="DocumentationTok" w:type="character">
    <w:name w:val="DocumentationTok"/>
    <w:basedOn w:val="VerbatimChar"/>
    <w:rPr>
      <w:i/>
      <w:color w:val="6b6e74"/>
    </w:rPr>
  </w:style>
  <w:style w:customStyle="1" w:styleId="AnnotationTok" w:type="character">
    <w:name w:val="AnnotationTok"/>
    <w:basedOn w:val="VerbatimChar"/>
    <w:rPr>
      <w:i/>
      <w:color w:val="6b6e74"/>
    </w:rPr>
  </w:style>
  <w:style w:customStyle="1" w:styleId="CommentVarTok" w:type="character">
    <w:name w:val="CommentVarTok"/>
    <w:basedOn w:val="VerbatimChar"/>
    <w:rPr>
      <w:i/>
      <w:color w:val="6b6e74"/>
    </w:rPr>
  </w:style>
  <w:style w:customStyle="1" w:styleId="OtherTok" w:type="character">
    <w:name w:val="OtherTok"/>
    <w:basedOn w:val="VerbatimChar"/>
    <w:rPr>
      <w:color w:val="222428"/>
    </w:rPr>
  </w:style>
  <w:style w:customStyle="1" w:styleId="FunctionTok" w:type="character">
    <w:name w:val="FunctionTok"/>
    <w:basedOn w:val="VerbatimChar"/>
    <w:rPr>
      <w:color w:val="00679e"/>
    </w:rPr>
  </w:style>
  <w:style w:customStyle="1" w:styleId="VariableTok" w:type="character">
    <w:name w:val="VariableTok"/>
    <w:basedOn w:val="VerbatimChar"/>
    <w:rPr>
      <w:color w:val="222428"/>
    </w:rPr>
  </w:style>
  <w:style w:customStyle="1" w:styleId="ControlFlowTok" w:type="character">
    <w:name w:val="ControlFlowTok"/>
    <w:basedOn w:val="VerbatimChar"/>
    <w:rPr>
      <w:b/>
      <w:color w:val="00537e"/>
    </w:rPr>
  </w:style>
  <w:style w:customStyle="1" w:styleId="OperatorTok" w:type="character">
    <w:name w:val="OperatorTok"/>
    <w:basedOn w:val="VerbatimChar"/>
    <w:rPr>
      <w:color w:val="222428"/>
    </w:rPr>
  </w:style>
  <w:style w:customStyle="1" w:styleId="BuiltInTok" w:type="character">
    <w:name w:val="BuiltInTok"/>
    <w:basedOn w:val="VerbatimChar"/>
    <w:rPr>
      <w:color w:val="222428"/>
    </w:rPr>
  </w:style>
  <w:style w:customStyle="1" w:styleId="ExtensionTok" w:type="character">
    <w:name w:val="ExtensionTok"/>
    <w:basedOn w:val="VerbatimChar"/>
    <w:rPr>
      <w:color w:val="222428"/>
    </w:rPr>
  </w:style>
  <w:style w:customStyle="1" w:styleId="PreprocessorTok" w:type="character">
    <w:name w:val="PreprocessorTok"/>
    <w:basedOn w:val="VerbatimChar"/>
    <w:rPr>
      <w:color w:val="a2451c"/>
    </w:rPr>
  </w:style>
  <w:style w:customStyle="1" w:styleId="AttributeTok" w:type="character">
    <w:name w:val="AttributeTok"/>
    <w:basedOn w:val="VerbatimChar"/>
    <w:rPr>
      <w:color w:val="00679e"/>
    </w:rPr>
  </w:style>
  <w:style w:customStyle="1" w:styleId="RegionMarkerTok" w:type="character">
    <w:name w:val="RegionMarkerTok"/>
    <w:basedOn w:val="VerbatimChar"/>
    <w:rPr>
      <w:color w:val="222428"/>
    </w:rPr>
  </w:style>
  <w:style w:customStyle="1" w:styleId="InformationTok" w:type="character">
    <w:name w:val="InformationTok"/>
    <w:basedOn w:val="VerbatimChar"/>
    <w:rPr>
      <w:i/>
      <w:color w:val="6b6e74"/>
    </w:rPr>
  </w:style>
  <w:style w:customStyle="1" w:styleId="WarningTok" w:type="character">
    <w:name w:val="WarningTok"/>
    <w:basedOn w:val="VerbatimChar"/>
    <w:rPr>
      <w:b/>
      <w:color w:val="876c0d"/>
    </w:rPr>
  </w:style>
  <w:style w:customStyle="1" w:styleId="AlertTok" w:type="character">
    <w:name w:val="AlertTok"/>
    <w:basedOn w:val="VerbatimChar"/>
    <w:rPr>
      <w:b/>
      <w:color w:val="cf372d"/>
    </w:rPr>
  </w:style>
  <w:style w:customStyle="1" w:styleId="ErrorTok" w:type="character">
    <w:name w:val="ErrorTok"/>
    <w:basedOn w:val="VerbatimChar"/>
    <w:rPr>
      <w:b/>
      <w:color w:val="cf372d"/>
    </w:rPr>
  </w:style>
  <w:style w:customStyle="1" w:styleId="NormalTok" w:type="character">
    <w:name w:val="NormalTok"/>
    <w:basedOn w:val="VerbatimChar"/>
    <w:rPr>
      <w:color w:val="2224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Relationship Type="http://schemas.openxmlformats.org/officeDocument/2006/relationships/image" Id="rId212" Target="media/rId212.png" /><Relationship Type="http://schemas.openxmlformats.org/officeDocument/2006/relationships/image" Id="rId236" Target="media/rId236.png" /><Relationship Type="http://schemas.openxmlformats.org/officeDocument/2006/relationships/image" Id="rId248" Target="media/rId248.png" /><Relationship Type="http://schemas.openxmlformats.org/officeDocument/2006/relationships/image" Id="rId252" Target="media/rId252.png" /><Relationship Type="http://schemas.openxmlformats.org/officeDocument/2006/relationships/image" Id="rId275" Target="media/rId275.png" /><Relationship Type="http://schemas.openxmlformats.org/officeDocument/2006/relationships/image" Id="rId285" Target="media/rId285.png" /><Relationship Type="http://schemas.openxmlformats.org/officeDocument/2006/relationships/image" Id="rId326" Target="media/rId326.png" /><Relationship Type="http://schemas.openxmlformats.org/officeDocument/2006/relationships/image" Id="rId369" Target="media/rId369.png" /><Relationship Type="http://schemas.openxmlformats.org/officeDocument/2006/relationships/image" Id="rId393" Target="media/rId393.png" /><Relationship Type="http://schemas.openxmlformats.org/officeDocument/2006/relationships/image" Id="rId400" Target="media/rId400.png" /><Relationship Type="http://schemas.openxmlformats.org/officeDocument/2006/relationships/image" Id="rId405" Target="media/rId405.png" /><Relationship Type="http://schemas.openxmlformats.org/officeDocument/2006/relationships/image" Id="rId423" Target="media/rId423.png" /><Relationship Type="http://schemas.openxmlformats.org/officeDocument/2006/relationships/image" Id="rId427" Target="media/rId427.png" /><Relationship Type="http://schemas.openxmlformats.org/officeDocument/2006/relationships/image" Id="rId431" Target="media/rId431.png" /><Relationship Type="http://schemas.openxmlformats.org/officeDocument/2006/relationships/image" Id="rId435" Target="media/rId435.png" /><Relationship Type="http://schemas.openxmlformats.org/officeDocument/2006/relationships/image" Id="rId439" Target="media/rId439.png" /><Relationship Type="http://schemas.openxmlformats.org/officeDocument/2006/relationships/image" Id="rId443" Target="media/rId443.png" /><Relationship Type="http://schemas.openxmlformats.org/officeDocument/2006/relationships/image" Id="rId447" Target="media/rId447.png" /><Relationship Type="http://schemas.openxmlformats.org/officeDocument/2006/relationships/image" Id="rId453" Target="media/rId453.png" /><Relationship Type="http://schemas.openxmlformats.org/officeDocument/2006/relationships/image" Id="rId493" Target="media/rId493.png" /><Relationship Type="http://schemas.openxmlformats.org/officeDocument/2006/relationships/image" Id="rId457" Target="media/rId457.png" /><Relationship Type="http://schemas.openxmlformats.org/officeDocument/2006/relationships/image" Id="rId463" Target="media/rId463.png" /><Relationship Type="http://schemas.openxmlformats.org/officeDocument/2006/relationships/image" Id="rId467" Target="media/rId467.png" /><Relationship Type="http://schemas.openxmlformats.org/officeDocument/2006/relationships/image" Id="rId470" Target="media/rId470.png" /><Relationship Type="http://schemas.openxmlformats.org/officeDocument/2006/relationships/image" Id="rId475" Target="media/rId475.png" /><Relationship Type="http://schemas.openxmlformats.org/officeDocument/2006/relationships/image" Id="rId481" Target="media/rId481.png" /><Relationship Type="http://schemas.openxmlformats.org/officeDocument/2006/relationships/image" Id="rId485" Target="media/rId485.png" /><Relationship Type="http://schemas.openxmlformats.org/officeDocument/2006/relationships/image" Id="rId489" Target="media/rId489.png" /><Relationship Type="http://schemas.openxmlformats.org/officeDocument/2006/relationships/image" Id="rId499" Target="media/rId499.png" /><Relationship Type="http://schemas.openxmlformats.org/officeDocument/2006/relationships/image" Id="rId510" Target="media/rId510.png" /><Relationship Type="http://schemas.openxmlformats.org/officeDocument/2006/relationships/image" Id="rId527" Target="media/rId527.png" /><Relationship Type="http://schemas.openxmlformats.org/officeDocument/2006/relationships/image" Id="rId532" Target="media/rId532.png" /><Relationship Type="http://schemas.openxmlformats.org/officeDocument/2006/relationships/image" Id="rId540" Target="media/rId540.png" /><Relationship Type="http://schemas.openxmlformats.org/officeDocument/2006/relationships/image" Id="rId552" Target="media/rId552.png" /><Relationship Type="http://schemas.openxmlformats.org/officeDocument/2006/relationships/image" Id="rId572" Target="media/rId572.png" /><Relationship Type="http://schemas.openxmlformats.org/officeDocument/2006/relationships/image" Id="rId626" Target="media/rId626.png" /><Relationship Type="http://schemas.openxmlformats.org/officeDocument/2006/relationships/image" Id="rId630" Target="media/rId630.png" /><Relationship Type="http://schemas.openxmlformats.org/officeDocument/2006/relationships/image" Id="rId635" Target="media/rId635.png" /><Relationship Type="http://schemas.openxmlformats.org/officeDocument/2006/relationships/image" Id="rId666" Target="media/rId666.png" /><Relationship Type="http://schemas.openxmlformats.org/officeDocument/2006/relationships/image" Id="rId684" Target="media/rId684.png" /><Relationship Type="http://schemas.openxmlformats.org/officeDocument/2006/relationships/image" Id="rId688" Target="media/rId688.png" /><Relationship Type="http://schemas.openxmlformats.org/officeDocument/2006/relationships/image" Id="rId692" Target="media/rId692.png" /><Relationship Type="http://schemas.openxmlformats.org/officeDocument/2006/relationships/image" Id="rId696" Target="media/rId696.png" /><Relationship Type="http://schemas.openxmlformats.org/officeDocument/2006/relationships/image" Id="rId700" Target="media/rId700.png" /><Relationship Type="http://schemas.openxmlformats.org/officeDocument/2006/relationships/image" Id="rId704" Target="media/rId704.png" /><Relationship Type="http://schemas.openxmlformats.org/officeDocument/2006/relationships/image" Id="rId758" Target="media/rId758.png" /><Relationship Type="http://schemas.openxmlformats.org/officeDocument/2006/relationships/image" Id="rId790" Target="media/rId790.png" /><Relationship Type="http://schemas.openxmlformats.org/officeDocument/2006/relationships/image" Id="rId830" Target="media/rId830.png" /><Relationship Type="http://schemas.openxmlformats.org/officeDocument/2006/relationships/image" Id="rId840" Target="media/rId840.png" /><Relationship Type="http://schemas.openxmlformats.org/officeDocument/2006/relationships/image" Id="rId920" Target="media/rId920.png" /><Relationship Type="http://schemas.openxmlformats.org/officeDocument/2006/relationships/image" Id="rId963" Target="media/rId963.png" /><Relationship Type="http://schemas.openxmlformats.org/officeDocument/2006/relationships/image" Id="rId1056" Target="media/rId1056.png" /><Relationship Type="http://schemas.openxmlformats.org/officeDocument/2006/relationships/image" Id="rId1076" Target="media/rId1076.png" /><Relationship Type="http://schemas.openxmlformats.org/officeDocument/2006/relationships/image" Id="rId1084" Target="media/rId1084.png" /><Relationship Type="http://schemas.openxmlformats.org/officeDocument/2006/relationships/image" Id="rId1102" Target="media/rId1102.png" /><Relationship Type="http://schemas.openxmlformats.org/officeDocument/2006/relationships/image" Id="rId1245" Target="media/rId1245.png" /><Relationship Type="http://schemas.openxmlformats.org/officeDocument/2006/relationships/hyperlink" Id="rId1195" Target="%7B%7Blink%20de%20compara&#231;&#227;o%7D%7D" TargetMode="External" /><Relationship Type="http://schemas.openxmlformats.org/officeDocument/2006/relationships/hyperlink" Id="rId1148" Target="%7B%7Blink%7D%7D" TargetMode="External" /><Relationship Type="http://schemas.openxmlformats.org/officeDocument/2006/relationships/hyperlink" Id="rId618" Target="../00-produto/01-visao-produto.md" TargetMode="External" /><Relationship Type="http://schemas.openxmlformats.org/officeDocument/2006/relationships/hyperlink" Id="rId498" Target="../00-produto/02-personas.md" TargetMode="External" /><Relationship Type="http://schemas.openxmlformats.org/officeDocument/2006/relationships/hyperlink" Id="rId368" Target="../00-produto/03-prd.md" TargetMode="External" /><Relationship Type="http://schemas.openxmlformats.org/officeDocument/2006/relationships/hyperlink" Id="rId1257" Target="../01-gestao-projeto/04-gestao-alteracoes.md" TargetMode="External" /><Relationship Type="http://schemas.openxmlformats.org/officeDocument/2006/relationships/hyperlink" Id="rId208" Target="../01-requisitos/02-requisitos-funcionais.md" TargetMode="External" /><Relationship Type="http://schemas.openxmlformats.org/officeDocument/2006/relationships/hyperlink" Id="rId209" Target="../01-requisitos/03-requisitos-nao-funcionais.md" TargetMode="External" /><Relationship Type="http://schemas.openxmlformats.org/officeDocument/2006/relationships/hyperlink" Id="rId548" Target="../01-requisitos/04-user-stories.md" TargetMode="External" /><Relationship Type="http://schemas.openxmlformats.org/officeDocument/2006/relationships/hyperlink" Id="rId526" Target="../01-requisitos/06-glossario.md" TargetMode="External" /><Relationship Type="http://schemas.openxmlformats.org/officeDocument/2006/relationships/hyperlink" Id="rId219" Target="../02-analise/01-use-cases.md" TargetMode="External" /><Relationship Type="http://schemas.openxmlformats.org/officeDocument/2006/relationships/hyperlink" Id="rId338" Target="../02-analise/01-use-cases.md#uc-01" TargetMode="External" /><Relationship Type="http://schemas.openxmlformats.org/officeDocument/2006/relationships/hyperlink" Id="rId641" Target="../02-analise/02-diagrama-casos-uso.md#4-implanta&#231;&#227;o-deployment" TargetMode="External" /><Relationship Type="http://schemas.openxmlformats.org/officeDocument/2006/relationships/hyperlink" Id="rId683" Target="../02-analise/03-fluxos-processo.md" TargetMode="External" /><Relationship Type="http://schemas.openxmlformats.org/officeDocument/2006/relationships/hyperlink" Id="rId220" Target="../02-analise/05-regras-negocio.md" TargetMode="External" /><Relationship Type="http://schemas.openxmlformats.org/officeDocument/2006/relationships/hyperlink" Id="rId222" Target="../03-arquitetura/01-documento-arquitetura.md" TargetMode="External" /><Relationship Type="http://schemas.openxmlformats.org/officeDocument/2006/relationships/hyperlink" Id="rId300" Target="../03-arquitetura/02-adr-template.md" TargetMode="External" /><Relationship Type="http://schemas.openxmlformats.org/officeDocument/2006/relationships/hyperlink" Id="rId545" Target="../03-arquitetura/03-modelo-dados.md" TargetMode="External" /><Relationship Type="http://schemas.openxmlformats.org/officeDocument/2006/relationships/hyperlink" Id="rId1158" Target="../03-arquitetura/05-api-design.md" TargetMode="External" /><Relationship Type="http://schemas.openxmlformats.org/officeDocument/2006/relationships/hyperlink" Id="rId1276" Target="../04-desenvolvimento/01-setup-ambiente.md" TargetMode="External" /><Relationship Type="http://schemas.openxmlformats.org/officeDocument/2006/relationships/hyperlink" Id="rId1159" Target="../04-desenvolvimento/02-contributing.md" TargetMode="External" /><Relationship Type="http://schemas.openxmlformats.org/officeDocument/2006/relationships/hyperlink" Id="rId883" Target="../04-desenvolvimento/03-padroes-codigo.md" TargetMode="External" /><Relationship Type="http://schemas.openxmlformats.org/officeDocument/2006/relationships/hyperlink" Id="rId804" Target="../05-qualidade/01-plano-testes.md" TargetMode="External" /><Relationship Type="http://schemas.openxmlformats.org/officeDocument/2006/relationships/hyperlink" Id="rId893" Target="../06-operacao/02-runbook.md" TargetMode="External" /><Relationship Type="http://schemas.openxmlformats.org/officeDocument/2006/relationships/hyperlink" Id="rId1069" Target="../06-operacao/03-incidentes-postmortem.md" TargetMode="External" /><Relationship Type="http://schemas.openxmlformats.org/officeDocument/2006/relationships/hyperlink" Id="rId357" Target="../06-operacao/04-monitorizacao.md" TargetMode="External" /><Relationship Type="http://schemas.openxmlformats.org/officeDocument/2006/relationships/hyperlink" Id="rId348" Target="../06-operacao/05-backup-dr.md" TargetMode="External" /><Relationship Type="http://schemas.openxmlformats.org/officeDocument/2006/relationships/hyperlink" Id="rId1277" Target="../06-operacao/08-gestao-ambientes-configuracao.md" TargetMode="External" /><Relationship Type="http://schemas.openxmlformats.org/officeDocument/2006/relationships/hyperlink" Id="rId350" Target="../07-governanca/01-security.md" TargetMode="External" /><Relationship Type="http://schemas.openxmlformats.org/officeDocument/2006/relationships/hyperlink" Id="rId352" Target="../07-governanca/02-privacidade-rgpd.md" TargetMode="External" /><Relationship Type="http://schemas.openxmlformats.org/officeDocument/2006/relationships/hyperlink" Id="rId179" Target="../07-governanca/03-matriz-riscos.md" TargetMode="External" /><Relationship Type="http://schemas.openxmlformats.org/officeDocument/2006/relationships/hyperlink" Id="rId1221" Target="../07-governanca/06-plano-auditoria.md" TargetMode="External" /><Relationship Type="http://schemas.openxmlformats.org/officeDocument/2006/relationships/hyperlink" Id="rId806" Target="../08-utilizador/03-changelog.md" TargetMode="External" /><Relationship Type="http://schemas.openxmlformats.org/officeDocument/2006/relationships/hyperlink" Id="rId1278" Target="../08-utilizador/04-guia-administracao.md" TargetMode="External" /><Relationship Type="http://schemas.openxmlformats.org/officeDocument/2006/relationships/hyperlink" Id="rId263" Target="../09-encerramento/01-relatorio-encerramento.md" TargetMode="External" /><Relationship Type="http://schemas.openxmlformats.org/officeDocument/2006/relationships/hyperlink" Id="rId766" Target="../09-encerramento/02-licoes-aprendidas.md" TargetMode="External" /><Relationship Type="http://schemas.openxmlformats.org/officeDocument/2006/relationships/hyperlink" Id="rId49" Target="00-COLETANEA-COMPLETA.docx" TargetMode="External" /><Relationship Type="http://schemas.openxmlformats.org/officeDocument/2006/relationships/hyperlink" Id="rId57" Target="00-produto/" TargetMode="External" /><Relationship Type="http://schemas.openxmlformats.org/officeDocument/2006/relationships/hyperlink" Id="rId71" Target="00-produto/01-visao-produto.md" TargetMode="External" /><Relationship Type="http://schemas.openxmlformats.org/officeDocument/2006/relationships/hyperlink" Id="rId72" Target="00-produto/02-personas.md" TargetMode="External" /><Relationship Type="http://schemas.openxmlformats.org/officeDocument/2006/relationships/hyperlink" Id="rId73" Target="00-produto/03-prd.md" TargetMode="External" /><Relationship Type="http://schemas.openxmlformats.org/officeDocument/2006/relationships/hyperlink" Id="rId74" Target="00-produto/04-roadmap.md" TargetMode="External" /><Relationship Type="http://schemas.openxmlformats.org/officeDocument/2006/relationships/hyperlink" Id="rId949" Target="01-deployment.md" TargetMode="External" /><Relationship Type="http://schemas.openxmlformats.org/officeDocument/2006/relationships/hyperlink" Id="rId58" Target="01-gestao-projeto/" TargetMode="External" /><Relationship Type="http://schemas.openxmlformats.org/officeDocument/2006/relationships/hyperlink" Id="rId76" Target="01-gestao-projeto/01-plano-projeto.md" TargetMode="External" /><Relationship Type="http://schemas.openxmlformats.org/officeDocument/2006/relationships/hyperlink" Id="rId77" Target="01-gestao-projeto/02-estimativas-e-esforco.md" TargetMode="External" /><Relationship Type="http://schemas.openxmlformats.org/officeDocument/2006/relationships/hyperlink" Id="rId78" Target="01-gestao-projeto/03-matriz-raci-e-comunicacao.md" TargetMode="External" /><Relationship Type="http://schemas.openxmlformats.org/officeDocument/2006/relationships/hyperlink" Id="rId79" Target="01-gestao-projeto/04-gestao-alteracoes.md" TargetMode="External" /><Relationship Type="http://schemas.openxmlformats.org/officeDocument/2006/relationships/hyperlink" Id="rId80" Target="01-gestao-projeto/05-ata-reuniao.md" TargetMode="External" /><Relationship Type="http://schemas.openxmlformats.org/officeDocument/2006/relationships/hyperlink" Id="rId81" Target="01-gestao-projeto/06-relatorio-estado.md" TargetMode="External" /><Relationship Type="http://schemas.openxmlformats.org/officeDocument/2006/relationships/hyperlink" Id="rId59" Target="01-requisitos/" TargetMode="External" /><Relationship Type="http://schemas.openxmlformats.org/officeDocument/2006/relationships/hyperlink" Id="rId83" Target="01-requisitos/01-levantamento-requisitos.md" TargetMode="External" /><Relationship Type="http://schemas.openxmlformats.org/officeDocument/2006/relationships/hyperlink" Id="rId84" Target="01-requisitos/02-requisitos-funcionais.md" TargetMode="External" /><Relationship Type="http://schemas.openxmlformats.org/officeDocument/2006/relationships/hyperlink" Id="rId85" Target="01-requisitos/03-requisitos-nao-funcionais.md" TargetMode="External" /><Relationship Type="http://schemas.openxmlformats.org/officeDocument/2006/relationships/hyperlink" Id="rId86" Target="01-requisitos/04-user-stories.md" TargetMode="External" /><Relationship Type="http://schemas.openxmlformats.org/officeDocument/2006/relationships/hyperlink" Id="rId87" Target="01-requisitos/05-matriz-rastreabilidade.md" TargetMode="External" /><Relationship Type="http://schemas.openxmlformats.org/officeDocument/2006/relationships/hyperlink" Id="rId88" Target="01-requisitos/06-glossario.md" TargetMode="External" /><Relationship Type="http://schemas.openxmlformats.org/officeDocument/2006/relationships/hyperlink" Id="rId1080" Target="01-security.md" TargetMode="External" /><Relationship Type="http://schemas.openxmlformats.org/officeDocument/2006/relationships/hyperlink" Id="rId1093" Target="01-security.md#6-resposta-a-incidentes-de-seguran&#231;a" TargetMode="External" /><Relationship Type="http://schemas.openxmlformats.org/officeDocument/2006/relationships/hyperlink" Id="rId789" Target="01-setup-ambiente.md" TargetMode="External" /><Relationship Type="http://schemas.openxmlformats.org/officeDocument/2006/relationships/hyperlink" Id="rId199" Target="01-visao-produto.md" TargetMode="External" /><Relationship Type="http://schemas.openxmlformats.org/officeDocument/2006/relationships/hyperlink" Id="rId644" Target="02-adr-template.md" TargetMode="External" /><Relationship Type="http://schemas.openxmlformats.org/officeDocument/2006/relationships/hyperlink" Id="rId60" Target="02-analise/" TargetMode="External" /><Relationship Type="http://schemas.openxmlformats.org/officeDocument/2006/relationships/hyperlink" Id="rId90" Target="02-analise/01-use-cases.md" TargetMode="External" /><Relationship Type="http://schemas.openxmlformats.org/officeDocument/2006/relationships/hyperlink" Id="rId91" Target="02-analise/02-diagrama-casos-uso.md" TargetMode="External" /><Relationship Type="http://schemas.openxmlformats.org/officeDocument/2006/relationships/hyperlink" Id="rId92" Target="02-analise/03-fluxos-processo.md" TargetMode="External" /><Relationship Type="http://schemas.openxmlformats.org/officeDocument/2006/relationships/hyperlink" Id="rId93" Target="02-analise/04-user-journey.md" TargetMode="External" /><Relationship Type="http://schemas.openxmlformats.org/officeDocument/2006/relationships/hyperlink" Id="rId94" Target="02-analise/05-regras-negocio.md" TargetMode="External" /><Relationship Type="http://schemas.openxmlformats.org/officeDocument/2006/relationships/hyperlink" Id="rId95" Target="02-analise/06-modelo-dominio.md" TargetMode="External" /><Relationship Type="http://schemas.openxmlformats.org/officeDocument/2006/relationships/hyperlink" Id="rId61" Target="02-design/" TargetMode="External" /><Relationship Type="http://schemas.openxmlformats.org/officeDocument/2006/relationships/hyperlink" Id="rId97" Target="02-design/01-especificacao-interface.md" TargetMode="External" /><Relationship Type="http://schemas.openxmlformats.org/officeDocument/2006/relationships/hyperlink" Id="rId98" Target="02-design/02-wireframes-e-prototipo.md" TargetMode="External" /><Relationship Type="http://schemas.openxmlformats.org/officeDocument/2006/relationships/hyperlink" Id="rId99" Target="02-design/03-design-system.md" TargetMode="External" /><Relationship Type="http://schemas.openxmlformats.org/officeDocument/2006/relationships/hyperlink" Id="rId100" Target="02-design/04-acessibilidade.md" TargetMode="External" /><Relationship Type="http://schemas.openxmlformats.org/officeDocument/2006/relationships/hyperlink" Id="rId101" Target="02-design/05-conteudo-e-microcopy.md" TargetMode="External" /><Relationship Type="http://schemas.openxmlformats.org/officeDocument/2006/relationships/hyperlink" Id="rId255" Target="02-estimativas-e-esforco.md" TargetMode="External" /><Relationship Type="http://schemas.openxmlformats.org/officeDocument/2006/relationships/hyperlink" Id="rId1263" Target="02-licoes-aprendidas.md" TargetMode="External" /><Relationship Type="http://schemas.openxmlformats.org/officeDocument/2006/relationships/hyperlink" Id="rId1157" Target="02-manual-utilizador.md" TargetMode="External" /><Relationship Type="http://schemas.openxmlformats.org/officeDocument/2006/relationships/hyperlink" Id="rId205" Target="02-personas.md" TargetMode="External" /><Relationship Type="http://schemas.openxmlformats.org/officeDocument/2006/relationships/hyperlink" Id="rId1144" Target="02-privacidade-rgpd.md" TargetMode="External" /><Relationship Type="http://schemas.openxmlformats.org/officeDocument/2006/relationships/hyperlink" Id="rId988" Target="02-runbook.md" TargetMode="External" /><Relationship Type="http://schemas.openxmlformats.org/officeDocument/2006/relationships/hyperlink" Id="rId1002" Target="02-runbook.md#5-alertas--o-que-fazer" TargetMode="External" /><Relationship Type="http://schemas.openxmlformats.org/officeDocument/2006/relationships/hyperlink" Id="rId1003" Target="02-runbook.md#alta_taxa_erro_5xx" TargetMode="External" /><Relationship Type="http://schemas.openxmlformats.org/officeDocument/2006/relationships/hyperlink" Id="rId1007" Target="02-runbook.md#certificado_a_expirar" TargetMode="External" /><Relationship Type="http://schemas.openxmlformats.org/officeDocument/2006/relationships/hyperlink" Id="rId1006" Target="02-runbook.md#espaco_disco_baixo" TargetMode="External" /><Relationship Type="http://schemas.openxmlformats.org/officeDocument/2006/relationships/hyperlink" Id="rId1005" Target="02-runbook.md#fila_acumulada" TargetMode="External" /><Relationship Type="http://schemas.openxmlformats.org/officeDocument/2006/relationships/hyperlink" Id="rId1004" Target="02-runbook.md#latencia_alta" TargetMode="External" /><Relationship Type="http://schemas.openxmlformats.org/officeDocument/2006/relationships/hyperlink" Id="rId62" Target="03-arquitetura/" TargetMode="External" /><Relationship Type="http://schemas.openxmlformats.org/officeDocument/2006/relationships/hyperlink" Id="rId103" Target="03-arquitetura/01-documento-arquitetura.md" TargetMode="External" /><Relationship Type="http://schemas.openxmlformats.org/officeDocument/2006/relationships/hyperlink" Id="rId104" Target="03-arquitetura/02-adr-template.md" TargetMode="External" /><Relationship Type="http://schemas.openxmlformats.org/officeDocument/2006/relationships/hyperlink" Id="rId106" Target="03-arquitetura/03-modelo-dados.md" TargetMode="External" /><Relationship Type="http://schemas.openxmlformats.org/officeDocument/2006/relationships/hyperlink" Id="rId107" Target="03-arquitetura/04-diagramas-sequencia.md" TargetMode="External" /><Relationship Type="http://schemas.openxmlformats.org/officeDocument/2006/relationships/hyperlink" Id="rId108" Target="03-arquitetura/05-api-design.md" TargetMode="External" /><Relationship Type="http://schemas.openxmlformats.org/officeDocument/2006/relationships/hyperlink" Id="rId109" Target="03-arquitetura/06-integracoes.md" TargetMode="External" /><Relationship Type="http://schemas.openxmlformats.org/officeDocument/2006/relationships/hyperlink" Id="rId110" Target="03-arquitetura/07-escolha-tecnologia.md" TargetMode="External" /><Relationship Type="http://schemas.openxmlformats.org/officeDocument/2006/relationships/hyperlink" Id="rId111" Target="03-arquitetura/08-prova-conceito.md" TargetMode="External" /><Relationship Type="http://schemas.openxmlformats.org/officeDocument/2006/relationships/hyperlink" Id="rId112" Target="03-arquitetura/09-plano-migracao-dados.md" TargetMode="External" /><Relationship Type="http://schemas.openxmlformats.org/officeDocument/2006/relationships/hyperlink" Id="rId105" Target="03-arquitetura/adr/0001-exemplo.md" TargetMode="External" /><Relationship Type="http://schemas.openxmlformats.org/officeDocument/2006/relationships/hyperlink" Id="rId1160" Target="03-changelog.md" TargetMode="External" /><Relationship Type="http://schemas.openxmlformats.org/officeDocument/2006/relationships/hyperlink" Id="rId549" Target="03-design-system.md" TargetMode="External" /><Relationship Type="http://schemas.openxmlformats.org/officeDocument/2006/relationships/hyperlink" Id="rId518" Target="03-fluxos-processo.md#4-diagrama-de-estados--ciclo-de-vida-de-uma-entidade" TargetMode="External" /><Relationship Type="http://schemas.openxmlformats.org/officeDocument/2006/relationships/hyperlink" Id="rId260" Target="03-matriz-raci-e-comunicacao.md" TargetMode="External" /><Relationship Type="http://schemas.openxmlformats.org/officeDocument/2006/relationships/hyperlink" Id="rId1145" Target="03-matriz-riscos.md" TargetMode="External" /><Relationship Type="http://schemas.openxmlformats.org/officeDocument/2006/relationships/hyperlink" Id="rId639" Target="03-modelo-dados.md" TargetMode="External" /><Relationship Type="http://schemas.openxmlformats.org/officeDocument/2006/relationships/hyperlink" Id="rId1264" Target="03-plano-transicao-handover.md" TargetMode="External" /><Relationship Type="http://schemas.openxmlformats.org/officeDocument/2006/relationships/hyperlink" Id="rId230" Target="03-prd.md" TargetMode="External" /><Relationship Type="http://schemas.openxmlformats.org/officeDocument/2006/relationships/hyperlink" Id="rId562" Target="04-acessibilidade.md" TargetMode="External" /><Relationship Type="http://schemas.openxmlformats.org/officeDocument/2006/relationships/hyperlink" Id="rId63" Target="04-desenvolvimento/" TargetMode="External" /><Relationship Type="http://schemas.openxmlformats.org/officeDocument/2006/relationships/hyperlink" Id="rId114" Target="04-desenvolvimento/01-setup-ambiente.md" TargetMode="External" /><Relationship Type="http://schemas.openxmlformats.org/officeDocument/2006/relationships/hyperlink" Id="rId115" Target="04-desenvolvimento/02-contributing.md" TargetMode="External" /><Relationship Type="http://schemas.openxmlformats.org/officeDocument/2006/relationships/hyperlink" Id="rId116" Target="04-desenvolvimento/03-padroes-codigo.md" TargetMode="External" /><Relationship Type="http://schemas.openxmlformats.org/officeDocument/2006/relationships/hyperlink" Id="rId261" Target="04-gestao-alteracoes.md" TargetMode="External" /><Relationship Type="http://schemas.openxmlformats.org/officeDocument/2006/relationships/hyperlink" Id="rId1127" Target="04-licencas-e-terceiros.md" TargetMode="External" /><Relationship Type="http://schemas.openxmlformats.org/officeDocument/2006/relationships/hyperlink" Id="rId1024" Target="04-monitorizacao.md" TargetMode="External" /><Relationship Type="http://schemas.openxmlformats.org/officeDocument/2006/relationships/hyperlink" Id="rId956" Target="05-backup-dr.md" TargetMode="External" /><Relationship Type="http://schemas.openxmlformats.org/officeDocument/2006/relationships/hyperlink" Id="rId559" Target="05-conteudo-e-microcopy.md" TargetMode="External" /><Relationship Type="http://schemas.openxmlformats.org/officeDocument/2006/relationships/hyperlink" Id="rId1243" Target="05-faq-resolucao-problemas.md" TargetMode="External" /><Relationship Type="http://schemas.openxmlformats.org/officeDocument/2006/relationships/hyperlink" Id="rId64" Target="05-qualidade/" TargetMode="External" /><Relationship Type="http://schemas.openxmlformats.org/officeDocument/2006/relationships/hyperlink" Id="rId118" Target="05-qualidade/01-plano-testes.md" TargetMode="External" /><Relationship Type="http://schemas.openxmlformats.org/officeDocument/2006/relationships/hyperlink" Id="rId119" Target="05-qualidade/02-casos-teste.md" TargetMode="External" /><Relationship Type="http://schemas.openxmlformats.org/officeDocument/2006/relationships/hyperlink" Id="rId120" Target="05-qualidade/03-criterios-aceitacao.md" TargetMode="External" /><Relationship Type="http://schemas.openxmlformats.org/officeDocument/2006/relationships/hyperlink" Id="rId121" Target="05-qualidade/04-definition-of-done.md" TargetMode="External" /><Relationship Type="http://schemas.openxmlformats.org/officeDocument/2006/relationships/hyperlink" Id="rId122" Target="05-qualidade/05-testes-desempenho-carga.md" TargetMode="External" /><Relationship Type="http://schemas.openxmlformats.org/officeDocument/2006/relationships/hyperlink" Id="rId123" Target="05-qualidade/06-relatorio-testes.md" TargetMode="External" /><Relationship Type="http://schemas.openxmlformats.org/officeDocument/2006/relationships/hyperlink" Id="rId65" Target="06-operacao/" TargetMode="External" /><Relationship Type="http://schemas.openxmlformats.org/officeDocument/2006/relationships/hyperlink" Id="rId125" Target="06-operacao/01-deployment.md" TargetMode="External" /><Relationship Type="http://schemas.openxmlformats.org/officeDocument/2006/relationships/hyperlink" Id="rId126" Target="06-operacao/02-runbook.md" TargetMode="External" /><Relationship Type="http://schemas.openxmlformats.org/officeDocument/2006/relationships/hyperlink" Id="rId127" Target="06-operacao/03-incidentes-postmortem.md" TargetMode="External" /><Relationship Type="http://schemas.openxmlformats.org/officeDocument/2006/relationships/hyperlink" Id="rId128" Target="06-operacao/04-monitorizacao.md" TargetMode="External" /><Relationship Type="http://schemas.openxmlformats.org/officeDocument/2006/relationships/hyperlink" Id="rId129" Target="06-operacao/05-backup-dr.md" TargetMode="External" /><Relationship Type="http://schemas.openxmlformats.org/officeDocument/2006/relationships/hyperlink" Id="rId130" Target="06-operacao/06-acordo-nivel-servico.md" TargetMode="External" /><Relationship Type="http://schemas.openxmlformats.org/officeDocument/2006/relationships/hyperlink" Id="rId131" Target="06-operacao/07-plano-capacidade.md" TargetMode="External" /><Relationship Type="http://schemas.openxmlformats.org/officeDocument/2006/relationships/hyperlink" Id="rId132" Target="06-operacao/08-gestao-ambientes-configuracao.md" TargetMode="External" /><Relationship Type="http://schemas.openxmlformats.org/officeDocument/2006/relationships/hyperlink" Id="rId66" Target="07-governanca/" TargetMode="External" /><Relationship Type="http://schemas.openxmlformats.org/officeDocument/2006/relationships/hyperlink" Id="rId134" Target="07-governanca/01-security.md" TargetMode="External" /><Relationship Type="http://schemas.openxmlformats.org/officeDocument/2006/relationships/hyperlink" Id="rId135" Target="07-governanca/02-privacidade-rgpd.md" TargetMode="External" /><Relationship Type="http://schemas.openxmlformats.org/officeDocument/2006/relationships/hyperlink" Id="rId136" Target="07-governanca/03-matriz-riscos.md" TargetMode="External" /><Relationship Type="http://schemas.openxmlformats.org/officeDocument/2006/relationships/hyperlink" Id="rId137" Target="07-governanca/04-licencas-e-terceiros.md" TargetMode="External" /><Relationship Type="http://schemas.openxmlformats.org/officeDocument/2006/relationships/hyperlink" Id="rId138" Target="07-governanca/05-contratacao-e-fornecedores.md" TargetMode="External" /><Relationship Type="http://schemas.openxmlformats.org/officeDocument/2006/relationships/hyperlink" Id="rId139" Target="07-governanca/06-plano-auditoria.md" TargetMode="External" /><Relationship Type="http://schemas.openxmlformats.org/officeDocument/2006/relationships/hyperlink" Id="rId67" Target="08-utilizador/" TargetMode="External" /><Relationship Type="http://schemas.openxmlformats.org/officeDocument/2006/relationships/hyperlink" Id="rId141" Target="08-utilizador/01-readme-produto.md" TargetMode="External" /><Relationship Type="http://schemas.openxmlformats.org/officeDocument/2006/relationships/hyperlink" Id="rId142" Target="08-utilizador/02-manual-utilizador.md" TargetMode="External" /><Relationship Type="http://schemas.openxmlformats.org/officeDocument/2006/relationships/hyperlink" Id="rId143" Target="08-utilizador/03-changelog.md" TargetMode="External" /><Relationship Type="http://schemas.openxmlformats.org/officeDocument/2006/relationships/hyperlink" Id="rId144" Target="08-utilizador/04-guia-administracao.md" TargetMode="External" /><Relationship Type="http://schemas.openxmlformats.org/officeDocument/2006/relationships/hyperlink" Id="rId145" Target="08-utilizador/05-faq-resolucao-problemas.md" TargetMode="External" /><Relationship Type="http://schemas.openxmlformats.org/officeDocument/2006/relationships/hyperlink" Id="rId146" Target="08-utilizador/06-plano-formacao-adesao.md" TargetMode="External" /><Relationship Type="http://schemas.openxmlformats.org/officeDocument/2006/relationships/hyperlink" Id="rId68" Target="09-encerramento/" TargetMode="External" /><Relationship Type="http://schemas.openxmlformats.org/officeDocument/2006/relationships/hyperlink" Id="rId148" Target="09-encerramento/01-relatorio-encerramento.md" TargetMode="External" /><Relationship Type="http://schemas.openxmlformats.org/officeDocument/2006/relationships/hyperlink" Id="rId149" Target="09-encerramento/02-licoes-aprendidas.md" TargetMode="External" /><Relationship Type="http://schemas.openxmlformats.org/officeDocument/2006/relationships/hyperlink" Id="rId150" Target="09-encerramento/03-plano-transicao-handover.md" TargetMode="External" /><Relationship Type="http://schemas.openxmlformats.org/officeDocument/2006/relationships/hyperlink" Id="rId69" Target="ORDEM-DE-EXECUCAO.md" TargetMode="External" /><Relationship Type="http://schemas.openxmlformats.org/officeDocument/2006/relationships/hyperlink" Id="rId619" Target="adr/" TargetMode="External" /><Relationship Type="http://schemas.openxmlformats.org/officeDocument/2006/relationships/hyperlink" Id="rId52" Target="assets/mermaid.json" TargetMode="External" /><Relationship Type="http://schemas.openxmlformats.org/officeDocument/2006/relationships/hyperlink" Id="rId53" Target="assets/realce.theme" TargetMode="External" /><Relationship Type="http://schemas.openxmlformats.org/officeDocument/2006/relationships/hyperlink" Id="rId51" Target="assets/reference.docx" TargetMode="External" /><Relationship Type="http://schemas.openxmlformats.org/officeDocument/2006/relationships/hyperlink" Id="rId158" Target="https://adr.github.io/" TargetMode="External" /><Relationship Type="http://schemas.openxmlformats.org/officeDocument/2006/relationships/hyperlink" Id="rId157" Target="https://c4model.com/" TargetMode="External" /><Relationship Type="http://schemas.openxmlformats.org/officeDocument/2006/relationships/hyperlink" Id="rId156" Target="https://diataxis.fr/" TargetMode="External" /><Relationship Type="http://schemas.openxmlformats.org/officeDocument/2006/relationships/hyperlink" Id="rId159" Target="https://keepachangelog.com/pt-BR/1.1.0/" TargetMode="External" /><Relationship Type="http://schemas.openxmlformats.org/officeDocument/2006/relationships/hyperlink" Id="rId162" Target="https://mermaid.js.org/" TargetMode="External" /><Relationship Type="http://schemas.openxmlformats.org/officeDocument/2006/relationships/hyperlink" Id="rId50" Target="https://pandoc.org/installing.html" TargetMode="External" /><Relationship Type="http://schemas.openxmlformats.org/officeDocument/2006/relationships/hyperlink" Id="rId160" Target="https://semver.org/lang/pt-BR/" TargetMode="External" /><Relationship Type="http://schemas.openxmlformats.org/officeDocument/2006/relationships/hyperlink" Id="rId163" Target="https://sre.google/books/" TargetMode="External" /><Relationship Type="http://schemas.openxmlformats.org/officeDocument/2006/relationships/hyperlink" Id="rId795" Target="https://www.conventionalcommits.org/" TargetMode="External" /><Relationship Type="http://schemas.openxmlformats.org/officeDocument/2006/relationships/hyperlink" Id="rId161" Target="https://www.conventionalcommits.org/pt-br/" TargetMode="External" /><Relationship Type="http://schemas.openxmlformats.org/officeDocument/2006/relationships/hyperlink" Id="rId710" Target="https://www.rfc-editor.org/rfc/rfc9457" TargetMode="External" /><Relationship Type="http://schemas.openxmlformats.org/officeDocument/2006/relationships/hyperlink" Id="rId1199" Target="lin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95" Target="%7B%7Blink%20de%20compara&#231;&#227;o%7D%7D" TargetMode="External" /><Relationship Type="http://schemas.openxmlformats.org/officeDocument/2006/relationships/hyperlink" Id="rId1148" Target="%7B%7Blink%7D%7D" TargetMode="External" /><Relationship Type="http://schemas.openxmlformats.org/officeDocument/2006/relationships/hyperlink" Id="rId618" Target="../00-produto/01-visao-produto.md" TargetMode="External" /><Relationship Type="http://schemas.openxmlformats.org/officeDocument/2006/relationships/hyperlink" Id="rId498" Target="../00-produto/02-personas.md" TargetMode="External" /><Relationship Type="http://schemas.openxmlformats.org/officeDocument/2006/relationships/hyperlink" Id="rId368" Target="../00-produto/03-prd.md" TargetMode="External" /><Relationship Type="http://schemas.openxmlformats.org/officeDocument/2006/relationships/hyperlink" Id="rId1257" Target="../01-gestao-projeto/04-gestao-alteracoes.md" TargetMode="External" /><Relationship Type="http://schemas.openxmlformats.org/officeDocument/2006/relationships/hyperlink" Id="rId208" Target="../01-requisitos/02-requisitos-funcionais.md" TargetMode="External" /><Relationship Type="http://schemas.openxmlformats.org/officeDocument/2006/relationships/hyperlink" Id="rId209" Target="../01-requisitos/03-requisitos-nao-funcionais.md" TargetMode="External" /><Relationship Type="http://schemas.openxmlformats.org/officeDocument/2006/relationships/hyperlink" Id="rId548" Target="../01-requisitos/04-user-stories.md" TargetMode="External" /><Relationship Type="http://schemas.openxmlformats.org/officeDocument/2006/relationships/hyperlink" Id="rId526" Target="../01-requisitos/06-glossario.md" TargetMode="External" /><Relationship Type="http://schemas.openxmlformats.org/officeDocument/2006/relationships/hyperlink" Id="rId219" Target="../02-analise/01-use-cases.md" TargetMode="External" /><Relationship Type="http://schemas.openxmlformats.org/officeDocument/2006/relationships/hyperlink" Id="rId338" Target="../02-analise/01-use-cases.md#uc-01" TargetMode="External" /><Relationship Type="http://schemas.openxmlformats.org/officeDocument/2006/relationships/hyperlink" Id="rId641" Target="../02-analise/02-diagrama-casos-uso.md#4-implanta&#231;&#227;o-deployment" TargetMode="External" /><Relationship Type="http://schemas.openxmlformats.org/officeDocument/2006/relationships/hyperlink" Id="rId683" Target="../02-analise/03-fluxos-processo.md" TargetMode="External" /><Relationship Type="http://schemas.openxmlformats.org/officeDocument/2006/relationships/hyperlink" Id="rId220" Target="../02-analise/05-regras-negocio.md" TargetMode="External" /><Relationship Type="http://schemas.openxmlformats.org/officeDocument/2006/relationships/hyperlink" Id="rId222" Target="../03-arquitetura/01-documento-arquitetura.md" TargetMode="External" /><Relationship Type="http://schemas.openxmlformats.org/officeDocument/2006/relationships/hyperlink" Id="rId300" Target="../03-arquitetura/02-adr-template.md" TargetMode="External" /><Relationship Type="http://schemas.openxmlformats.org/officeDocument/2006/relationships/hyperlink" Id="rId545" Target="../03-arquitetura/03-modelo-dados.md" TargetMode="External" /><Relationship Type="http://schemas.openxmlformats.org/officeDocument/2006/relationships/hyperlink" Id="rId1158" Target="../03-arquitetura/05-api-design.md" TargetMode="External" /><Relationship Type="http://schemas.openxmlformats.org/officeDocument/2006/relationships/hyperlink" Id="rId1276" Target="../04-desenvolvimento/01-setup-ambiente.md" TargetMode="External" /><Relationship Type="http://schemas.openxmlformats.org/officeDocument/2006/relationships/hyperlink" Id="rId1159" Target="../04-desenvolvimento/02-contributing.md" TargetMode="External" /><Relationship Type="http://schemas.openxmlformats.org/officeDocument/2006/relationships/hyperlink" Id="rId883" Target="../04-desenvolvimento/03-padroes-codigo.md" TargetMode="External" /><Relationship Type="http://schemas.openxmlformats.org/officeDocument/2006/relationships/hyperlink" Id="rId804" Target="../05-qualidade/01-plano-testes.md" TargetMode="External" /><Relationship Type="http://schemas.openxmlformats.org/officeDocument/2006/relationships/hyperlink" Id="rId893" Target="../06-operacao/02-runbook.md" TargetMode="External" /><Relationship Type="http://schemas.openxmlformats.org/officeDocument/2006/relationships/hyperlink" Id="rId1069" Target="../06-operacao/03-incidentes-postmortem.md" TargetMode="External" /><Relationship Type="http://schemas.openxmlformats.org/officeDocument/2006/relationships/hyperlink" Id="rId357" Target="../06-operacao/04-monitorizacao.md" TargetMode="External" /><Relationship Type="http://schemas.openxmlformats.org/officeDocument/2006/relationships/hyperlink" Id="rId348" Target="../06-operacao/05-backup-dr.md" TargetMode="External" /><Relationship Type="http://schemas.openxmlformats.org/officeDocument/2006/relationships/hyperlink" Id="rId1277" Target="../06-operacao/08-gestao-ambientes-configuracao.md" TargetMode="External" /><Relationship Type="http://schemas.openxmlformats.org/officeDocument/2006/relationships/hyperlink" Id="rId350" Target="../07-governanca/01-security.md" TargetMode="External" /><Relationship Type="http://schemas.openxmlformats.org/officeDocument/2006/relationships/hyperlink" Id="rId352" Target="../07-governanca/02-privacidade-rgpd.md" TargetMode="External" /><Relationship Type="http://schemas.openxmlformats.org/officeDocument/2006/relationships/hyperlink" Id="rId179" Target="../07-governanca/03-matriz-riscos.md" TargetMode="External" /><Relationship Type="http://schemas.openxmlformats.org/officeDocument/2006/relationships/hyperlink" Id="rId1221" Target="../07-governanca/06-plano-auditoria.md" TargetMode="External" /><Relationship Type="http://schemas.openxmlformats.org/officeDocument/2006/relationships/hyperlink" Id="rId806" Target="../08-utilizador/03-changelog.md" TargetMode="External" /><Relationship Type="http://schemas.openxmlformats.org/officeDocument/2006/relationships/hyperlink" Id="rId1278" Target="../08-utilizador/04-guia-administracao.md" TargetMode="External" /><Relationship Type="http://schemas.openxmlformats.org/officeDocument/2006/relationships/hyperlink" Id="rId263" Target="../09-encerramento/01-relatorio-encerramento.md" TargetMode="External" /><Relationship Type="http://schemas.openxmlformats.org/officeDocument/2006/relationships/hyperlink" Id="rId766" Target="../09-encerramento/02-licoes-aprendidas.md" TargetMode="External" /><Relationship Type="http://schemas.openxmlformats.org/officeDocument/2006/relationships/hyperlink" Id="rId49" Target="00-COLETANEA-COMPLETA.docx" TargetMode="External" /><Relationship Type="http://schemas.openxmlformats.org/officeDocument/2006/relationships/hyperlink" Id="rId57" Target="00-produto/" TargetMode="External" /><Relationship Type="http://schemas.openxmlformats.org/officeDocument/2006/relationships/hyperlink" Id="rId71" Target="00-produto/01-visao-produto.md" TargetMode="External" /><Relationship Type="http://schemas.openxmlformats.org/officeDocument/2006/relationships/hyperlink" Id="rId72" Target="00-produto/02-personas.md" TargetMode="External" /><Relationship Type="http://schemas.openxmlformats.org/officeDocument/2006/relationships/hyperlink" Id="rId73" Target="00-produto/03-prd.md" TargetMode="External" /><Relationship Type="http://schemas.openxmlformats.org/officeDocument/2006/relationships/hyperlink" Id="rId74" Target="00-produto/04-roadmap.md" TargetMode="External" /><Relationship Type="http://schemas.openxmlformats.org/officeDocument/2006/relationships/hyperlink" Id="rId949" Target="01-deployment.md" TargetMode="External" /><Relationship Type="http://schemas.openxmlformats.org/officeDocument/2006/relationships/hyperlink" Id="rId58" Target="01-gestao-projeto/" TargetMode="External" /><Relationship Type="http://schemas.openxmlformats.org/officeDocument/2006/relationships/hyperlink" Id="rId76" Target="01-gestao-projeto/01-plano-projeto.md" TargetMode="External" /><Relationship Type="http://schemas.openxmlformats.org/officeDocument/2006/relationships/hyperlink" Id="rId77" Target="01-gestao-projeto/02-estimativas-e-esforco.md" TargetMode="External" /><Relationship Type="http://schemas.openxmlformats.org/officeDocument/2006/relationships/hyperlink" Id="rId78" Target="01-gestao-projeto/03-matriz-raci-e-comunicacao.md" TargetMode="External" /><Relationship Type="http://schemas.openxmlformats.org/officeDocument/2006/relationships/hyperlink" Id="rId79" Target="01-gestao-projeto/04-gestao-alteracoes.md" TargetMode="External" /><Relationship Type="http://schemas.openxmlformats.org/officeDocument/2006/relationships/hyperlink" Id="rId80" Target="01-gestao-projeto/05-ata-reuniao.md" TargetMode="External" /><Relationship Type="http://schemas.openxmlformats.org/officeDocument/2006/relationships/hyperlink" Id="rId81" Target="01-gestao-projeto/06-relatorio-estado.md" TargetMode="External" /><Relationship Type="http://schemas.openxmlformats.org/officeDocument/2006/relationships/hyperlink" Id="rId59" Target="01-requisitos/" TargetMode="External" /><Relationship Type="http://schemas.openxmlformats.org/officeDocument/2006/relationships/hyperlink" Id="rId83" Target="01-requisitos/01-levantamento-requisitos.md" TargetMode="External" /><Relationship Type="http://schemas.openxmlformats.org/officeDocument/2006/relationships/hyperlink" Id="rId84" Target="01-requisitos/02-requisitos-funcionais.md" TargetMode="External" /><Relationship Type="http://schemas.openxmlformats.org/officeDocument/2006/relationships/hyperlink" Id="rId85" Target="01-requisitos/03-requisitos-nao-funcionais.md" TargetMode="External" /><Relationship Type="http://schemas.openxmlformats.org/officeDocument/2006/relationships/hyperlink" Id="rId86" Target="01-requisitos/04-user-stories.md" TargetMode="External" /><Relationship Type="http://schemas.openxmlformats.org/officeDocument/2006/relationships/hyperlink" Id="rId87" Target="01-requisitos/05-matriz-rastreabilidade.md" TargetMode="External" /><Relationship Type="http://schemas.openxmlformats.org/officeDocument/2006/relationships/hyperlink" Id="rId88" Target="01-requisitos/06-glossario.md" TargetMode="External" /><Relationship Type="http://schemas.openxmlformats.org/officeDocument/2006/relationships/hyperlink" Id="rId1080" Target="01-security.md" TargetMode="External" /><Relationship Type="http://schemas.openxmlformats.org/officeDocument/2006/relationships/hyperlink" Id="rId1093" Target="01-security.md#6-resposta-a-incidentes-de-seguran&#231;a" TargetMode="External" /><Relationship Type="http://schemas.openxmlformats.org/officeDocument/2006/relationships/hyperlink" Id="rId789" Target="01-setup-ambiente.md" TargetMode="External" /><Relationship Type="http://schemas.openxmlformats.org/officeDocument/2006/relationships/hyperlink" Id="rId199" Target="01-visao-produto.md" TargetMode="External" /><Relationship Type="http://schemas.openxmlformats.org/officeDocument/2006/relationships/hyperlink" Id="rId644" Target="02-adr-template.md" TargetMode="External" /><Relationship Type="http://schemas.openxmlformats.org/officeDocument/2006/relationships/hyperlink" Id="rId60" Target="02-analise/" TargetMode="External" /><Relationship Type="http://schemas.openxmlformats.org/officeDocument/2006/relationships/hyperlink" Id="rId90" Target="02-analise/01-use-cases.md" TargetMode="External" /><Relationship Type="http://schemas.openxmlformats.org/officeDocument/2006/relationships/hyperlink" Id="rId91" Target="02-analise/02-diagrama-casos-uso.md" TargetMode="External" /><Relationship Type="http://schemas.openxmlformats.org/officeDocument/2006/relationships/hyperlink" Id="rId92" Target="02-analise/03-fluxos-processo.md" TargetMode="External" /><Relationship Type="http://schemas.openxmlformats.org/officeDocument/2006/relationships/hyperlink" Id="rId93" Target="02-analise/04-user-journey.md" TargetMode="External" /><Relationship Type="http://schemas.openxmlformats.org/officeDocument/2006/relationships/hyperlink" Id="rId94" Target="02-analise/05-regras-negocio.md" TargetMode="External" /><Relationship Type="http://schemas.openxmlformats.org/officeDocument/2006/relationships/hyperlink" Id="rId95" Target="02-analise/06-modelo-dominio.md" TargetMode="External" /><Relationship Type="http://schemas.openxmlformats.org/officeDocument/2006/relationships/hyperlink" Id="rId61" Target="02-design/" TargetMode="External" /><Relationship Type="http://schemas.openxmlformats.org/officeDocument/2006/relationships/hyperlink" Id="rId97" Target="02-design/01-especificacao-interface.md" TargetMode="External" /><Relationship Type="http://schemas.openxmlformats.org/officeDocument/2006/relationships/hyperlink" Id="rId98" Target="02-design/02-wireframes-e-prototipo.md" TargetMode="External" /><Relationship Type="http://schemas.openxmlformats.org/officeDocument/2006/relationships/hyperlink" Id="rId99" Target="02-design/03-design-system.md" TargetMode="External" /><Relationship Type="http://schemas.openxmlformats.org/officeDocument/2006/relationships/hyperlink" Id="rId100" Target="02-design/04-acessibilidade.md" TargetMode="External" /><Relationship Type="http://schemas.openxmlformats.org/officeDocument/2006/relationships/hyperlink" Id="rId101" Target="02-design/05-conteudo-e-microcopy.md" TargetMode="External" /><Relationship Type="http://schemas.openxmlformats.org/officeDocument/2006/relationships/hyperlink" Id="rId255" Target="02-estimativas-e-esforco.md" TargetMode="External" /><Relationship Type="http://schemas.openxmlformats.org/officeDocument/2006/relationships/hyperlink" Id="rId1263" Target="02-licoes-aprendidas.md" TargetMode="External" /><Relationship Type="http://schemas.openxmlformats.org/officeDocument/2006/relationships/hyperlink" Id="rId1157" Target="02-manual-utilizador.md" TargetMode="External" /><Relationship Type="http://schemas.openxmlformats.org/officeDocument/2006/relationships/hyperlink" Id="rId205" Target="02-personas.md" TargetMode="External" /><Relationship Type="http://schemas.openxmlformats.org/officeDocument/2006/relationships/hyperlink" Id="rId1144" Target="02-privacidade-rgpd.md" TargetMode="External" /><Relationship Type="http://schemas.openxmlformats.org/officeDocument/2006/relationships/hyperlink" Id="rId988" Target="02-runbook.md" TargetMode="External" /><Relationship Type="http://schemas.openxmlformats.org/officeDocument/2006/relationships/hyperlink" Id="rId1002" Target="02-runbook.md#5-alertas--o-que-fazer" TargetMode="External" /><Relationship Type="http://schemas.openxmlformats.org/officeDocument/2006/relationships/hyperlink" Id="rId1003" Target="02-runbook.md#alta_taxa_erro_5xx" TargetMode="External" /><Relationship Type="http://schemas.openxmlformats.org/officeDocument/2006/relationships/hyperlink" Id="rId1007" Target="02-runbook.md#certificado_a_expirar" TargetMode="External" /><Relationship Type="http://schemas.openxmlformats.org/officeDocument/2006/relationships/hyperlink" Id="rId1006" Target="02-runbook.md#espaco_disco_baixo" TargetMode="External" /><Relationship Type="http://schemas.openxmlformats.org/officeDocument/2006/relationships/hyperlink" Id="rId1005" Target="02-runbook.md#fila_acumulada" TargetMode="External" /><Relationship Type="http://schemas.openxmlformats.org/officeDocument/2006/relationships/hyperlink" Id="rId1004" Target="02-runbook.md#latencia_alta" TargetMode="External" /><Relationship Type="http://schemas.openxmlformats.org/officeDocument/2006/relationships/hyperlink" Id="rId62" Target="03-arquitetura/" TargetMode="External" /><Relationship Type="http://schemas.openxmlformats.org/officeDocument/2006/relationships/hyperlink" Id="rId103" Target="03-arquitetura/01-documento-arquitetura.md" TargetMode="External" /><Relationship Type="http://schemas.openxmlformats.org/officeDocument/2006/relationships/hyperlink" Id="rId104" Target="03-arquitetura/02-adr-template.md" TargetMode="External" /><Relationship Type="http://schemas.openxmlformats.org/officeDocument/2006/relationships/hyperlink" Id="rId106" Target="03-arquitetura/03-modelo-dados.md" TargetMode="External" /><Relationship Type="http://schemas.openxmlformats.org/officeDocument/2006/relationships/hyperlink" Id="rId107" Target="03-arquitetura/04-diagramas-sequencia.md" TargetMode="External" /><Relationship Type="http://schemas.openxmlformats.org/officeDocument/2006/relationships/hyperlink" Id="rId108" Target="03-arquitetura/05-api-design.md" TargetMode="External" /><Relationship Type="http://schemas.openxmlformats.org/officeDocument/2006/relationships/hyperlink" Id="rId109" Target="03-arquitetura/06-integracoes.md" TargetMode="External" /><Relationship Type="http://schemas.openxmlformats.org/officeDocument/2006/relationships/hyperlink" Id="rId110" Target="03-arquitetura/07-escolha-tecnologia.md" TargetMode="External" /><Relationship Type="http://schemas.openxmlformats.org/officeDocument/2006/relationships/hyperlink" Id="rId111" Target="03-arquitetura/08-prova-conceito.md" TargetMode="External" /><Relationship Type="http://schemas.openxmlformats.org/officeDocument/2006/relationships/hyperlink" Id="rId112" Target="03-arquitetura/09-plano-migracao-dados.md" TargetMode="External" /><Relationship Type="http://schemas.openxmlformats.org/officeDocument/2006/relationships/hyperlink" Id="rId105" Target="03-arquitetura/adr/0001-exemplo.md" TargetMode="External" /><Relationship Type="http://schemas.openxmlformats.org/officeDocument/2006/relationships/hyperlink" Id="rId1160" Target="03-changelog.md" TargetMode="External" /><Relationship Type="http://schemas.openxmlformats.org/officeDocument/2006/relationships/hyperlink" Id="rId549" Target="03-design-system.md" TargetMode="External" /><Relationship Type="http://schemas.openxmlformats.org/officeDocument/2006/relationships/hyperlink" Id="rId518" Target="03-fluxos-processo.md#4-diagrama-de-estados--ciclo-de-vida-de-uma-entidade" TargetMode="External" /><Relationship Type="http://schemas.openxmlformats.org/officeDocument/2006/relationships/hyperlink" Id="rId260" Target="03-matriz-raci-e-comunicacao.md" TargetMode="External" /><Relationship Type="http://schemas.openxmlformats.org/officeDocument/2006/relationships/hyperlink" Id="rId1145" Target="03-matriz-riscos.md" TargetMode="External" /><Relationship Type="http://schemas.openxmlformats.org/officeDocument/2006/relationships/hyperlink" Id="rId639" Target="03-modelo-dados.md" TargetMode="External" /><Relationship Type="http://schemas.openxmlformats.org/officeDocument/2006/relationships/hyperlink" Id="rId1264" Target="03-plano-transicao-handover.md" TargetMode="External" /><Relationship Type="http://schemas.openxmlformats.org/officeDocument/2006/relationships/hyperlink" Id="rId230" Target="03-prd.md" TargetMode="External" /><Relationship Type="http://schemas.openxmlformats.org/officeDocument/2006/relationships/hyperlink" Id="rId562" Target="04-acessibilidade.md" TargetMode="External" /><Relationship Type="http://schemas.openxmlformats.org/officeDocument/2006/relationships/hyperlink" Id="rId63" Target="04-desenvolvimento/" TargetMode="External" /><Relationship Type="http://schemas.openxmlformats.org/officeDocument/2006/relationships/hyperlink" Id="rId114" Target="04-desenvolvimento/01-setup-ambiente.md" TargetMode="External" /><Relationship Type="http://schemas.openxmlformats.org/officeDocument/2006/relationships/hyperlink" Id="rId115" Target="04-desenvolvimento/02-contributing.md" TargetMode="External" /><Relationship Type="http://schemas.openxmlformats.org/officeDocument/2006/relationships/hyperlink" Id="rId116" Target="04-desenvolvimento/03-padroes-codigo.md" TargetMode="External" /><Relationship Type="http://schemas.openxmlformats.org/officeDocument/2006/relationships/hyperlink" Id="rId261" Target="04-gestao-alteracoes.md" TargetMode="External" /><Relationship Type="http://schemas.openxmlformats.org/officeDocument/2006/relationships/hyperlink" Id="rId1127" Target="04-licencas-e-terceiros.md" TargetMode="External" /><Relationship Type="http://schemas.openxmlformats.org/officeDocument/2006/relationships/hyperlink" Id="rId1024" Target="04-monitorizacao.md" TargetMode="External" /><Relationship Type="http://schemas.openxmlformats.org/officeDocument/2006/relationships/hyperlink" Id="rId956" Target="05-backup-dr.md" TargetMode="External" /><Relationship Type="http://schemas.openxmlformats.org/officeDocument/2006/relationships/hyperlink" Id="rId559" Target="05-conteudo-e-microcopy.md" TargetMode="External" /><Relationship Type="http://schemas.openxmlformats.org/officeDocument/2006/relationships/hyperlink" Id="rId1243" Target="05-faq-resolucao-problemas.md" TargetMode="External" /><Relationship Type="http://schemas.openxmlformats.org/officeDocument/2006/relationships/hyperlink" Id="rId64" Target="05-qualidade/" TargetMode="External" /><Relationship Type="http://schemas.openxmlformats.org/officeDocument/2006/relationships/hyperlink" Id="rId118" Target="05-qualidade/01-plano-testes.md" TargetMode="External" /><Relationship Type="http://schemas.openxmlformats.org/officeDocument/2006/relationships/hyperlink" Id="rId119" Target="05-qualidade/02-casos-teste.md" TargetMode="External" /><Relationship Type="http://schemas.openxmlformats.org/officeDocument/2006/relationships/hyperlink" Id="rId120" Target="05-qualidade/03-criterios-aceitacao.md" TargetMode="External" /><Relationship Type="http://schemas.openxmlformats.org/officeDocument/2006/relationships/hyperlink" Id="rId121" Target="05-qualidade/04-definition-of-done.md" TargetMode="External" /><Relationship Type="http://schemas.openxmlformats.org/officeDocument/2006/relationships/hyperlink" Id="rId122" Target="05-qualidade/05-testes-desempenho-carga.md" TargetMode="External" /><Relationship Type="http://schemas.openxmlformats.org/officeDocument/2006/relationships/hyperlink" Id="rId123" Target="05-qualidade/06-relatorio-testes.md" TargetMode="External" /><Relationship Type="http://schemas.openxmlformats.org/officeDocument/2006/relationships/hyperlink" Id="rId65" Target="06-operacao/" TargetMode="External" /><Relationship Type="http://schemas.openxmlformats.org/officeDocument/2006/relationships/hyperlink" Id="rId125" Target="06-operacao/01-deployment.md" TargetMode="External" /><Relationship Type="http://schemas.openxmlformats.org/officeDocument/2006/relationships/hyperlink" Id="rId126" Target="06-operacao/02-runbook.md" TargetMode="External" /><Relationship Type="http://schemas.openxmlformats.org/officeDocument/2006/relationships/hyperlink" Id="rId127" Target="06-operacao/03-incidentes-postmortem.md" TargetMode="External" /><Relationship Type="http://schemas.openxmlformats.org/officeDocument/2006/relationships/hyperlink" Id="rId128" Target="06-operacao/04-monitorizacao.md" TargetMode="External" /><Relationship Type="http://schemas.openxmlformats.org/officeDocument/2006/relationships/hyperlink" Id="rId129" Target="06-operacao/05-backup-dr.md" TargetMode="External" /><Relationship Type="http://schemas.openxmlformats.org/officeDocument/2006/relationships/hyperlink" Id="rId130" Target="06-operacao/06-acordo-nivel-servico.md" TargetMode="External" /><Relationship Type="http://schemas.openxmlformats.org/officeDocument/2006/relationships/hyperlink" Id="rId131" Target="06-operacao/07-plano-capacidade.md" TargetMode="External" /><Relationship Type="http://schemas.openxmlformats.org/officeDocument/2006/relationships/hyperlink" Id="rId132" Target="06-operacao/08-gestao-ambientes-configuracao.md" TargetMode="External" /><Relationship Type="http://schemas.openxmlformats.org/officeDocument/2006/relationships/hyperlink" Id="rId66" Target="07-governanca/" TargetMode="External" /><Relationship Type="http://schemas.openxmlformats.org/officeDocument/2006/relationships/hyperlink" Id="rId134" Target="07-governanca/01-security.md" TargetMode="External" /><Relationship Type="http://schemas.openxmlformats.org/officeDocument/2006/relationships/hyperlink" Id="rId135" Target="07-governanca/02-privacidade-rgpd.md" TargetMode="External" /><Relationship Type="http://schemas.openxmlformats.org/officeDocument/2006/relationships/hyperlink" Id="rId136" Target="07-governanca/03-matriz-riscos.md" TargetMode="External" /><Relationship Type="http://schemas.openxmlformats.org/officeDocument/2006/relationships/hyperlink" Id="rId137" Target="07-governanca/04-licencas-e-terceiros.md" TargetMode="External" /><Relationship Type="http://schemas.openxmlformats.org/officeDocument/2006/relationships/hyperlink" Id="rId138" Target="07-governanca/05-contratacao-e-fornecedores.md" TargetMode="External" /><Relationship Type="http://schemas.openxmlformats.org/officeDocument/2006/relationships/hyperlink" Id="rId139" Target="07-governanca/06-plano-auditoria.md" TargetMode="External" /><Relationship Type="http://schemas.openxmlformats.org/officeDocument/2006/relationships/hyperlink" Id="rId67" Target="08-utilizador/" TargetMode="External" /><Relationship Type="http://schemas.openxmlformats.org/officeDocument/2006/relationships/hyperlink" Id="rId141" Target="08-utilizador/01-readme-produto.md" TargetMode="External" /><Relationship Type="http://schemas.openxmlformats.org/officeDocument/2006/relationships/hyperlink" Id="rId142" Target="08-utilizador/02-manual-utilizador.md" TargetMode="External" /><Relationship Type="http://schemas.openxmlformats.org/officeDocument/2006/relationships/hyperlink" Id="rId143" Target="08-utilizador/03-changelog.md" TargetMode="External" /><Relationship Type="http://schemas.openxmlformats.org/officeDocument/2006/relationships/hyperlink" Id="rId144" Target="08-utilizador/04-guia-administracao.md" TargetMode="External" /><Relationship Type="http://schemas.openxmlformats.org/officeDocument/2006/relationships/hyperlink" Id="rId145" Target="08-utilizador/05-faq-resolucao-problemas.md" TargetMode="External" /><Relationship Type="http://schemas.openxmlformats.org/officeDocument/2006/relationships/hyperlink" Id="rId146" Target="08-utilizador/06-plano-formacao-adesao.md" TargetMode="External" /><Relationship Type="http://schemas.openxmlformats.org/officeDocument/2006/relationships/hyperlink" Id="rId68" Target="09-encerramento/" TargetMode="External" /><Relationship Type="http://schemas.openxmlformats.org/officeDocument/2006/relationships/hyperlink" Id="rId148" Target="09-encerramento/01-relatorio-encerramento.md" TargetMode="External" /><Relationship Type="http://schemas.openxmlformats.org/officeDocument/2006/relationships/hyperlink" Id="rId149" Target="09-encerramento/02-licoes-aprendidas.md" TargetMode="External" /><Relationship Type="http://schemas.openxmlformats.org/officeDocument/2006/relationships/hyperlink" Id="rId150" Target="09-encerramento/03-plano-transicao-handover.md" TargetMode="External" /><Relationship Type="http://schemas.openxmlformats.org/officeDocument/2006/relationships/hyperlink" Id="rId69" Target="ORDEM-DE-EXECUCAO.md" TargetMode="External" /><Relationship Type="http://schemas.openxmlformats.org/officeDocument/2006/relationships/hyperlink" Id="rId619" Target="adr/" TargetMode="External" /><Relationship Type="http://schemas.openxmlformats.org/officeDocument/2006/relationships/hyperlink" Id="rId52" Target="assets/mermaid.json" TargetMode="External" /><Relationship Type="http://schemas.openxmlformats.org/officeDocument/2006/relationships/hyperlink" Id="rId53" Target="assets/realce.theme" TargetMode="External" /><Relationship Type="http://schemas.openxmlformats.org/officeDocument/2006/relationships/hyperlink" Id="rId51" Target="assets/reference.docx" TargetMode="External" /><Relationship Type="http://schemas.openxmlformats.org/officeDocument/2006/relationships/hyperlink" Id="rId158" Target="https://adr.github.io/" TargetMode="External" /><Relationship Type="http://schemas.openxmlformats.org/officeDocument/2006/relationships/hyperlink" Id="rId157" Target="https://c4model.com/" TargetMode="External" /><Relationship Type="http://schemas.openxmlformats.org/officeDocument/2006/relationships/hyperlink" Id="rId156" Target="https://diataxis.fr/" TargetMode="External" /><Relationship Type="http://schemas.openxmlformats.org/officeDocument/2006/relationships/hyperlink" Id="rId159" Target="https://keepachangelog.com/pt-BR/1.1.0/" TargetMode="External" /><Relationship Type="http://schemas.openxmlformats.org/officeDocument/2006/relationships/hyperlink" Id="rId162" Target="https://mermaid.js.org/" TargetMode="External" /><Relationship Type="http://schemas.openxmlformats.org/officeDocument/2006/relationships/hyperlink" Id="rId50" Target="https://pandoc.org/installing.html" TargetMode="External" /><Relationship Type="http://schemas.openxmlformats.org/officeDocument/2006/relationships/hyperlink" Id="rId160" Target="https://semver.org/lang/pt-BR/" TargetMode="External" /><Relationship Type="http://schemas.openxmlformats.org/officeDocument/2006/relationships/hyperlink" Id="rId163" Target="https://sre.google/books/" TargetMode="External" /><Relationship Type="http://schemas.openxmlformats.org/officeDocument/2006/relationships/hyperlink" Id="rId795" Target="https://www.conventionalcommits.org/" TargetMode="External" /><Relationship Type="http://schemas.openxmlformats.org/officeDocument/2006/relationships/hyperlink" Id="rId161" Target="https://www.conventionalcommits.org/pt-br/" TargetMode="External" /><Relationship Type="http://schemas.openxmlformats.org/officeDocument/2006/relationships/hyperlink" Id="rId710" Target="https://www.rfc-editor.org/rfc/rfc9457" TargetMode="External" /><Relationship Type="http://schemas.openxmlformats.org/officeDocument/2006/relationships/hyperlink" Id="rId1199" Target="lin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Templates de Documentação de Software</dc:title>
  <dc:creator/>
  <dc:language>pt-PT</dc:language>
  <cp:keywords/>
  <dcterms:created xsi:type="dcterms:W3CDTF">2026-08-24T10:58:44Z</dcterms:created>
  <dcterms:modified xsi:type="dcterms:W3CDTF">2026-08-24T10:58:44Z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Coletânea completa — do levantamento de requisitos à operação</vt:lpwstr>
  </property>
</Properties>
</file>