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Requisitos Funcionais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{{Rascunho}}</w:t>
      </w:r>
    </w:p>
    <w:bookmarkStart w:id="49" w:name="convenções"/>
    <w:p>
      <w:pPr>
        <w:pStyle w:val="Heading2"/>
      </w:pPr>
      <w:r>
        <w:t xml:space="preserve">Convenções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RF-nn</w:t>
      </w:r>
      <w:r>
        <w:t xml:space="preserve"> </w:t>
      </w:r>
      <w:r>
        <w:t xml:space="preserve">(nunca reutilizar um ID; requisitos removidos ficam com estado</w:t>
      </w:r>
      <w:r>
        <w:t xml:space="preserve"> </w:t>
      </w:r>
      <w:r>
        <w:rPr>
          <w:rStyle w:val="VerbatimChar"/>
        </w:rPr>
        <w:t xml:space="preserve">Removido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Redação:</w:t>
      </w:r>
      <w:r>
        <w:t xml:space="preserve"> </w:t>
      </w:r>
      <w:r>
        <w:rPr>
          <w:rStyle w:val="VerbatimChar"/>
        </w:rPr>
        <w:t xml:space="preserve">O sistema DEVE &lt;ação&gt; &lt;objeto&gt; &lt;condição/qualificação&gt;.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DEVE</w:t>
      </w:r>
      <w:r>
        <w:t xml:space="preserve"> </w:t>
      </w:r>
      <w:r>
        <w:t xml:space="preserve">= obrigatório ·</w:t>
      </w:r>
      <w:r>
        <w:t xml:space="preserve"> </w:t>
      </w:r>
      <w:r>
        <w:rPr>
          <w:rStyle w:val="VerbatimChar"/>
        </w:rPr>
        <w:t xml:space="preserve">DEVERIA</w:t>
      </w:r>
      <w:r>
        <w:t xml:space="preserve"> </w:t>
      </w:r>
      <w:r>
        <w:t xml:space="preserve">= recomendado ·</w:t>
      </w:r>
      <w:r>
        <w:t xml:space="preserve"> </w:t>
      </w:r>
      <w:r>
        <w:rPr>
          <w:rStyle w:val="VerbatimChar"/>
        </w:rPr>
        <w:t xml:space="preserve">PODE</w:t>
      </w:r>
      <w:r>
        <w:t xml:space="preserve"> </w:t>
      </w:r>
      <w:r>
        <w:t xml:space="preserve">= opcional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Prioridade:</w:t>
      </w:r>
      <w:r>
        <w:t xml:space="preserve"> </w:t>
      </w:r>
      <w:r>
        <w:t xml:space="preserve">Must / Should / Could / Won’t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Proposto → Aprovado → Em desenvolvimento → Implementado → Verificado / Removido</w:t>
      </w:r>
    </w:p>
    <w:p>
      <w:r>
        <w:pict>
          <v:rect style="width:0;height:1.5pt" o:hralign="center" o:hrstd="t" o:hr="t"/>
        </w:pict>
      </w:r>
    </w:p>
    <w:bookmarkEnd w:id="49"/>
    <w:bookmarkStart w:id="50" w:name="índice-por-módulo"/>
    <w:p>
      <w:pPr>
        <w:pStyle w:val="Heading2"/>
      </w:pPr>
      <w:r>
        <w:t xml:space="preserve">Índice por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Requisitos</w:t>
            </w:r>
          </w:p>
        </w:tc>
      </w:tr>
      <w:tr>
        <w:tc>
          <w:tcPr/>
          <w:p>
            <w:pPr>
              <w:pStyle w:val="Compact"/>
            </w:pPr>
            <w:hyperlink w:anchor="X40b7eb38544d9b1fa55f270e5634b7a27261004">
              <w:r>
                <w:rPr>
                  <w:rStyle w:val="Hyperlink"/>
                </w:rPr>
                <w:t xml:space="preserve">Autenticação e acessos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RF-01 … RF-05</w:t>
            </w:r>
          </w:p>
        </w:tc>
      </w:tr>
      <w:tr>
        <w:tc>
          <w:tcPr/>
          <w:p>
            <w:pPr>
              <w:pStyle w:val="Compact"/>
            </w:pPr>
            <w:hyperlink w:anchor="Xd3746e1b5bf2afdaeacb79de491073ba8133ef2">
              <w:r>
                <w:rPr>
                  <w:rStyle w:val="Hyperlink"/>
                </w:rPr>
                <w:t xml:space="preserve">{{Módulo B}}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RF-06 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5" w:name="autenticação-e-acessos"/>
    <w:p>
      <w:pPr>
        <w:pStyle w:val="Heading2"/>
      </w:pPr>
      <w:r>
        <w:t xml:space="preserve">1. Autenticação e acessos</w:t>
      </w:r>
    </w:p>
    <w:bookmarkStart w:id="53" w:name="rf-01-autenticação-de-utilizador"/>
    <w:p>
      <w:pPr>
        <w:pStyle w:val="Heading3"/>
      </w:pPr>
      <w:r>
        <w:t xml:space="preserve">RF-01 — {{Autenticação de utilizador}}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Proposto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{{Entrevista {{Nome}}, {{data}} / B-01}}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{{Todas}}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UC-01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RN-01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 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Versão-alvo</w:t>
            </w:r>
          </w:p>
        </w:tc>
        <w:tc>
          <w:tcPr/>
          <w:p>
            <w:pPr>
              <w:pStyle w:val="Compact"/>
            </w:pPr>
            <w:r>
              <w:t xml:space="preserve">{{1.0}}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Descrição</w:t>
      </w:r>
      <w:r>
        <w:t xml:space="preserve"> </w:t>
      </w:r>
      <w:r>
        <w:t xml:space="preserve">O sistema DEVE permitir que um utilizador registado se autentique através de e-mail e palavra-passe.</w:t>
      </w:r>
    </w:p>
    <w:p>
      <w:pPr>
        <w:pStyle w:val="BodyText"/>
      </w:pPr>
      <w:r>
        <w:rPr>
          <w:b/>
          <w:bCs/>
        </w:rPr>
        <w:t xml:space="preserve">Critérios de aceitação</w:t>
      </w:r>
    </w:p>
    <w:p>
      <w:pPr>
        <w:pStyle w:val="SourceCode"/>
      </w:pPr>
      <w:r>
        <w:rPr>
          <w:rStyle w:val="VerbatimChar"/>
        </w:rPr>
        <w:t xml:space="preserve">Cenário: Autenticação com credenciais válidas</w:t>
      </w:r>
      <w:r>
        <w:br/>
      </w:r>
      <w:r>
        <w:rPr>
          <w:rStyle w:val="VerbatimChar"/>
        </w:rPr>
        <w:t xml:space="preserve">  Dado que existe um utilizador ativo com o e-mail "ana@exemplo.pt"</w:t>
      </w:r>
      <w:r>
        <w:br/>
      </w:r>
      <w:r>
        <w:rPr>
          <w:rStyle w:val="VerbatimChar"/>
        </w:rPr>
        <w:t xml:space="preserve">  Quando submete a palavra-passe correta</w:t>
      </w:r>
      <w:r>
        <w:br/>
      </w:r>
      <w:r>
        <w:rPr>
          <w:rStyle w:val="VerbatimChar"/>
        </w:rPr>
        <w:t xml:space="preserve">  Então é redirecionado para o painel principal</w:t>
      </w:r>
      <w:r>
        <w:br/>
      </w:r>
      <w:r>
        <w:rPr>
          <w:rStyle w:val="VerbatimChar"/>
        </w:rPr>
        <w:t xml:space="preserve">  E é criada uma sessão válida por 8 horas</w:t>
      </w:r>
      <w:r>
        <w:br/>
      </w:r>
      <w:r>
        <w:br/>
      </w:r>
      <w:r>
        <w:rPr>
          <w:rStyle w:val="VerbatimChar"/>
        </w:rPr>
        <w:t xml:space="preserve">Cenário: Credenciais inválidas</w:t>
      </w:r>
      <w:r>
        <w:br/>
      </w:r>
      <w:r>
        <w:rPr>
          <w:rStyle w:val="VerbatimChar"/>
        </w:rPr>
        <w:t xml:space="preserve">  Dado que existe um utilizador ativo</w:t>
      </w:r>
      <w:r>
        <w:br/>
      </w:r>
      <w:r>
        <w:rPr>
          <w:rStyle w:val="VerbatimChar"/>
        </w:rPr>
        <w:t xml:space="preserve">  Quando submete uma palavra-passe incorreta</w:t>
      </w:r>
      <w:r>
        <w:br/>
      </w:r>
      <w:r>
        <w:rPr>
          <w:rStyle w:val="VerbatimChar"/>
        </w:rPr>
        <w:t xml:space="preserve">  Então vê a mensagem "Credenciais inválidas"</w:t>
      </w:r>
      <w:r>
        <w:br/>
      </w:r>
      <w:r>
        <w:rPr>
          <w:rStyle w:val="VerbatimChar"/>
        </w:rPr>
        <w:t xml:space="preserve">  E a mensagem não revela se o e-mail existe</w:t>
      </w:r>
      <w:r>
        <w:br/>
      </w:r>
      <w:r>
        <w:br/>
      </w:r>
      <w:r>
        <w:rPr>
          <w:rStyle w:val="VerbatimChar"/>
        </w:rPr>
        <w:t xml:space="preserve">Cenário: Bloqueio por tentativas falhadas</w:t>
      </w:r>
      <w:r>
        <w:br/>
      </w:r>
      <w:r>
        <w:rPr>
          <w:rStyle w:val="VerbatimChar"/>
        </w:rPr>
        <w:t xml:space="preserve">  Dado que ocorreram 5 tentativas falhadas em 15 minutos</w:t>
      </w:r>
      <w:r>
        <w:br/>
      </w:r>
      <w:r>
        <w:rPr>
          <w:rStyle w:val="VerbatimChar"/>
        </w:rPr>
        <w:t xml:space="preserve">  Quando tenta autenticar-se novamente</w:t>
      </w:r>
      <w:r>
        <w:br/>
      </w:r>
      <w:r>
        <w:rPr>
          <w:rStyle w:val="VerbatimChar"/>
        </w:rPr>
        <w:t xml:space="preserve">  Então o acesso é bloqueado durante 15 minutos</w:t>
      </w:r>
      <w:r>
        <w:br/>
      </w:r>
      <w:r>
        <w:rPr>
          <w:rStyle w:val="VerbatimChar"/>
        </w:rPr>
        <w:t xml:space="preserve">  E é registado um evento de segurança</w:t>
      </w:r>
    </w:p>
    <w:p>
      <w:pPr>
        <w:pStyle w:val="FirstParagraph"/>
      </w:pPr>
      <w:r>
        <w:rPr>
          <w:b/>
          <w:bCs/>
        </w:rPr>
        <w:t xml:space="preserve">Fluxos alternativos e exceções</w:t>
      </w:r>
      <w:r>
        <w:t xml:space="preserve"> </w:t>
      </w:r>
      <w:r>
        <w:t xml:space="preserve">| Situação | Comportamento esperado |</w:t>
      </w:r>
      <w:r>
        <w:t xml:space="preserve"> </w:t>
      </w:r>
      <w:r>
        <w:t xml:space="preserve">|—|—|</w:t>
      </w:r>
      <w:r>
        <w:t xml:space="preserve"> </w:t>
      </w:r>
      <w:r>
        <w:t xml:space="preserve">| Conta desativada | Mensagem genérica; sem indicação do motivo |</w:t>
      </w:r>
      <w:r>
        <w:t xml:space="preserve"> </w:t>
      </w:r>
      <w:r>
        <w:t xml:space="preserve">| Serviço de identidade indisponível | Erro 503 com mensagem</w:t>
      </w:r>
      <w:r>
        <w:t xml:space="preserve"> </w:t>
      </w:r>
      <w:r>
        <w:t xml:space="preserve">“Serviço temporariamente indisponível”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Fora do âmbito deste requisito:</w:t>
      </w:r>
      <w:r>
        <w:t xml:space="preserve"> </w:t>
      </w:r>
      <w:r>
        <w:t xml:space="preserve">recuperação de palavra-passe (→ RF-02), SSO (→ RF-05)</w:t>
      </w:r>
    </w:p>
    <w:p>
      <w:pPr>
        <w:pStyle w:val="BodyText"/>
      </w:pPr>
      <w:r>
        <w:rPr>
          <w:b/>
          <w:bCs/>
        </w:rPr>
        <w:t xml:space="preserve">Notas de implementação: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3"/>
    <w:bookmarkStart w:id="54" w:name="rf-02"/>
    <w:p>
      <w:pPr>
        <w:pStyle w:val="Heading3"/>
      </w:pPr>
      <w:r>
        <w:t xml:space="preserve">RF-02 — {{…}}</w:t>
      </w:r>
    </w:p>
    <w:p>
      <w:pPr>
        <w:pStyle w:val="FirstParagraph"/>
      </w:pPr>
      <w:r>
        <w:t xml:space="preserve">{{Repetir a estrutura}}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módulo-b"/>
    <w:p>
      <w:pPr>
        <w:pStyle w:val="Heading2"/>
      </w:pPr>
      <w:r>
        <w:t xml:space="preserve">2. {{Módulo B}}</w:t>
      </w:r>
    </w:p>
    <w:p>
      <w:r>
        <w:pict>
          <v:rect style="width:0;height:1.5pt" o:hralign="center" o:hrstd="t" o:hr="t"/>
        </w:pict>
      </w:r>
    </w:p>
    <w:bookmarkEnd w:id="56"/>
    <w:bookmarkStart w:id="57" w:name="requisitos-removidos"/>
    <w:p>
      <w:pPr>
        <w:pStyle w:val="Heading2"/>
      </w:pPr>
      <w:r>
        <w:t xml:space="preserve">Requisitos removidos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Removido em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RF-99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{{Substituído por RF-14}}</w:t>
            </w:r>
          </w:p>
        </w:tc>
      </w:tr>
    </w:tbl>
    <w:bookmarkEnd w:id="57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1" Target="../02-analise/01-use-cases.md#uc-01" TargetMode="External" /><Relationship Type="http://schemas.openxmlformats.org/officeDocument/2006/relationships/hyperlink" Id="rId52" Target="../02-analise/05-regras-negoci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02-analise/01-use-cases.md#uc-01" TargetMode="External" /><Relationship Type="http://schemas.openxmlformats.org/officeDocument/2006/relationships/hyperlink" Id="rId52" Target="../02-analise/05-regras-negoci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Funcionais — {{PROJETO}}</dc:title>
  <dc:creator/>
  <dc:language>pt-PT</dc:language>
  <cp:keywords/>
  <dcterms:created xsi:type="dcterms:W3CDTF">2026-08-24T10:58:17Z</dcterms:created>
  <dcterms:modified xsi:type="dcterms:W3CDTF">2026-08-24T10:58:17Z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