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A9C" w:rsidRPr="009770DF" w:rsidRDefault="00FB3194"/>
    <w:tbl>
      <w:tblPr>
        <w:tblStyle w:val="Grilledutableau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702"/>
        <w:gridCol w:w="3353"/>
        <w:gridCol w:w="760"/>
        <w:gridCol w:w="4394"/>
        <w:gridCol w:w="869"/>
        <w:gridCol w:w="2792"/>
        <w:gridCol w:w="1017"/>
        <w:gridCol w:w="850"/>
      </w:tblGrid>
      <w:tr w:rsidR="0002602E" w:rsidRPr="009770DF" w:rsidTr="00023B5B">
        <w:trPr>
          <w:jc w:val="center"/>
        </w:trPr>
        <w:tc>
          <w:tcPr>
            <w:tcW w:w="4055" w:type="dxa"/>
            <w:gridSpan w:val="2"/>
            <w:vMerge w:val="restart"/>
            <w:vAlign w:val="center"/>
          </w:tcPr>
          <w:p w:rsidR="0002602E" w:rsidRPr="009770DF" w:rsidRDefault="0002602E" w:rsidP="002746ED">
            <w:pPr>
              <w:spacing w:after="120"/>
              <w:jc w:val="center"/>
              <w:rPr>
                <w:b/>
                <w:sz w:val="28"/>
              </w:rPr>
            </w:pPr>
            <w:r w:rsidRPr="009770DF">
              <w:rPr>
                <w:b/>
                <w:sz w:val="28"/>
              </w:rPr>
              <w:t>BTS Systèmes Numériques</w:t>
            </w:r>
          </w:p>
          <w:p w:rsidR="0002602E" w:rsidRPr="009770DF" w:rsidRDefault="0002602E" w:rsidP="00E75A3E">
            <w:pPr>
              <w:jc w:val="center"/>
            </w:pPr>
            <w:r w:rsidRPr="009770DF">
              <w:t>Option A Informatique et réseaux</w:t>
            </w:r>
          </w:p>
        </w:tc>
        <w:tc>
          <w:tcPr>
            <w:tcW w:w="6023" w:type="dxa"/>
            <w:gridSpan w:val="3"/>
          </w:tcPr>
          <w:p w:rsidR="0002602E" w:rsidRPr="009770DF" w:rsidRDefault="0002602E" w:rsidP="002746ED">
            <w:pPr>
              <w:spacing w:after="120"/>
              <w:jc w:val="center"/>
              <w:rPr>
                <w:b/>
                <w:sz w:val="32"/>
              </w:rPr>
            </w:pPr>
            <w:r w:rsidRPr="009770DF">
              <w:rPr>
                <w:b/>
                <w:sz w:val="32"/>
              </w:rPr>
              <w:t>Épreuve professionnelle de synthèse</w:t>
            </w:r>
          </w:p>
          <w:p w:rsidR="0002602E" w:rsidRPr="009770DF" w:rsidRDefault="0002602E" w:rsidP="002746ED">
            <w:pPr>
              <w:spacing w:after="120"/>
              <w:jc w:val="center"/>
              <w:rPr>
                <w:b/>
                <w:sz w:val="24"/>
              </w:rPr>
            </w:pPr>
            <w:r w:rsidRPr="009770DF">
              <w:rPr>
                <w:b/>
                <w:sz w:val="24"/>
              </w:rPr>
              <w:t>Épreuve E6-2</w:t>
            </w:r>
          </w:p>
          <w:p w:rsidR="0002602E" w:rsidRPr="009770DF" w:rsidRDefault="0002602E" w:rsidP="002746ED">
            <w:pPr>
              <w:jc w:val="center"/>
            </w:pPr>
            <w:r w:rsidRPr="009770DF">
              <w:rPr>
                <w:sz w:val="28"/>
              </w:rPr>
              <w:t>Projet Technique</w:t>
            </w:r>
          </w:p>
        </w:tc>
        <w:tc>
          <w:tcPr>
            <w:tcW w:w="4659" w:type="dxa"/>
            <w:gridSpan w:val="3"/>
          </w:tcPr>
          <w:p w:rsidR="0002602E" w:rsidRPr="009770DF" w:rsidRDefault="0002602E" w:rsidP="0002602E">
            <w:pPr>
              <w:spacing w:after="120"/>
              <w:jc w:val="center"/>
              <w:rPr>
                <w:b/>
                <w:sz w:val="24"/>
              </w:rPr>
            </w:pPr>
            <w:r w:rsidRPr="009770DF">
              <w:rPr>
                <w:b/>
                <w:sz w:val="24"/>
              </w:rPr>
              <w:t>Candidat</w:t>
            </w:r>
          </w:p>
          <w:p w:rsidR="0002602E" w:rsidRPr="009770DF" w:rsidRDefault="0002602E" w:rsidP="002746ED">
            <w:pPr>
              <w:spacing w:after="360"/>
            </w:pPr>
            <w:r w:rsidRPr="009770DF">
              <w:t>Nom :</w:t>
            </w:r>
          </w:p>
          <w:p w:rsidR="0002602E" w:rsidRPr="009770DF" w:rsidRDefault="0002602E" w:rsidP="0002602E">
            <w:pPr>
              <w:spacing w:after="120"/>
            </w:pPr>
            <w:r w:rsidRPr="009770DF">
              <w:t>Prénom :</w:t>
            </w:r>
          </w:p>
        </w:tc>
      </w:tr>
      <w:tr w:rsidR="0002602E" w:rsidRPr="009770DF" w:rsidTr="00023B5B">
        <w:trPr>
          <w:jc w:val="center"/>
        </w:trPr>
        <w:tc>
          <w:tcPr>
            <w:tcW w:w="4055" w:type="dxa"/>
            <w:gridSpan w:val="2"/>
            <w:vMerge/>
          </w:tcPr>
          <w:p w:rsidR="0002602E" w:rsidRPr="009770DF" w:rsidRDefault="0002602E"/>
        </w:tc>
        <w:tc>
          <w:tcPr>
            <w:tcW w:w="5154" w:type="dxa"/>
            <w:gridSpan w:val="2"/>
            <w:vMerge w:val="restart"/>
          </w:tcPr>
          <w:p w:rsidR="00E2665E" w:rsidRPr="009770DF" w:rsidRDefault="00E2665E" w:rsidP="00E2665E">
            <w:pPr>
              <w:jc w:val="center"/>
              <w:rPr>
                <w:b/>
                <w:sz w:val="28"/>
              </w:rPr>
            </w:pPr>
            <w:r w:rsidRPr="009770DF">
              <w:rPr>
                <w:b/>
                <w:sz w:val="28"/>
              </w:rPr>
              <w:t>Titre du projet</w:t>
            </w:r>
          </w:p>
          <w:p w:rsidR="0002602E" w:rsidRPr="009770DF" w:rsidRDefault="0002602E" w:rsidP="002746ED">
            <w:pPr>
              <w:jc w:val="center"/>
            </w:pPr>
          </w:p>
        </w:tc>
        <w:tc>
          <w:tcPr>
            <w:tcW w:w="3661" w:type="dxa"/>
            <w:gridSpan w:val="2"/>
          </w:tcPr>
          <w:p w:rsidR="0002602E" w:rsidRPr="009770DF" w:rsidRDefault="00314601" w:rsidP="0002602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Équipe pédagogique</w:t>
            </w:r>
          </w:p>
          <w:p w:rsidR="0002602E" w:rsidRPr="009770DF" w:rsidRDefault="0002602E" w:rsidP="002746ED">
            <w:pPr>
              <w:spacing w:after="720"/>
            </w:pPr>
            <w:r w:rsidRPr="009770DF">
              <w:t>Nom</w:t>
            </w:r>
            <w:r w:rsidRPr="009770DF">
              <w:tab/>
            </w:r>
            <w:r w:rsidRPr="009770DF">
              <w:tab/>
            </w:r>
            <w:r w:rsidRPr="009770DF">
              <w:tab/>
              <w:t>Prénom</w:t>
            </w:r>
          </w:p>
        </w:tc>
        <w:tc>
          <w:tcPr>
            <w:tcW w:w="1867" w:type="dxa"/>
            <w:gridSpan w:val="2"/>
          </w:tcPr>
          <w:p w:rsidR="0002602E" w:rsidRPr="009770DF" w:rsidRDefault="0002602E">
            <w:r w:rsidRPr="009770DF">
              <w:t>signature</w:t>
            </w:r>
          </w:p>
        </w:tc>
      </w:tr>
      <w:tr w:rsidR="0002602E" w:rsidRPr="009770DF" w:rsidTr="00023B5B">
        <w:trPr>
          <w:jc w:val="center"/>
        </w:trPr>
        <w:tc>
          <w:tcPr>
            <w:tcW w:w="4055" w:type="dxa"/>
            <w:gridSpan w:val="2"/>
            <w:vAlign w:val="center"/>
          </w:tcPr>
          <w:p w:rsidR="0002602E" w:rsidRPr="009770DF" w:rsidRDefault="0002602E" w:rsidP="00510C39">
            <w:pPr>
              <w:spacing w:before="240" w:after="240"/>
              <w:jc w:val="center"/>
              <w:rPr>
                <w:b/>
                <w:sz w:val="24"/>
              </w:rPr>
            </w:pPr>
            <w:r w:rsidRPr="009770DF">
              <w:rPr>
                <w:b/>
                <w:sz w:val="24"/>
              </w:rPr>
              <w:t>Deuxième revue de projet</w:t>
            </w:r>
          </w:p>
        </w:tc>
        <w:tc>
          <w:tcPr>
            <w:tcW w:w="5154" w:type="dxa"/>
            <w:gridSpan w:val="2"/>
            <w:vMerge/>
          </w:tcPr>
          <w:p w:rsidR="0002602E" w:rsidRPr="009770DF" w:rsidRDefault="0002602E"/>
        </w:tc>
        <w:tc>
          <w:tcPr>
            <w:tcW w:w="5528" w:type="dxa"/>
            <w:gridSpan w:val="4"/>
          </w:tcPr>
          <w:p w:rsidR="0002602E" w:rsidRPr="009770DF" w:rsidRDefault="0002602E">
            <w:pPr>
              <w:rPr>
                <w:b/>
              </w:rPr>
            </w:pPr>
            <w:r w:rsidRPr="009770DF">
              <w:rPr>
                <w:b/>
              </w:rPr>
              <w:t>Note sur 20 :</w:t>
            </w:r>
          </w:p>
        </w:tc>
      </w:tr>
      <w:tr w:rsidR="00023B5B" w:rsidRPr="009770DF" w:rsidTr="00023B5B">
        <w:trPr>
          <w:jc w:val="center"/>
        </w:trPr>
        <w:tc>
          <w:tcPr>
            <w:tcW w:w="4055" w:type="dxa"/>
            <w:gridSpan w:val="2"/>
            <w:vAlign w:val="center"/>
          </w:tcPr>
          <w:p w:rsidR="00023B5B" w:rsidRPr="009770DF" w:rsidRDefault="00023B5B" w:rsidP="002746ED">
            <w:pPr>
              <w:jc w:val="center"/>
              <w:rPr>
                <w:b/>
                <w:sz w:val="24"/>
              </w:rPr>
            </w:pPr>
            <w:r w:rsidRPr="009770DF">
              <w:rPr>
                <w:b/>
                <w:sz w:val="24"/>
              </w:rPr>
              <w:t>Compétence</w:t>
            </w:r>
          </w:p>
        </w:tc>
        <w:tc>
          <w:tcPr>
            <w:tcW w:w="5154" w:type="dxa"/>
            <w:gridSpan w:val="2"/>
            <w:vAlign w:val="center"/>
          </w:tcPr>
          <w:p w:rsidR="00023B5B" w:rsidRPr="009770DF" w:rsidRDefault="00023B5B" w:rsidP="002746ED">
            <w:pPr>
              <w:jc w:val="center"/>
              <w:rPr>
                <w:b/>
                <w:sz w:val="24"/>
              </w:rPr>
            </w:pPr>
            <w:r w:rsidRPr="009770DF">
              <w:rPr>
                <w:b/>
                <w:sz w:val="24"/>
              </w:rPr>
              <w:t>Tâche</w:t>
            </w:r>
          </w:p>
        </w:tc>
        <w:tc>
          <w:tcPr>
            <w:tcW w:w="4678" w:type="dxa"/>
            <w:gridSpan w:val="3"/>
            <w:vAlign w:val="center"/>
          </w:tcPr>
          <w:p w:rsidR="00023B5B" w:rsidRPr="009770DF" w:rsidRDefault="00023B5B" w:rsidP="002746ED">
            <w:pPr>
              <w:jc w:val="center"/>
              <w:rPr>
                <w:b/>
                <w:sz w:val="24"/>
              </w:rPr>
            </w:pPr>
            <w:r w:rsidRPr="009770DF">
              <w:rPr>
                <w:b/>
                <w:sz w:val="24"/>
              </w:rPr>
              <w:t>Critères d’évaluation</w:t>
            </w:r>
          </w:p>
        </w:tc>
        <w:tc>
          <w:tcPr>
            <w:tcW w:w="850" w:type="dxa"/>
          </w:tcPr>
          <w:p w:rsidR="00023B5B" w:rsidRPr="009770DF" w:rsidRDefault="00023B5B" w:rsidP="002746ED">
            <w:pPr>
              <w:jc w:val="center"/>
              <w:rPr>
                <w:b/>
                <w:sz w:val="24"/>
              </w:rPr>
            </w:pPr>
            <w:r w:rsidRPr="009770DF">
              <w:rPr>
                <w:b/>
                <w:sz w:val="24"/>
              </w:rPr>
              <w:t>Note</w:t>
            </w:r>
          </w:p>
        </w:tc>
      </w:tr>
      <w:tr w:rsidR="00023B5B" w:rsidRPr="009770DF" w:rsidTr="002453A5">
        <w:trPr>
          <w:trHeight w:val="298"/>
          <w:jc w:val="center"/>
        </w:trPr>
        <w:tc>
          <w:tcPr>
            <w:tcW w:w="702" w:type="dxa"/>
            <w:vMerge w:val="restart"/>
            <w:vAlign w:val="center"/>
          </w:tcPr>
          <w:p w:rsidR="00023B5B" w:rsidRPr="009770DF" w:rsidRDefault="00023B5B" w:rsidP="00534A5E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T4.1</w:t>
            </w:r>
          </w:p>
        </w:tc>
        <w:tc>
          <w:tcPr>
            <w:tcW w:w="3353" w:type="dxa"/>
            <w:vMerge w:val="restart"/>
            <w:vAlign w:val="center"/>
          </w:tcPr>
          <w:p w:rsidR="00023B5B" w:rsidRPr="009770DF" w:rsidRDefault="00023B5B" w:rsidP="00534A5E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Identifier le comportement d’un constituant.</w:t>
            </w: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C3.1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534A5E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Analyser un cahier des charges.</w:t>
            </w:r>
          </w:p>
        </w:tc>
        <w:tc>
          <w:tcPr>
            <w:tcW w:w="4678" w:type="dxa"/>
            <w:gridSpan w:val="3"/>
            <w:vMerge w:val="restart"/>
            <w:vAlign w:val="center"/>
          </w:tcPr>
          <w:p w:rsidR="00023B5B" w:rsidRDefault="00023B5B" w:rsidP="00494383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La documentation du constituant est fournie.</w:t>
            </w:r>
          </w:p>
          <w:p w:rsidR="00023B5B" w:rsidRPr="009770DF" w:rsidRDefault="00023B5B" w:rsidP="00494383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Un document de conception est élaboré.</w:t>
            </w:r>
          </w:p>
        </w:tc>
        <w:tc>
          <w:tcPr>
            <w:tcW w:w="850" w:type="dxa"/>
            <w:vMerge w:val="restart"/>
            <w:vAlign w:val="bottom"/>
          </w:tcPr>
          <w:p w:rsidR="00023B5B" w:rsidRPr="009770DF" w:rsidRDefault="008A3F5A" w:rsidP="002453A5">
            <w:pPr>
              <w:jc w:val="right"/>
            </w:pPr>
            <w:r>
              <w:t>/3</w:t>
            </w:r>
          </w:p>
        </w:tc>
      </w:tr>
      <w:tr w:rsidR="00023B5B" w:rsidRPr="009770DF" w:rsidTr="002453A5">
        <w:trPr>
          <w:trHeight w:val="299"/>
          <w:jc w:val="center"/>
        </w:trPr>
        <w:tc>
          <w:tcPr>
            <w:tcW w:w="702" w:type="dxa"/>
            <w:vMerge/>
            <w:vAlign w:val="center"/>
          </w:tcPr>
          <w:p w:rsidR="00023B5B" w:rsidRPr="009770DF" w:rsidRDefault="00023B5B" w:rsidP="00534A5E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023B5B" w:rsidRPr="009770DF" w:rsidRDefault="00023B5B" w:rsidP="00534A5E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szCs w:val="20"/>
              </w:rPr>
              <w:t>C4.1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534A5E">
            <w:pPr>
              <w:rPr>
                <w:color w:val="000000"/>
                <w:szCs w:val="20"/>
              </w:rPr>
            </w:pPr>
            <w:r w:rsidRPr="009770DF">
              <w:rPr>
                <w:szCs w:val="20"/>
              </w:rPr>
              <w:t>Câbler et/ou intégrer un matériel</w:t>
            </w:r>
          </w:p>
        </w:tc>
        <w:tc>
          <w:tcPr>
            <w:tcW w:w="4678" w:type="dxa"/>
            <w:gridSpan w:val="3"/>
            <w:vMerge/>
          </w:tcPr>
          <w:p w:rsidR="00023B5B" w:rsidRPr="009770DF" w:rsidRDefault="00023B5B" w:rsidP="00494383">
            <w:pPr>
              <w:spacing w:after="120"/>
            </w:pPr>
          </w:p>
        </w:tc>
        <w:tc>
          <w:tcPr>
            <w:tcW w:w="850" w:type="dxa"/>
            <w:vMerge/>
            <w:vAlign w:val="bottom"/>
          </w:tcPr>
          <w:p w:rsidR="00023B5B" w:rsidRPr="009770DF" w:rsidRDefault="00023B5B" w:rsidP="002453A5">
            <w:pPr>
              <w:jc w:val="right"/>
            </w:pPr>
          </w:p>
        </w:tc>
      </w:tr>
      <w:tr w:rsidR="00023B5B" w:rsidRPr="009770DF" w:rsidTr="002453A5">
        <w:trPr>
          <w:jc w:val="center"/>
        </w:trPr>
        <w:tc>
          <w:tcPr>
            <w:tcW w:w="702" w:type="dxa"/>
            <w:vAlign w:val="center"/>
          </w:tcPr>
          <w:p w:rsidR="00023B5B" w:rsidRPr="009770DF" w:rsidRDefault="00023B5B" w:rsidP="00494383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T4.2</w:t>
            </w:r>
          </w:p>
        </w:tc>
        <w:tc>
          <w:tcPr>
            <w:tcW w:w="3353" w:type="dxa"/>
            <w:vAlign w:val="center"/>
          </w:tcPr>
          <w:p w:rsidR="00023B5B" w:rsidRPr="009770DF" w:rsidRDefault="00023B5B" w:rsidP="00494383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Traduire les éléments du cahier des charges sous la forme de modèles.</w:t>
            </w: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C3.1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494383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Analyser un cahier des charges.</w:t>
            </w:r>
          </w:p>
        </w:tc>
        <w:tc>
          <w:tcPr>
            <w:tcW w:w="4678" w:type="dxa"/>
            <w:gridSpan w:val="3"/>
          </w:tcPr>
          <w:p w:rsidR="00023B5B" w:rsidRPr="009770DF" w:rsidRDefault="00023B5B" w:rsidP="00494383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Les modèles sont conformes aux spécifications attendues.</w:t>
            </w:r>
          </w:p>
        </w:tc>
        <w:tc>
          <w:tcPr>
            <w:tcW w:w="850" w:type="dxa"/>
            <w:vAlign w:val="bottom"/>
          </w:tcPr>
          <w:p w:rsidR="00023B5B" w:rsidRPr="009770DF" w:rsidRDefault="002453A5" w:rsidP="002453A5">
            <w:pPr>
              <w:jc w:val="right"/>
            </w:pPr>
            <w:r>
              <w:t>/4</w:t>
            </w:r>
          </w:p>
        </w:tc>
      </w:tr>
      <w:tr w:rsidR="00023B5B" w:rsidRPr="009770DF" w:rsidTr="002453A5">
        <w:trPr>
          <w:trHeight w:val="460"/>
          <w:jc w:val="center"/>
        </w:trPr>
        <w:tc>
          <w:tcPr>
            <w:tcW w:w="702" w:type="dxa"/>
            <w:vMerge w:val="restart"/>
            <w:vAlign w:val="center"/>
          </w:tcPr>
          <w:p w:rsidR="00023B5B" w:rsidRPr="009770DF" w:rsidRDefault="00023B5B" w:rsidP="00494383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T5.1</w:t>
            </w:r>
          </w:p>
        </w:tc>
        <w:tc>
          <w:tcPr>
            <w:tcW w:w="3353" w:type="dxa"/>
            <w:vMerge w:val="restart"/>
            <w:vAlign w:val="center"/>
          </w:tcPr>
          <w:p w:rsidR="00023B5B" w:rsidRPr="009770DF" w:rsidRDefault="00023B5B" w:rsidP="00494383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Identifier les solutions existantes de l’entreprise.</w:t>
            </w: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C3.1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494383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Analyser un cahier des charges.</w:t>
            </w:r>
          </w:p>
        </w:tc>
        <w:tc>
          <w:tcPr>
            <w:tcW w:w="4678" w:type="dxa"/>
            <w:gridSpan w:val="3"/>
            <w:vMerge w:val="restart"/>
          </w:tcPr>
          <w:p w:rsidR="00023B5B" w:rsidRPr="009770DF" w:rsidRDefault="00023B5B" w:rsidP="00494383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Le compte rendu présente les constituants sélectionnés ainsi et justifie les choix effectués.</w:t>
            </w:r>
          </w:p>
        </w:tc>
        <w:tc>
          <w:tcPr>
            <w:tcW w:w="850" w:type="dxa"/>
            <w:vMerge w:val="restart"/>
            <w:vAlign w:val="bottom"/>
          </w:tcPr>
          <w:p w:rsidR="00023B5B" w:rsidRPr="009770DF" w:rsidRDefault="002453A5" w:rsidP="002453A5">
            <w:pPr>
              <w:jc w:val="right"/>
            </w:pPr>
            <w:r>
              <w:t>/2</w:t>
            </w:r>
          </w:p>
        </w:tc>
      </w:tr>
      <w:tr w:rsidR="00023B5B" w:rsidRPr="009770DF" w:rsidTr="002453A5">
        <w:trPr>
          <w:trHeight w:val="460"/>
          <w:jc w:val="center"/>
        </w:trPr>
        <w:tc>
          <w:tcPr>
            <w:tcW w:w="702" w:type="dxa"/>
            <w:vMerge/>
            <w:vAlign w:val="center"/>
          </w:tcPr>
          <w:p w:rsidR="00023B5B" w:rsidRPr="009770DF" w:rsidRDefault="00023B5B" w:rsidP="00494383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023B5B" w:rsidRPr="009770DF" w:rsidRDefault="00023B5B" w:rsidP="00494383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szCs w:val="20"/>
              </w:rPr>
            </w:pPr>
            <w:r w:rsidRPr="009770DF">
              <w:rPr>
                <w:szCs w:val="20"/>
              </w:rPr>
              <w:t>C3.6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494383">
            <w:pPr>
              <w:rPr>
                <w:szCs w:val="20"/>
              </w:rPr>
            </w:pPr>
            <w:r w:rsidRPr="009770DF">
              <w:rPr>
                <w:szCs w:val="20"/>
              </w:rPr>
              <w:t>Recenser les solutions existantes répondant au cahier des charges.</w:t>
            </w:r>
          </w:p>
        </w:tc>
        <w:tc>
          <w:tcPr>
            <w:tcW w:w="4678" w:type="dxa"/>
            <w:gridSpan w:val="3"/>
            <w:vMerge/>
          </w:tcPr>
          <w:p w:rsidR="00023B5B" w:rsidRPr="009770DF" w:rsidRDefault="00023B5B" w:rsidP="00494383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bottom"/>
          </w:tcPr>
          <w:p w:rsidR="00023B5B" w:rsidRPr="009770DF" w:rsidRDefault="00023B5B" w:rsidP="002453A5">
            <w:pPr>
              <w:jc w:val="right"/>
            </w:pPr>
          </w:p>
        </w:tc>
      </w:tr>
      <w:tr w:rsidR="00023B5B" w:rsidRPr="009770DF" w:rsidTr="002453A5">
        <w:trPr>
          <w:trHeight w:val="460"/>
          <w:jc w:val="center"/>
        </w:trPr>
        <w:tc>
          <w:tcPr>
            <w:tcW w:w="702" w:type="dxa"/>
            <w:vMerge w:val="restart"/>
            <w:vAlign w:val="center"/>
          </w:tcPr>
          <w:p w:rsidR="00023B5B" w:rsidRPr="009770DF" w:rsidRDefault="00023B5B" w:rsidP="00494383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T5.2</w:t>
            </w:r>
          </w:p>
        </w:tc>
        <w:tc>
          <w:tcPr>
            <w:tcW w:w="3353" w:type="dxa"/>
            <w:vMerge w:val="restart"/>
            <w:vAlign w:val="center"/>
          </w:tcPr>
          <w:p w:rsidR="00023B5B" w:rsidRPr="009770DF" w:rsidRDefault="00023B5B" w:rsidP="00494383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Identifier des solutions issues de l’innovation technologique.</w:t>
            </w: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C3.1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494383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Analyser un cahier des charges.</w:t>
            </w:r>
          </w:p>
        </w:tc>
        <w:tc>
          <w:tcPr>
            <w:tcW w:w="4678" w:type="dxa"/>
            <w:gridSpan w:val="3"/>
            <w:vMerge w:val="restart"/>
          </w:tcPr>
          <w:p w:rsidR="00023B5B" w:rsidRPr="009770DF" w:rsidRDefault="00023B5B" w:rsidP="00494383">
            <w:pPr>
              <w:pStyle w:val="Paragraphedeliste"/>
              <w:numPr>
                <w:ilvl w:val="0"/>
                <w:numId w:val="1"/>
              </w:numPr>
              <w:spacing w:after="60"/>
              <w:ind w:left="317"/>
            </w:pPr>
            <w:r w:rsidRPr="009770DF">
              <w:rPr>
                <w:szCs w:val="20"/>
              </w:rPr>
              <w:t xml:space="preserve">Le compte </w:t>
            </w:r>
            <w:r w:rsidRPr="009770DF">
              <w:t>rendu</w:t>
            </w:r>
            <w:r w:rsidRPr="009770DF">
              <w:rPr>
                <w:szCs w:val="20"/>
              </w:rPr>
              <w:t xml:space="preserve"> présente les innovations sélectionnées ainsi et </w:t>
            </w:r>
            <w:r w:rsidRPr="009770DF">
              <w:t>justifie les choix effectués.</w:t>
            </w:r>
          </w:p>
        </w:tc>
        <w:tc>
          <w:tcPr>
            <w:tcW w:w="850" w:type="dxa"/>
            <w:vMerge w:val="restart"/>
            <w:vAlign w:val="bottom"/>
          </w:tcPr>
          <w:p w:rsidR="00023B5B" w:rsidRPr="009770DF" w:rsidRDefault="002453A5" w:rsidP="002453A5">
            <w:pPr>
              <w:jc w:val="right"/>
            </w:pPr>
            <w:r>
              <w:t>/2</w:t>
            </w:r>
          </w:p>
        </w:tc>
      </w:tr>
      <w:tr w:rsidR="00023B5B" w:rsidRPr="009770DF" w:rsidTr="00023B5B">
        <w:trPr>
          <w:trHeight w:val="460"/>
          <w:jc w:val="center"/>
        </w:trPr>
        <w:tc>
          <w:tcPr>
            <w:tcW w:w="702" w:type="dxa"/>
            <w:vMerge/>
            <w:vAlign w:val="center"/>
          </w:tcPr>
          <w:p w:rsidR="00023B5B" w:rsidRPr="009770DF" w:rsidRDefault="00023B5B" w:rsidP="00494383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023B5B" w:rsidRPr="009770DF" w:rsidRDefault="00023B5B" w:rsidP="00494383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szCs w:val="20"/>
              </w:rPr>
            </w:pPr>
            <w:r w:rsidRPr="009770DF">
              <w:rPr>
                <w:szCs w:val="20"/>
              </w:rPr>
              <w:t>C3.6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494383">
            <w:pPr>
              <w:rPr>
                <w:szCs w:val="20"/>
              </w:rPr>
            </w:pPr>
            <w:r w:rsidRPr="009770DF">
              <w:rPr>
                <w:szCs w:val="20"/>
              </w:rPr>
              <w:t>Recenser les solutions existantes répondant au cahier des charges.</w:t>
            </w:r>
          </w:p>
        </w:tc>
        <w:tc>
          <w:tcPr>
            <w:tcW w:w="4678" w:type="dxa"/>
            <w:gridSpan w:val="3"/>
            <w:vMerge/>
          </w:tcPr>
          <w:p w:rsidR="00023B5B" w:rsidRPr="009770DF" w:rsidRDefault="00023B5B" w:rsidP="00494383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023B5B" w:rsidRPr="009770DF" w:rsidRDefault="00023B5B" w:rsidP="00494383">
            <w:pPr>
              <w:jc w:val="right"/>
            </w:pPr>
          </w:p>
        </w:tc>
      </w:tr>
      <w:tr w:rsidR="00023B5B" w:rsidRPr="009770DF" w:rsidTr="002453A5">
        <w:trPr>
          <w:trHeight w:val="578"/>
          <w:jc w:val="center"/>
        </w:trPr>
        <w:tc>
          <w:tcPr>
            <w:tcW w:w="702" w:type="dxa"/>
            <w:vMerge w:val="restart"/>
            <w:vAlign w:val="center"/>
          </w:tcPr>
          <w:p w:rsidR="00023B5B" w:rsidRPr="009770DF" w:rsidRDefault="00023B5B" w:rsidP="004837DF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T6.1</w:t>
            </w:r>
          </w:p>
        </w:tc>
        <w:tc>
          <w:tcPr>
            <w:tcW w:w="3353" w:type="dxa"/>
            <w:vMerge w:val="restart"/>
            <w:vAlign w:val="center"/>
          </w:tcPr>
          <w:p w:rsidR="00023B5B" w:rsidRPr="009770DF" w:rsidRDefault="00023B5B" w:rsidP="004837DF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Prendre connaissance des fonctions associées au projet et définir les tâches professionnelles correspondantes dans le respect du budget.</w:t>
            </w: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C2.4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4837DF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Assumer le rôle total ou partiel de chef de projet.</w:t>
            </w:r>
          </w:p>
        </w:tc>
        <w:tc>
          <w:tcPr>
            <w:tcW w:w="4678" w:type="dxa"/>
            <w:gridSpan w:val="3"/>
            <w:vMerge w:val="restart"/>
          </w:tcPr>
          <w:p w:rsidR="00023B5B" w:rsidRDefault="00023B5B" w:rsidP="004837DF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Les risques liés aux choix des solutions techniques sont identifiés.</w:t>
            </w:r>
          </w:p>
          <w:p w:rsidR="00023B5B" w:rsidRPr="009770DF" w:rsidRDefault="00023B5B" w:rsidP="004837DF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Les ressources nécessaires sont estimées.</w:t>
            </w:r>
          </w:p>
        </w:tc>
        <w:tc>
          <w:tcPr>
            <w:tcW w:w="850" w:type="dxa"/>
            <w:vMerge w:val="restart"/>
            <w:vAlign w:val="bottom"/>
          </w:tcPr>
          <w:p w:rsidR="00023B5B" w:rsidRPr="009770DF" w:rsidRDefault="002453A5" w:rsidP="002453A5">
            <w:pPr>
              <w:jc w:val="right"/>
            </w:pPr>
            <w:r>
              <w:t>/3</w:t>
            </w:r>
          </w:p>
        </w:tc>
      </w:tr>
      <w:tr w:rsidR="00023B5B" w:rsidRPr="009770DF" w:rsidTr="00023B5B">
        <w:trPr>
          <w:trHeight w:val="577"/>
          <w:jc w:val="center"/>
        </w:trPr>
        <w:tc>
          <w:tcPr>
            <w:tcW w:w="702" w:type="dxa"/>
            <w:vMerge/>
            <w:vAlign w:val="center"/>
          </w:tcPr>
          <w:p w:rsidR="00023B5B" w:rsidRPr="009770DF" w:rsidRDefault="00023B5B" w:rsidP="004837DF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023B5B" w:rsidRPr="009770DF" w:rsidRDefault="00023B5B" w:rsidP="004837DF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4837DF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Travailler en équipe.</w:t>
            </w:r>
          </w:p>
        </w:tc>
        <w:tc>
          <w:tcPr>
            <w:tcW w:w="4678" w:type="dxa"/>
            <w:gridSpan w:val="3"/>
            <w:vMerge/>
          </w:tcPr>
          <w:p w:rsidR="00023B5B" w:rsidRPr="009770DF" w:rsidRDefault="00023B5B" w:rsidP="004837DF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023B5B" w:rsidRPr="009770DF" w:rsidRDefault="00023B5B" w:rsidP="004837DF">
            <w:pPr>
              <w:jc w:val="right"/>
            </w:pPr>
          </w:p>
        </w:tc>
      </w:tr>
    </w:tbl>
    <w:p w:rsidR="002453A5" w:rsidRDefault="002453A5">
      <w:r>
        <w:br w:type="page"/>
      </w:r>
    </w:p>
    <w:tbl>
      <w:tblPr>
        <w:tblStyle w:val="Grilledutableau"/>
        <w:tblW w:w="14737" w:type="dxa"/>
        <w:jc w:val="center"/>
        <w:tblLayout w:type="fixed"/>
        <w:tblLook w:val="04A0" w:firstRow="1" w:lastRow="0" w:firstColumn="1" w:lastColumn="0" w:noHBand="0" w:noVBand="1"/>
      </w:tblPr>
      <w:tblGrid>
        <w:gridCol w:w="702"/>
        <w:gridCol w:w="3353"/>
        <w:gridCol w:w="760"/>
        <w:gridCol w:w="4394"/>
        <w:gridCol w:w="4678"/>
        <w:gridCol w:w="850"/>
      </w:tblGrid>
      <w:tr w:rsidR="002453A5" w:rsidRPr="009770DF" w:rsidTr="00BF50D1">
        <w:trPr>
          <w:jc w:val="center"/>
        </w:trPr>
        <w:tc>
          <w:tcPr>
            <w:tcW w:w="4055" w:type="dxa"/>
            <w:gridSpan w:val="2"/>
            <w:vAlign w:val="center"/>
          </w:tcPr>
          <w:p w:rsidR="002453A5" w:rsidRPr="009770DF" w:rsidRDefault="002453A5" w:rsidP="00BF50D1">
            <w:pPr>
              <w:jc w:val="center"/>
              <w:rPr>
                <w:b/>
                <w:sz w:val="24"/>
              </w:rPr>
            </w:pPr>
            <w:r w:rsidRPr="009770DF">
              <w:rPr>
                <w:b/>
                <w:sz w:val="24"/>
              </w:rPr>
              <w:lastRenderedPageBreak/>
              <w:t>Compétence</w:t>
            </w:r>
          </w:p>
        </w:tc>
        <w:tc>
          <w:tcPr>
            <w:tcW w:w="5154" w:type="dxa"/>
            <w:gridSpan w:val="2"/>
            <w:vAlign w:val="center"/>
          </w:tcPr>
          <w:p w:rsidR="002453A5" w:rsidRPr="009770DF" w:rsidRDefault="002453A5" w:rsidP="00BF50D1">
            <w:pPr>
              <w:jc w:val="center"/>
              <w:rPr>
                <w:b/>
                <w:sz w:val="24"/>
              </w:rPr>
            </w:pPr>
            <w:r w:rsidRPr="009770DF">
              <w:rPr>
                <w:b/>
                <w:sz w:val="24"/>
              </w:rPr>
              <w:t>Tâche</w:t>
            </w:r>
          </w:p>
        </w:tc>
        <w:tc>
          <w:tcPr>
            <w:tcW w:w="4678" w:type="dxa"/>
            <w:vAlign w:val="center"/>
          </w:tcPr>
          <w:p w:rsidR="002453A5" w:rsidRPr="009770DF" w:rsidRDefault="002453A5" w:rsidP="00BF50D1">
            <w:pPr>
              <w:jc w:val="center"/>
              <w:rPr>
                <w:b/>
                <w:sz w:val="24"/>
              </w:rPr>
            </w:pPr>
            <w:r w:rsidRPr="009770DF">
              <w:rPr>
                <w:b/>
                <w:sz w:val="24"/>
              </w:rPr>
              <w:t>Critères d’évaluation</w:t>
            </w:r>
          </w:p>
        </w:tc>
        <w:tc>
          <w:tcPr>
            <w:tcW w:w="850" w:type="dxa"/>
          </w:tcPr>
          <w:p w:rsidR="002453A5" w:rsidRPr="009770DF" w:rsidRDefault="002453A5" w:rsidP="00BF50D1">
            <w:pPr>
              <w:jc w:val="center"/>
              <w:rPr>
                <w:b/>
                <w:sz w:val="24"/>
              </w:rPr>
            </w:pPr>
            <w:r w:rsidRPr="009770DF">
              <w:rPr>
                <w:b/>
                <w:sz w:val="24"/>
              </w:rPr>
              <w:t>Note</w:t>
            </w:r>
          </w:p>
        </w:tc>
      </w:tr>
      <w:tr w:rsidR="00023B5B" w:rsidRPr="009770DF" w:rsidTr="002453A5">
        <w:trPr>
          <w:trHeight w:val="460"/>
          <w:jc w:val="center"/>
        </w:trPr>
        <w:tc>
          <w:tcPr>
            <w:tcW w:w="702" w:type="dxa"/>
            <w:vMerge w:val="restart"/>
            <w:vAlign w:val="center"/>
          </w:tcPr>
          <w:p w:rsidR="00023B5B" w:rsidRPr="009770DF" w:rsidRDefault="00023B5B" w:rsidP="004837DF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T6.2</w:t>
            </w:r>
          </w:p>
        </w:tc>
        <w:tc>
          <w:tcPr>
            <w:tcW w:w="3353" w:type="dxa"/>
            <w:vMerge w:val="restart"/>
            <w:vAlign w:val="center"/>
          </w:tcPr>
          <w:p w:rsidR="00023B5B" w:rsidRPr="009770DF" w:rsidRDefault="00023B5B" w:rsidP="004837DF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Définir et valider un planning (jalons de livrables).</w:t>
            </w: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C2.3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4837DF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Organiser et/ou respecter la planification d'un projet</w:t>
            </w:r>
          </w:p>
        </w:tc>
        <w:tc>
          <w:tcPr>
            <w:tcW w:w="4678" w:type="dxa"/>
            <w:vMerge w:val="restart"/>
          </w:tcPr>
          <w:p w:rsidR="00023B5B" w:rsidRDefault="00023B5B" w:rsidP="004837DF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Les plannings d’exécution sont créés.</w:t>
            </w:r>
          </w:p>
          <w:p w:rsidR="00023B5B" w:rsidRDefault="00023B5B" w:rsidP="004837DF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Le livrable à chaque jalon est défini.</w:t>
            </w:r>
          </w:p>
          <w:p w:rsidR="00023B5B" w:rsidRPr="009770DF" w:rsidRDefault="00023B5B" w:rsidP="004837DF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Les plannings d’exécution sont respectés.</w:t>
            </w:r>
          </w:p>
        </w:tc>
        <w:tc>
          <w:tcPr>
            <w:tcW w:w="850" w:type="dxa"/>
            <w:vMerge w:val="restart"/>
            <w:vAlign w:val="bottom"/>
          </w:tcPr>
          <w:p w:rsidR="00023B5B" w:rsidRPr="009770DF" w:rsidRDefault="0009547B" w:rsidP="002453A5">
            <w:pPr>
              <w:jc w:val="right"/>
            </w:pPr>
            <w:r>
              <w:t>/2</w:t>
            </w:r>
          </w:p>
        </w:tc>
      </w:tr>
      <w:tr w:rsidR="00023B5B" w:rsidRPr="009770DF" w:rsidTr="002453A5">
        <w:trPr>
          <w:trHeight w:val="460"/>
          <w:jc w:val="center"/>
        </w:trPr>
        <w:tc>
          <w:tcPr>
            <w:tcW w:w="702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C2.4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Assumer le rôle total ou partiel de chef de projet.</w:t>
            </w:r>
          </w:p>
        </w:tc>
        <w:tc>
          <w:tcPr>
            <w:tcW w:w="4678" w:type="dxa"/>
            <w:vMerge/>
          </w:tcPr>
          <w:p w:rsidR="00023B5B" w:rsidRPr="009770DF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bottom"/>
          </w:tcPr>
          <w:p w:rsidR="00023B5B" w:rsidRPr="009770DF" w:rsidRDefault="00023B5B" w:rsidP="002453A5">
            <w:pPr>
              <w:jc w:val="right"/>
            </w:pPr>
          </w:p>
        </w:tc>
      </w:tr>
      <w:tr w:rsidR="00023B5B" w:rsidRPr="009770DF" w:rsidTr="002453A5">
        <w:trPr>
          <w:trHeight w:val="460"/>
          <w:jc w:val="center"/>
        </w:trPr>
        <w:tc>
          <w:tcPr>
            <w:tcW w:w="702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Travailler en équipe.</w:t>
            </w:r>
          </w:p>
        </w:tc>
        <w:tc>
          <w:tcPr>
            <w:tcW w:w="4678" w:type="dxa"/>
            <w:vMerge/>
          </w:tcPr>
          <w:p w:rsidR="00023B5B" w:rsidRPr="009770DF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bottom"/>
          </w:tcPr>
          <w:p w:rsidR="00023B5B" w:rsidRPr="009770DF" w:rsidRDefault="00023B5B" w:rsidP="002453A5">
            <w:pPr>
              <w:jc w:val="right"/>
            </w:pPr>
          </w:p>
        </w:tc>
      </w:tr>
      <w:tr w:rsidR="00023B5B" w:rsidRPr="009770DF" w:rsidTr="002453A5">
        <w:trPr>
          <w:trHeight w:val="117"/>
          <w:jc w:val="center"/>
        </w:trPr>
        <w:tc>
          <w:tcPr>
            <w:tcW w:w="702" w:type="dxa"/>
            <w:vMerge w:val="restart"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T6.3</w:t>
            </w:r>
          </w:p>
        </w:tc>
        <w:tc>
          <w:tcPr>
            <w:tcW w:w="3353" w:type="dxa"/>
            <w:vMerge w:val="restart"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Assurer le suivi du planning et du budget.</w:t>
            </w: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C2.1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Maintenir les informations.</w:t>
            </w:r>
          </w:p>
        </w:tc>
        <w:tc>
          <w:tcPr>
            <w:tcW w:w="4678" w:type="dxa"/>
            <w:vMerge w:val="restart"/>
          </w:tcPr>
          <w:p w:rsidR="00023B5B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Le planning est actualisé avec une mise en évidence des écarts par rapport au prévisionnel.</w:t>
            </w:r>
          </w:p>
          <w:p w:rsidR="00023B5B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Les jalons du livrable sont respectés.</w:t>
            </w:r>
          </w:p>
          <w:p w:rsidR="00023B5B" w:rsidRPr="009770DF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Les commandes d’approvisionnement ont été programmées et réceptionnées.</w:t>
            </w:r>
          </w:p>
          <w:p w:rsidR="00023B5B" w:rsidRPr="009770DF" w:rsidRDefault="00023B5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9770DF">
              <w:t>Le budget est respecté</w:t>
            </w:r>
          </w:p>
        </w:tc>
        <w:tc>
          <w:tcPr>
            <w:tcW w:w="850" w:type="dxa"/>
            <w:vMerge w:val="restart"/>
            <w:vAlign w:val="bottom"/>
          </w:tcPr>
          <w:p w:rsidR="00023B5B" w:rsidRPr="009770DF" w:rsidRDefault="002453A5" w:rsidP="002453A5">
            <w:pPr>
              <w:jc w:val="right"/>
            </w:pPr>
            <w:r>
              <w:t>/</w:t>
            </w:r>
            <w:r w:rsidR="0009547B">
              <w:t>2</w:t>
            </w:r>
          </w:p>
        </w:tc>
      </w:tr>
      <w:tr w:rsidR="00023B5B" w:rsidRPr="009770DF" w:rsidTr="00023B5B">
        <w:trPr>
          <w:trHeight w:val="116"/>
          <w:jc w:val="center"/>
        </w:trPr>
        <w:tc>
          <w:tcPr>
            <w:tcW w:w="702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C2.3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Organiser et/ou respecter la planification d'un projet</w:t>
            </w:r>
          </w:p>
        </w:tc>
        <w:tc>
          <w:tcPr>
            <w:tcW w:w="4678" w:type="dxa"/>
            <w:vMerge/>
          </w:tcPr>
          <w:p w:rsidR="00023B5B" w:rsidRPr="009770DF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023B5B" w:rsidRPr="009770DF" w:rsidRDefault="00023B5B" w:rsidP="00B76BB5">
            <w:pPr>
              <w:jc w:val="right"/>
            </w:pPr>
          </w:p>
        </w:tc>
      </w:tr>
      <w:tr w:rsidR="00023B5B" w:rsidRPr="009770DF" w:rsidTr="00023B5B">
        <w:trPr>
          <w:trHeight w:val="116"/>
          <w:jc w:val="center"/>
        </w:trPr>
        <w:tc>
          <w:tcPr>
            <w:tcW w:w="702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C2.4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Assumer le rôle total ou partiel de chef de projet.</w:t>
            </w:r>
          </w:p>
        </w:tc>
        <w:tc>
          <w:tcPr>
            <w:tcW w:w="4678" w:type="dxa"/>
            <w:vMerge/>
          </w:tcPr>
          <w:p w:rsidR="00023B5B" w:rsidRPr="009770DF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023B5B" w:rsidRPr="009770DF" w:rsidRDefault="00023B5B" w:rsidP="00B76BB5">
            <w:pPr>
              <w:jc w:val="right"/>
            </w:pPr>
          </w:p>
        </w:tc>
      </w:tr>
      <w:tr w:rsidR="00023B5B" w:rsidRPr="009770DF" w:rsidTr="00023B5B">
        <w:trPr>
          <w:trHeight w:val="116"/>
          <w:jc w:val="center"/>
        </w:trPr>
        <w:tc>
          <w:tcPr>
            <w:tcW w:w="702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023B5B" w:rsidRPr="009770DF" w:rsidRDefault="00023B5B" w:rsidP="00B76BB5">
            <w:pPr>
              <w:jc w:val="center"/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C2.5</w:t>
            </w:r>
          </w:p>
        </w:tc>
        <w:tc>
          <w:tcPr>
            <w:tcW w:w="4394" w:type="dxa"/>
            <w:vAlign w:val="center"/>
          </w:tcPr>
          <w:p w:rsidR="00023B5B" w:rsidRPr="009770DF" w:rsidRDefault="00023B5B" w:rsidP="00B76BB5">
            <w:pPr>
              <w:rPr>
                <w:color w:val="000000"/>
                <w:szCs w:val="20"/>
              </w:rPr>
            </w:pPr>
            <w:r w:rsidRPr="009770DF">
              <w:rPr>
                <w:color w:val="000000"/>
                <w:szCs w:val="20"/>
              </w:rPr>
              <w:t>Travailler en équipe.</w:t>
            </w:r>
          </w:p>
        </w:tc>
        <w:tc>
          <w:tcPr>
            <w:tcW w:w="4678" w:type="dxa"/>
            <w:vMerge/>
          </w:tcPr>
          <w:p w:rsidR="00023B5B" w:rsidRPr="009770DF" w:rsidRDefault="00023B5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023B5B" w:rsidRPr="009770DF" w:rsidRDefault="00023B5B" w:rsidP="00B76BB5">
            <w:pPr>
              <w:jc w:val="right"/>
            </w:pPr>
          </w:p>
        </w:tc>
      </w:tr>
      <w:tr w:rsidR="0009547B" w:rsidRPr="009770DF" w:rsidTr="0009547B">
        <w:trPr>
          <w:trHeight w:val="116"/>
          <w:jc w:val="center"/>
        </w:trPr>
        <w:tc>
          <w:tcPr>
            <w:tcW w:w="702" w:type="dxa"/>
            <w:vMerge w:val="restart"/>
            <w:vAlign w:val="center"/>
          </w:tcPr>
          <w:p w:rsidR="0009547B" w:rsidRDefault="0009547B" w:rsidP="0009547B">
            <w:pPr>
              <w:rPr>
                <w:color w:val="000000"/>
                <w:szCs w:val="20"/>
              </w:rPr>
            </w:pPr>
            <w:bookmarkStart w:id="0" w:name="_GoBack" w:colFirst="2" w:colLast="3"/>
            <w:r>
              <w:rPr>
                <w:color w:val="000000"/>
                <w:szCs w:val="20"/>
              </w:rPr>
              <w:t>T7.1</w:t>
            </w:r>
          </w:p>
        </w:tc>
        <w:tc>
          <w:tcPr>
            <w:tcW w:w="3353" w:type="dxa"/>
            <w:vMerge w:val="restart"/>
            <w:vAlign w:val="center"/>
          </w:tcPr>
          <w:p w:rsidR="0009547B" w:rsidRDefault="0009547B" w:rsidP="0009547B">
            <w:pPr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Réaliser la conception détaillée du matériel et/ou du logiciel.</w:t>
            </w:r>
          </w:p>
        </w:tc>
        <w:tc>
          <w:tcPr>
            <w:tcW w:w="760" w:type="dxa"/>
            <w:vAlign w:val="center"/>
          </w:tcPr>
          <w:p w:rsidR="0009547B" w:rsidRDefault="0009547B" w:rsidP="0009547B">
            <w:pPr>
              <w:rPr>
                <w:szCs w:val="20"/>
              </w:rPr>
            </w:pPr>
            <w:r>
              <w:rPr>
                <w:szCs w:val="20"/>
              </w:rPr>
              <w:t>C3.1</w:t>
            </w:r>
          </w:p>
        </w:tc>
        <w:tc>
          <w:tcPr>
            <w:tcW w:w="4394" w:type="dxa"/>
            <w:vAlign w:val="center"/>
          </w:tcPr>
          <w:p w:rsidR="0009547B" w:rsidRDefault="0009547B" w:rsidP="0009547B">
            <w:pPr>
              <w:rPr>
                <w:szCs w:val="20"/>
              </w:rPr>
            </w:pPr>
            <w:r>
              <w:rPr>
                <w:szCs w:val="20"/>
              </w:rPr>
              <w:t>Analyser un cahier des charges.</w:t>
            </w:r>
          </w:p>
        </w:tc>
        <w:tc>
          <w:tcPr>
            <w:tcW w:w="4678" w:type="dxa"/>
            <w:vMerge w:val="restart"/>
          </w:tcPr>
          <w:p w:rsidR="0009547B" w:rsidRPr="00B07143" w:rsidRDefault="0009547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B07143">
              <w:t>L’application et/ou le sous-système sont opérationnels.</w:t>
            </w:r>
          </w:p>
          <w:p w:rsidR="0009547B" w:rsidRPr="00B07143" w:rsidRDefault="0009547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B07143">
              <w:t>Le matériel et/ou le logiciel sont documentés.</w:t>
            </w:r>
          </w:p>
          <w:p w:rsidR="0009547B" w:rsidRPr="00B07143" w:rsidRDefault="0009547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B07143">
              <w:t>Le dossier de conception et de fabrication est rédigé.</w:t>
            </w:r>
          </w:p>
          <w:p w:rsidR="0009547B" w:rsidRPr="009770DF" w:rsidRDefault="0009547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  <w:r w:rsidRPr="00B07143">
              <w:t>Un manuel de procédures (mise en service et maintenance) est fourni</w:t>
            </w:r>
          </w:p>
        </w:tc>
        <w:tc>
          <w:tcPr>
            <w:tcW w:w="850" w:type="dxa"/>
            <w:vMerge w:val="restart"/>
            <w:vAlign w:val="bottom"/>
          </w:tcPr>
          <w:p w:rsidR="0009547B" w:rsidRPr="009770DF" w:rsidRDefault="0009547B" w:rsidP="0009547B">
            <w:pPr>
              <w:jc w:val="right"/>
            </w:pPr>
            <w:r>
              <w:t>/2</w:t>
            </w:r>
          </w:p>
        </w:tc>
      </w:tr>
      <w:tr w:rsidR="0009547B" w:rsidRPr="009770DF" w:rsidTr="0009547B">
        <w:trPr>
          <w:trHeight w:val="576"/>
          <w:jc w:val="center"/>
        </w:trPr>
        <w:tc>
          <w:tcPr>
            <w:tcW w:w="702" w:type="dxa"/>
            <w:vMerge/>
            <w:vAlign w:val="center"/>
          </w:tcPr>
          <w:p w:rsidR="0009547B" w:rsidRDefault="0009547B" w:rsidP="0009547B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vAlign w:val="center"/>
          </w:tcPr>
          <w:p w:rsidR="0009547B" w:rsidRDefault="0009547B" w:rsidP="0009547B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09547B" w:rsidRDefault="0009547B" w:rsidP="0009547B">
            <w:pPr>
              <w:rPr>
                <w:szCs w:val="20"/>
              </w:rPr>
            </w:pPr>
            <w:r>
              <w:rPr>
                <w:szCs w:val="20"/>
              </w:rPr>
              <w:t>C3.3</w:t>
            </w:r>
          </w:p>
        </w:tc>
        <w:tc>
          <w:tcPr>
            <w:tcW w:w="4394" w:type="dxa"/>
            <w:vAlign w:val="center"/>
          </w:tcPr>
          <w:p w:rsidR="0009547B" w:rsidRDefault="0009547B" w:rsidP="0009547B">
            <w:pPr>
              <w:rPr>
                <w:szCs w:val="20"/>
              </w:rPr>
            </w:pPr>
            <w:r>
              <w:rPr>
                <w:szCs w:val="20"/>
              </w:rPr>
              <w:t>Définir l'architecture globale d'un prototype ou d'un système.</w:t>
            </w:r>
          </w:p>
        </w:tc>
        <w:tc>
          <w:tcPr>
            <w:tcW w:w="4678" w:type="dxa"/>
            <w:vMerge/>
          </w:tcPr>
          <w:p w:rsidR="0009547B" w:rsidRPr="009770DF" w:rsidRDefault="0009547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vAlign w:val="center"/>
          </w:tcPr>
          <w:p w:rsidR="0009547B" w:rsidRPr="009770DF" w:rsidRDefault="0009547B" w:rsidP="0009547B">
            <w:pPr>
              <w:jc w:val="right"/>
            </w:pPr>
          </w:p>
        </w:tc>
      </w:tr>
      <w:tr w:rsidR="0009547B" w:rsidRPr="009770DF" w:rsidTr="00AF7DDB">
        <w:trPr>
          <w:trHeight w:val="702"/>
          <w:jc w:val="center"/>
        </w:trPr>
        <w:tc>
          <w:tcPr>
            <w:tcW w:w="702" w:type="dxa"/>
            <w:vMerge/>
            <w:tcBorders>
              <w:bottom w:val="single" w:sz="4" w:space="0" w:color="auto"/>
            </w:tcBorders>
            <w:vAlign w:val="center"/>
          </w:tcPr>
          <w:p w:rsidR="0009547B" w:rsidRDefault="0009547B" w:rsidP="0009547B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Merge/>
            <w:tcBorders>
              <w:bottom w:val="single" w:sz="4" w:space="0" w:color="auto"/>
            </w:tcBorders>
            <w:vAlign w:val="center"/>
          </w:tcPr>
          <w:p w:rsidR="0009547B" w:rsidRDefault="0009547B" w:rsidP="0009547B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  <w:vAlign w:val="center"/>
          </w:tcPr>
          <w:p w:rsidR="0009547B" w:rsidRDefault="0009547B" w:rsidP="0009547B">
            <w:pPr>
              <w:rPr>
                <w:szCs w:val="20"/>
              </w:rPr>
            </w:pPr>
            <w:r>
              <w:rPr>
                <w:szCs w:val="20"/>
              </w:rPr>
              <w:t>C3.6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vAlign w:val="center"/>
          </w:tcPr>
          <w:p w:rsidR="0009547B" w:rsidRDefault="0009547B" w:rsidP="0009547B">
            <w:pPr>
              <w:rPr>
                <w:szCs w:val="20"/>
              </w:rPr>
            </w:pPr>
            <w:r>
              <w:rPr>
                <w:szCs w:val="20"/>
              </w:rPr>
              <w:t>Recenser les solutions existantes répondant au cahier des charges.</w:t>
            </w:r>
          </w:p>
        </w:tc>
        <w:tc>
          <w:tcPr>
            <w:tcW w:w="4678" w:type="dxa"/>
            <w:vMerge/>
            <w:tcBorders>
              <w:bottom w:val="single" w:sz="4" w:space="0" w:color="auto"/>
            </w:tcBorders>
          </w:tcPr>
          <w:p w:rsidR="0009547B" w:rsidRPr="009770DF" w:rsidRDefault="0009547B" w:rsidP="0009547B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09547B" w:rsidRPr="009770DF" w:rsidRDefault="0009547B" w:rsidP="0009547B">
            <w:pPr>
              <w:jc w:val="right"/>
            </w:pPr>
          </w:p>
        </w:tc>
      </w:tr>
      <w:bookmarkEnd w:id="0"/>
      <w:tr w:rsidR="0009547B" w:rsidRPr="009770DF" w:rsidTr="00023B5B">
        <w:trPr>
          <w:trHeight w:val="116"/>
          <w:jc w:val="center"/>
        </w:trPr>
        <w:tc>
          <w:tcPr>
            <w:tcW w:w="702" w:type="dxa"/>
            <w:vAlign w:val="center"/>
          </w:tcPr>
          <w:p w:rsidR="0009547B" w:rsidRPr="009770DF" w:rsidRDefault="0009547B" w:rsidP="00B76BB5">
            <w:pPr>
              <w:rPr>
                <w:color w:val="000000"/>
                <w:szCs w:val="20"/>
              </w:rPr>
            </w:pPr>
          </w:p>
        </w:tc>
        <w:tc>
          <w:tcPr>
            <w:tcW w:w="3353" w:type="dxa"/>
            <w:vAlign w:val="center"/>
          </w:tcPr>
          <w:p w:rsidR="0009547B" w:rsidRPr="009770DF" w:rsidRDefault="0009547B" w:rsidP="00B76BB5">
            <w:pPr>
              <w:rPr>
                <w:color w:val="000000"/>
                <w:szCs w:val="20"/>
              </w:rPr>
            </w:pPr>
          </w:p>
        </w:tc>
        <w:tc>
          <w:tcPr>
            <w:tcW w:w="760" w:type="dxa"/>
            <w:vAlign w:val="center"/>
          </w:tcPr>
          <w:p w:rsidR="0009547B" w:rsidRPr="009770DF" w:rsidRDefault="0009547B" w:rsidP="00B76BB5">
            <w:pPr>
              <w:jc w:val="center"/>
              <w:rPr>
                <w:color w:val="000000"/>
                <w:szCs w:val="20"/>
              </w:rPr>
            </w:pPr>
          </w:p>
        </w:tc>
        <w:tc>
          <w:tcPr>
            <w:tcW w:w="4394" w:type="dxa"/>
            <w:vAlign w:val="center"/>
          </w:tcPr>
          <w:p w:rsidR="0009547B" w:rsidRPr="009770DF" w:rsidRDefault="0009547B" w:rsidP="00B76BB5">
            <w:pPr>
              <w:rPr>
                <w:color w:val="000000"/>
                <w:szCs w:val="20"/>
              </w:rPr>
            </w:pPr>
          </w:p>
        </w:tc>
        <w:tc>
          <w:tcPr>
            <w:tcW w:w="4678" w:type="dxa"/>
          </w:tcPr>
          <w:p w:rsidR="0009547B" w:rsidRPr="009770DF" w:rsidRDefault="0009547B" w:rsidP="00B76BB5">
            <w:pPr>
              <w:pStyle w:val="Paragraphedeliste"/>
              <w:numPr>
                <w:ilvl w:val="0"/>
                <w:numId w:val="1"/>
              </w:numPr>
              <w:spacing w:after="120"/>
              <w:ind w:left="317"/>
            </w:pPr>
          </w:p>
        </w:tc>
        <w:tc>
          <w:tcPr>
            <w:tcW w:w="850" w:type="dxa"/>
            <w:vAlign w:val="center"/>
          </w:tcPr>
          <w:p w:rsidR="0009547B" w:rsidRPr="009770DF" w:rsidRDefault="0009547B" w:rsidP="00B76BB5">
            <w:pPr>
              <w:jc w:val="right"/>
            </w:pPr>
          </w:p>
        </w:tc>
      </w:tr>
    </w:tbl>
    <w:p w:rsidR="00CA72CF" w:rsidRPr="009770DF" w:rsidRDefault="00CA72CF"/>
    <w:sectPr w:rsidR="00CA72CF" w:rsidRPr="009770DF" w:rsidSect="00CA72CF">
      <w:footerReference w:type="default" r:id="rId7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3194" w:rsidRDefault="00FB3194" w:rsidP="004C3420">
      <w:r>
        <w:separator/>
      </w:r>
    </w:p>
  </w:endnote>
  <w:endnote w:type="continuationSeparator" w:id="0">
    <w:p w:rsidR="00FB3194" w:rsidRDefault="00FB3194" w:rsidP="004C3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7610435"/>
      <w:docPartObj>
        <w:docPartGallery w:val="Page Numbers (Bottom of Page)"/>
        <w:docPartUnique/>
      </w:docPartObj>
    </w:sdtPr>
    <w:sdtEndPr/>
    <w:sdtContent>
      <w:p w:rsidR="004C3420" w:rsidRDefault="004C342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547B">
          <w:rPr>
            <w:noProof/>
          </w:rPr>
          <w:t>1</w:t>
        </w:r>
        <w:r>
          <w:fldChar w:fldCharType="end"/>
        </w:r>
      </w:p>
    </w:sdtContent>
  </w:sdt>
  <w:p w:rsidR="004C3420" w:rsidRDefault="004C342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3194" w:rsidRDefault="00FB3194" w:rsidP="004C3420">
      <w:r>
        <w:separator/>
      </w:r>
    </w:p>
  </w:footnote>
  <w:footnote w:type="continuationSeparator" w:id="0">
    <w:p w:rsidR="00FB3194" w:rsidRDefault="00FB3194" w:rsidP="004C34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40F38"/>
    <w:multiLevelType w:val="hybridMultilevel"/>
    <w:tmpl w:val="0204B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5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CF"/>
    <w:rsid w:val="000231E9"/>
    <w:rsid w:val="00023B5B"/>
    <w:rsid w:val="0002602E"/>
    <w:rsid w:val="00050CFA"/>
    <w:rsid w:val="000645CB"/>
    <w:rsid w:val="0009547B"/>
    <w:rsid w:val="001D5691"/>
    <w:rsid w:val="002453A5"/>
    <w:rsid w:val="00270C9C"/>
    <w:rsid w:val="002746ED"/>
    <w:rsid w:val="00314601"/>
    <w:rsid w:val="00336045"/>
    <w:rsid w:val="0036743C"/>
    <w:rsid w:val="00396B6C"/>
    <w:rsid w:val="004837DF"/>
    <w:rsid w:val="00494383"/>
    <w:rsid w:val="004C3420"/>
    <w:rsid w:val="00510C39"/>
    <w:rsid w:val="00534A5E"/>
    <w:rsid w:val="005924BE"/>
    <w:rsid w:val="005D7AE6"/>
    <w:rsid w:val="0060286B"/>
    <w:rsid w:val="006D465F"/>
    <w:rsid w:val="006D68E0"/>
    <w:rsid w:val="007F06B1"/>
    <w:rsid w:val="008A3F5A"/>
    <w:rsid w:val="009222BC"/>
    <w:rsid w:val="009770DF"/>
    <w:rsid w:val="00986BF8"/>
    <w:rsid w:val="009C794B"/>
    <w:rsid w:val="00B76BB5"/>
    <w:rsid w:val="00C75E48"/>
    <w:rsid w:val="00CA72CF"/>
    <w:rsid w:val="00D820BE"/>
    <w:rsid w:val="00DC766B"/>
    <w:rsid w:val="00E131D8"/>
    <w:rsid w:val="00E2665E"/>
    <w:rsid w:val="00E75A3E"/>
    <w:rsid w:val="00FB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0560A1-0A27-4375-B6C7-5570597DD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A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5A3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C342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C3420"/>
  </w:style>
  <w:style w:type="paragraph" w:styleId="Pieddepage">
    <w:name w:val="footer"/>
    <w:basedOn w:val="Normal"/>
    <w:link w:val="PieddepageCar"/>
    <w:uiPriority w:val="99"/>
    <w:unhideWhenUsed/>
    <w:rsid w:val="004C342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C34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450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Cohen</dc:creator>
  <cp:keywords/>
  <dc:description/>
  <cp:lastModifiedBy>Patrick Cohen</cp:lastModifiedBy>
  <cp:revision>7</cp:revision>
  <dcterms:created xsi:type="dcterms:W3CDTF">2015-10-21T07:51:00Z</dcterms:created>
  <dcterms:modified xsi:type="dcterms:W3CDTF">2015-11-04T06:47:00Z</dcterms:modified>
</cp:coreProperties>
</file>