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3BBC1" w14:textId="7F562886" w:rsidR="00A2087E" w:rsidRDefault="00EB7A7B" w:rsidP="00EB7A7B">
      <w:pPr>
        <w:pStyle w:val="Titre1"/>
      </w:pPr>
      <w:r>
        <w:t>S.A.E. 1.05</w:t>
      </w:r>
    </w:p>
    <w:p w14:paraId="275DA56D" w14:textId="22035C72" w:rsidR="00EB7A7B" w:rsidRDefault="00EB7A7B" w:rsidP="00EB7A7B">
      <w:pPr>
        <w:pStyle w:val="Sous-titre1"/>
      </w:pPr>
      <w:r>
        <w:t>Prestation</w:t>
      </w:r>
    </w:p>
    <w:p w14:paraId="75FE5674" w14:textId="4AF47EA2" w:rsidR="00EB7A7B" w:rsidRDefault="00EB7A7B" w:rsidP="00EB7A7B">
      <w:pPr>
        <w:pStyle w:val="Catgorie"/>
      </w:pPr>
    </w:p>
    <w:p w14:paraId="20AAF1EF" w14:textId="30F9472C" w:rsidR="00EB7A7B" w:rsidRDefault="00EB7A7B" w:rsidP="00EB7A7B">
      <w:pPr>
        <w:pStyle w:val="Catgorie"/>
      </w:pPr>
      <w:r>
        <w:t>Livrable n°1 - Prescripteur :</w:t>
      </w:r>
    </w:p>
    <w:p w14:paraId="3B4091F2" w14:textId="662C4211" w:rsidR="00EB7A7B" w:rsidRDefault="00EB7A7B" w:rsidP="00EB7A7B">
      <w:pPr>
        <w:pStyle w:val="Text"/>
      </w:pPr>
    </w:p>
    <w:p w14:paraId="4AEF7345" w14:textId="2A2D13B5" w:rsidR="00EB7A7B" w:rsidRDefault="00EB7A7B" w:rsidP="00EB7A7B">
      <w:pPr>
        <w:pStyle w:val="Liste1"/>
      </w:pPr>
      <w:r>
        <w:t>Thème :</w:t>
      </w:r>
    </w:p>
    <w:p w14:paraId="1E59D5BB" w14:textId="2E881F0A" w:rsidR="00EB7A7B" w:rsidRDefault="00EB7A7B" w:rsidP="00EB7A7B">
      <w:pPr>
        <w:pStyle w:val="Liste1"/>
        <w:numPr>
          <w:ilvl w:val="1"/>
          <w:numId w:val="2"/>
        </w:numPr>
      </w:pPr>
      <w:r>
        <w:t>La gastronomie</w:t>
      </w:r>
      <w:r w:rsidR="00F4142C">
        <w:t>.</w:t>
      </w:r>
    </w:p>
    <w:p w14:paraId="4963B097" w14:textId="36729201" w:rsidR="00EB7A7B" w:rsidRDefault="00EB7A7B" w:rsidP="00EB7A7B">
      <w:pPr>
        <w:pStyle w:val="Liste1"/>
      </w:pPr>
      <w:r>
        <w:t>Public :</w:t>
      </w:r>
    </w:p>
    <w:p w14:paraId="6457FAEA" w14:textId="7CE31421" w:rsidR="00EB7A7B" w:rsidRDefault="00F4142C" w:rsidP="00EB7A7B">
      <w:pPr>
        <w:pStyle w:val="Liste1"/>
        <w:numPr>
          <w:ilvl w:val="1"/>
          <w:numId w:val="2"/>
        </w:numPr>
      </w:pPr>
      <w:r>
        <w:t>Pour des ados et plus.</w:t>
      </w:r>
    </w:p>
    <w:p w14:paraId="09D89137" w14:textId="1E41D8F3" w:rsidR="00EB7A7B" w:rsidRDefault="00EB7A7B" w:rsidP="00EB7A7B">
      <w:pPr>
        <w:pStyle w:val="Liste1"/>
      </w:pPr>
      <w:r>
        <w:t>Lieu :</w:t>
      </w:r>
    </w:p>
    <w:p w14:paraId="5F2C9201" w14:textId="770AC6C6" w:rsidR="00EB7A7B" w:rsidRDefault="00F4142C" w:rsidP="00EB7A7B">
      <w:pPr>
        <w:pStyle w:val="Liste1"/>
        <w:numPr>
          <w:ilvl w:val="1"/>
          <w:numId w:val="2"/>
        </w:numPr>
      </w:pPr>
      <w:r>
        <w:t>Grand manoir décorer en mode cuisine / gastronomie (Avec une grande cuisine)</w:t>
      </w:r>
      <w:r w:rsidR="00BC0FD8">
        <w:t xml:space="preserve">. </w:t>
      </w:r>
    </w:p>
    <w:p w14:paraId="19D38766" w14:textId="4BEA2540" w:rsidR="00EB7A7B" w:rsidRDefault="00EB7A7B" w:rsidP="00EB7A7B">
      <w:pPr>
        <w:pStyle w:val="Liste1"/>
      </w:pPr>
      <w:r>
        <w:t>Ambiance :</w:t>
      </w:r>
    </w:p>
    <w:p w14:paraId="70A3EFE0" w14:textId="30BD53BD" w:rsidR="00EB7A7B" w:rsidRDefault="00F4142C" w:rsidP="00EB7A7B">
      <w:pPr>
        <w:pStyle w:val="Liste1"/>
        <w:numPr>
          <w:ilvl w:val="1"/>
          <w:numId w:val="2"/>
        </w:numPr>
      </w:pPr>
      <w:r>
        <w:t>Sombre / Peu éclairée (Bougie / Chandelier / Lustre) / Mystérieux / Angoissant.</w:t>
      </w:r>
    </w:p>
    <w:p w14:paraId="4E6E43A1" w14:textId="5C36463B" w:rsidR="00EB7A7B" w:rsidRDefault="00EB7A7B" w:rsidP="00EB7A7B">
      <w:pPr>
        <w:pStyle w:val="Liste1"/>
      </w:pPr>
      <w:r>
        <w:t>But :</w:t>
      </w:r>
    </w:p>
    <w:p w14:paraId="604B0EFF" w14:textId="6A151FC5" w:rsidR="00F4142C" w:rsidRDefault="00256A4F" w:rsidP="00EB7A7B">
      <w:pPr>
        <w:pStyle w:val="Liste1"/>
        <w:numPr>
          <w:ilvl w:val="1"/>
          <w:numId w:val="2"/>
        </w:numPr>
      </w:pPr>
      <w:r>
        <w:t>Explorer</w:t>
      </w:r>
      <w:r w:rsidR="00A64FC9">
        <w:t>, une recette.</w:t>
      </w:r>
    </w:p>
    <w:p w14:paraId="692FD466" w14:textId="77777777" w:rsidR="00F4142C" w:rsidRDefault="00F4142C" w:rsidP="00F4142C">
      <w:pPr>
        <w:pStyle w:val="Liste1"/>
        <w:numPr>
          <w:ilvl w:val="0"/>
          <w:numId w:val="0"/>
        </w:numPr>
        <w:ind w:left="720" w:hanging="360"/>
      </w:pPr>
    </w:p>
    <w:p w14:paraId="37C65FD9" w14:textId="335ECACE" w:rsidR="00F4142C" w:rsidRDefault="00F4142C" w:rsidP="00F4142C">
      <w:pPr>
        <w:pStyle w:val="Liste1"/>
        <w:numPr>
          <w:ilvl w:val="0"/>
          <w:numId w:val="0"/>
        </w:numPr>
        <w:ind w:left="720" w:hanging="360"/>
      </w:pPr>
    </w:p>
    <w:p w14:paraId="5697229E" w14:textId="4F09A6A7" w:rsidR="001969C0" w:rsidRDefault="001969C0" w:rsidP="00F4142C">
      <w:pPr>
        <w:pStyle w:val="Liste1"/>
        <w:numPr>
          <w:ilvl w:val="0"/>
          <w:numId w:val="0"/>
        </w:numPr>
        <w:ind w:left="720" w:hanging="360"/>
      </w:pPr>
      <w:r>
        <w:rPr>
          <w:u w:val="single"/>
        </w:rPr>
        <w:t>Images :</w:t>
      </w:r>
    </w:p>
    <w:p w14:paraId="404B3A32" w14:textId="0B0F2AF1" w:rsidR="001969C0" w:rsidRDefault="001969C0" w:rsidP="00F4142C">
      <w:pPr>
        <w:pStyle w:val="Liste1"/>
        <w:numPr>
          <w:ilvl w:val="0"/>
          <w:numId w:val="0"/>
        </w:numPr>
        <w:ind w:left="720" w:hanging="360"/>
      </w:pPr>
      <w:r>
        <w:rPr>
          <w:noProof/>
        </w:rPr>
        <w:drawing>
          <wp:inline distT="0" distB="0" distL="0" distR="0" wp14:anchorId="6377D451" wp14:editId="2A6F4DFA">
            <wp:extent cx="2939143" cy="1958054"/>
            <wp:effectExtent l="0" t="0" r="0" b="4445"/>
            <wp:docPr id="1" name="Image 1" descr="15 restaurants chics et branchés à Londres • Mon Paris Jo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 restaurants chics et branchés à Londres • Mon Paris Jol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388" cy="196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F1F17" w14:textId="6036E6A0" w:rsidR="001969C0" w:rsidRDefault="001969C0" w:rsidP="00F4142C">
      <w:pPr>
        <w:pStyle w:val="Liste1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5A5836E0" wp14:editId="2BCFDBFB">
            <wp:extent cx="3494315" cy="2326847"/>
            <wp:effectExtent l="0" t="0" r="0" b="0"/>
            <wp:docPr id="3" name="Image 3" descr="effrayant, terrifiant, hanté, maison | Pikist | Maison, Maison hantée,  Effray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frayant, terrifiant, hanté, maison | Pikist | Maison, Maison hantée,  Effraya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221" cy="23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A7C0A" w14:textId="77777777" w:rsidR="001969C0" w:rsidRDefault="001969C0" w:rsidP="00F4142C">
      <w:pPr>
        <w:pStyle w:val="Liste1"/>
        <w:numPr>
          <w:ilvl w:val="0"/>
          <w:numId w:val="0"/>
        </w:numPr>
        <w:ind w:left="720" w:hanging="360"/>
      </w:pPr>
    </w:p>
    <w:p w14:paraId="5C1A19C3" w14:textId="63507E7F" w:rsidR="001969C0" w:rsidRDefault="001969C0" w:rsidP="00F4142C">
      <w:pPr>
        <w:pStyle w:val="Liste1"/>
        <w:numPr>
          <w:ilvl w:val="0"/>
          <w:numId w:val="0"/>
        </w:numPr>
        <w:ind w:left="720" w:hanging="360"/>
      </w:pPr>
    </w:p>
    <w:p w14:paraId="2211B23E" w14:textId="77777777" w:rsidR="001969C0" w:rsidRPr="001969C0" w:rsidRDefault="001969C0" w:rsidP="00F4142C">
      <w:pPr>
        <w:pStyle w:val="Liste1"/>
        <w:numPr>
          <w:ilvl w:val="0"/>
          <w:numId w:val="0"/>
        </w:numPr>
        <w:ind w:left="720" w:hanging="360"/>
      </w:pPr>
    </w:p>
    <w:p w14:paraId="66713D2E" w14:textId="77777777" w:rsidR="00F4142C" w:rsidRDefault="00F4142C" w:rsidP="00F4142C">
      <w:pPr>
        <w:pStyle w:val="Liste1"/>
        <w:numPr>
          <w:ilvl w:val="0"/>
          <w:numId w:val="0"/>
        </w:numPr>
        <w:ind w:left="720" w:hanging="360"/>
        <w:rPr>
          <w:u w:val="single"/>
        </w:rPr>
      </w:pPr>
      <w:r w:rsidRPr="00F4142C">
        <w:rPr>
          <w:u w:val="single"/>
        </w:rPr>
        <w:t>Synopsis :</w:t>
      </w:r>
    </w:p>
    <w:p w14:paraId="293127F7" w14:textId="6700B7AF" w:rsidR="00EB7A7B" w:rsidRPr="00F4142C" w:rsidRDefault="00F4142C" w:rsidP="00BC0FD8">
      <w:pPr>
        <w:pStyle w:val="Liste1"/>
        <w:numPr>
          <w:ilvl w:val="0"/>
          <w:numId w:val="3"/>
        </w:numPr>
        <w:rPr>
          <w:u w:val="single"/>
        </w:rPr>
      </w:pPr>
      <w:r w:rsidRPr="00F4142C">
        <w:rPr>
          <w:u w:val="single"/>
        </w:rPr>
        <w:t xml:space="preserve"> </w:t>
      </w:r>
    </w:p>
    <w:sectPr w:rsidR="00EB7A7B" w:rsidRPr="00F41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0DD"/>
    <w:multiLevelType w:val="hybridMultilevel"/>
    <w:tmpl w:val="819A8F2A"/>
    <w:lvl w:ilvl="0" w:tplc="D1A07F68">
      <w:start w:val="1"/>
      <w:numFmt w:val="decimal"/>
      <w:lvlText w:val="%1."/>
      <w:lvlJc w:val="left"/>
      <w:pPr>
        <w:ind w:left="720" w:hanging="360"/>
      </w:p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338C4"/>
    <w:multiLevelType w:val="hybridMultilevel"/>
    <w:tmpl w:val="B6824A86"/>
    <w:lvl w:ilvl="0" w:tplc="0984460C">
      <w:start w:val="19"/>
      <w:numFmt w:val="bullet"/>
      <w:lvlText w:val="-"/>
      <w:lvlJc w:val="left"/>
      <w:pPr>
        <w:ind w:left="720" w:hanging="360"/>
      </w:pPr>
      <w:rPr>
        <w:rFonts w:ascii="Comic Sans MS" w:eastAsia="Comic Sans MS" w:hAnsi="Comic Sans MS" w:cs="Comic Sans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8E481E"/>
    <w:multiLevelType w:val="multilevel"/>
    <w:tmpl w:val="EED03176"/>
    <w:lvl w:ilvl="0">
      <w:start w:val="1"/>
      <w:numFmt w:val="decimal"/>
      <w:pStyle w:val="List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A7B"/>
    <w:rsid w:val="00035557"/>
    <w:rsid w:val="001969C0"/>
    <w:rsid w:val="00256A4F"/>
    <w:rsid w:val="004446E3"/>
    <w:rsid w:val="00863112"/>
    <w:rsid w:val="009A6838"/>
    <w:rsid w:val="00A2087E"/>
    <w:rsid w:val="00A64FC9"/>
    <w:rsid w:val="00BC0FD8"/>
    <w:rsid w:val="00EB7A7B"/>
    <w:rsid w:val="00F4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0CD6"/>
  <w15:chartTrackingRefBased/>
  <w15:docId w15:val="{75AE2A87-C5E1-4F3D-A902-63F27931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5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ext">
    <w:name w:val="Text"/>
    <w:basedOn w:val="TextIt"/>
    <w:link w:val="TextCar"/>
    <w:qFormat/>
    <w:rsid w:val="00863112"/>
    <w:rPr>
      <w:i w:val="0"/>
      <w:iCs/>
    </w:rPr>
  </w:style>
  <w:style w:type="character" w:customStyle="1" w:styleId="TextCar">
    <w:name w:val="Text Car"/>
    <w:basedOn w:val="TextItCar"/>
    <w:link w:val="Text"/>
    <w:rsid w:val="00863112"/>
    <w:rPr>
      <w:rFonts w:ascii="Comic Sans MS" w:eastAsia="Times New Roman" w:hAnsi="Comic Sans MS" w:cstheme="majorHAnsi"/>
      <w:i w:val="0"/>
      <w:iCs/>
      <w:color w:val="000000"/>
      <w:sz w:val="24"/>
      <w:szCs w:val="24"/>
      <w:lang w:eastAsia="fr-FR"/>
    </w:rPr>
  </w:style>
  <w:style w:type="paragraph" w:customStyle="1" w:styleId="Sous-titre1">
    <w:name w:val="Sous-titre1"/>
    <w:basedOn w:val="Normal"/>
    <w:link w:val="SubTitleCar"/>
    <w:autoRedefine/>
    <w:qFormat/>
    <w:rsid w:val="00035557"/>
    <w:pPr>
      <w:jc w:val="center"/>
    </w:pPr>
    <w:rPr>
      <w:b/>
      <w:bCs/>
      <w:color w:val="806000" w:themeColor="accent4" w:themeShade="80"/>
      <w:sz w:val="32"/>
      <w:szCs w:val="32"/>
    </w:rPr>
  </w:style>
  <w:style w:type="character" w:customStyle="1" w:styleId="SubTitleCar">
    <w:name w:val="SubTitle Car"/>
    <w:basedOn w:val="Policepardfaut"/>
    <w:link w:val="Sous-titre1"/>
    <w:rsid w:val="00035557"/>
    <w:rPr>
      <w:b/>
      <w:bCs/>
      <w:color w:val="806000" w:themeColor="accent4" w:themeShade="80"/>
      <w:sz w:val="32"/>
      <w:szCs w:val="32"/>
    </w:rPr>
  </w:style>
  <w:style w:type="paragraph" w:customStyle="1" w:styleId="Titre1">
    <w:name w:val="Titre1"/>
    <w:basedOn w:val="Normal"/>
    <w:link w:val="Titl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 w:themeColor="accent4" w:themeShade="80"/>
      <w:sz w:val="40"/>
      <w:szCs w:val="16"/>
    </w:rPr>
  </w:style>
  <w:style w:type="character" w:customStyle="1" w:styleId="TitleCar">
    <w:name w:val="Title Car"/>
    <w:basedOn w:val="Policepardfaut"/>
    <w:link w:val="Titre1"/>
    <w:rsid w:val="00035557"/>
    <w:rPr>
      <w:rFonts w:ascii="Calibri" w:eastAsia="Calibri" w:hAnsi="Calibri" w:cs="Calibri"/>
      <w:color w:val="806000" w:themeColor="accent4" w:themeShade="80"/>
      <w:sz w:val="40"/>
      <w:szCs w:val="16"/>
    </w:rPr>
  </w:style>
  <w:style w:type="paragraph" w:customStyle="1" w:styleId="TextIt">
    <w:name w:val="Text It"/>
    <w:basedOn w:val="NormalWeb"/>
    <w:link w:val="TextItCar"/>
    <w:autoRedefine/>
    <w:qFormat/>
    <w:rsid w:val="004446E3"/>
    <w:pPr>
      <w:spacing w:after="0" w:line="240" w:lineRule="auto"/>
    </w:pPr>
    <w:rPr>
      <w:rFonts w:ascii="Comic Sans MS" w:eastAsia="Times New Roman" w:hAnsi="Comic Sans MS" w:cstheme="majorHAnsi"/>
      <w:i/>
      <w:color w:val="000000"/>
      <w:lang w:eastAsia="fr-FR"/>
    </w:rPr>
  </w:style>
  <w:style w:type="character" w:customStyle="1" w:styleId="TextItCar">
    <w:name w:val="Text It Car"/>
    <w:basedOn w:val="Policepardfaut"/>
    <w:link w:val="TextIt"/>
    <w:rsid w:val="004446E3"/>
    <w:rPr>
      <w:rFonts w:ascii="Comic Sans MS" w:eastAsia="Times New Roman" w:hAnsi="Comic Sans MS" w:cstheme="majorHAnsi"/>
      <w:i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35557"/>
    <w:rPr>
      <w:rFonts w:ascii="Times New Roman" w:hAnsi="Times New Roman" w:cs="Times New Roman"/>
      <w:sz w:val="24"/>
      <w:szCs w:val="24"/>
    </w:rPr>
  </w:style>
  <w:style w:type="paragraph" w:customStyle="1" w:styleId="Liste1">
    <w:name w:val="Liste1"/>
    <w:basedOn w:val="Normal"/>
    <w:link w:val="ListCar"/>
    <w:autoRedefine/>
    <w:qFormat/>
    <w:rsid w:val="00035557"/>
    <w:pPr>
      <w:numPr>
        <w:numId w:val="2"/>
      </w:numPr>
      <w:spacing w:after="3" w:line="300" w:lineRule="auto"/>
      <w:ind w:right="186" w:hanging="360"/>
      <w:jc w:val="both"/>
    </w:pPr>
    <w:rPr>
      <w:rFonts w:ascii="Comic Sans MS" w:eastAsia="Comic Sans MS" w:hAnsi="Comic Sans MS" w:cs="Comic Sans MS"/>
      <w:color w:val="0D0D0D"/>
    </w:rPr>
  </w:style>
  <w:style w:type="character" w:customStyle="1" w:styleId="ListCar">
    <w:name w:val="List Car"/>
    <w:basedOn w:val="Policepardfaut"/>
    <w:link w:val="Liste1"/>
    <w:rsid w:val="00035557"/>
    <w:rPr>
      <w:rFonts w:ascii="Comic Sans MS" w:eastAsia="Comic Sans MS" w:hAnsi="Comic Sans MS" w:cs="Comic Sans MS"/>
      <w:color w:val="0D0D0D"/>
    </w:rPr>
  </w:style>
  <w:style w:type="paragraph" w:customStyle="1" w:styleId="Catgorie">
    <w:name w:val="Catégorie"/>
    <w:basedOn w:val="Normal"/>
    <w:link w:val="CatgorieCar"/>
    <w:autoRedefine/>
    <w:qFormat/>
    <w:rsid w:val="00035557"/>
    <w:pPr>
      <w:spacing w:after="0"/>
      <w:ind w:left="29"/>
    </w:pPr>
    <w:rPr>
      <w:rFonts w:ascii="Calibri" w:eastAsia="Calibri" w:hAnsi="Calibri" w:cs="Calibri"/>
      <w:color w:val="806000"/>
      <w:sz w:val="32"/>
      <w:u w:val="single"/>
    </w:rPr>
  </w:style>
  <w:style w:type="character" w:customStyle="1" w:styleId="CatgorieCar">
    <w:name w:val="Catégorie Car"/>
    <w:basedOn w:val="Policepardfaut"/>
    <w:link w:val="Catgorie"/>
    <w:rsid w:val="00035557"/>
    <w:rPr>
      <w:rFonts w:ascii="Calibri" w:eastAsia="Calibri" w:hAnsi="Calibri" w:cs="Calibri"/>
      <w:color w:val="806000"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2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Millan</dc:creator>
  <cp:keywords/>
  <dc:description/>
  <cp:lastModifiedBy>Romain Millan</cp:lastModifiedBy>
  <cp:revision>1</cp:revision>
  <dcterms:created xsi:type="dcterms:W3CDTF">2021-11-17T16:27:00Z</dcterms:created>
  <dcterms:modified xsi:type="dcterms:W3CDTF">2021-11-18T07:18:00Z</dcterms:modified>
</cp:coreProperties>
</file>