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C896" w14:textId="702868C4" w:rsidR="00A2087E" w:rsidRPr="009457D8" w:rsidRDefault="00334B04" w:rsidP="00334B04">
      <w:pPr>
        <w:pStyle w:val="Titre1"/>
        <w:rPr>
          <w:lang w:val="en-US"/>
        </w:rPr>
      </w:pPr>
      <w:r w:rsidRPr="009457D8">
        <w:rPr>
          <w:lang w:val="en-US"/>
        </w:rPr>
        <w:t>Cours n°10</w:t>
      </w:r>
    </w:p>
    <w:p w14:paraId="59C12B5E" w14:textId="77777777" w:rsidR="009457D8" w:rsidRDefault="009457D8" w:rsidP="009457D8">
      <w:pPr>
        <w:pStyle w:val="Sous-titre1"/>
        <w:rPr>
          <w:lang w:val="en-US"/>
        </w:rPr>
      </w:pPr>
      <w:r w:rsidRPr="009457D8">
        <w:rPr>
          <w:lang w:val="en-US"/>
        </w:rPr>
        <w:t>How to install a</w:t>
      </w:r>
      <w:r>
        <w:rPr>
          <w:lang w:val="en-US"/>
        </w:rPr>
        <w:t xml:space="preserve"> hard drive in your computer:</w:t>
      </w:r>
    </w:p>
    <w:p w14:paraId="594808FC" w14:textId="01567834" w:rsidR="00334B04" w:rsidRPr="009457D8" w:rsidRDefault="00334B04" w:rsidP="00334B04">
      <w:pPr>
        <w:pStyle w:val="Sous-titre1"/>
        <w:rPr>
          <w:lang w:val="en-US"/>
        </w:rPr>
      </w:pPr>
    </w:p>
    <w:p w14:paraId="6D4E12FE" w14:textId="3EFA8E44" w:rsidR="00334B04" w:rsidRPr="009457D8" w:rsidRDefault="00334B04" w:rsidP="00334B04">
      <w:pPr>
        <w:pStyle w:val="Catgorie"/>
        <w:rPr>
          <w:lang w:val="en-US"/>
        </w:rPr>
      </w:pPr>
    </w:p>
    <w:p w14:paraId="2D30A50A" w14:textId="0C74FE6B" w:rsidR="00334B04" w:rsidRDefault="009457D8" w:rsidP="00334B04">
      <w:pPr>
        <w:pStyle w:val="Catgorie"/>
        <w:rPr>
          <w:lang w:val="en-US"/>
        </w:rPr>
      </w:pPr>
      <w:r>
        <w:rPr>
          <w:lang w:val="en-US"/>
        </w:rPr>
        <w:t>Part 1: Look for English translations in the text that correspond to these French terms:</w:t>
      </w:r>
    </w:p>
    <w:p w14:paraId="3ED80C26" w14:textId="2D8425BB" w:rsidR="009457D8" w:rsidRDefault="009457D8" w:rsidP="009457D8">
      <w:pPr>
        <w:pStyle w:val="Text"/>
        <w:rPr>
          <w:lang w:val="en-US"/>
        </w:rPr>
      </w:pPr>
      <w:r>
        <w:rPr>
          <w:lang w:val="en-US"/>
        </w:rPr>
        <w:t>Question:</w:t>
      </w:r>
    </w:p>
    <w:p w14:paraId="41A8484E" w14:textId="74F42149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Disponible:</w:t>
      </w:r>
    </w:p>
    <w:p w14:paraId="54ADE3E8" w14:textId="3E03BDEA" w:rsidR="009457D8" w:rsidRDefault="00E97581" w:rsidP="009457D8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Available</w:t>
      </w:r>
    </w:p>
    <w:p w14:paraId="29C5E04F" w14:textId="30997FD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Installation facile</w:t>
      </w:r>
    </w:p>
    <w:p w14:paraId="0BCA570A" w14:textId="6D1B3CC0" w:rsidR="00E97581" w:rsidRDefault="00C16E67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Smooth installation</w:t>
      </w:r>
    </w:p>
    <w:p w14:paraId="78675F24" w14:textId="38C137CF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Emplacement</w:t>
      </w:r>
    </w:p>
    <w:p w14:paraId="6786C834" w14:textId="5A6960A3" w:rsidR="00E97581" w:rsidRDefault="0050243B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25797B4C" w14:textId="38BB6216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Assurez-vous</w:t>
      </w:r>
      <w:proofErr w:type="spellEnd"/>
      <w:r>
        <w:rPr>
          <w:lang w:val="en-US"/>
        </w:rPr>
        <w:t xml:space="preserve"> de</w:t>
      </w:r>
    </w:p>
    <w:p w14:paraId="07AEAEC0" w14:textId="2AD604F5" w:rsidR="00E97581" w:rsidRDefault="00C16E67" w:rsidP="00E97581">
      <w:pPr>
        <w:pStyle w:val="Text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Neart</w:t>
      </w:r>
      <w:proofErr w:type="spellEnd"/>
      <w:r>
        <w:rPr>
          <w:lang w:val="en-US"/>
        </w:rPr>
        <w:t xml:space="preserve"> the intake</w:t>
      </w:r>
    </w:p>
    <w:p w14:paraId="6F1B3F53" w14:textId="5372BD89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Connecteurs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disque</w:t>
      </w:r>
      <w:proofErr w:type="spellEnd"/>
      <w:r>
        <w:rPr>
          <w:lang w:val="en-US"/>
        </w:rPr>
        <w:t xml:space="preserve"> dur</w:t>
      </w:r>
    </w:p>
    <w:p w14:paraId="73DE1D0A" w14:textId="3D68BEA8" w:rsidR="00E97581" w:rsidRDefault="00E97581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Drive connectors</w:t>
      </w:r>
    </w:p>
    <w:p w14:paraId="268CB415" w14:textId="2B0CF48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Plateau de la carte </w:t>
      </w:r>
      <w:proofErr w:type="spellStart"/>
      <w:r>
        <w:rPr>
          <w:lang w:val="en-US"/>
        </w:rPr>
        <w:t>mère</w:t>
      </w:r>
      <w:proofErr w:type="spellEnd"/>
    </w:p>
    <w:p w14:paraId="2B0DCE77" w14:textId="72DDCF9A" w:rsidR="00E97581" w:rsidRDefault="00E97581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Motherboard tray</w:t>
      </w:r>
    </w:p>
    <w:p w14:paraId="101473FD" w14:textId="4272311E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Optimizer</w:t>
      </w:r>
    </w:p>
    <w:p w14:paraId="31D33493" w14:textId="042883E3" w:rsidR="00E97581" w:rsidRDefault="00E97581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Optimize</w:t>
      </w:r>
    </w:p>
    <w:p w14:paraId="48FFD99E" w14:textId="21583D56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Fixer le </w:t>
      </w:r>
      <w:proofErr w:type="spellStart"/>
      <w:r>
        <w:rPr>
          <w:lang w:val="en-US"/>
        </w:rPr>
        <w:t>disque</w:t>
      </w:r>
      <w:proofErr w:type="spellEnd"/>
    </w:p>
    <w:p w14:paraId="287B1460" w14:textId="6DDCFBA8" w:rsidR="00E97581" w:rsidRPr="0016612E" w:rsidRDefault="00E97581" w:rsidP="00E97581">
      <w:pPr>
        <w:pStyle w:val="Text"/>
        <w:numPr>
          <w:ilvl w:val="1"/>
          <w:numId w:val="4"/>
        </w:numPr>
        <w:rPr>
          <w:lang w:val="en-US"/>
        </w:rPr>
      </w:pPr>
      <w:r w:rsidRPr="0016612E">
        <w:rPr>
          <w:lang w:val="en-US"/>
        </w:rPr>
        <w:t>Mounting Hard Drive</w:t>
      </w:r>
    </w:p>
    <w:p w14:paraId="59F5B296" w14:textId="14C97195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L’utilisation</w:t>
      </w:r>
      <w:proofErr w:type="spellEnd"/>
      <w:r>
        <w:rPr>
          <w:lang w:val="en-US"/>
        </w:rPr>
        <w:t xml:space="preserve"> de vis</w:t>
      </w:r>
    </w:p>
    <w:p w14:paraId="0F171848" w14:textId="0F84D043" w:rsidR="00E97581" w:rsidRDefault="0016612E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Using screw</w:t>
      </w:r>
    </w:p>
    <w:p w14:paraId="667BE290" w14:textId="779E14C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requiert</w:t>
      </w:r>
      <w:proofErr w:type="spellEnd"/>
    </w:p>
    <w:p w14:paraId="06902D6D" w14:textId="48F68D3B" w:rsidR="006068AD" w:rsidRDefault="006068AD" w:rsidP="006068AD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</w:t>
      </w:r>
    </w:p>
    <w:p w14:paraId="521F402F" w14:textId="6C79DEBE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Parrallèle</w:t>
      </w:r>
      <w:proofErr w:type="spellEnd"/>
      <w:r>
        <w:rPr>
          <w:lang w:val="en-US"/>
        </w:rPr>
        <w:t xml:space="preserve"> au fond</w:t>
      </w:r>
    </w:p>
    <w:p w14:paraId="1A62FD23" w14:textId="4C0A0F07" w:rsidR="00E97581" w:rsidRDefault="00E97581" w:rsidP="00E97581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Parallel to the bottom of the case.</w:t>
      </w:r>
    </w:p>
    <w:p w14:paraId="668C2D54" w14:textId="4A28E1C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d’utiliser</w:t>
      </w:r>
      <w:proofErr w:type="spellEnd"/>
    </w:p>
    <w:p w14:paraId="1D6A8E13" w14:textId="12FBE250" w:rsidR="006068AD" w:rsidRDefault="005D578C" w:rsidP="006068AD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Mainstream case</w:t>
      </w:r>
    </w:p>
    <w:p w14:paraId="7869E178" w14:textId="30AC2539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Les cables </w:t>
      </w:r>
      <w:proofErr w:type="spellStart"/>
      <w:r>
        <w:rPr>
          <w:lang w:val="en-US"/>
        </w:rPr>
        <w:t>inclus</w:t>
      </w:r>
      <w:proofErr w:type="spellEnd"/>
    </w:p>
    <w:p w14:paraId="571CCE6D" w14:textId="4D731F59" w:rsidR="006068AD" w:rsidRDefault="006068AD" w:rsidP="006068AD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SATA cables included with your new drive.</w:t>
      </w:r>
    </w:p>
    <w:p w14:paraId="32BD0A8E" w14:textId="0F21EC7F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Vérifier</w:t>
      </w:r>
      <w:proofErr w:type="spellEnd"/>
      <w:r>
        <w:rPr>
          <w:lang w:val="en-US"/>
        </w:rPr>
        <w:t xml:space="preserve"> deux </w:t>
      </w:r>
      <w:proofErr w:type="spellStart"/>
      <w:r>
        <w:rPr>
          <w:lang w:val="en-US"/>
        </w:rPr>
        <w:t>fois</w:t>
      </w:r>
      <w:proofErr w:type="spellEnd"/>
    </w:p>
    <w:p w14:paraId="237A6E06" w14:textId="2343E285" w:rsidR="006068AD" w:rsidRDefault="003A60BF" w:rsidP="006068AD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again</w:t>
      </w:r>
    </w:p>
    <w:p w14:paraId="6E626B56" w14:textId="0FB835C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Après </w:t>
      </w:r>
      <w:proofErr w:type="spellStart"/>
      <w:r>
        <w:rPr>
          <w:lang w:val="en-US"/>
        </w:rPr>
        <w:t>avoirs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</w:p>
    <w:p w14:paraId="28F3EBDC" w14:textId="0D8CFEFB" w:rsidR="006068AD" w:rsidRDefault="003A60BF" w:rsidP="006068AD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Where you’re done connecting the SATA cable</w:t>
      </w:r>
    </w:p>
    <w:p w14:paraId="4F134E69" w14:textId="751E9921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Vous </w:t>
      </w:r>
      <w:proofErr w:type="spellStart"/>
      <w:r>
        <w:rPr>
          <w:lang w:val="en-US"/>
        </w:rPr>
        <w:t>pourriez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voir</w:t>
      </w:r>
      <w:proofErr w:type="spellEnd"/>
    </w:p>
    <w:p w14:paraId="31E57ECD" w14:textId="3CE10267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 keyed </w:t>
      </w:r>
      <w:r w:rsidR="005D578C">
        <w:rPr>
          <w:lang w:val="en-US"/>
        </w:rPr>
        <w:t>to fit</w:t>
      </w:r>
      <w:r>
        <w:rPr>
          <w:lang w:val="en-US"/>
        </w:rPr>
        <w:t xml:space="preserve"> onto the drive one way</w:t>
      </w:r>
    </w:p>
    <w:p w14:paraId="25B856E8" w14:textId="4C3E430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Evitez</w:t>
      </w:r>
      <w:proofErr w:type="spellEnd"/>
      <w:r>
        <w:rPr>
          <w:lang w:val="en-US"/>
        </w:rPr>
        <w:t xml:space="preserve"> de le forcer</w:t>
      </w:r>
    </w:p>
    <w:p w14:paraId="0B9E6B77" w14:textId="443B8941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you avoid forcing it</w:t>
      </w:r>
    </w:p>
    <w:p w14:paraId="360287E9" w14:textId="404041D8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Vous </w:t>
      </w:r>
      <w:proofErr w:type="spellStart"/>
      <w:r>
        <w:rPr>
          <w:lang w:val="en-US"/>
        </w:rPr>
        <w:t>devriez</w:t>
      </w:r>
      <w:proofErr w:type="spellEnd"/>
      <w:r>
        <w:rPr>
          <w:lang w:val="en-US"/>
        </w:rPr>
        <w:t xml:space="preserve"> essayer</w:t>
      </w:r>
    </w:p>
    <w:p w14:paraId="7C2ADC46" w14:textId="3D660053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sure to consult</w:t>
      </w:r>
    </w:p>
    <w:p w14:paraId="37D0E829" w14:textId="0D2738FC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Connecteurs</w:t>
      </w:r>
      <w:proofErr w:type="spellEnd"/>
      <w:r>
        <w:rPr>
          <w:lang w:val="en-US"/>
        </w:rPr>
        <w:t xml:space="preserve"> à angle droit</w:t>
      </w:r>
    </w:p>
    <w:p w14:paraId="34C1E44E" w14:textId="77777777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</w:p>
    <w:p w14:paraId="55B9AEB2" w14:textId="0D604620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Démarrez le BIOS</w:t>
      </w:r>
    </w:p>
    <w:p w14:paraId="416EFF89" w14:textId="77777777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</w:p>
    <w:p w14:paraId="705B499B" w14:textId="5A4DF04D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Une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</w:p>
    <w:p w14:paraId="7B08A963" w14:textId="77777777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</w:p>
    <w:p w14:paraId="26113C6A" w14:textId="16573EFE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Pour confirmer</w:t>
      </w:r>
    </w:p>
    <w:p w14:paraId="2C184BD9" w14:textId="6CB790AA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To confirm</w:t>
      </w:r>
    </w:p>
    <w:p w14:paraId="1945490D" w14:textId="3B2298CD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D’habitude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normalement</w:t>
      </w:r>
      <w:proofErr w:type="spellEnd"/>
    </w:p>
    <w:p w14:paraId="394CC990" w14:textId="77777777" w:rsidR="003A60BF" w:rsidRDefault="003A60BF" w:rsidP="003A60BF">
      <w:pPr>
        <w:pStyle w:val="Text"/>
        <w:numPr>
          <w:ilvl w:val="1"/>
          <w:numId w:val="4"/>
        </w:numPr>
        <w:rPr>
          <w:lang w:val="en-US"/>
        </w:rPr>
      </w:pPr>
    </w:p>
    <w:p w14:paraId="6A4558D5" w14:textId="51DD7207" w:rsidR="009457D8" w:rsidRDefault="009457D8" w:rsidP="009457D8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Lors du montage</w:t>
      </w:r>
    </w:p>
    <w:p w14:paraId="376C52C8" w14:textId="785BC2E4" w:rsidR="003A60BF" w:rsidRPr="009457D8" w:rsidRDefault="001C5E96" w:rsidP="003A60BF">
      <w:pPr>
        <w:pStyle w:val="Text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Installation process</w:t>
      </w:r>
    </w:p>
    <w:sectPr w:rsidR="003A60BF" w:rsidRPr="00945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7010"/>
    <w:multiLevelType w:val="hybridMultilevel"/>
    <w:tmpl w:val="95708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E91B43"/>
    <w:multiLevelType w:val="hybridMultilevel"/>
    <w:tmpl w:val="08282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79"/>
    <w:rsid w:val="00035557"/>
    <w:rsid w:val="0016612E"/>
    <w:rsid w:val="001C5E96"/>
    <w:rsid w:val="00334B04"/>
    <w:rsid w:val="003A60BF"/>
    <w:rsid w:val="004446E3"/>
    <w:rsid w:val="0050243B"/>
    <w:rsid w:val="005A0EB7"/>
    <w:rsid w:val="005D578C"/>
    <w:rsid w:val="006068AD"/>
    <w:rsid w:val="00863112"/>
    <w:rsid w:val="008A2E72"/>
    <w:rsid w:val="009457D8"/>
    <w:rsid w:val="00A2087E"/>
    <w:rsid w:val="00A93C22"/>
    <w:rsid w:val="00C16E67"/>
    <w:rsid w:val="00D60579"/>
    <w:rsid w:val="00E9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5A6D"/>
  <w15:chartTrackingRefBased/>
  <w15:docId w15:val="{2F7535F9-3D65-4757-95F8-53DC8DB2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7</cp:revision>
  <dcterms:created xsi:type="dcterms:W3CDTF">2021-12-07T07:32:00Z</dcterms:created>
  <dcterms:modified xsi:type="dcterms:W3CDTF">2021-12-07T09:44:00Z</dcterms:modified>
</cp:coreProperties>
</file>