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color w:val="c55911"/>
        </w:rPr>
      </w:pPr>
      <w:r w:rsidDel="00000000" w:rsidR="00000000" w:rsidRPr="00000000">
        <w:rPr>
          <w:rFonts w:ascii="Calibri" w:cs="Calibri" w:eastAsia="Calibri" w:hAnsi="Calibri"/>
          <w:color w:val="c55911"/>
          <w:rtl w:val="0"/>
        </w:rPr>
        <w:t xml:space="preserve">Fiche d’auto-évaluation pour le portfolio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Compétence évaluée : (</w:t>
      </w:r>
      <w:r w:rsidDel="00000000" w:rsidR="00000000" w:rsidRPr="00000000">
        <w:rPr>
          <w:i w:val="1"/>
          <w:rtl w:val="0"/>
        </w:rPr>
        <w:t xml:space="preserve">inscrire ici le nom complet de la compétence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﻿Répondez aux questions en formulant des phrases complètes (sujet, verbe, complément) et apportez des précisions et des exemples qui permettront de bien saisir votre propos.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Reportez-vous au référentiel de compétence pour vous aider.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Lister les activités (en cours ou pas) où vous avez mis en œuvre les apprentissages critiques et/ou les composantes essentielles de la compétence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8"/>
        <w:gridCol w:w="3019"/>
        <w:gridCol w:w="3019"/>
        <w:tblGridChange w:id="0">
          <w:tblGrid>
            <w:gridCol w:w="3018"/>
            <w:gridCol w:w="3019"/>
            <w:gridCol w:w="30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Apprentissages réalisés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Composantes essentielles travaillées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 Choisir 1 ou 2 activités dans la liste ci-dessus et répondre aux questions suivantes :</w:t>
      </w:r>
    </w:p>
    <w:p w:rsidR="00000000" w:rsidDel="00000000" w:rsidP="00000000" w:rsidRDefault="00000000" w:rsidRPr="00000000" w14:paraId="00000024">
      <w:pPr>
        <w:jc w:val="both"/>
        <w:rPr>
          <w:color w:val="c5591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quel contexte avez-vous réalisé cette activité (saé, TD, projet personnel, individuel, en groupe…) 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Quels étaient les objectifs de l’activité, les problèmes à résoudre 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connaissances et méthodes avez-vous mobilisées / associées pour atteindre les objectifs ? 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Sélectionner des traces pertinentes</w:t>
      </w:r>
    </w:p>
    <w:p w:rsidR="00000000" w:rsidDel="00000000" w:rsidP="00000000" w:rsidRDefault="00000000" w:rsidRPr="00000000" w14:paraId="0000002D">
      <w:pPr>
        <w:rPr>
          <w:color w:val="c55911"/>
        </w:rPr>
      </w:pPr>
      <w:r w:rsidDel="00000000" w:rsidR="00000000" w:rsidRPr="00000000">
        <w:rPr>
          <w:rtl w:val="0"/>
        </w:rPr>
        <w:t xml:space="preserve">Pour les activités retenues, </w:t>
      </w:r>
      <w:r w:rsidDel="00000000" w:rsidR="00000000" w:rsidRPr="00000000">
        <w:rPr>
          <w:b w:val="1"/>
          <w:rtl w:val="0"/>
        </w:rPr>
        <w:t xml:space="preserve">sélectionner les traces significatives</w:t>
      </w:r>
      <w:r w:rsidDel="00000000" w:rsidR="00000000" w:rsidRPr="00000000">
        <w:rPr>
          <w:rtl w:val="0"/>
        </w:rPr>
        <w:t xml:space="preserve"> associées à ces activités en lien avec le niveau de développement d’une compétence.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Montrer comment les traces choisies démontrent la maîtrise des apprentissages visés</w:t>
      </w:r>
      <w:r w:rsidDel="00000000" w:rsidR="00000000" w:rsidRPr="00000000">
        <w:rPr>
          <w:rtl w:val="0"/>
        </w:rPr>
        <w:t xml:space="preserve">, ainsi que la prise en compte des composantes essentielles pour le développement de la compétence visée.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Intégrer les traces et les commentaires directement dans la fiche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Identifier vos points faibles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ressources/ connaissances vous ont manqué pour atteindre la compétence abordée par ces activités ? Si c’était à refaire que changeriez-vous ?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Grilles d’auto-évaluation de la compétence : comment situez-vous votre niveau de maîtrise de la compétence dans la grille ci-dessous (entourer votre positionnement) 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Non validé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compétence n’est pas démontrée, mais certains éléments sont abordés en lien avec une action partiellement réalisée par l’étudiant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traces n’abordent pas tous les attendus visés par la compétence (apprentissages critiques, ressources, composantes essentielles…)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Explicitation erronée, incomplète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compétence est démontrée au travers des actions, dans le respect de toutes les composantes essentielles, mais abordées isolément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L’étudiant évoque les connaissances acquises, mais n’établit pas de lien avec la compétence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traces attestent bien des niveaux de compétences, apprentissages et ressources incontournables visés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Prise en compte de toutes les composantes essentielles associées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Validé avec brio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L’étudiant associe les connaissances acquises aux actions réalisées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montre la façon dont les composantes essentielles affectent la qualité de son travail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Explicitation très claire de la démarche empruntée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Critique de ses résultats et proposition de solution alternative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76717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67171"/>
        <w:sz w:val="24"/>
        <w:szCs w:val="24"/>
        <w:u w:val="none"/>
        <w:shd w:fill="auto" w:val="clear"/>
        <w:vertAlign w:val="baseline"/>
        <w:rtl w:val="0"/>
      </w:rPr>
      <w:t xml:space="preserve">Département informatique - IUT Montpellier Sète – Anita Messaoui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78E8"/>
    <w:rPr>
      <w:rFonts w:ascii="Times New Roman" w:cs="Times New Roman" w:eastAsia="Times New Roman" w:hAnsi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F268F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DF1482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F268F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 w:val="1"/>
    <w:rsid w:val="00727DC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27DC2"/>
  </w:style>
  <w:style w:type="character" w:styleId="Numrodepage">
    <w:name w:val="page number"/>
    <w:basedOn w:val="Policepardfaut"/>
    <w:uiPriority w:val="99"/>
    <w:semiHidden w:val="1"/>
    <w:unhideWhenUsed w:val="1"/>
    <w:rsid w:val="00727DC2"/>
  </w:style>
  <w:style w:type="paragraph" w:styleId="En-tte">
    <w:name w:val="header"/>
    <w:basedOn w:val="Normal"/>
    <w:link w:val="En-tteCar"/>
    <w:uiPriority w:val="99"/>
    <w:unhideWhenUsed w:val="1"/>
    <w:rsid w:val="00727DC2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727DC2"/>
  </w:style>
  <w:style w:type="table" w:styleId="Grilledutableau">
    <w:name w:val="Table Grid"/>
    <w:basedOn w:val="TableauNormal"/>
    <w:uiPriority w:val="39"/>
    <w:rsid w:val="00EB78E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J3GIy6upxgwO50+DOxlrE5Khw==">AMUW2mUVZ+fFVrahfY/pGMpIfR/x9vF8yVS36rGEpIZRR6YHJ2NVOI6lHy8fISxgPby+CKSoXO/4ilb1KgB6vsMiWHFio0YsOT7NMWed/rXdC+sotvXWqboYbpFbGCrosV3YkqgwU8Uw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2022-05-11T06:26:00Z</dcterms:created>
  <dc:creator>Anita Messaoui</dc:creator>
</cp:coreProperties>
</file>