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36B233" w14:textId="77777777" w:rsidR="00593A38" w:rsidRPr="00205D6F" w:rsidRDefault="00593A38" w:rsidP="00593A38">
      <w:pPr>
        <w:rPr>
          <w:rFonts w:ascii="Arial" w:hAnsi="Arial" w:cs="Arial"/>
          <w:b/>
          <w:bCs/>
        </w:rPr>
      </w:pPr>
      <w:r w:rsidRPr="00205D6F">
        <w:rPr>
          <w:rFonts w:ascii="Arial" w:hAnsi="Arial" w:cs="Arial"/>
          <w:b/>
          <w:bCs/>
        </w:rPr>
        <w:t>Supp</w:t>
      </w:r>
      <w:r>
        <w:rPr>
          <w:rFonts w:ascii="Arial" w:hAnsi="Arial" w:cs="Arial"/>
          <w:b/>
          <w:bCs/>
        </w:rPr>
        <w:t>orting Information</w:t>
      </w:r>
    </w:p>
    <w:p w14:paraId="0E5F2D51" w14:textId="77777777" w:rsidR="00593A38" w:rsidRPr="00584EFD" w:rsidRDefault="00593A38" w:rsidP="00593A38">
      <w:pPr>
        <w:rPr>
          <w:rFonts w:ascii="Arial" w:hAnsi="Arial" w:cs="Arial"/>
        </w:rPr>
      </w:pPr>
    </w:p>
    <w:p w14:paraId="745A2748" w14:textId="11B0A2E4" w:rsidR="00593A38" w:rsidRPr="00584EFD" w:rsidRDefault="00E9626F" w:rsidP="00593A3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S.I. </w:t>
      </w:r>
      <w:r w:rsidR="00593A38">
        <w:rPr>
          <w:rFonts w:ascii="Arial" w:hAnsi="Arial" w:cs="Arial"/>
          <w:b/>
          <w:bCs/>
        </w:rPr>
        <w:t xml:space="preserve">I. </w:t>
      </w:r>
      <w:r w:rsidR="00593A38" w:rsidRPr="006D479E">
        <w:rPr>
          <w:rFonts w:ascii="Arial" w:hAnsi="Arial" w:cs="Arial"/>
        </w:rPr>
        <w:t>Quadrats selected for censusing to address questions of interest</w:t>
      </w:r>
    </w:p>
    <w:p w14:paraId="41A1F176" w14:textId="48F18512" w:rsidR="00593A38" w:rsidRPr="00993776" w:rsidRDefault="00593A38" w:rsidP="00593A38">
      <w:pPr>
        <w:rPr>
          <w:rFonts w:ascii="Arial" w:hAnsi="Arial" w:cs="Arial"/>
        </w:rPr>
      </w:pPr>
      <w:r w:rsidRPr="00993776">
        <w:rPr>
          <w:rFonts w:ascii="Arial" w:hAnsi="Arial" w:cs="Arial"/>
        </w:rPr>
        <w:t xml:space="preserve">1. Areas with low detection rates in 2014—did they increase </w:t>
      </w:r>
      <w:r>
        <w:rPr>
          <w:rFonts w:ascii="Arial" w:hAnsi="Arial" w:cs="Arial"/>
        </w:rPr>
        <w:t>in</w:t>
      </w:r>
      <w:r w:rsidRPr="00993776">
        <w:rPr>
          <w:rFonts w:ascii="Arial" w:hAnsi="Arial" w:cs="Arial"/>
        </w:rPr>
        <w:t xml:space="preserve"> 202</w:t>
      </w:r>
      <w:r w:rsidR="008D2C23">
        <w:rPr>
          <w:rFonts w:ascii="Arial" w:hAnsi="Arial" w:cs="Arial"/>
        </w:rPr>
        <w:t>3</w:t>
      </w:r>
      <w:r w:rsidRPr="00993776">
        <w:rPr>
          <w:rFonts w:ascii="Arial" w:hAnsi="Arial" w:cs="Arial"/>
        </w:rPr>
        <w:t>? (2</w:t>
      </w:r>
      <w:r>
        <w:rPr>
          <w:rFonts w:ascii="Arial" w:hAnsi="Arial" w:cs="Arial"/>
        </w:rPr>
        <w:t>3</w:t>
      </w:r>
      <w:r w:rsidRPr="009937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</w:t>
      </w:r>
      <w:r w:rsidRPr="00993776">
        <w:rPr>
          <w:rFonts w:ascii="Arial" w:hAnsi="Arial" w:cs="Arial"/>
        </w:rPr>
        <w:t>uad</w:t>
      </w:r>
      <w:r>
        <w:rPr>
          <w:rFonts w:ascii="Arial" w:hAnsi="Arial" w:cs="Arial"/>
        </w:rPr>
        <w:t>rats</w:t>
      </w:r>
      <w:r w:rsidRPr="00993776">
        <w:rPr>
          <w:rFonts w:ascii="Arial" w:hAnsi="Arial" w:cs="Arial"/>
        </w:rPr>
        <w:t>)</w:t>
      </w:r>
    </w:p>
    <w:p w14:paraId="7CB922E4" w14:textId="343A0A97" w:rsidR="00593A38" w:rsidRPr="00993776" w:rsidRDefault="00593A38" w:rsidP="00593A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Gaviões</w:t>
      </w:r>
      <w:proofErr w:type="spellEnd"/>
      <w:r w:rsidRPr="00993776">
        <w:rPr>
          <w:rFonts w:ascii="Arial" w:hAnsi="Arial" w:cs="Arial"/>
        </w:rPr>
        <w:t xml:space="preserve"> (M</w:t>
      </w:r>
      <w:r>
        <w:rPr>
          <w:rFonts w:ascii="Arial" w:hAnsi="Arial" w:cs="Arial"/>
        </w:rPr>
        <w:t>U</w:t>
      </w:r>
      <w:r w:rsidRPr="00993776">
        <w:rPr>
          <w:rFonts w:ascii="Arial" w:hAnsi="Arial" w:cs="Arial"/>
        </w:rPr>
        <w:t xml:space="preserve"> 12), northern portion: 4 quadrats with no detections in 2014 </w:t>
      </w:r>
    </w:p>
    <w:p w14:paraId="657C7BAA" w14:textId="4C3142C2" w:rsidR="00593A38" w:rsidRPr="00993776" w:rsidRDefault="00593A38" w:rsidP="00593A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Gaviões</w:t>
      </w:r>
      <w:proofErr w:type="spellEnd"/>
      <w:r w:rsidRPr="00993776">
        <w:rPr>
          <w:rFonts w:ascii="Arial" w:hAnsi="Arial" w:cs="Arial"/>
        </w:rPr>
        <w:t xml:space="preserve"> (M</w:t>
      </w:r>
      <w:r>
        <w:rPr>
          <w:rFonts w:ascii="Arial" w:hAnsi="Arial" w:cs="Arial"/>
        </w:rPr>
        <w:t>U</w:t>
      </w:r>
      <w:r w:rsidRPr="00993776">
        <w:rPr>
          <w:rFonts w:ascii="Arial" w:hAnsi="Arial" w:cs="Arial"/>
        </w:rPr>
        <w:t xml:space="preserve"> 12), central portion: 4 quadrats with no detections and 1 with a detection in 2014 </w:t>
      </w:r>
    </w:p>
    <w:p w14:paraId="73A105E4" w14:textId="281AA9FC" w:rsidR="00593A38" w:rsidRPr="00993776" w:rsidRDefault="00593A38" w:rsidP="00593A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Gaviões</w:t>
      </w:r>
      <w:proofErr w:type="spellEnd"/>
      <w:r w:rsidRPr="00993776">
        <w:rPr>
          <w:rFonts w:ascii="Arial" w:hAnsi="Arial" w:cs="Arial"/>
        </w:rPr>
        <w:t xml:space="preserve"> (M</w:t>
      </w:r>
      <w:r>
        <w:rPr>
          <w:rFonts w:ascii="Arial" w:hAnsi="Arial" w:cs="Arial"/>
        </w:rPr>
        <w:t>U</w:t>
      </w:r>
      <w:r w:rsidRPr="00993776">
        <w:rPr>
          <w:rFonts w:ascii="Arial" w:hAnsi="Arial" w:cs="Arial"/>
        </w:rPr>
        <w:t xml:space="preserve"> 12), southern portion: 3 quadrats with no detections and 1 with a detection in 2014 </w:t>
      </w:r>
    </w:p>
    <w:p w14:paraId="036BF391" w14:textId="77777777" w:rsidR="00593A38" w:rsidRPr="00993776" w:rsidRDefault="00593A38" w:rsidP="00593A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Pirineus</w:t>
      </w:r>
      <w:proofErr w:type="spellEnd"/>
      <w:r w:rsidRPr="00993776">
        <w:rPr>
          <w:rFonts w:ascii="Arial" w:hAnsi="Arial" w:cs="Arial"/>
        </w:rPr>
        <w:t>, eastern portion (M</w:t>
      </w:r>
      <w:r>
        <w:rPr>
          <w:rFonts w:ascii="Arial" w:hAnsi="Arial" w:cs="Arial"/>
        </w:rPr>
        <w:t>U</w:t>
      </w:r>
      <w:r w:rsidRPr="00993776">
        <w:rPr>
          <w:rFonts w:ascii="Arial" w:hAnsi="Arial" w:cs="Arial"/>
        </w:rPr>
        <w:t xml:space="preserve"> 7): 4 quadrats with no detections in 2014</w:t>
      </w:r>
    </w:p>
    <w:p w14:paraId="5F6BBF57" w14:textId="77777777" w:rsidR="00593A38" w:rsidRPr="00993776" w:rsidRDefault="00593A38" w:rsidP="00593A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Aldeia</w:t>
      </w:r>
      <w:proofErr w:type="spellEnd"/>
      <w:r w:rsidRPr="00993776">
        <w:rPr>
          <w:rFonts w:ascii="Arial" w:hAnsi="Arial" w:cs="Arial"/>
        </w:rPr>
        <w:t xml:space="preserve"> I, eastern portion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4): 2 quadrats with no detections in 2014</w:t>
      </w:r>
    </w:p>
    <w:p w14:paraId="43985940" w14:textId="77777777" w:rsidR="00593A38" w:rsidRDefault="00593A38" w:rsidP="00593A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Dourada</w:t>
      </w:r>
      <w:proofErr w:type="spellEnd"/>
      <w:r w:rsidRPr="00993776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3): 2 quadrats with no detections in 2014 plus 2 new quadrats in northern portion not sampled in 2014</w:t>
      </w:r>
    </w:p>
    <w:p w14:paraId="46A4D4A0" w14:textId="77777777" w:rsidR="00593A38" w:rsidRPr="00993776" w:rsidRDefault="00593A38" w:rsidP="00593A38">
      <w:pPr>
        <w:rPr>
          <w:rFonts w:ascii="Arial" w:hAnsi="Arial" w:cs="Arial"/>
        </w:rPr>
      </w:pPr>
    </w:p>
    <w:p w14:paraId="3C7DD8F0" w14:textId="77777777" w:rsidR="00593A38" w:rsidRPr="00993776" w:rsidRDefault="00593A38" w:rsidP="00593A38">
      <w:pPr>
        <w:rPr>
          <w:rFonts w:ascii="Arial" w:hAnsi="Arial" w:cs="Arial"/>
        </w:rPr>
      </w:pPr>
      <w:r w:rsidRPr="00993776">
        <w:rPr>
          <w:rFonts w:ascii="Arial" w:hAnsi="Arial" w:cs="Arial"/>
        </w:rPr>
        <w:t>2. Areas with GLT populations heavily reduced by yellow fever in 2017 and 2018—did they increase</w:t>
      </w:r>
      <w:r>
        <w:rPr>
          <w:rFonts w:ascii="Arial" w:hAnsi="Arial" w:cs="Arial"/>
        </w:rPr>
        <w:t xml:space="preserve"> in 2023</w:t>
      </w:r>
      <w:r w:rsidRPr="00993776">
        <w:rPr>
          <w:rFonts w:ascii="Arial" w:hAnsi="Arial" w:cs="Arial"/>
        </w:rPr>
        <w:t>? (</w:t>
      </w:r>
      <w:r>
        <w:rPr>
          <w:rFonts w:ascii="Arial" w:hAnsi="Arial" w:cs="Arial"/>
        </w:rPr>
        <w:t>21</w:t>
      </w:r>
      <w:r w:rsidRPr="009937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</w:t>
      </w:r>
      <w:r w:rsidRPr="00993776">
        <w:rPr>
          <w:rFonts w:ascii="Arial" w:hAnsi="Arial" w:cs="Arial"/>
        </w:rPr>
        <w:t>uad</w:t>
      </w:r>
      <w:r>
        <w:rPr>
          <w:rFonts w:ascii="Arial" w:hAnsi="Arial" w:cs="Arial"/>
        </w:rPr>
        <w:t>rats</w:t>
      </w:r>
      <w:r w:rsidRPr="00993776">
        <w:rPr>
          <w:rFonts w:ascii="Arial" w:hAnsi="Arial" w:cs="Arial"/>
        </w:rPr>
        <w:t>)</w:t>
      </w:r>
    </w:p>
    <w:p w14:paraId="42F84EB9" w14:textId="77777777" w:rsidR="00593A38" w:rsidRPr="00993776" w:rsidRDefault="00593A38" w:rsidP="00593A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Pirineus</w:t>
      </w:r>
      <w:proofErr w:type="spellEnd"/>
      <w:r w:rsidRPr="00993776">
        <w:rPr>
          <w:rFonts w:ascii="Arial" w:hAnsi="Arial" w:cs="Arial"/>
        </w:rPr>
        <w:t>, western portion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7): 6 quadrats with detections in 2014</w:t>
      </w:r>
    </w:p>
    <w:p w14:paraId="4AF0D963" w14:textId="334745A0" w:rsidR="00593A38" w:rsidRPr="00993776" w:rsidRDefault="00593A38" w:rsidP="00593A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União</w:t>
      </w:r>
      <w:proofErr w:type="spellEnd"/>
      <w:r w:rsidRPr="00993776">
        <w:rPr>
          <w:rFonts w:ascii="Arial" w:hAnsi="Arial" w:cs="Arial"/>
        </w:rPr>
        <w:t xml:space="preserve"> </w:t>
      </w:r>
      <w:r w:rsidR="00327580">
        <w:rPr>
          <w:rFonts w:ascii="Arial" w:hAnsi="Arial" w:cs="Arial"/>
        </w:rPr>
        <w:t>I</w:t>
      </w:r>
      <w:r w:rsidRPr="00993776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1): 3 quadrats with detections in 2015 plus 1 new quadrat in the northern part of the 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not sampled in 2014</w:t>
      </w:r>
    </w:p>
    <w:p w14:paraId="14D07E10" w14:textId="3F19EEBC" w:rsidR="00593A38" w:rsidRDefault="00593A38" w:rsidP="00593A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Poço</w:t>
      </w:r>
      <w:proofErr w:type="spellEnd"/>
      <w:r w:rsidRPr="00993776">
        <w:rPr>
          <w:rFonts w:ascii="Arial" w:hAnsi="Arial" w:cs="Arial"/>
        </w:rPr>
        <w:t xml:space="preserve"> das </w:t>
      </w:r>
      <w:proofErr w:type="spellStart"/>
      <w:r w:rsidRPr="00993776">
        <w:rPr>
          <w:rFonts w:ascii="Arial" w:hAnsi="Arial" w:cs="Arial"/>
        </w:rPr>
        <w:t>Antas</w:t>
      </w:r>
      <w:proofErr w:type="spellEnd"/>
      <w:r w:rsidRPr="00993776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6a): 7 quadrats, 5 with detections in 2014. One of 4 of these also had a detection in 2018 </w:t>
      </w:r>
    </w:p>
    <w:p w14:paraId="1D80F026" w14:textId="4967F7BC" w:rsidR="00593A38" w:rsidRPr="00993776" w:rsidRDefault="00593A38" w:rsidP="00593A3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93776">
        <w:rPr>
          <w:rFonts w:ascii="Arial" w:hAnsi="Arial" w:cs="Arial"/>
        </w:rPr>
        <w:t>Imba</w:t>
      </w:r>
      <w:r w:rsidR="004F78A1">
        <w:rPr>
          <w:rFonts w:ascii="Arial" w:hAnsi="Arial" w:cs="Arial"/>
        </w:rPr>
        <w:t>ú</w:t>
      </w:r>
      <w:r w:rsidRPr="00993776">
        <w:rPr>
          <w:rFonts w:ascii="Arial" w:hAnsi="Arial" w:cs="Arial"/>
        </w:rPr>
        <w:t xml:space="preserve"> I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8), northern portion: 4 quadrats, 1 with a detection in 2014</w:t>
      </w:r>
      <w:r>
        <w:rPr>
          <w:rFonts w:ascii="Arial" w:hAnsi="Arial" w:cs="Arial"/>
        </w:rPr>
        <w:t xml:space="preserve"> and in 2018</w:t>
      </w:r>
    </w:p>
    <w:p w14:paraId="7689AE74" w14:textId="77777777" w:rsidR="00593A38" w:rsidRPr="00993776" w:rsidRDefault="00593A38" w:rsidP="00593A38">
      <w:pPr>
        <w:rPr>
          <w:rFonts w:ascii="Arial" w:hAnsi="Arial" w:cs="Arial"/>
        </w:rPr>
      </w:pPr>
    </w:p>
    <w:p w14:paraId="1AF69161" w14:textId="77777777" w:rsidR="00593A38" w:rsidRPr="00993776" w:rsidRDefault="00593A38" w:rsidP="00593A38">
      <w:pPr>
        <w:rPr>
          <w:rFonts w:ascii="Arial" w:hAnsi="Arial" w:cs="Arial"/>
        </w:rPr>
      </w:pPr>
      <w:r w:rsidRPr="00993776">
        <w:rPr>
          <w:rFonts w:ascii="Arial" w:hAnsi="Arial" w:cs="Arial"/>
        </w:rPr>
        <w:t xml:space="preserve">3. Areas with GLT populations not heavily impacted by yellow fever—did they remain at high density? (8 </w:t>
      </w:r>
      <w:r>
        <w:rPr>
          <w:rFonts w:ascii="Arial" w:hAnsi="Arial" w:cs="Arial"/>
        </w:rPr>
        <w:t>q</w:t>
      </w:r>
      <w:r w:rsidRPr="00993776">
        <w:rPr>
          <w:rFonts w:ascii="Arial" w:hAnsi="Arial" w:cs="Arial"/>
        </w:rPr>
        <w:t>uad</w:t>
      </w:r>
      <w:r>
        <w:rPr>
          <w:rFonts w:ascii="Arial" w:hAnsi="Arial" w:cs="Arial"/>
        </w:rPr>
        <w:t>rat</w:t>
      </w:r>
      <w:r w:rsidRPr="00993776">
        <w:rPr>
          <w:rFonts w:ascii="Arial" w:hAnsi="Arial" w:cs="Arial"/>
        </w:rPr>
        <w:t>s)</w:t>
      </w:r>
    </w:p>
    <w:p w14:paraId="0033E5D2" w14:textId="60E877DD" w:rsidR="00593A38" w:rsidRPr="00993776" w:rsidRDefault="00593A38" w:rsidP="00593A3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Aldeia</w:t>
      </w:r>
      <w:proofErr w:type="spellEnd"/>
      <w:r w:rsidRPr="00993776">
        <w:rPr>
          <w:rFonts w:ascii="Arial" w:hAnsi="Arial" w:cs="Arial"/>
        </w:rPr>
        <w:t xml:space="preserve"> I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4), western portion:  4 quadrats with detections in 2014. Three of these also had detections in 2018</w:t>
      </w:r>
    </w:p>
    <w:p w14:paraId="620469E0" w14:textId="29521E4E" w:rsidR="00593A38" w:rsidRPr="00993776" w:rsidRDefault="00593A38" w:rsidP="00593A3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93776">
        <w:rPr>
          <w:rFonts w:ascii="Arial" w:hAnsi="Arial" w:cs="Arial"/>
        </w:rPr>
        <w:t>Cambuc</w:t>
      </w:r>
      <w:r w:rsidR="004F78A1">
        <w:rPr>
          <w:rFonts w:ascii="Arial" w:hAnsi="Arial" w:cs="Arial"/>
        </w:rPr>
        <w:t>á</w:t>
      </w:r>
      <w:r w:rsidRPr="00993776">
        <w:rPr>
          <w:rFonts w:ascii="Arial" w:hAnsi="Arial" w:cs="Arial"/>
        </w:rPr>
        <w:t>s</w:t>
      </w:r>
      <w:proofErr w:type="spellEnd"/>
      <w:r w:rsidRPr="00993776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MU</w:t>
      </w:r>
      <w:r w:rsidRPr="00993776">
        <w:rPr>
          <w:rFonts w:ascii="Arial" w:hAnsi="Arial" w:cs="Arial"/>
        </w:rPr>
        <w:t xml:space="preserve"> 6b): 4 quadrats with detections in 2014 and 2018</w:t>
      </w:r>
    </w:p>
    <w:p w14:paraId="5E5EA63E" w14:textId="77777777" w:rsidR="00593A38" w:rsidRPr="00584EFD" w:rsidRDefault="00593A38" w:rsidP="00593A38">
      <w:pPr>
        <w:rPr>
          <w:rFonts w:ascii="Arial" w:hAnsi="Arial" w:cs="Arial"/>
          <w:b/>
          <w:bCs/>
        </w:rPr>
      </w:pPr>
    </w:p>
    <w:p w14:paraId="701C8804" w14:textId="1767DFE9" w:rsidR="00593A38" w:rsidRPr="001D6B19" w:rsidRDefault="00E9626F" w:rsidP="00593A3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S.I. </w:t>
      </w:r>
      <w:r w:rsidR="00593A38">
        <w:rPr>
          <w:rFonts w:ascii="Arial" w:hAnsi="Arial" w:cs="Arial"/>
          <w:b/>
          <w:bCs/>
        </w:rPr>
        <w:t xml:space="preserve">II. </w:t>
      </w:r>
      <w:r w:rsidR="00593A38" w:rsidRPr="001D6B19">
        <w:rPr>
          <w:rFonts w:ascii="Arial" w:hAnsi="Arial" w:cs="Arial"/>
        </w:rPr>
        <w:t>GLT Density calculations</w:t>
      </w:r>
    </w:p>
    <w:p w14:paraId="119AE616" w14:textId="77777777" w:rsidR="00593A38" w:rsidRPr="00993776" w:rsidRDefault="00593A38" w:rsidP="00593A38">
      <w:pPr>
        <w:rPr>
          <w:rFonts w:ascii="Arial" w:hAnsi="Arial" w:cs="Arial"/>
          <w:u w:val="single"/>
        </w:rPr>
      </w:pPr>
      <w:r w:rsidRPr="000501E3">
        <w:rPr>
          <w:rFonts w:ascii="Arial" w:hAnsi="Arial" w:cs="Arial"/>
          <w:u w:val="single"/>
        </w:rPr>
        <w:t>Very low density</w:t>
      </w:r>
    </w:p>
    <w:p w14:paraId="7E798B5E" w14:textId="745C54F6" w:rsidR="00593A38" w:rsidRPr="00993776" w:rsidRDefault="00593A38" w:rsidP="00593A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MU </w:t>
      </w:r>
      <w:proofErr w:type="spellStart"/>
      <w:r w:rsidRPr="00993776">
        <w:rPr>
          <w:rFonts w:ascii="Arial" w:hAnsi="Arial" w:cs="Arial"/>
        </w:rPr>
        <w:t>Gaviões</w:t>
      </w:r>
      <w:proofErr w:type="spellEnd"/>
      <w:r w:rsidRPr="00993776">
        <w:rPr>
          <w:rFonts w:ascii="Arial" w:hAnsi="Arial" w:cs="Arial"/>
        </w:rPr>
        <w:t xml:space="preserve"> in 2014: 142 GLTs/8</w:t>
      </w:r>
      <w:r w:rsidR="00870018">
        <w:rPr>
          <w:rFonts w:ascii="Arial" w:hAnsi="Arial" w:cs="Arial"/>
        </w:rPr>
        <w:t>,</w:t>
      </w:r>
      <w:r w:rsidRPr="00993776">
        <w:rPr>
          <w:rFonts w:ascii="Arial" w:hAnsi="Arial" w:cs="Arial"/>
        </w:rPr>
        <w:t>829</w:t>
      </w:r>
      <w:r w:rsidR="00D1359C">
        <w:rPr>
          <w:rFonts w:ascii="Arial" w:hAnsi="Arial" w:cs="Arial"/>
        </w:rPr>
        <w:t xml:space="preserve"> </w:t>
      </w:r>
      <w:r w:rsidRPr="00993776">
        <w:rPr>
          <w:rFonts w:ascii="Arial" w:hAnsi="Arial" w:cs="Arial"/>
        </w:rPr>
        <w:t xml:space="preserve">ha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.016 GLTs/ha</w:t>
      </w:r>
    </w:p>
    <w:p w14:paraId="17E489E4" w14:textId="1534519D" w:rsidR="00593A38" w:rsidRPr="00993776" w:rsidRDefault="00593A38" w:rsidP="00593A38">
      <w:pPr>
        <w:rPr>
          <w:rFonts w:ascii="Arial" w:hAnsi="Arial" w:cs="Arial"/>
        </w:rPr>
      </w:pPr>
      <w:r w:rsidRPr="00993776">
        <w:rPr>
          <w:rFonts w:ascii="Arial" w:hAnsi="Arial" w:cs="Arial"/>
        </w:rPr>
        <w:t>Value used in 202</w:t>
      </w:r>
      <w:r>
        <w:rPr>
          <w:rFonts w:ascii="Arial" w:hAnsi="Arial" w:cs="Arial"/>
        </w:rPr>
        <w:t>3</w:t>
      </w:r>
      <w:r w:rsidRPr="00993776">
        <w:rPr>
          <w:rFonts w:ascii="Arial" w:hAnsi="Arial" w:cs="Arial"/>
        </w:rPr>
        <w:t xml:space="preserve">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.02 GLTs/ha</w:t>
      </w:r>
    </w:p>
    <w:p w14:paraId="358AA34E" w14:textId="77777777" w:rsidR="00593A38" w:rsidRPr="00993776" w:rsidRDefault="00593A38" w:rsidP="00593A38">
      <w:pPr>
        <w:rPr>
          <w:rFonts w:ascii="Arial" w:hAnsi="Arial" w:cs="Arial"/>
        </w:rPr>
      </w:pPr>
    </w:p>
    <w:p w14:paraId="22A7B903" w14:textId="77777777" w:rsidR="00593A38" w:rsidRPr="00993776" w:rsidRDefault="00593A38" w:rsidP="00593A38">
      <w:pPr>
        <w:rPr>
          <w:rFonts w:ascii="Arial" w:hAnsi="Arial" w:cs="Arial"/>
          <w:u w:val="single"/>
        </w:rPr>
      </w:pPr>
      <w:r w:rsidRPr="00993776">
        <w:rPr>
          <w:rFonts w:ascii="Arial" w:hAnsi="Arial" w:cs="Arial"/>
          <w:u w:val="single"/>
        </w:rPr>
        <w:t>Moderate density</w:t>
      </w:r>
    </w:p>
    <w:p w14:paraId="17715B1E" w14:textId="6471948A" w:rsidR="00593A38" w:rsidRPr="00067F5C" w:rsidRDefault="00593A38" w:rsidP="00593A38">
      <w:pPr>
        <w:rPr>
          <w:rFonts w:ascii="Arial" w:hAnsi="Arial" w:cs="Arial"/>
          <w:lang w:val="pt-BR"/>
        </w:rPr>
      </w:pPr>
      <w:r w:rsidRPr="00067F5C">
        <w:rPr>
          <w:rFonts w:ascii="Arial" w:hAnsi="Arial" w:cs="Arial"/>
          <w:lang w:val="pt-BR"/>
        </w:rPr>
        <w:t xml:space="preserve">MU Poço das Antas Reserve in 2014: 380 </w:t>
      </w:r>
      <w:proofErr w:type="spellStart"/>
      <w:r w:rsidRPr="00067F5C">
        <w:rPr>
          <w:rFonts w:ascii="Arial" w:hAnsi="Arial" w:cs="Arial"/>
          <w:lang w:val="pt-BR"/>
        </w:rPr>
        <w:t>GLTs</w:t>
      </w:r>
      <w:proofErr w:type="spellEnd"/>
      <w:r w:rsidRPr="00067F5C">
        <w:rPr>
          <w:rFonts w:ascii="Arial" w:hAnsi="Arial" w:cs="Arial"/>
          <w:lang w:val="pt-BR"/>
        </w:rPr>
        <w:t>/3</w:t>
      </w:r>
      <w:r w:rsidR="00870018">
        <w:rPr>
          <w:rFonts w:ascii="Arial" w:hAnsi="Arial" w:cs="Arial"/>
          <w:lang w:val="pt-BR"/>
        </w:rPr>
        <w:t>,</w:t>
      </w:r>
      <w:r w:rsidRPr="00067F5C">
        <w:rPr>
          <w:rFonts w:ascii="Arial" w:hAnsi="Arial" w:cs="Arial"/>
          <w:lang w:val="pt-BR"/>
        </w:rPr>
        <w:t>450</w:t>
      </w:r>
      <w:r w:rsidR="00D1359C">
        <w:rPr>
          <w:rFonts w:ascii="Arial" w:hAnsi="Arial" w:cs="Arial"/>
          <w:lang w:val="pt-BR"/>
        </w:rPr>
        <w:t xml:space="preserve"> </w:t>
      </w:r>
      <w:r w:rsidRPr="00067F5C">
        <w:rPr>
          <w:rFonts w:ascii="Arial" w:hAnsi="Arial" w:cs="Arial"/>
          <w:lang w:val="pt-BR"/>
        </w:rPr>
        <w:t xml:space="preserve">ha = </w:t>
      </w:r>
      <w:r w:rsidR="00D1359C">
        <w:rPr>
          <w:rFonts w:ascii="Arial" w:hAnsi="Arial" w:cs="Arial"/>
          <w:lang w:val="pt-BR"/>
        </w:rPr>
        <w:t>0</w:t>
      </w:r>
      <w:r w:rsidRPr="00067F5C">
        <w:rPr>
          <w:rFonts w:ascii="Arial" w:hAnsi="Arial" w:cs="Arial"/>
          <w:lang w:val="pt-BR"/>
        </w:rPr>
        <w:t xml:space="preserve">.110 </w:t>
      </w:r>
      <w:proofErr w:type="spellStart"/>
      <w:r w:rsidRPr="00067F5C">
        <w:rPr>
          <w:rFonts w:ascii="Arial" w:hAnsi="Arial" w:cs="Arial"/>
          <w:lang w:val="pt-BR"/>
        </w:rPr>
        <w:t>GLTs</w:t>
      </w:r>
      <w:proofErr w:type="spellEnd"/>
      <w:r w:rsidRPr="00067F5C">
        <w:rPr>
          <w:rFonts w:ascii="Arial" w:hAnsi="Arial" w:cs="Arial"/>
          <w:lang w:val="pt-BR"/>
        </w:rPr>
        <w:t>/ha</w:t>
      </w:r>
    </w:p>
    <w:p w14:paraId="72C15C1F" w14:textId="751897A3" w:rsidR="00593A38" w:rsidRPr="00993776" w:rsidRDefault="00593A38" w:rsidP="00593A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MU </w:t>
      </w:r>
      <w:proofErr w:type="spellStart"/>
      <w:r w:rsidRPr="00993776">
        <w:rPr>
          <w:rFonts w:ascii="Arial" w:hAnsi="Arial" w:cs="Arial"/>
        </w:rPr>
        <w:t>União</w:t>
      </w:r>
      <w:proofErr w:type="spellEnd"/>
      <w:r w:rsidRPr="00993776">
        <w:rPr>
          <w:rFonts w:ascii="Arial" w:hAnsi="Arial" w:cs="Arial"/>
        </w:rPr>
        <w:t xml:space="preserve"> </w:t>
      </w:r>
      <w:r w:rsidR="00327580">
        <w:rPr>
          <w:rFonts w:ascii="Arial" w:hAnsi="Arial" w:cs="Arial"/>
        </w:rPr>
        <w:t>I</w:t>
      </w:r>
      <w:r w:rsidRPr="00993776">
        <w:rPr>
          <w:rFonts w:ascii="Arial" w:hAnsi="Arial" w:cs="Arial"/>
        </w:rPr>
        <w:t xml:space="preserve"> in 2014: 236 GLTs/2</w:t>
      </w:r>
      <w:r w:rsidR="00870018">
        <w:rPr>
          <w:rFonts w:ascii="Arial" w:hAnsi="Arial" w:cs="Arial"/>
        </w:rPr>
        <w:t>,</w:t>
      </w:r>
      <w:r w:rsidRPr="00993776">
        <w:rPr>
          <w:rFonts w:ascii="Arial" w:hAnsi="Arial" w:cs="Arial"/>
        </w:rPr>
        <w:t>376</w:t>
      </w:r>
      <w:r w:rsidR="00D1359C">
        <w:rPr>
          <w:rFonts w:ascii="Arial" w:hAnsi="Arial" w:cs="Arial"/>
        </w:rPr>
        <w:t xml:space="preserve"> </w:t>
      </w:r>
      <w:r w:rsidRPr="00993776">
        <w:rPr>
          <w:rFonts w:ascii="Arial" w:hAnsi="Arial" w:cs="Arial"/>
        </w:rPr>
        <w:t xml:space="preserve">ha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.099 GLTs/ha</w:t>
      </w:r>
    </w:p>
    <w:p w14:paraId="7EF80360" w14:textId="132BAB69" w:rsidR="00593A38" w:rsidRPr="00993776" w:rsidRDefault="00593A38" w:rsidP="00593A38">
      <w:pPr>
        <w:rPr>
          <w:rFonts w:ascii="Arial" w:hAnsi="Arial" w:cs="Arial"/>
        </w:rPr>
      </w:pPr>
      <w:r w:rsidRPr="00993776">
        <w:rPr>
          <w:rFonts w:ascii="Arial" w:hAnsi="Arial" w:cs="Arial"/>
        </w:rPr>
        <w:t>Value used in 202</w:t>
      </w:r>
      <w:r>
        <w:rPr>
          <w:rFonts w:ascii="Arial" w:hAnsi="Arial" w:cs="Arial"/>
        </w:rPr>
        <w:t>3</w:t>
      </w:r>
      <w:r w:rsidRPr="00993776">
        <w:rPr>
          <w:rFonts w:ascii="Arial" w:hAnsi="Arial" w:cs="Arial"/>
        </w:rPr>
        <w:t xml:space="preserve">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.1 GLTs/ha</w:t>
      </w:r>
    </w:p>
    <w:p w14:paraId="0BA66C4B" w14:textId="77777777" w:rsidR="00593A38" w:rsidRPr="00993776" w:rsidRDefault="00593A38" w:rsidP="00593A38">
      <w:pPr>
        <w:rPr>
          <w:rFonts w:ascii="Arial" w:hAnsi="Arial" w:cs="Arial"/>
        </w:rPr>
      </w:pPr>
    </w:p>
    <w:p w14:paraId="0A953AD0" w14:textId="77777777" w:rsidR="00593A38" w:rsidRPr="00993776" w:rsidRDefault="00593A38" w:rsidP="00593A38">
      <w:pPr>
        <w:rPr>
          <w:rFonts w:ascii="Arial" w:hAnsi="Arial" w:cs="Arial"/>
          <w:u w:val="single"/>
        </w:rPr>
      </w:pPr>
      <w:r w:rsidRPr="00993776">
        <w:rPr>
          <w:rFonts w:ascii="Arial" w:hAnsi="Arial" w:cs="Arial"/>
          <w:u w:val="single"/>
        </w:rPr>
        <w:t>High density</w:t>
      </w:r>
    </w:p>
    <w:p w14:paraId="19FDEE91" w14:textId="4B7E4D5D" w:rsidR="00593A38" w:rsidRPr="00993776" w:rsidRDefault="00593A38" w:rsidP="00593A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MU </w:t>
      </w:r>
      <w:proofErr w:type="spellStart"/>
      <w:r w:rsidRPr="00993776">
        <w:rPr>
          <w:rFonts w:ascii="Arial" w:hAnsi="Arial" w:cs="Arial"/>
        </w:rPr>
        <w:t>Cambuc</w:t>
      </w:r>
      <w:r w:rsidR="004F78A1">
        <w:rPr>
          <w:rFonts w:ascii="Arial" w:hAnsi="Arial" w:cs="Arial"/>
        </w:rPr>
        <w:t>á</w:t>
      </w:r>
      <w:r w:rsidRPr="00993776">
        <w:rPr>
          <w:rFonts w:ascii="Arial" w:hAnsi="Arial" w:cs="Arial"/>
        </w:rPr>
        <w:t>s</w:t>
      </w:r>
      <w:proofErr w:type="spellEnd"/>
      <w:r w:rsidRPr="00993776">
        <w:rPr>
          <w:rFonts w:ascii="Arial" w:hAnsi="Arial" w:cs="Arial"/>
        </w:rPr>
        <w:t xml:space="preserve"> in 2014: 351 GLTs/2</w:t>
      </w:r>
      <w:r w:rsidR="00870018">
        <w:rPr>
          <w:rFonts w:ascii="Arial" w:hAnsi="Arial" w:cs="Arial"/>
        </w:rPr>
        <w:t>,</w:t>
      </w:r>
      <w:r w:rsidRPr="00993776">
        <w:rPr>
          <w:rFonts w:ascii="Arial" w:hAnsi="Arial" w:cs="Arial"/>
        </w:rPr>
        <w:t>534</w:t>
      </w:r>
      <w:r w:rsidR="00D1359C">
        <w:rPr>
          <w:rFonts w:ascii="Arial" w:hAnsi="Arial" w:cs="Arial"/>
        </w:rPr>
        <w:t xml:space="preserve"> </w:t>
      </w:r>
      <w:r w:rsidRPr="00993776">
        <w:rPr>
          <w:rFonts w:ascii="Arial" w:hAnsi="Arial" w:cs="Arial"/>
        </w:rPr>
        <w:t xml:space="preserve">ha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.139 GLTs/ha</w:t>
      </w:r>
    </w:p>
    <w:p w14:paraId="3DB60293" w14:textId="0D5B978A" w:rsidR="00593A38" w:rsidRPr="00993776" w:rsidRDefault="00593A38" w:rsidP="00593A38">
      <w:pPr>
        <w:rPr>
          <w:rFonts w:ascii="Arial" w:hAnsi="Arial" w:cs="Arial"/>
        </w:rPr>
      </w:pPr>
      <w:r w:rsidRPr="00993776">
        <w:rPr>
          <w:rFonts w:ascii="Arial" w:hAnsi="Arial" w:cs="Arial"/>
        </w:rPr>
        <w:t>Value used in 202</w:t>
      </w:r>
      <w:r>
        <w:rPr>
          <w:rFonts w:ascii="Arial" w:hAnsi="Arial" w:cs="Arial"/>
        </w:rPr>
        <w:t>3</w:t>
      </w:r>
      <w:r w:rsidRPr="00993776">
        <w:rPr>
          <w:rFonts w:ascii="Arial" w:hAnsi="Arial" w:cs="Arial"/>
        </w:rPr>
        <w:t xml:space="preserve">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.14 GLTs/ha</w:t>
      </w:r>
    </w:p>
    <w:p w14:paraId="0A8D8956" w14:textId="77777777" w:rsidR="00593A38" w:rsidRPr="00993776" w:rsidRDefault="00593A38" w:rsidP="00593A38">
      <w:pPr>
        <w:rPr>
          <w:rFonts w:ascii="Arial" w:hAnsi="Arial" w:cs="Arial"/>
        </w:rPr>
      </w:pPr>
    </w:p>
    <w:p w14:paraId="72DA6A1A" w14:textId="77777777" w:rsidR="00593A38" w:rsidRPr="00993776" w:rsidRDefault="00593A38" w:rsidP="00593A38">
      <w:pPr>
        <w:rPr>
          <w:rFonts w:ascii="Arial" w:hAnsi="Arial" w:cs="Arial"/>
          <w:u w:val="single"/>
        </w:rPr>
      </w:pPr>
      <w:r w:rsidRPr="00993776">
        <w:rPr>
          <w:rFonts w:ascii="Arial" w:hAnsi="Arial" w:cs="Arial"/>
          <w:u w:val="single"/>
        </w:rPr>
        <w:t>Very high density</w:t>
      </w:r>
    </w:p>
    <w:p w14:paraId="40255AAF" w14:textId="0DD14C0C" w:rsidR="00593A38" w:rsidRPr="00067F5C" w:rsidRDefault="00593A38" w:rsidP="00593A38">
      <w:pPr>
        <w:rPr>
          <w:rFonts w:ascii="Arial" w:hAnsi="Arial" w:cs="Arial"/>
          <w:lang w:val="pt-BR"/>
        </w:rPr>
      </w:pPr>
      <w:r w:rsidRPr="00067F5C">
        <w:rPr>
          <w:rFonts w:ascii="Arial" w:hAnsi="Arial" w:cs="Arial"/>
          <w:lang w:val="pt-BR"/>
        </w:rPr>
        <w:t xml:space="preserve">MU Rio Vermelho in 2014: 189 </w:t>
      </w:r>
      <w:proofErr w:type="spellStart"/>
      <w:r w:rsidRPr="00067F5C">
        <w:rPr>
          <w:rFonts w:ascii="Arial" w:hAnsi="Arial" w:cs="Arial"/>
          <w:lang w:val="pt-BR"/>
        </w:rPr>
        <w:t>GLTs</w:t>
      </w:r>
      <w:proofErr w:type="spellEnd"/>
      <w:r w:rsidRPr="00067F5C">
        <w:rPr>
          <w:rFonts w:ascii="Arial" w:hAnsi="Arial" w:cs="Arial"/>
          <w:lang w:val="pt-BR"/>
        </w:rPr>
        <w:t>/979</w:t>
      </w:r>
      <w:r w:rsidR="00D1359C">
        <w:rPr>
          <w:rFonts w:ascii="Arial" w:hAnsi="Arial" w:cs="Arial"/>
          <w:lang w:val="pt-BR"/>
        </w:rPr>
        <w:t xml:space="preserve"> </w:t>
      </w:r>
      <w:r w:rsidRPr="00067F5C">
        <w:rPr>
          <w:rFonts w:ascii="Arial" w:hAnsi="Arial" w:cs="Arial"/>
          <w:lang w:val="pt-BR"/>
        </w:rPr>
        <w:t>ha =</w:t>
      </w:r>
      <w:r w:rsidR="00D1359C">
        <w:rPr>
          <w:rFonts w:ascii="Arial" w:hAnsi="Arial" w:cs="Arial"/>
          <w:lang w:val="pt-BR"/>
        </w:rPr>
        <w:t>0</w:t>
      </w:r>
      <w:bookmarkStart w:id="0" w:name="_GoBack"/>
      <w:bookmarkEnd w:id="0"/>
      <w:r w:rsidRPr="00067F5C">
        <w:rPr>
          <w:rFonts w:ascii="Arial" w:hAnsi="Arial" w:cs="Arial"/>
          <w:lang w:val="pt-BR"/>
        </w:rPr>
        <w:t xml:space="preserve">.193 </w:t>
      </w:r>
      <w:proofErr w:type="spellStart"/>
      <w:r w:rsidRPr="00067F5C">
        <w:rPr>
          <w:rFonts w:ascii="Arial" w:hAnsi="Arial" w:cs="Arial"/>
          <w:lang w:val="pt-BR"/>
        </w:rPr>
        <w:t>GLTs</w:t>
      </w:r>
      <w:proofErr w:type="spellEnd"/>
      <w:r w:rsidRPr="00067F5C">
        <w:rPr>
          <w:rFonts w:ascii="Arial" w:hAnsi="Arial" w:cs="Arial"/>
          <w:lang w:val="pt-BR"/>
        </w:rPr>
        <w:t>/ha</w:t>
      </w:r>
    </w:p>
    <w:p w14:paraId="7414D37F" w14:textId="6D306827" w:rsidR="00593A38" w:rsidRPr="00993776" w:rsidRDefault="00593A38" w:rsidP="00593A3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MU </w:t>
      </w:r>
      <w:r w:rsidRPr="00993776">
        <w:rPr>
          <w:rFonts w:ascii="Arial" w:hAnsi="Arial" w:cs="Arial"/>
        </w:rPr>
        <w:t>Imba</w:t>
      </w:r>
      <w:r w:rsidR="004F78A1">
        <w:rPr>
          <w:rFonts w:ascii="Arial" w:hAnsi="Arial" w:cs="Arial"/>
        </w:rPr>
        <w:t>ú</w:t>
      </w:r>
      <w:r w:rsidRPr="00993776">
        <w:rPr>
          <w:rFonts w:ascii="Arial" w:hAnsi="Arial" w:cs="Arial"/>
        </w:rPr>
        <w:t xml:space="preserve"> I in 2014: 593 GLTs/3</w:t>
      </w:r>
      <w:r w:rsidR="00870018">
        <w:rPr>
          <w:rFonts w:ascii="Arial" w:hAnsi="Arial" w:cs="Arial"/>
        </w:rPr>
        <w:t>,</w:t>
      </w:r>
      <w:r w:rsidRPr="00993776">
        <w:rPr>
          <w:rFonts w:ascii="Arial" w:hAnsi="Arial" w:cs="Arial"/>
        </w:rPr>
        <w:t>043</w:t>
      </w:r>
      <w:r w:rsidR="00D1359C">
        <w:rPr>
          <w:rFonts w:ascii="Arial" w:hAnsi="Arial" w:cs="Arial"/>
        </w:rPr>
        <w:t xml:space="preserve"> </w:t>
      </w:r>
      <w:r w:rsidRPr="00993776">
        <w:rPr>
          <w:rFonts w:ascii="Arial" w:hAnsi="Arial" w:cs="Arial"/>
        </w:rPr>
        <w:t xml:space="preserve">ha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.194 GLTs/ha</w:t>
      </w:r>
    </w:p>
    <w:p w14:paraId="5E02ACDD" w14:textId="08B39A3A" w:rsidR="00593A38" w:rsidRPr="0067790D" w:rsidRDefault="00593A38" w:rsidP="00593A38">
      <w:pPr>
        <w:rPr>
          <w:rFonts w:ascii="Arial" w:hAnsi="Arial" w:cs="Arial"/>
        </w:rPr>
      </w:pPr>
      <w:r w:rsidRPr="00993776">
        <w:rPr>
          <w:rFonts w:ascii="Arial" w:hAnsi="Arial" w:cs="Arial"/>
        </w:rPr>
        <w:t>Value used in 202</w:t>
      </w:r>
      <w:r>
        <w:rPr>
          <w:rFonts w:ascii="Arial" w:hAnsi="Arial" w:cs="Arial"/>
        </w:rPr>
        <w:t>3</w:t>
      </w:r>
      <w:r w:rsidRPr="00993776">
        <w:rPr>
          <w:rFonts w:ascii="Arial" w:hAnsi="Arial" w:cs="Arial"/>
        </w:rPr>
        <w:t xml:space="preserve"> = </w:t>
      </w:r>
      <w:r w:rsidR="00D1359C">
        <w:rPr>
          <w:rFonts w:ascii="Arial" w:hAnsi="Arial" w:cs="Arial"/>
        </w:rPr>
        <w:t>0</w:t>
      </w:r>
      <w:r w:rsidRPr="00993776">
        <w:rPr>
          <w:rFonts w:ascii="Arial" w:hAnsi="Arial" w:cs="Arial"/>
        </w:rPr>
        <w:t>.19 GLTs/ha</w:t>
      </w:r>
    </w:p>
    <w:p w14:paraId="27AE92B2" w14:textId="3BBFCC90" w:rsidR="00593A38" w:rsidRDefault="00593A38" w:rsidP="00593A38">
      <w:pPr>
        <w:rPr>
          <w:rFonts w:ascii="Arial" w:hAnsi="Arial" w:cs="Arial"/>
          <w:lang w:val="pt-BR"/>
        </w:rPr>
      </w:pPr>
    </w:p>
    <w:p w14:paraId="73340A26" w14:textId="18568122" w:rsidR="001D6B19" w:rsidRPr="00E9626F" w:rsidRDefault="001D6B19" w:rsidP="001D6B1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S.I. III. </w:t>
      </w:r>
      <w:r>
        <w:rPr>
          <w:rFonts w:ascii="Arial" w:hAnsi="Arial" w:cs="Arial"/>
        </w:rPr>
        <w:t xml:space="preserve">Number of GLTs in the18 areas sampled in the </w:t>
      </w:r>
      <w:r w:rsidRPr="00D84344">
        <w:rPr>
          <w:rFonts w:ascii="Arial" w:hAnsi="Arial" w:cs="Arial"/>
        </w:rPr>
        <w:t>202</w:t>
      </w:r>
      <w:r>
        <w:rPr>
          <w:rFonts w:ascii="Arial" w:hAnsi="Arial" w:cs="Arial"/>
        </w:rPr>
        <w:t>3</w:t>
      </w:r>
      <w:r w:rsidRPr="00D84344">
        <w:rPr>
          <w:rFonts w:ascii="Arial" w:hAnsi="Arial" w:cs="Arial"/>
        </w:rPr>
        <w:t xml:space="preserve"> playback census</w:t>
      </w:r>
      <w:r>
        <w:rPr>
          <w:rFonts w:ascii="Arial" w:hAnsi="Arial" w:cs="Arial"/>
        </w:rPr>
        <w:t>: n</w:t>
      </w:r>
      <w:r w:rsidRPr="00D84344">
        <w:rPr>
          <w:rFonts w:ascii="Arial" w:hAnsi="Arial" w:cs="Arial"/>
        </w:rPr>
        <w:t>umber of quadrats sampled in 202</w:t>
      </w:r>
      <w:r>
        <w:rPr>
          <w:rFonts w:ascii="Arial" w:hAnsi="Arial" w:cs="Arial"/>
        </w:rPr>
        <w:t>3</w:t>
      </w:r>
      <w:r w:rsidRPr="00D84344">
        <w:rPr>
          <w:rFonts w:ascii="Arial" w:hAnsi="Arial" w:cs="Arial"/>
        </w:rPr>
        <w:t xml:space="preserve"> in the</w:t>
      </w:r>
      <w:r>
        <w:rPr>
          <w:rFonts w:ascii="Arial" w:hAnsi="Arial" w:cs="Arial"/>
        </w:rPr>
        <w:t xml:space="preserve"> MU</w:t>
      </w:r>
      <w:r w:rsidRPr="00D84344">
        <w:rPr>
          <w:rFonts w:ascii="Arial" w:hAnsi="Arial" w:cs="Arial"/>
        </w:rPr>
        <w:t xml:space="preserve"> or </w:t>
      </w:r>
      <w:r>
        <w:rPr>
          <w:rFonts w:ascii="Arial" w:hAnsi="Arial" w:cs="Arial"/>
        </w:rPr>
        <w:t>portion thereof</w:t>
      </w:r>
      <w:r w:rsidRPr="00D84344">
        <w:rPr>
          <w:rFonts w:ascii="Arial" w:hAnsi="Arial" w:cs="Arial"/>
        </w:rPr>
        <w:t xml:space="preserve"> (N); percent quadrats with GLT detections (P); 2014 GLT density assigned in 202</w:t>
      </w:r>
      <w:r>
        <w:rPr>
          <w:rFonts w:ascii="Arial" w:hAnsi="Arial" w:cs="Arial"/>
        </w:rPr>
        <w:t>3</w:t>
      </w:r>
      <w:r w:rsidRPr="00D84344">
        <w:rPr>
          <w:rFonts w:ascii="Arial" w:hAnsi="Arial" w:cs="Arial"/>
        </w:rPr>
        <w:t>; and estimated number of GLTs in 202</w:t>
      </w:r>
      <w:r>
        <w:rPr>
          <w:rFonts w:ascii="Arial" w:hAnsi="Arial" w:cs="Arial"/>
        </w:rPr>
        <w:t>3</w:t>
      </w:r>
      <w:r w:rsidRPr="00D84344">
        <w:rPr>
          <w:rFonts w:ascii="Arial" w:hAnsi="Arial" w:cs="Arial"/>
        </w:rPr>
        <w:t xml:space="preserve">.  Forest areas </w:t>
      </w:r>
      <w:r>
        <w:rPr>
          <w:rFonts w:ascii="Arial" w:hAnsi="Arial" w:cs="Arial"/>
        </w:rPr>
        <w:t>were calculated using 2021 satellite data (see Methods).</w:t>
      </w:r>
    </w:p>
    <w:p w14:paraId="2E765223" w14:textId="77777777" w:rsidR="001D6B19" w:rsidRPr="00993776" w:rsidRDefault="001D6B19" w:rsidP="001D6B19">
      <w:pPr>
        <w:rPr>
          <w:rFonts w:ascii="Arial" w:hAnsi="Arial" w:cs="Arial"/>
        </w:rPr>
      </w:pPr>
    </w:p>
    <w:tbl>
      <w:tblPr>
        <w:tblW w:w="6100" w:type="dxa"/>
        <w:tblLook w:val="04A0" w:firstRow="1" w:lastRow="0" w:firstColumn="1" w:lastColumn="0" w:noHBand="0" w:noVBand="1"/>
      </w:tblPr>
      <w:tblGrid>
        <w:gridCol w:w="1364"/>
        <w:gridCol w:w="1190"/>
        <w:gridCol w:w="750"/>
        <w:gridCol w:w="750"/>
        <w:gridCol w:w="1297"/>
        <w:gridCol w:w="830"/>
      </w:tblGrid>
      <w:tr w:rsidR="001D6B19" w:rsidRPr="00993776" w14:paraId="22334CCE" w14:textId="77777777" w:rsidTr="00CB68FA">
        <w:tc>
          <w:tcPr>
            <w:tcW w:w="1497" w:type="dxa"/>
          </w:tcPr>
          <w:p w14:paraId="0C39C5C9" w14:textId="77777777" w:rsidR="001D6B19" w:rsidRPr="00993776" w:rsidRDefault="001D6B19" w:rsidP="00CB68FA">
            <w:pPr>
              <w:rPr>
                <w:rFonts w:ascii="Arial" w:hAnsi="Arial" w:cs="Arial"/>
                <w:b/>
                <w:bCs/>
              </w:rPr>
            </w:pPr>
            <w:r w:rsidRPr="00993776">
              <w:rPr>
                <w:rFonts w:ascii="Arial" w:hAnsi="Arial" w:cs="Arial"/>
                <w:b/>
                <w:bCs/>
              </w:rPr>
              <w:t>M</w:t>
            </w:r>
            <w:r>
              <w:rPr>
                <w:rFonts w:ascii="Arial" w:hAnsi="Arial" w:cs="Arial"/>
                <w:b/>
                <w:bCs/>
              </w:rPr>
              <w:t>U</w:t>
            </w:r>
            <w:r w:rsidRPr="00993776">
              <w:rPr>
                <w:rFonts w:ascii="Arial" w:hAnsi="Arial" w:cs="Arial"/>
                <w:b/>
                <w:bCs/>
              </w:rPr>
              <w:t xml:space="preserve"> or </w:t>
            </w:r>
            <w:r>
              <w:rPr>
                <w:rFonts w:ascii="Arial" w:hAnsi="Arial" w:cs="Arial"/>
                <w:b/>
                <w:bCs/>
              </w:rPr>
              <w:t>portion thereof</w:t>
            </w:r>
          </w:p>
        </w:tc>
        <w:tc>
          <w:tcPr>
            <w:tcW w:w="1190" w:type="dxa"/>
          </w:tcPr>
          <w:p w14:paraId="1F6564EC" w14:textId="77777777" w:rsidR="001D6B19" w:rsidRPr="00993776" w:rsidRDefault="001D6B19" w:rsidP="00CB68FA">
            <w:pPr>
              <w:rPr>
                <w:rFonts w:ascii="Arial" w:hAnsi="Arial" w:cs="Arial"/>
                <w:b/>
                <w:bCs/>
              </w:rPr>
            </w:pPr>
            <w:r w:rsidRPr="00993776">
              <w:rPr>
                <w:rFonts w:ascii="Arial" w:hAnsi="Arial" w:cs="Arial"/>
                <w:b/>
                <w:bCs/>
              </w:rPr>
              <w:t>Forest Area(ha)</w:t>
            </w:r>
          </w:p>
        </w:tc>
        <w:tc>
          <w:tcPr>
            <w:tcW w:w="750" w:type="dxa"/>
          </w:tcPr>
          <w:p w14:paraId="0FDD6E5B" w14:textId="77777777" w:rsidR="001D6B19" w:rsidRPr="00993776" w:rsidRDefault="001D6B19" w:rsidP="00CB68FA">
            <w:pPr>
              <w:rPr>
                <w:rFonts w:ascii="Arial" w:hAnsi="Arial" w:cs="Arial"/>
                <w:b/>
                <w:bCs/>
              </w:rPr>
            </w:pPr>
            <w:r w:rsidRPr="00993776">
              <w:rPr>
                <w:rFonts w:ascii="Arial" w:hAnsi="Arial" w:cs="Arial"/>
                <w:b/>
                <w:bCs/>
              </w:rPr>
              <w:t>P     202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50" w:type="dxa"/>
          </w:tcPr>
          <w:p w14:paraId="3CDF4A83" w14:textId="77777777" w:rsidR="001D6B19" w:rsidRPr="00993776" w:rsidRDefault="001D6B19" w:rsidP="00CB68FA">
            <w:pPr>
              <w:rPr>
                <w:rFonts w:ascii="Arial" w:hAnsi="Arial" w:cs="Arial"/>
                <w:b/>
                <w:bCs/>
              </w:rPr>
            </w:pPr>
            <w:r w:rsidRPr="00993776">
              <w:rPr>
                <w:rFonts w:ascii="Arial" w:hAnsi="Arial" w:cs="Arial"/>
                <w:b/>
                <w:bCs/>
              </w:rPr>
              <w:t>N 202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1083" w:type="dxa"/>
          </w:tcPr>
          <w:p w14:paraId="5D3A58EF" w14:textId="77777777" w:rsidR="001D6B19" w:rsidRPr="00993776" w:rsidRDefault="001D6B19" w:rsidP="00CB68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Assigned </w:t>
            </w:r>
            <w:r w:rsidRPr="00993776">
              <w:rPr>
                <w:rFonts w:ascii="Arial" w:hAnsi="Arial" w:cs="Arial"/>
                <w:b/>
                <w:bCs/>
              </w:rPr>
              <w:t>Density 202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830" w:type="dxa"/>
          </w:tcPr>
          <w:p w14:paraId="22729E65" w14:textId="77777777" w:rsidR="001D6B19" w:rsidRPr="00993776" w:rsidRDefault="001D6B19" w:rsidP="00CB68FA">
            <w:pPr>
              <w:rPr>
                <w:rFonts w:ascii="Arial" w:hAnsi="Arial" w:cs="Arial"/>
                <w:b/>
                <w:bCs/>
              </w:rPr>
            </w:pPr>
            <w:r w:rsidRPr="00993776">
              <w:rPr>
                <w:rFonts w:ascii="Arial" w:hAnsi="Arial" w:cs="Arial"/>
                <w:b/>
                <w:bCs/>
              </w:rPr>
              <w:t>No. GLTs 202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1D6B19" w:rsidRPr="00993776" w14:paraId="7613C0C0" w14:textId="77777777" w:rsidTr="00CB68FA">
        <w:tc>
          <w:tcPr>
            <w:tcW w:w="1497" w:type="dxa"/>
          </w:tcPr>
          <w:p w14:paraId="25163296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Poço das Antas</w:t>
            </w:r>
          </w:p>
        </w:tc>
        <w:tc>
          <w:tcPr>
            <w:tcW w:w="1190" w:type="dxa"/>
          </w:tcPr>
          <w:p w14:paraId="5F9F5D5C" w14:textId="32B25FB0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473</w:t>
            </w:r>
          </w:p>
        </w:tc>
        <w:tc>
          <w:tcPr>
            <w:tcW w:w="750" w:type="dxa"/>
          </w:tcPr>
          <w:p w14:paraId="7FCD8D73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.57</w:t>
            </w:r>
          </w:p>
        </w:tc>
        <w:tc>
          <w:tcPr>
            <w:tcW w:w="750" w:type="dxa"/>
          </w:tcPr>
          <w:p w14:paraId="0BB87EB9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7</w:t>
            </w:r>
          </w:p>
        </w:tc>
        <w:tc>
          <w:tcPr>
            <w:tcW w:w="1083" w:type="dxa"/>
          </w:tcPr>
          <w:p w14:paraId="3FE2421E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.09</w:t>
            </w:r>
          </w:p>
        </w:tc>
        <w:tc>
          <w:tcPr>
            <w:tcW w:w="830" w:type="dxa"/>
          </w:tcPr>
          <w:p w14:paraId="660F5A9A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313</w:t>
            </w:r>
          </w:p>
        </w:tc>
      </w:tr>
      <w:tr w:rsidR="001D6B19" w:rsidRPr="00993776" w14:paraId="47B9E33E" w14:textId="77777777" w:rsidTr="00CB68FA">
        <w:tc>
          <w:tcPr>
            <w:tcW w:w="1497" w:type="dxa"/>
          </w:tcPr>
          <w:p w14:paraId="6ED67AC9" w14:textId="24A09D6B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Cambuc</w:t>
            </w:r>
            <w:r w:rsidR="004F78A1">
              <w:rPr>
                <w:rFonts w:ascii="Arial" w:hAnsi="Arial" w:cs="Arial"/>
                <w:lang w:val="pt-BR"/>
              </w:rPr>
              <w:t>á</w:t>
            </w:r>
            <w:r w:rsidRPr="00DF40B8"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tcW w:w="1190" w:type="dxa"/>
          </w:tcPr>
          <w:p w14:paraId="353166BC" w14:textId="000DBF41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2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631</w:t>
            </w:r>
          </w:p>
        </w:tc>
        <w:tc>
          <w:tcPr>
            <w:tcW w:w="750" w:type="dxa"/>
          </w:tcPr>
          <w:p w14:paraId="433EFB8F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</w:t>
            </w:r>
          </w:p>
        </w:tc>
        <w:tc>
          <w:tcPr>
            <w:tcW w:w="750" w:type="dxa"/>
          </w:tcPr>
          <w:p w14:paraId="62457ECE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1F1E8738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.14</w:t>
            </w:r>
          </w:p>
        </w:tc>
        <w:tc>
          <w:tcPr>
            <w:tcW w:w="830" w:type="dxa"/>
          </w:tcPr>
          <w:p w14:paraId="713635C6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368</w:t>
            </w:r>
          </w:p>
        </w:tc>
      </w:tr>
      <w:tr w:rsidR="001D6B19" w:rsidRPr="00993776" w14:paraId="6660955E" w14:textId="77777777" w:rsidTr="00CB68FA">
        <w:tc>
          <w:tcPr>
            <w:tcW w:w="1497" w:type="dxa"/>
          </w:tcPr>
          <w:p w14:paraId="414F942B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Dourada</w:t>
            </w:r>
          </w:p>
        </w:tc>
        <w:tc>
          <w:tcPr>
            <w:tcW w:w="1190" w:type="dxa"/>
          </w:tcPr>
          <w:p w14:paraId="24F41CE0" w14:textId="2A6ECBB3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5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813</w:t>
            </w:r>
          </w:p>
        </w:tc>
        <w:tc>
          <w:tcPr>
            <w:tcW w:w="750" w:type="dxa"/>
          </w:tcPr>
          <w:p w14:paraId="44047C64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.25</w:t>
            </w:r>
          </w:p>
        </w:tc>
        <w:tc>
          <w:tcPr>
            <w:tcW w:w="750" w:type="dxa"/>
          </w:tcPr>
          <w:p w14:paraId="7B24D8F3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4FA3CD33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.06</w:t>
            </w:r>
          </w:p>
        </w:tc>
        <w:tc>
          <w:tcPr>
            <w:tcW w:w="830" w:type="dxa"/>
          </w:tcPr>
          <w:p w14:paraId="5A03FF28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349</w:t>
            </w:r>
          </w:p>
        </w:tc>
      </w:tr>
      <w:tr w:rsidR="001D6B19" w:rsidRPr="00993776" w14:paraId="2AAC0184" w14:textId="77777777" w:rsidTr="00CB68FA">
        <w:tc>
          <w:tcPr>
            <w:tcW w:w="1497" w:type="dxa"/>
          </w:tcPr>
          <w:p w14:paraId="224F304F" w14:textId="57A3580C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 xml:space="preserve">União </w:t>
            </w:r>
            <w:r w:rsidR="00433DC4">
              <w:rPr>
                <w:rFonts w:ascii="Arial" w:hAnsi="Arial" w:cs="Arial"/>
                <w:lang w:val="pt-BR"/>
              </w:rPr>
              <w:t>I</w:t>
            </w:r>
          </w:p>
        </w:tc>
        <w:tc>
          <w:tcPr>
            <w:tcW w:w="1190" w:type="dxa"/>
          </w:tcPr>
          <w:p w14:paraId="52FD1586" w14:textId="77895683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2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523</w:t>
            </w:r>
          </w:p>
        </w:tc>
        <w:tc>
          <w:tcPr>
            <w:tcW w:w="750" w:type="dxa"/>
          </w:tcPr>
          <w:p w14:paraId="522F92D1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.75</w:t>
            </w:r>
          </w:p>
        </w:tc>
        <w:tc>
          <w:tcPr>
            <w:tcW w:w="750" w:type="dxa"/>
          </w:tcPr>
          <w:p w14:paraId="06202D4D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1B76A07E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.14</w:t>
            </w:r>
          </w:p>
        </w:tc>
        <w:tc>
          <w:tcPr>
            <w:tcW w:w="830" w:type="dxa"/>
          </w:tcPr>
          <w:p w14:paraId="30F7BA1F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353</w:t>
            </w:r>
          </w:p>
        </w:tc>
      </w:tr>
      <w:tr w:rsidR="001D6B19" w:rsidRPr="00993776" w14:paraId="2D9DDA47" w14:textId="77777777" w:rsidTr="00CB68FA">
        <w:tc>
          <w:tcPr>
            <w:tcW w:w="1497" w:type="dxa"/>
          </w:tcPr>
          <w:p w14:paraId="23C2FF05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 xml:space="preserve">Aldeia I </w:t>
            </w:r>
            <w:proofErr w:type="spellStart"/>
            <w:r w:rsidRPr="00DF40B8">
              <w:rPr>
                <w:rFonts w:ascii="Arial" w:hAnsi="Arial" w:cs="Arial"/>
                <w:lang w:val="pt-BR"/>
              </w:rPr>
              <w:t>East</w:t>
            </w:r>
            <w:proofErr w:type="spellEnd"/>
          </w:p>
        </w:tc>
        <w:tc>
          <w:tcPr>
            <w:tcW w:w="1190" w:type="dxa"/>
          </w:tcPr>
          <w:p w14:paraId="0ABE2309" w14:textId="6AC8C7D0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754</w:t>
            </w:r>
          </w:p>
        </w:tc>
        <w:tc>
          <w:tcPr>
            <w:tcW w:w="750" w:type="dxa"/>
          </w:tcPr>
          <w:p w14:paraId="3B52B6EF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</w:t>
            </w:r>
          </w:p>
        </w:tc>
        <w:tc>
          <w:tcPr>
            <w:tcW w:w="750" w:type="dxa"/>
          </w:tcPr>
          <w:p w14:paraId="6F40BE2C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2</w:t>
            </w:r>
          </w:p>
        </w:tc>
        <w:tc>
          <w:tcPr>
            <w:tcW w:w="1083" w:type="dxa"/>
          </w:tcPr>
          <w:p w14:paraId="21CC858A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.10</w:t>
            </w:r>
          </w:p>
        </w:tc>
        <w:tc>
          <w:tcPr>
            <w:tcW w:w="830" w:type="dxa"/>
          </w:tcPr>
          <w:p w14:paraId="3E2BB3CF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175</w:t>
            </w:r>
          </w:p>
        </w:tc>
      </w:tr>
      <w:tr w:rsidR="001D6B19" w:rsidRPr="00993776" w14:paraId="6B906580" w14:textId="77777777" w:rsidTr="00CB68FA">
        <w:tc>
          <w:tcPr>
            <w:tcW w:w="1497" w:type="dxa"/>
          </w:tcPr>
          <w:p w14:paraId="1BCB939D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 xml:space="preserve">Aldeia I West </w:t>
            </w:r>
          </w:p>
        </w:tc>
        <w:tc>
          <w:tcPr>
            <w:tcW w:w="1190" w:type="dxa"/>
          </w:tcPr>
          <w:p w14:paraId="6BEA9BE4" w14:textId="33A669E1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5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263</w:t>
            </w:r>
          </w:p>
        </w:tc>
        <w:tc>
          <w:tcPr>
            <w:tcW w:w="750" w:type="dxa"/>
          </w:tcPr>
          <w:p w14:paraId="226B59F7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</w:t>
            </w:r>
          </w:p>
        </w:tc>
        <w:tc>
          <w:tcPr>
            <w:tcW w:w="750" w:type="dxa"/>
          </w:tcPr>
          <w:p w14:paraId="0B670E02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0B911BD3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.14</w:t>
            </w:r>
          </w:p>
        </w:tc>
        <w:tc>
          <w:tcPr>
            <w:tcW w:w="830" w:type="dxa"/>
          </w:tcPr>
          <w:p w14:paraId="58E530DD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737</w:t>
            </w:r>
          </w:p>
        </w:tc>
      </w:tr>
      <w:tr w:rsidR="001D6B19" w:rsidRPr="00993776" w14:paraId="722C36A1" w14:textId="77777777" w:rsidTr="00CB68FA">
        <w:tc>
          <w:tcPr>
            <w:tcW w:w="1497" w:type="dxa"/>
          </w:tcPr>
          <w:p w14:paraId="1D92C9D3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 xml:space="preserve">Pirineus </w:t>
            </w:r>
            <w:proofErr w:type="spellStart"/>
            <w:r w:rsidRPr="00DF40B8">
              <w:rPr>
                <w:rFonts w:ascii="Arial" w:hAnsi="Arial" w:cs="Arial"/>
                <w:lang w:val="pt-BR"/>
              </w:rPr>
              <w:t>East</w:t>
            </w:r>
            <w:proofErr w:type="spellEnd"/>
          </w:p>
        </w:tc>
        <w:tc>
          <w:tcPr>
            <w:tcW w:w="1190" w:type="dxa"/>
          </w:tcPr>
          <w:p w14:paraId="235573E7" w14:textId="1238A532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345</w:t>
            </w:r>
          </w:p>
        </w:tc>
        <w:tc>
          <w:tcPr>
            <w:tcW w:w="750" w:type="dxa"/>
          </w:tcPr>
          <w:p w14:paraId="204C2D00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.75</w:t>
            </w:r>
          </w:p>
        </w:tc>
        <w:tc>
          <w:tcPr>
            <w:tcW w:w="750" w:type="dxa"/>
          </w:tcPr>
          <w:p w14:paraId="256728CD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0195051C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.1</w:t>
            </w:r>
          </w:p>
        </w:tc>
        <w:tc>
          <w:tcPr>
            <w:tcW w:w="830" w:type="dxa"/>
          </w:tcPr>
          <w:p w14:paraId="4CF1C555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335</w:t>
            </w:r>
          </w:p>
        </w:tc>
      </w:tr>
      <w:tr w:rsidR="001D6B19" w:rsidRPr="00993776" w14:paraId="253400B8" w14:textId="77777777" w:rsidTr="00CB68FA">
        <w:tc>
          <w:tcPr>
            <w:tcW w:w="1497" w:type="dxa"/>
          </w:tcPr>
          <w:p w14:paraId="2538A13F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Pirineus West</w:t>
            </w:r>
          </w:p>
        </w:tc>
        <w:tc>
          <w:tcPr>
            <w:tcW w:w="1190" w:type="dxa"/>
          </w:tcPr>
          <w:p w14:paraId="088EB0F4" w14:textId="22263B71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10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035</w:t>
            </w:r>
          </w:p>
        </w:tc>
        <w:tc>
          <w:tcPr>
            <w:tcW w:w="750" w:type="dxa"/>
          </w:tcPr>
          <w:p w14:paraId="6527238E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.5</w:t>
            </w:r>
          </w:p>
        </w:tc>
        <w:tc>
          <w:tcPr>
            <w:tcW w:w="750" w:type="dxa"/>
          </w:tcPr>
          <w:p w14:paraId="298BF127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6</w:t>
            </w:r>
          </w:p>
        </w:tc>
        <w:tc>
          <w:tcPr>
            <w:tcW w:w="1083" w:type="dxa"/>
          </w:tcPr>
          <w:p w14:paraId="78AF3497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.07</w:t>
            </w:r>
          </w:p>
        </w:tc>
        <w:tc>
          <w:tcPr>
            <w:tcW w:w="830" w:type="dxa"/>
          </w:tcPr>
          <w:p w14:paraId="7481735F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702</w:t>
            </w:r>
          </w:p>
        </w:tc>
      </w:tr>
      <w:tr w:rsidR="001D6B19" w:rsidRPr="00993776" w14:paraId="5F7BAFA5" w14:textId="77777777" w:rsidTr="00CB68FA">
        <w:tc>
          <w:tcPr>
            <w:tcW w:w="1497" w:type="dxa"/>
          </w:tcPr>
          <w:p w14:paraId="570C5A66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Imbaú I</w:t>
            </w:r>
          </w:p>
        </w:tc>
        <w:tc>
          <w:tcPr>
            <w:tcW w:w="1190" w:type="dxa"/>
          </w:tcPr>
          <w:p w14:paraId="0FF4E6CE" w14:textId="2FC33472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191</w:t>
            </w:r>
          </w:p>
        </w:tc>
        <w:tc>
          <w:tcPr>
            <w:tcW w:w="750" w:type="dxa"/>
          </w:tcPr>
          <w:p w14:paraId="414727F4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</w:t>
            </w:r>
          </w:p>
        </w:tc>
        <w:tc>
          <w:tcPr>
            <w:tcW w:w="750" w:type="dxa"/>
          </w:tcPr>
          <w:p w14:paraId="61D4A18B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35462C89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.19</w:t>
            </w:r>
          </w:p>
        </w:tc>
        <w:tc>
          <w:tcPr>
            <w:tcW w:w="830" w:type="dxa"/>
          </w:tcPr>
          <w:p w14:paraId="602751D8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606</w:t>
            </w:r>
          </w:p>
        </w:tc>
      </w:tr>
      <w:tr w:rsidR="001D6B19" w:rsidRPr="00993776" w14:paraId="1C0B5548" w14:textId="77777777" w:rsidTr="00CB68FA">
        <w:tc>
          <w:tcPr>
            <w:tcW w:w="1497" w:type="dxa"/>
          </w:tcPr>
          <w:p w14:paraId="270E4787" w14:textId="0D54C1ED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Gaviões North</w:t>
            </w:r>
          </w:p>
        </w:tc>
        <w:tc>
          <w:tcPr>
            <w:tcW w:w="1190" w:type="dxa"/>
          </w:tcPr>
          <w:p w14:paraId="69DABFCF" w14:textId="6EBFBD72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317</w:t>
            </w:r>
          </w:p>
        </w:tc>
        <w:tc>
          <w:tcPr>
            <w:tcW w:w="750" w:type="dxa"/>
          </w:tcPr>
          <w:p w14:paraId="07FD6A21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.5</w:t>
            </w:r>
          </w:p>
        </w:tc>
        <w:tc>
          <w:tcPr>
            <w:tcW w:w="750" w:type="dxa"/>
          </w:tcPr>
          <w:p w14:paraId="1FDD261E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020C143C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.10</w:t>
            </w:r>
          </w:p>
        </w:tc>
        <w:tc>
          <w:tcPr>
            <w:tcW w:w="830" w:type="dxa"/>
          </w:tcPr>
          <w:p w14:paraId="2470F247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132</w:t>
            </w:r>
          </w:p>
        </w:tc>
      </w:tr>
      <w:tr w:rsidR="001D6B19" w:rsidRPr="00993776" w14:paraId="395D7453" w14:textId="77777777" w:rsidTr="00CB68FA">
        <w:tc>
          <w:tcPr>
            <w:tcW w:w="1497" w:type="dxa"/>
          </w:tcPr>
          <w:p w14:paraId="79D35A35" w14:textId="4CDEA636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Gaviões Central</w:t>
            </w:r>
          </w:p>
        </w:tc>
        <w:tc>
          <w:tcPr>
            <w:tcW w:w="1190" w:type="dxa"/>
          </w:tcPr>
          <w:p w14:paraId="3C38A627" w14:textId="4CD3BBEB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2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727</w:t>
            </w:r>
          </w:p>
        </w:tc>
        <w:tc>
          <w:tcPr>
            <w:tcW w:w="750" w:type="dxa"/>
          </w:tcPr>
          <w:p w14:paraId="644B0C98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0</w:t>
            </w:r>
          </w:p>
        </w:tc>
        <w:tc>
          <w:tcPr>
            <w:tcW w:w="750" w:type="dxa"/>
          </w:tcPr>
          <w:p w14:paraId="2E2F08AC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5</w:t>
            </w:r>
          </w:p>
        </w:tc>
        <w:tc>
          <w:tcPr>
            <w:tcW w:w="1083" w:type="dxa"/>
          </w:tcPr>
          <w:p w14:paraId="5D6C8613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.02</w:t>
            </w:r>
          </w:p>
        </w:tc>
        <w:tc>
          <w:tcPr>
            <w:tcW w:w="830" w:type="dxa"/>
          </w:tcPr>
          <w:p w14:paraId="27606DB5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55</w:t>
            </w:r>
          </w:p>
        </w:tc>
      </w:tr>
      <w:tr w:rsidR="001D6B19" w:rsidRPr="00993776" w14:paraId="1E1D36F1" w14:textId="77777777" w:rsidTr="00CB68FA">
        <w:tc>
          <w:tcPr>
            <w:tcW w:w="1497" w:type="dxa"/>
          </w:tcPr>
          <w:p w14:paraId="51445723" w14:textId="1FE42E1F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Gaviões South</w:t>
            </w:r>
          </w:p>
        </w:tc>
        <w:tc>
          <w:tcPr>
            <w:tcW w:w="1190" w:type="dxa"/>
          </w:tcPr>
          <w:p w14:paraId="45CFC264" w14:textId="71DD09CC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5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360</w:t>
            </w:r>
          </w:p>
        </w:tc>
        <w:tc>
          <w:tcPr>
            <w:tcW w:w="750" w:type="dxa"/>
          </w:tcPr>
          <w:p w14:paraId="4E6146A7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.25</w:t>
            </w:r>
          </w:p>
        </w:tc>
        <w:tc>
          <w:tcPr>
            <w:tcW w:w="750" w:type="dxa"/>
          </w:tcPr>
          <w:p w14:paraId="04E043B9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</w:t>
            </w:r>
          </w:p>
        </w:tc>
        <w:tc>
          <w:tcPr>
            <w:tcW w:w="1083" w:type="dxa"/>
          </w:tcPr>
          <w:p w14:paraId="2A92B586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.06</w:t>
            </w:r>
          </w:p>
        </w:tc>
        <w:tc>
          <w:tcPr>
            <w:tcW w:w="830" w:type="dxa"/>
          </w:tcPr>
          <w:p w14:paraId="594A9AB0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322</w:t>
            </w:r>
          </w:p>
        </w:tc>
      </w:tr>
      <w:tr w:rsidR="001D6B19" w:rsidRPr="00993776" w14:paraId="4576D346" w14:textId="77777777" w:rsidTr="00CB68FA">
        <w:tc>
          <w:tcPr>
            <w:tcW w:w="1497" w:type="dxa"/>
          </w:tcPr>
          <w:p w14:paraId="61D18FB2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proofErr w:type="spellStart"/>
            <w:r w:rsidRPr="00DF40B8">
              <w:rPr>
                <w:rFonts w:ascii="Arial" w:hAnsi="Arial" w:cs="Arial"/>
                <w:lang w:val="pt-BR"/>
              </w:rPr>
              <w:t>Fragment</w:t>
            </w:r>
            <w:proofErr w:type="spellEnd"/>
            <w:r w:rsidRPr="00DF40B8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DF40B8">
              <w:rPr>
                <w:rFonts w:ascii="Arial" w:hAnsi="Arial" w:cs="Arial"/>
                <w:lang w:val="pt-BR"/>
              </w:rPr>
              <w:t>Three</w:t>
            </w:r>
            <w:proofErr w:type="spellEnd"/>
          </w:p>
        </w:tc>
        <w:tc>
          <w:tcPr>
            <w:tcW w:w="1190" w:type="dxa"/>
          </w:tcPr>
          <w:p w14:paraId="3F8278D4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161</w:t>
            </w:r>
          </w:p>
        </w:tc>
        <w:tc>
          <w:tcPr>
            <w:tcW w:w="750" w:type="dxa"/>
          </w:tcPr>
          <w:p w14:paraId="0B623CB4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14:paraId="52BF7724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0</w:t>
            </w:r>
          </w:p>
        </w:tc>
        <w:tc>
          <w:tcPr>
            <w:tcW w:w="1083" w:type="dxa"/>
          </w:tcPr>
          <w:p w14:paraId="164A914C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830" w:type="dxa"/>
          </w:tcPr>
          <w:p w14:paraId="45B4D5B1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25</w:t>
            </w:r>
          </w:p>
        </w:tc>
      </w:tr>
      <w:tr w:rsidR="001D6B19" w:rsidRPr="00993776" w14:paraId="604A23C5" w14:textId="77777777" w:rsidTr="00CB68FA">
        <w:tc>
          <w:tcPr>
            <w:tcW w:w="1497" w:type="dxa"/>
          </w:tcPr>
          <w:p w14:paraId="7A93F473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Aldeia II</w:t>
            </w:r>
          </w:p>
        </w:tc>
        <w:tc>
          <w:tcPr>
            <w:tcW w:w="1190" w:type="dxa"/>
          </w:tcPr>
          <w:p w14:paraId="1915DFAF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343</w:t>
            </w:r>
          </w:p>
        </w:tc>
        <w:tc>
          <w:tcPr>
            <w:tcW w:w="750" w:type="dxa"/>
          </w:tcPr>
          <w:p w14:paraId="7732F272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14:paraId="788BF041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0</w:t>
            </w:r>
          </w:p>
        </w:tc>
        <w:tc>
          <w:tcPr>
            <w:tcW w:w="1083" w:type="dxa"/>
          </w:tcPr>
          <w:p w14:paraId="2B8CDCBC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830" w:type="dxa"/>
          </w:tcPr>
          <w:p w14:paraId="55FCDA28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48</w:t>
            </w:r>
          </w:p>
        </w:tc>
      </w:tr>
      <w:tr w:rsidR="001D6B19" w:rsidRPr="00993776" w14:paraId="42052910" w14:textId="77777777" w:rsidTr="00CB68FA">
        <w:tc>
          <w:tcPr>
            <w:tcW w:w="1497" w:type="dxa"/>
          </w:tcPr>
          <w:p w14:paraId="174B2458" w14:textId="52931B01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 xml:space="preserve">União </w:t>
            </w:r>
            <w:r w:rsidR="00433DC4">
              <w:rPr>
                <w:rFonts w:ascii="Arial" w:hAnsi="Arial" w:cs="Arial"/>
                <w:lang w:val="pt-BR"/>
              </w:rPr>
              <w:t>II</w:t>
            </w:r>
          </w:p>
        </w:tc>
        <w:tc>
          <w:tcPr>
            <w:tcW w:w="1190" w:type="dxa"/>
          </w:tcPr>
          <w:p w14:paraId="38BE0D66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950</w:t>
            </w:r>
          </w:p>
        </w:tc>
        <w:tc>
          <w:tcPr>
            <w:tcW w:w="750" w:type="dxa"/>
          </w:tcPr>
          <w:p w14:paraId="6E14DC31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14:paraId="31503159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0</w:t>
            </w:r>
          </w:p>
        </w:tc>
        <w:tc>
          <w:tcPr>
            <w:tcW w:w="1083" w:type="dxa"/>
          </w:tcPr>
          <w:p w14:paraId="6C81EC62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830" w:type="dxa"/>
          </w:tcPr>
          <w:p w14:paraId="4F566FA0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120</w:t>
            </w:r>
          </w:p>
        </w:tc>
      </w:tr>
      <w:tr w:rsidR="001D6B19" w:rsidRPr="00993776" w14:paraId="1B998284" w14:textId="77777777" w:rsidTr="00CB68FA">
        <w:tc>
          <w:tcPr>
            <w:tcW w:w="1497" w:type="dxa"/>
          </w:tcPr>
          <w:p w14:paraId="5B051FC8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Rio</w:t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F40B8">
              <w:rPr>
                <w:rFonts w:ascii="Arial" w:hAnsi="Arial" w:cs="Arial"/>
                <w:lang w:val="pt-BR"/>
              </w:rPr>
              <w:t>Vermelho</w:t>
            </w:r>
          </w:p>
        </w:tc>
        <w:tc>
          <w:tcPr>
            <w:tcW w:w="1190" w:type="dxa"/>
          </w:tcPr>
          <w:p w14:paraId="6EA114BE" w14:textId="47CDD8BC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</w:t>
            </w:r>
            <w:r w:rsidR="00870018">
              <w:rPr>
                <w:rFonts w:ascii="Arial" w:hAnsi="Arial" w:cs="Arial"/>
              </w:rPr>
              <w:t>,</w:t>
            </w:r>
            <w:r w:rsidRPr="00746DEA">
              <w:rPr>
                <w:rFonts w:ascii="Arial" w:hAnsi="Arial" w:cs="Arial"/>
              </w:rPr>
              <w:t>050</w:t>
            </w:r>
          </w:p>
        </w:tc>
        <w:tc>
          <w:tcPr>
            <w:tcW w:w="750" w:type="dxa"/>
          </w:tcPr>
          <w:p w14:paraId="34A5BC1A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14:paraId="552E0DAE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0</w:t>
            </w:r>
          </w:p>
        </w:tc>
        <w:tc>
          <w:tcPr>
            <w:tcW w:w="1083" w:type="dxa"/>
          </w:tcPr>
          <w:p w14:paraId="62CFBD0D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830" w:type="dxa"/>
          </w:tcPr>
          <w:p w14:paraId="56948AB1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189</w:t>
            </w:r>
          </w:p>
        </w:tc>
      </w:tr>
      <w:tr w:rsidR="001D6B19" w:rsidRPr="00993776" w14:paraId="574105B6" w14:textId="77777777" w:rsidTr="00CB68FA">
        <w:tc>
          <w:tcPr>
            <w:tcW w:w="1497" w:type="dxa"/>
          </w:tcPr>
          <w:p w14:paraId="6B30D01A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Imbaú II</w:t>
            </w:r>
          </w:p>
        </w:tc>
        <w:tc>
          <w:tcPr>
            <w:tcW w:w="1190" w:type="dxa"/>
          </w:tcPr>
          <w:p w14:paraId="4AAC6098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61</w:t>
            </w:r>
          </w:p>
        </w:tc>
        <w:tc>
          <w:tcPr>
            <w:tcW w:w="750" w:type="dxa"/>
          </w:tcPr>
          <w:p w14:paraId="52027777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14:paraId="43ADFEAD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0</w:t>
            </w:r>
          </w:p>
        </w:tc>
        <w:tc>
          <w:tcPr>
            <w:tcW w:w="1083" w:type="dxa"/>
          </w:tcPr>
          <w:p w14:paraId="051002A6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830" w:type="dxa"/>
          </w:tcPr>
          <w:p w14:paraId="52425EF0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24</w:t>
            </w:r>
          </w:p>
        </w:tc>
      </w:tr>
      <w:tr w:rsidR="001D6B19" w:rsidRPr="00993776" w14:paraId="2FA0D647" w14:textId="77777777" w:rsidTr="00CB68FA">
        <w:tc>
          <w:tcPr>
            <w:tcW w:w="1497" w:type="dxa"/>
          </w:tcPr>
          <w:p w14:paraId="7484FFDD" w14:textId="77777777" w:rsidR="001D6B19" w:rsidRPr="00DF40B8" w:rsidRDefault="001D6B19" w:rsidP="00CB68FA">
            <w:pPr>
              <w:rPr>
                <w:rFonts w:ascii="Arial" w:hAnsi="Arial" w:cs="Arial"/>
                <w:lang w:val="pt-BR"/>
              </w:rPr>
            </w:pPr>
            <w:r w:rsidRPr="00DF40B8">
              <w:rPr>
                <w:rFonts w:ascii="Arial" w:hAnsi="Arial" w:cs="Arial"/>
                <w:lang w:val="pt-BR"/>
              </w:rPr>
              <w:t>Imbaú III</w:t>
            </w:r>
          </w:p>
        </w:tc>
        <w:tc>
          <w:tcPr>
            <w:tcW w:w="1190" w:type="dxa"/>
          </w:tcPr>
          <w:p w14:paraId="2D58BEF1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246</w:t>
            </w:r>
          </w:p>
        </w:tc>
        <w:tc>
          <w:tcPr>
            <w:tcW w:w="750" w:type="dxa"/>
          </w:tcPr>
          <w:p w14:paraId="40A1EE8E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14:paraId="1F49909C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0</w:t>
            </w:r>
          </w:p>
        </w:tc>
        <w:tc>
          <w:tcPr>
            <w:tcW w:w="1083" w:type="dxa"/>
          </w:tcPr>
          <w:p w14:paraId="643D6E09" w14:textId="77777777" w:rsidR="001D6B19" w:rsidRPr="00746DEA" w:rsidRDefault="001D6B19" w:rsidP="00CB68FA">
            <w:pPr>
              <w:rPr>
                <w:rFonts w:ascii="Arial" w:hAnsi="Arial" w:cs="Arial"/>
              </w:rPr>
            </w:pPr>
          </w:p>
        </w:tc>
        <w:tc>
          <w:tcPr>
            <w:tcW w:w="830" w:type="dxa"/>
          </w:tcPr>
          <w:p w14:paraId="23B34668" w14:textId="77777777" w:rsidR="001D6B19" w:rsidRPr="00746DEA" w:rsidRDefault="001D6B19" w:rsidP="00CB68FA">
            <w:pPr>
              <w:rPr>
                <w:rFonts w:ascii="Arial" w:hAnsi="Arial" w:cs="Arial"/>
              </w:rPr>
            </w:pPr>
            <w:r w:rsidRPr="00746DEA">
              <w:rPr>
                <w:rFonts w:ascii="Arial" w:hAnsi="Arial" w:cs="Arial"/>
              </w:rPr>
              <w:t>16</w:t>
            </w:r>
          </w:p>
        </w:tc>
      </w:tr>
      <w:tr w:rsidR="001D6B19" w14:paraId="710639FB" w14:textId="77777777" w:rsidTr="00CB68FA">
        <w:tc>
          <w:tcPr>
            <w:tcW w:w="1497" w:type="dxa"/>
          </w:tcPr>
          <w:p w14:paraId="48493B1B" w14:textId="77777777" w:rsidR="001D6B19" w:rsidRDefault="001D6B19" w:rsidP="00CB68FA">
            <w:r>
              <w:t>TOTAL</w:t>
            </w:r>
          </w:p>
        </w:tc>
        <w:tc>
          <w:tcPr>
            <w:tcW w:w="1190" w:type="dxa"/>
          </w:tcPr>
          <w:p w14:paraId="3C6D686E" w14:textId="3F00876D" w:rsidR="001D6B19" w:rsidRDefault="001D6B19" w:rsidP="00CB68FA">
            <w:r>
              <w:fldChar w:fldCharType="begin"/>
            </w:r>
            <w:r>
              <w:instrText xml:space="preserve"> =SUM(ABOVE) </w:instrText>
            </w:r>
            <w:r>
              <w:fldChar w:fldCharType="end"/>
            </w: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50</w:t>
            </w:r>
            <w:r w:rsidR="00870018">
              <w:rPr>
                <w:noProof/>
              </w:rPr>
              <w:t>,</w:t>
            </w:r>
            <w:r>
              <w:rPr>
                <w:noProof/>
              </w:rPr>
              <w:t>243</w:t>
            </w:r>
            <w:r>
              <w:fldChar w:fldCharType="end"/>
            </w:r>
            <w:r>
              <w:fldChar w:fldCharType="begin"/>
            </w:r>
            <w:r>
              <w:instrText xml:space="preserve"> =SUM(ABOVE) </w:instrText>
            </w:r>
            <w:r>
              <w:fldChar w:fldCharType="end"/>
            </w:r>
            <w:r>
              <w:fldChar w:fldCharType="begin"/>
            </w:r>
            <w:r>
              <w:instrText xml:space="preserve"> =SUM(ABOVE) </w:instrText>
            </w:r>
            <w:r>
              <w:fldChar w:fldCharType="end"/>
            </w:r>
          </w:p>
        </w:tc>
        <w:tc>
          <w:tcPr>
            <w:tcW w:w="750" w:type="dxa"/>
          </w:tcPr>
          <w:p w14:paraId="4C4C13D6" w14:textId="77777777" w:rsidR="001D6B19" w:rsidRDefault="001D6B19" w:rsidP="00CB68FA"/>
        </w:tc>
        <w:tc>
          <w:tcPr>
            <w:tcW w:w="750" w:type="dxa"/>
          </w:tcPr>
          <w:p w14:paraId="1DA1C459" w14:textId="77777777" w:rsidR="001D6B19" w:rsidRDefault="001D6B19" w:rsidP="00CB68FA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52</w:t>
            </w:r>
            <w:r>
              <w:fldChar w:fldCharType="end"/>
            </w:r>
          </w:p>
        </w:tc>
        <w:tc>
          <w:tcPr>
            <w:tcW w:w="1083" w:type="dxa"/>
          </w:tcPr>
          <w:p w14:paraId="61F6485F" w14:textId="77777777" w:rsidR="001D6B19" w:rsidRDefault="001D6B19" w:rsidP="00CB68FA"/>
        </w:tc>
        <w:tc>
          <w:tcPr>
            <w:tcW w:w="830" w:type="dxa"/>
          </w:tcPr>
          <w:p w14:paraId="40434DA3" w14:textId="1258465A" w:rsidR="001D6B19" w:rsidRDefault="001D6B19" w:rsidP="00CB68FA">
            <w:r>
              <w:fldChar w:fldCharType="begin"/>
            </w:r>
            <w:r>
              <w:instrText xml:space="preserve"> =SUM(ABOVE) </w:instrText>
            </w:r>
            <w:r>
              <w:fldChar w:fldCharType="end"/>
            </w:r>
            <w:r>
              <w:fldChar w:fldCharType="begin"/>
            </w:r>
            <w:r>
              <w:instrText xml:space="preserve"> =SUM(ABOVE) </w:instrText>
            </w:r>
            <w:r>
              <w:fldChar w:fldCharType="end"/>
            </w:r>
            <w:r>
              <w:fldChar w:fldCharType="begin"/>
            </w:r>
            <w:r>
              <w:instrText xml:space="preserve"> =SUM(ABOVE) </w:instrText>
            </w:r>
            <w:r>
              <w:fldChar w:fldCharType="end"/>
            </w: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</w:t>
            </w:r>
            <w:r w:rsidR="00870018">
              <w:rPr>
                <w:noProof/>
              </w:rPr>
              <w:t>,</w:t>
            </w:r>
            <w:r>
              <w:rPr>
                <w:noProof/>
              </w:rPr>
              <w:t>869</w:t>
            </w:r>
            <w:r>
              <w:fldChar w:fldCharType="end"/>
            </w:r>
            <w:r>
              <w:fldChar w:fldCharType="begin"/>
            </w:r>
            <w:r>
              <w:instrText xml:space="preserve"> =SUM(ABOVE) </w:instrText>
            </w:r>
            <w:r>
              <w:fldChar w:fldCharType="end"/>
            </w:r>
          </w:p>
        </w:tc>
      </w:tr>
    </w:tbl>
    <w:p w14:paraId="535D94B1" w14:textId="481E3E37" w:rsidR="001D6B19" w:rsidRDefault="001D6B19" w:rsidP="00593A38">
      <w:pPr>
        <w:rPr>
          <w:rFonts w:ascii="Arial" w:hAnsi="Arial" w:cs="Arial"/>
          <w:lang w:val="pt-BR"/>
        </w:rPr>
      </w:pPr>
    </w:p>
    <w:p w14:paraId="4B459DBF" w14:textId="48C17317" w:rsidR="001D6B19" w:rsidRDefault="001D6B19" w:rsidP="00593A38">
      <w:pPr>
        <w:rPr>
          <w:rFonts w:ascii="Arial" w:hAnsi="Arial" w:cs="Arial"/>
          <w:lang w:val="pt-BR"/>
        </w:rPr>
      </w:pPr>
    </w:p>
    <w:p w14:paraId="406916DE" w14:textId="5354A617" w:rsidR="001D6B19" w:rsidRDefault="001D6B19" w:rsidP="00593A38">
      <w:pPr>
        <w:rPr>
          <w:rFonts w:ascii="Arial" w:hAnsi="Arial" w:cs="Arial"/>
          <w:lang w:val="pt-BR"/>
        </w:rPr>
      </w:pPr>
    </w:p>
    <w:p w14:paraId="7174AF79" w14:textId="247C9D1C" w:rsidR="00744A76" w:rsidRDefault="00744A76" w:rsidP="00593A38">
      <w:pPr>
        <w:rPr>
          <w:rFonts w:ascii="Arial" w:hAnsi="Arial" w:cs="Arial"/>
          <w:lang w:val="pt-BR"/>
        </w:rPr>
      </w:pPr>
    </w:p>
    <w:p w14:paraId="5BA4013A" w14:textId="3DD007E7" w:rsidR="00744A76" w:rsidRDefault="00744A76" w:rsidP="00593A38">
      <w:pPr>
        <w:rPr>
          <w:rFonts w:ascii="Arial" w:hAnsi="Arial" w:cs="Arial"/>
          <w:lang w:val="pt-BR"/>
        </w:rPr>
      </w:pPr>
    </w:p>
    <w:p w14:paraId="70CC1017" w14:textId="77777777" w:rsidR="00744A76" w:rsidRPr="005A5709" w:rsidRDefault="00744A76" w:rsidP="00593A38">
      <w:pPr>
        <w:rPr>
          <w:rFonts w:ascii="Arial" w:hAnsi="Arial" w:cs="Arial"/>
          <w:lang w:val="pt-BR"/>
        </w:rPr>
      </w:pPr>
    </w:p>
    <w:p w14:paraId="6F3E8C88" w14:textId="6504F96C" w:rsidR="00593A38" w:rsidRPr="006D479E" w:rsidRDefault="00E9626F" w:rsidP="00593A3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S.I. </w:t>
      </w:r>
      <w:r w:rsidR="00593A38">
        <w:rPr>
          <w:rFonts w:ascii="Arial" w:hAnsi="Arial" w:cs="Arial"/>
          <w:b/>
          <w:bCs/>
        </w:rPr>
        <w:t>I</w:t>
      </w:r>
      <w:r w:rsidR="001D6B19">
        <w:rPr>
          <w:rFonts w:ascii="Arial" w:hAnsi="Arial" w:cs="Arial"/>
          <w:b/>
          <w:bCs/>
        </w:rPr>
        <w:t>V</w:t>
      </w:r>
      <w:r w:rsidR="00593A38">
        <w:rPr>
          <w:rFonts w:ascii="Arial" w:hAnsi="Arial" w:cs="Arial"/>
          <w:b/>
          <w:bCs/>
        </w:rPr>
        <w:t xml:space="preserve">. </w:t>
      </w:r>
      <w:r w:rsidR="00593A38" w:rsidRPr="006D479E">
        <w:rPr>
          <w:rFonts w:ascii="Arial" w:hAnsi="Arial" w:cs="Arial"/>
        </w:rPr>
        <w:t>V</w:t>
      </w:r>
      <w:r w:rsidR="006D479E">
        <w:rPr>
          <w:rFonts w:ascii="Arial" w:hAnsi="Arial" w:cs="Arial"/>
        </w:rPr>
        <w:t>ortex</w:t>
      </w:r>
      <w:r w:rsidR="00593A38" w:rsidRPr="006D479E">
        <w:rPr>
          <w:rFonts w:ascii="Arial" w:hAnsi="Arial" w:cs="Arial"/>
        </w:rPr>
        <w:t xml:space="preserve"> model </w:t>
      </w:r>
      <w:r w:rsidR="00744A76">
        <w:rPr>
          <w:rFonts w:ascii="Arial" w:hAnsi="Arial" w:cs="Arial"/>
        </w:rPr>
        <w:t>inputs</w:t>
      </w:r>
    </w:p>
    <w:p w14:paraId="17AC981F" w14:textId="5A973E79" w:rsidR="00744A76" w:rsidRDefault="00593A38" w:rsidP="00744A76">
      <w:pPr>
        <w:rPr>
          <w:rFonts w:ascii="Arial" w:hAnsi="Arial" w:cs="Arial"/>
        </w:rPr>
      </w:pPr>
      <w:r w:rsidRPr="005A5709">
        <w:rPr>
          <w:rFonts w:ascii="Arial" w:hAnsi="Arial" w:cs="Arial"/>
        </w:rPr>
        <w:t>Model structure</w:t>
      </w:r>
      <w:r w:rsidR="00BC1616">
        <w:rPr>
          <w:rFonts w:ascii="Arial" w:hAnsi="Arial" w:cs="Arial"/>
        </w:rPr>
        <w:t xml:space="preserve">, </w:t>
      </w:r>
      <w:r w:rsidRPr="005A5709">
        <w:rPr>
          <w:rFonts w:ascii="Arial" w:hAnsi="Arial" w:cs="Arial"/>
        </w:rPr>
        <w:t>demographic</w:t>
      </w:r>
      <w:r w:rsidR="00BC1616">
        <w:rPr>
          <w:rFonts w:ascii="Arial" w:hAnsi="Arial" w:cs="Arial"/>
        </w:rPr>
        <w:t xml:space="preserve"> and </w:t>
      </w:r>
      <w:r w:rsidRPr="005A5709">
        <w:rPr>
          <w:rFonts w:ascii="Arial" w:hAnsi="Arial" w:cs="Arial"/>
        </w:rPr>
        <w:t xml:space="preserve">genetic inputs were based on those used in the 2005 Lion Tamarin </w:t>
      </w:r>
      <w:r>
        <w:rPr>
          <w:rFonts w:ascii="Arial" w:hAnsi="Arial" w:cs="Arial"/>
        </w:rPr>
        <w:t>Population and Habitat Viability Assessment</w:t>
      </w:r>
      <w:r w:rsidRPr="005A5709">
        <w:rPr>
          <w:rFonts w:ascii="Arial" w:hAnsi="Arial" w:cs="Arial"/>
        </w:rPr>
        <w:t xml:space="preserve"> models (</w:t>
      </w:r>
      <w:r>
        <w:rPr>
          <w:rFonts w:ascii="Arial" w:hAnsi="Arial" w:cs="Arial"/>
        </w:rPr>
        <w:t xml:space="preserve">see </w:t>
      </w:r>
      <w:r w:rsidRPr="005A5709">
        <w:rPr>
          <w:rFonts w:ascii="Arial" w:hAnsi="Arial" w:cs="Arial"/>
        </w:rPr>
        <w:t>Holst et al. 200</w:t>
      </w:r>
      <w:r>
        <w:rPr>
          <w:rFonts w:ascii="Arial" w:hAnsi="Arial" w:cs="Arial"/>
        </w:rPr>
        <w:t>6</w:t>
      </w:r>
      <w:r w:rsidRPr="005A5709">
        <w:rPr>
          <w:rFonts w:ascii="Arial" w:hAnsi="Arial" w:cs="Arial"/>
        </w:rPr>
        <w:t xml:space="preserve">). </w:t>
      </w:r>
    </w:p>
    <w:p w14:paraId="59985207" w14:textId="3D4F9732" w:rsidR="00744A76" w:rsidRPr="00744A76" w:rsidRDefault="00744A76" w:rsidP="00744A76">
      <w:pPr>
        <w:rPr>
          <w:rFonts w:ascii="Arial" w:hAnsi="Arial" w:cs="Arial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6205"/>
      </w:tblGrid>
      <w:tr w:rsidR="00744A76" w:rsidRPr="00744A76" w14:paraId="0565BC35" w14:textId="77777777" w:rsidTr="00332871">
        <w:tc>
          <w:tcPr>
            <w:tcW w:w="3690" w:type="dxa"/>
          </w:tcPr>
          <w:p w14:paraId="438FC091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  <w:tc>
          <w:tcPr>
            <w:tcW w:w="6205" w:type="dxa"/>
          </w:tcPr>
          <w:p w14:paraId="7CDB5556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3815156A" w14:textId="77777777" w:rsidTr="00332871">
        <w:tc>
          <w:tcPr>
            <w:tcW w:w="3690" w:type="dxa"/>
          </w:tcPr>
          <w:p w14:paraId="2AF1E963" w14:textId="77777777" w:rsidR="00744A76" w:rsidRPr="00744A76" w:rsidRDefault="00744A76" w:rsidP="00744A76">
            <w:pPr>
              <w:rPr>
                <w:rFonts w:ascii="Arial" w:hAnsi="Arial" w:cs="Arial"/>
                <w:b/>
              </w:rPr>
            </w:pPr>
            <w:r w:rsidRPr="00744A76">
              <w:rPr>
                <w:rFonts w:ascii="Arial" w:hAnsi="Arial" w:cs="Arial"/>
                <w:b/>
              </w:rPr>
              <w:t>Reproduction</w:t>
            </w:r>
          </w:p>
        </w:tc>
        <w:tc>
          <w:tcPr>
            <w:tcW w:w="6205" w:type="dxa"/>
          </w:tcPr>
          <w:p w14:paraId="1D935448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2F15894C" w14:textId="77777777" w:rsidTr="00332871">
        <w:tc>
          <w:tcPr>
            <w:tcW w:w="3690" w:type="dxa"/>
          </w:tcPr>
          <w:p w14:paraId="1BE35362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Mating system</w:t>
            </w:r>
          </w:p>
        </w:tc>
        <w:tc>
          <w:tcPr>
            <w:tcW w:w="6205" w:type="dxa"/>
          </w:tcPr>
          <w:p w14:paraId="7B02A233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Long-term monogamy</w:t>
            </w:r>
          </w:p>
        </w:tc>
      </w:tr>
      <w:tr w:rsidR="00744A76" w:rsidRPr="00744A76" w14:paraId="15C3F9D8" w14:textId="77777777" w:rsidTr="00332871">
        <w:tc>
          <w:tcPr>
            <w:tcW w:w="3690" w:type="dxa"/>
          </w:tcPr>
          <w:p w14:paraId="6840EB5E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of first reproduction</w:t>
            </w:r>
          </w:p>
        </w:tc>
        <w:tc>
          <w:tcPr>
            <w:tcW w:w="6205" w:type="dxa"/>
          </w:tcPr>
          <w:p w14:paraId="1D926F49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4</w:t>
            </w:r>
          </w:p>
        </w:tc>
      </w:tr>
      <w:tr w:rsidR="00744A76" w:rsidRPr="00744A76" w14:paraId="61792E49" w14:textId="77777777" w:rsidTr="00332871">
        <w:tc>
          <w:tcPr>
            <w:tcW w:w="3690" w:type="dxa"/>
          </w:tcPr>
          <w:p w14:paraId="1A54A166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Maximum age of reproduction</w:t>
            </w:r>
          </w:p>
        </w:tc>
        <w:tc>
          <w:tcPr>
            <w:tcW w:w="6205" w:type="dxa"/>
          </w:tcPr>
          <w:p w14:paraId="3BC075EF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15 (females); 16 (males)</w:t>
            </w:r>
          </w:p>
        </w:tc>
      </w:tr>
      <w:tr w:rsidR="00744A76" w:rsidRPr="00744A76" w14:paraId="5034DD05" w14:textId="77777777" w:rsidTr="00332871">
        <w:tc>
          <w:tcPr>
            <w:tcW w:w="3690" w:type="dxa"/>
          </w:tcPr>
          <w:p w14:paraId="00F185E8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Maximum age</w:t>
            </w:r>
          </w:p>
        </w:tc>
        <w:tc>
          <w:tcPr>
            <w:tcW w:w="6205" w:type="dxa"/>
          </w:tcPr>
          <w:p w14:paraId="4CAAD186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20</w:t>
            </w:r>
          </w:p>
        </w:tc>
      </w:tr>
      <w:tr w:rsidR="00744A76" w:rsidRPr="00744A76" w14:paraId="075FFA87" w14:textId="77777777" w:rsidTr="00332871">
        <w:tc>
          <w:tcPr>
            <w:tcW w:w="3690" w:type="dxa"/>
          </w:tcPr>
          <w:p w14:paraId="170FD7DE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% adult females breeding</w:t>
            </w:r>
          </w:p>
        </w:tc>
        <w:tc>
          <w:tcPr>
            <w:tcW w:w="6205" w:type="dxa"/>
          </w:tcPr>
          <w:p w14:paraId="55D92B53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75; EV=9.4</w:t>
            </w:r>
          </w:p>
        </w:tc>
      </w:tr>
      <w:tr w:rsidR="00744A76" w:rsidRPr="00744A76" w14:paraId="5E2E8802" w14:textId="77777777" w:rsidTr="00332871">
        <w:tc>
          <w:tcPr>
            <w:tcW w:w="3690" w:type="dxa"/>
          </w:tcPr>
          <w:p w14:paraId="081ACBB0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% males in breeding pool</w:t>
            </w:r>
          </w:p>
        </w:tc>
        <w:tc>
          <w:tcPr>
            <w:tcW w:w="6205" w:type="dxa"/>
          </w:tcPr>
          <w:p w14:paraId="0704CCB9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100</w:t>
            </w:r>
          </w:p>
        </w:tc>
      </w:tr>
      <w:tr w:rsidR="00744A76" w:rsidRPr="00744A76" w14:paraId="466CCD31" w14:textId="77777777" w:rsidTr="00332871">
        <w:tc>
          <w:tcPr>
            <w:tcW w:w="3690" w:type="dxa"/>
          </w:tcPr>
          <w:p w14:paraId="3A249469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Density-dependent reproduction</w:t>
            </w:r>
          </w:p>
        </w:tc>
        <w:tc>
          <w:tcPr>
            <w:tcW w:w="6205" w:type="dxa"/>
          </w:tcPr>
          <w:p w14:paraId="285E5843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No</w:t>
            </w:r>
          </w:p>
        </w:tc>
      </w:tr>
      <w:tr w:rsidR="00744A76" w:rsidRPr="00744A76" w14:paraId="509CCFF2" w14:textId="77777777" w:rsidTr="00332871">
        <w:tc>
          <w:tcPr>
            <w:tcW w:w="3690" w:type="dxa"/>
          </w:tcPr>
          <w:p w14:paraId="5708BC3F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Maximum # litter per year</w:t>
            </w:r>
          </w:p>
        </w:tc>
        <w:tc>
          <w:tcPr>
            <w:tcW w:w="6205" w:type="dxa"/>
          </w:tcPr>
          <w:p w14:paraId="052AA8DD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</w:t>
            </w:r>
          </w:p>
        </w:tc>
      </w:tr>
      <w:tr w:rsidR="00744A76" w:rsidRPr="00744A76" w14:paraId="6309C9D8" w14:textId="77777777" w:rsidTr="00332871">
        <w:tc>
          <w:tcPr>
            <w:tcW w:w="3690" w:type="dxa"/>
          </w:tcPr>
          <w:p w14:paraId="2AE2507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Maximum # offspring per litter</w:t>
            </w:r>
          </w:p>
        </w:tc>
        <w:tc>
          <w:tcPr>
            <w:tcW w:w="6205" w:type="dxa"/>
          </w:tcPr>
          <w:p w14:paraId="47354E4D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5</w:t>
            </w:r>
          </w:p>
        </w:tc>
      </w:tr>
      <w:tr w:rsidR="00744A76" w:rsidRPr="00744A76" w14:paraId="06C3680F" w14:textId="77777777" w:rsidTr="00332871">
        <w:tc>
          <w:tcPr>
            <w:tcW w:w="3690" w:type="dxa"/>
          </w:tcPr>
          <w:p w14:paraId="09915690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Litter size distribution</w:t>
            </w:r>
          </w:p>
        </w:tc>
        <w:tc>
          <w:tcPr>
            <w:tcW w:w="6205" w:type="dxa"/>
          </w:tcPr>
          <w:p w14:paraId="27B285CA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 xml:space="preserve">1=21%; 2=58%; 3=8%; 4=12%; 5=1% </w:t>
            </w:r>
          </w:p>
        </w:tc>
      </w:tr>
      <w:tr w:rsidR="00744A76" w:rsidRPr="00744A76" w14:paraId="6B27CE9C" w14:textId="77777777" w:rsidTr="00332871">
        <w:tc>
          <w:tcPr>
            <w:tcW w:w="3690" w:type="dxa"/>
          </w:tcPr>
          <w:p w14:paraId="117BBA7B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Sex ratio at birth</w:t>
            </w:r>
          </w:p>
        </w:tc>
        <w:tc>
          <w:tcPr>
            <w:tcW w:w="6205" w:type="dxa"/>
          </w:tcPr>
          <w:p w14:paraId="52ADA88B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50:50</w:t>
            </w:r>
          </w:p>
        </w:tc>
      </w:tr>
      <w:tr w:rsidR="00744A76" w:rsidRPr="00744A76" w14:paraId="71E43CCA" w14:textId="77777777" w:rsidTr="00332871">
        <w:tc>
          <w:tcPr>
            <w:tcW w:w="3690" w:type="dxa"/>
          </w:tcPr>
          <w:p w14:paraId="712E2903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  <w:tc>
          <w:tcPr>
            <w:tcW w:w="6205" w:type="dxa"/>
          </w:tcPr>
          <w:p w14:paraId="12E83920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005EA760" w14:textId="77777777" w:rsidTr="00332871">
        <w:tc>
          <w:tcPr>
            <w:tcW w:w="3690" w:type="dxa"/>
          </w:tcPr>
          <w:p w14:paraId="5BFD0C1D" w14:textId="77777777" w:rsidR="00744A76" w:rsidRPr="00744A76" w:rsidRDefault="00744A76" w:rsidP="00744A76">
            <w:pPr>
              <w:rPr>
                <w:rFonts w:ascii="Arial" w:hAnsi="Arial" w:cs="Arial"/>
                <w:b/>
              </w:rPr>
            </w:pPr>
            <w:r w:rsidRPr="00744A76">
              <w:rPr>
                <w:rFonts w:ascii="Arial" w:hAnsi="Arial" w:cs="Arial"/>
                <w:b/>
              </w:rPr>
              <w:t>Mortality (%); density dependent</w:t>
            </w:r>
          </w:p>
        </w:tc>
        <w:tc>
          <w:tcPr>
            <w:tcW w:w="6205" w:type="dxa"/>
          </w:tcPr>
          <w:p w14:paraId="15C6A2C2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519C0DD3" w14:textId="77777777" w:rsidTr="00332871">
        <w:tc>
          <w:tcPr>
            <w:tcW w:w="3690" w:type="dxa"/>
          </w:tcPr>
          <w:p w14:paraId="4A47B882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0 to 1, females</w:t>
            </w:r>
          </w:p>
        </w:tc>
        <w:tc>
          <w:tcPr>
            <w:tcW w:w="6205" w:type="dxa"/>
          </w:tcPr>
          <w:p w14:paraId="3C7E3AA1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32.8; EV=8.7</w:t>
            </w:r>
          </w:p>
        </w:tc>
      </w:tr>
      <w:tr w:rsidR="00744A76" w:rsidRPr="00744A76" w14:paraId="330D5D5F" w14:textId="77777777" w:rsidTr="00332871">
        <w:tc>
          <w:tcPr>
            <w:tcW w:w="3690" w:type="dxa"/>
          </w:tcPr>
          <w:p w14:paraId="6ACB4199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1 to 2, females</w:t>
            </w:r>
          </w:p>
        </w:tc>
        <w:tc>
          <w:tcPr>
            <w:tcW w:w="6205" w:type="dxa"/>
          </w:tcPr>
          <w:p w14:paraId="12A084A5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12.0+((N&gt;(K/2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((19.6-12.0)/((K/2)+1))*(N-((K/2)+1))); EV=13.3</w:t>
            </w:r>
          </w:p>
        </w:tc>
      </w:tr>
      <w:tr w:rsidR="00744A76" w:rsidRPr="00744A76" w14:paraId="66A3CFBD" w14:textId="77777777" w:rsidTr="00332871">
        <w:tc>
          <w:tcPr>
            <w:tcW w:w="3690" w:type="dxa"/>
          </w:tcPr>
          <w:p w14:paraId="22C3DE87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2 to 3, females</w:t>
            </w:r>
          </w:p>
        </w:tc>
        <w:tc>
          <w:tcPr>
            <w:tcW w:w="6205" w:type="dxa"/>
          </w:tcPr>
          <w:p w14:paraId="4F3CB2CA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12.8+((N&gt;(K/2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((24.5-12.8)/((K/2)+1))*(N-((K/2)+1))); EV=7.6</w:t>
            </w:r>
          </w:p>
        </w:tc>
      </w:tr>
      <w:tr w:rsidR="00744A76" w:rsidRPr="00744A76" w14:paraId="717EF35A" w14:textId="77777777" w:rsidTr="00332871">
        <w:tc>
          <w:tcPr>
            <w:tcW w:w="3690" w:type="dxa"/>
          </w:tcPr>
          <w:p w14:paraId="35657621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3 to 4, females</w:t>
            </w:r>
          </w:p>
        </w:tc>
        <w:tc>
          <w:tcPr>
            <w:tcW w:w="6205" w:type="dxa"/>
          </w:tcPr>
          <w:p w14:paraId="10719C1E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15.3+((N&gt;(K/2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((21-15.3)/((K/2)+1))*(N-((K/2)+1))); EV=0</w:t>
            </w:r>
          </w:p>
        </w:tc>
      </w:tr>
      <w:tr w:rsidR="00744A76" w:rsidRPr="00744A76" w14:paraId="10000BFF" w14:textId="77777777" w:rsidTr="00332871">
        <w:tc>
          <w:tcPr>
            <w:tcW w:w="3690" w:type="dxa"/>
          </w:tcPr>
          <w:p w14:paraId="2E4AB656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Annual after age 4, females</w:t>
            </w:r>
          </w:p>
        </w:tc>
        <w:tc>
          <w:tcPr>
            <w:tcW w:w="6205" w:type="dxa"/>
          </w:tcPr>
          <w:p w14:paraId="0341D7CA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8.3+((N&gt;(K/2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((12.6-8.3)/((K/2)+1))*(N-((K/2)+1))); EV=6.7</w:t>
            </w:r>
          </w:p>
        </w:tc>
      </w:tr>
      <w:tr w:rsidR="00744A76" w:rsidRPr="00744A76" w14:paraId="0D2B11FB" w14:textId="77777777" w:rsidTr="00332871">
        <w:tc>
          <w:tcPr>
            <w:tcW w:w="3690" w:type="dxa"/>
          </w:tcPr>
          <w:p w14:paraId="6CD8DE2C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0 to 1, males</w:t>
            </w:r>
          </w:p>
        </w:tc>
        <w:tc>
          <w:tcPr>
            <w:tcW w:w="6205" w:type="dxa"/>
          </w:tcPr>
          <w:p w14:paraId="56D03917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29.8 (EV=7)</w:t>
            </w:r>
          </w:p>
        </w:tc>
      </w:tr>
      <w:tr w:rsidR="00744A76" w:rsidRPr="00744A76" w14:paraId="67EF7EFF" w14:textId="77777777" w:rsidTr="00332871">
        <w:tc>
          <w:tcPr>
            <w:tcW w:w="3690" w:type="dxa"/>
          </w:tcPr>
          <w:p w14:paraId="485D8FDE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1 to 2, males</w:t>
            </w:r>
          </w:p>
        </w:tc>
        <w:tc>
          <w:tcPr>
            <w:tcW w:w="6205" w:type="dxa"/>
          </w:tcPr>
          <w:p w14:paraId="48650EA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12.6+((N&gt;(K/2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(.75*(15.9-12.6)/((K/2)+1))*(N-((K/2)+1))); EV=9.9</w:t>
            </w:r>
          </w:p>
        </w:tc>
      </w:tr>
      <w:tr w:rsidR="00744A76" w:rsidRPr="00744A76" w14:paraId="0F20E8BB" w14:textId="77777777" w:rsidTr="00332871">
        <w:tc>
          <w:tcPr>
            <w:tcW w:w="3690" w:type="dxa"/>
          </w:tcPr>
          <w:p w14:paraId="69E7D92C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2 to 3, males</w:t>
            </w:r>
          </w:p>
        </w:tc>
        <w:tc>
          <w:tcPr>
            <w:tcW w:w="6205" w:type="dxa"/>
          </w:tcPr>
          <w:p w14:paraId="7E835355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15.1+((N&gt;(K/2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(.75*(19.5-15.1)/((K/2)+1))*(N-((K/2)+1))); EV=0</w:t>
            </w:r>
          </w:p>
        </w:tc>
      </w:tr>
      <w:tr w:rsidR="00744A76" w:rsidRPr="00744A76" w14:paraId="0812EE7A" w14:textId="77777777" w:rsidTr="00332871">
        <w:tc>
          <w:tcPr>
            <w:tcW w:w="3690" w:type="dxa"/>
          </w:tcPr>
          <w:p w14:paraId="7C8D035B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Age 3 to 4, males</w:t>
            </w:r>
          </w:p>
        </w:tc>
        <w:tc>
          <w:tcPr>
            <w:tcW w:w="6205" w:type="dxa"/>
          </w:tcPr>
          <w:p w14:paraId="48C6A77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13.4+((N&gt;(K/2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(.75*(15.5-13.4)/((K/2)+1))*(N-((K/2)+1))); EV=7.5</w:t>
            </w:r>
          </w:p>
        </w:tc>
      </w:tr>
      <w:tr w:rsidR="00744A76" w:rsidRPr="00744A76" w14:paraId="31B02AC8" w14:textId="77777777" w:rsidTr="00332871">
        <w:tc>
          <w:tcPr>
            <w:tcW w:w="3690" w:type="dxa"/>
          </w:tcPr>
          <w:p w14:paraId="59536FEC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Annual after age 4, males</w:t>
            </w:r>
          </w:p>
        </w:tc>
        <w:tc>
          <w:tcPr>
            <w:tcW w:w="6205" w:type="dxa"/>
          </w:tcPr>
          <w:p w14:paraId="70F99403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8.9+((N&gt;(K/2</w:t>
            </w:r>
            <w:proofErr w:type="gramStart"/>
            <w:r w:rsidRPr="00744A76">
              <w:rPr>
                <w:rFonts w:ascii="Arial" w:hAnsi="Arial" w:cs="Arial"/>
              </w:rPr>
              <w:t>))*</w:t>
            </w:r>
            <w:proofErr w:type="gramEnd"/>
            <w:r w:rsidRPr="00744A76">
              <w:rPr>
                <w:rFonts w:ascii="Arial" w:hAnsi="Arial" w:cs="Arial"/>
              </w:rPr>
              <w:t>(.75*(12.5-8.9)/((K/2)+1))*(N-((K/2)+1))); EV=8.2</w:t>
            </w:r>
          </w:p>
        </w:tc>
      </w:tr>
      <w:tr w:rsidR="00744A76" w:rsidRPr="00744A76" w14:paraId="69D99633" w14:textId="77777777" w:rsidTr="00332871">
        <w:tc>
          <w:tcPr>
            <w:tcW w:w="3690" w:type="dxa"/>
          </w:tcPr>
          <w:p w14:paraId="4E65FF8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  <w:tc>
          <w:tcPr>
            <w:tcW w:w="6205" w:type="dxa"/>
          </w:tcPr>
          <w:p w14:paraId="3A084205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666304C6" w14:textId="77777777" w:rsidTr="00332871">
        <w:tc>
          <w:tcPr>
            <w:tcW w:w="3690" w:type="dxa"/>
          </w:tcPr>
          <w:p w14:paraId="5B64214E" w14:textId="77777777" w:rsidR="00744A76" w:rsidRPr="00744A76" w:rsidRDefault="00744A76" w:rsidP="00744A76">
            <w:pPr>
              <w:rPr>
                <w:rFonts w:ascii="Arial" w:hAnsi="Arial" w:cs="Arial"/>
                <w:b/>
              </w:rPr>
            </w:pPr>
            <w:r w:rsidRPr="00744A76">
              <w:rPr>
                <w:rFonts w:ascii="Arial" w:hAnsi="Arial" w:cs="Arial"/>
                <w:b/>
              </w:rPr>
              <w:t>Inbreeding</w:t>
            </w:r>
          </w:p>
        </w:tc>
        <w:tc>
          <w:tcPr>
            <w:tcW w:w="6205" w:type="dxa"/>
          </w:tcPr>
          <w:p w14:paraId="2B5E9410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391478E7" w14:textId="77777777" w:rsidTr="00332871">
        <w:tc>
          <w:tcPr>
            <w:tcW w:w="3690" w:type="dxa"/>
          </w:tcPr>
          <w:p w14:paraId="7FBB0D65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Lethal equivalents</w:t>
            </w:r>
          </w:p>
        </w:tc>
        <w:tc>
          <w:tcPr>
            <w:tcW w:w="6205" w:type="dxa"/>
          </w:tcPr>
          <w:p w14:paraId="45FDEA5B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4.07</w:t>
            </w:r>
          </w:p>
        </w:tc>
      </w:tr>
      <w:tr w:rsidR="00744A76" w:rsidRPr="00744A76" w14:paraId="4E7055DF" w14:textId="77777777" w:rsidTr="00332871">
        <w:tc>
          <w:tcPr>
            <w:tcW w:w="3690" w:type="dxa"/>
          </w:tcPr>
          <w:p w14:paraId="616F1992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% due to recessive lethal alleles</w:t>
            </w:r>
          </w:p>
        </w:tc>
        <w:tc>
          <w:tcPr>
            <w:tcW w:w="6205" w:type="dxa"/>
          </w:tcPr>
          <w:p w14:paraId="7E34E63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50</w:t>
            </w:r>
          </w:p>
        </w:tc>
      </w:tr>
      <w:tr w:rsidR="00744A76" w:rsidRPr="00744A76" w14:paraId="24F0405A" w14:textId="77777777" w:rsidTr="00332871">
        <w:tc>
          <w:tcPr>
            <w:tcW w:w="3690" w:type="dxa"/>
          </w:tcPr>
          <w:p w14:paraId="469B24F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  <w:tc>
          <w:tcPr>
            <w:tcW w:w="6205" w:type="dxa"/>
          </w:tcPr>
          <w:p w14:paraId="48E56F6B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5A2AF4F2" w14:textId="77777777" w:rsidTr="00332871">
        <w:tc>
          <w:tcPr>
            <w:tcW w:w="3690" w:type="dxa"/>
          </w:tcPr>
          <w:p w14:paraId="2FE1866D" w14:textId="77777777" w:rsidR="00744A76" w:rsidRPr="00744A76" w:rsidRDefault="00744A76" w:rsidP="00744A76">
            <w:pPr>
              <w:rPr>
                <w:rFonts w:ascii="Arial" w:hAnsi="Arial" w:cs="Arial"/>
                <w:b/>
              </w:rPr>
            </w:pPr>
            <w:r w:rsidRPr="00744A76">
              <w:rPr>
                <w:rFonts w:ascii="Arial" w:hAnsi="Arial" w:cs="Arial"/>
                <w:b/>
              </w:rPr>
              <w:t>EV correlation</w:t>
            </w:r>
          </w:p>
        </w:tc>
        <w:tc>
          <w:tcPr>
            <w:tcW w:w="6205" w:type="dxa"/>
          </w:tcPr>
          <w:p w14:paraId="79EED33E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048990BD" w14:textId="77777777" w:rsidTr="00332871">
        <w:tc>
          <w:tcPr>
            <w:tcW w:w="3690" w:type="dxa"/>
          </w:tcPr>
          <w:p w14:paraId="3D03D8D5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lastRenderedPageBreak/>
              <w:t>Between reproduction and survival</w:t>
            </w:r>
          </w:p>
        </w:tc>
        <w:tc>
          <w:tcPr>
            <w:tcW w:w="6205" w:type="dxa"/>
          </w:tcPr>
          <w:p w14:paraId="57A232F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0.5</w:t>
            </w:r>
          </w:p>
        </w:tc>
      </w:tr>
      <w:tr w:rsidR="00744A76" w:rsidRPr="00744A76" w14:paraId="69568FDD" w14:textId="77777777" w:rsidTr="00332871">
        <w:tc>
          <w:tcPr>
            <w:tcW w:w="3690" w:type="dxa"/>
          </w:tcPr>
          <w:p w14:paraId="2C824AD3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Among populations</w:t>
            </w:r>
          </w:p>
        </w:tc>
        <w:tc>
          <w:tcPr>
            <w:tcW w:w="6205" w:type="dxa"/>
          </w:tcPr>
          <w:p w14:paraId="1D7D41EB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0.5</w:t>
            </w:r>
          </w:p>
        </w:tc>
      </w:tr>
      <w:tr w:rsidR="00744A76" w:rsidRPr="00744A76" w14:paraId="03BFF08A" w14:textId="77777777" w:rsidTr="00332871">
        <w:tc>
          <w:tcPr>
            <w:tcW w:w="3690" w:type="dxa"/>
          </w:tcPr>
          <w:p w14:paraId="38D9F3AB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  <w:tc>
          <w:tcPr>
            <w:tcW w:w="6205" w:type="dxa"/>
          </w:tcPr>
          <w:p w14:paraId="1C65AD8E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350FED0A" w14:textId="77777777" w:rsidTr="00332871">
        <w:tc>
          <w:tcPr>
            <w:tcW w:w="3690" w:type="dxa"/>
          </w:tcPr>
          <w:p w14:paraId="757B8A56" w14:textId="77777777" w:rsidR="00744A76" w:rsidRPr="00744A76" w:rsidRDefault="00744A76" w:rsidP="00744A76">
            <w:pPr>
              <w:rPr>
                <w:rFonts w:ascii="Arial" w:hAnsi="Arial" w:cs="Arial"/>
                <w:b/>
              </w:rPr>
            </w:pPr>
            <w:r w:rsidRPr="00744A76">
              <w:rPr>
                <w:rFonts w:ascii="Arial" w:hAnsi="Arial" w:cs="Arial"/>
                <w:b/>
              </w:rPr>
              <w:t>Catastrophe (Yellow Fever)</w:t>
            </w:r>
          </w:p>
        </w:tc>
        <w:tc>
          <w:tcPr>
            <w:tcW w:w="6205" w:type="dxa"/>
          </w:tcPr>
          <w:p w14:paraId="1F770BE4" w14:textId="77777777" w:rsidR="00744A76" w:rsidRPr="00744A76" w:rsidRDefault="00744A76" w:rsidP="00744A76">
            <w:pPr>
              <w:rPr>
                <w:rFonts w:ascii="Arial" w:hAnsi="Arial" w:cs="Arial"/>
              </w:rPr>
            </w:pPr>
          </w:p>
        </w:tc>
      </w:tr>
      <w:tr w:rsidR="00744A76" w:rsidRPr="00744A76" w14:paraId="084548B5" w14:textId="77777777" w:rsidTr="00332871">
        <w:tc>
          <w:tcPr>
            <w:tcW w:w="3690" w:type="dxa"/>
          </w:tcPr>
          <w:p w14:paraId="3F056FDA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Frequency %</w:t>
            </w:r>
          </w:p>
        </w:tc>
        <w:tc>
          <w:tcPr>
            <w:tcW w:w="6205" w:type="dxa"/>
          </w:tcPr>
          <w:p w14:paraId="4EA0C228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6.67 or 10</w:t>
            </w:r>
          </w:p>
        </w:tc>
      </w:tr>
      <w:tr w:rsidR="00744A76" w:rsidRPr="00744A76" w14:paraId="56BAA54C" w14:textId="77777777" w:rsidTr="00332871">
        <w:tc>
          <w:tcPr>
            <w:tcW w:w="3690" w:type="dxa"/>
          </w:tcPr>
          <w:p w14:paraId="650308DD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Severity – Reproduction</w:t>
            </w:r>
          </w:p>
        </w:tc>
        <w:tc>
          <w:tcPr>
            <w:tcW w:w="6205" w:type="dxa"/>
          </w:tcPr>
          <w:p w14:paraId="40780092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1</w:t>
            </w:r>
          </w:p>
        </w:tc>
      </w:tr>
      <w:tr w:rsidR="00744A76" w:rsidRPr="00744A76" w14:paraId="476B6F99" w14:textId="77777777" w:rsidTr="00332871">
        <w:tc>
          <w:tcPr>
            <w:tcW w:w="3690" w:type="dxa"/>
          </w:tcPr>
          <w:p w14:paraId="516440A8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r w:rsidRPr="00744A76">
              <w:rPr>
                <w:rFonts w:ascii="Arial" w:hAnsi="Arial" w:cs="Arial"/>
              </w:rPr>
              <w:t>Severity – Survival</w:t>
            </w:r>
          </w:p>
        </w:tc>
        <w:tc>
          <w:tcPr>
            <w:tcW w:w="6205" w:type="dxa"/>
          </w:tcPr>
          <w:p w14:paraId="0E114407" w14:textId="77777777" w:rsidR="00744A76" w:rsidRPr="00744A76" w:rsidRDefault="00744A76" w:rsidP="00744A76">
            <w:pPr>
              <w:rPr>
                <w:rFonts w:ascii="Arial" w:hAnsi="Arial" w:cs="Arial"/>
              </w:rPr>
            </w:pPr>
            <w:proofErr w:type="gramStart"/>
            <w:r w:rsidRPr="00744A76">
              <w:rPr>
                <w:rFonts w:ascii="Arial" w:hAnsi="Arial" w:cs="Arial"/>
              </w:rPr>
              <w:t>CHOOSE(</w:t>
            </w:r>
            <w:proofErr w:type="gramEnd"/>
            <w:r w:rsidRPr="00744A76">
              <w:rPr>
                <w:rFonts w:ascii="Arial" w:hAnsi="Arial" w:cs="Arial"/>
              </w:rPr>
              <w:t>0.4;0.95;1)</w:t>
            </w:r>
          </w:p>
        </w:tc>
      </w:tr>
    </w:tbl>
    <w:p w14:paraId="7FA51D1D" w14:textId="77777777" w:rsidR="00744A76" w:rsidRPr="00744A76" w:rsidRDefault="00744A76" w:rsidP="00744A76">
      <w:pPr>
        <w:rPr>
          <w:rFonts w:ascii="Arial" w:hAnsi="Arial" w:cs="Arial"/>
        </w:rPr>
      </w:pPr>
    </w:p>
    <w:p w14:paraId="072F396C" w14:textId="617B88CA" w:rsidR="00593A38" w:rsidRPr="00BC1BFA" w:rsidRDefault="00593A38" w:rsidP="00593A38">
      <w:pPr>
        <w:rPr>
          <w:rFonts w:ascii="Arial" w:hAnsi="Arial" w:cs="Arial"/>
        </w:rPr>
      </w:pPr>
      <w:r w:rsidRPr="005A5709">
        <w:rPr>
          <w:rFonts w:ascii="Arial" w:hAnsi="Arial" w:cs="Arial"/>
        </w:rPr>
        <w:t xml:space="preserve">Based on these reproductive and mortality rates, deterministic annual growth is 6.6% (λ = 1.066) at K; growth is higher when N&lt;K due to lower mortality, and is 13.3% when N </w:t>
      </w:r>
      <w:r w:rsidRPr="005A5709">
        <w:rPr>
          <w:rFonts w:ascii="Arial" w:hAnsi="Arial" w:cs="Arial"/>
          <w:u w:val="single"/>
        </w:rPr>
        <w:t>&lt;</w:t>
      </w:r>
      <w:r w:rsidRPr="005A5709">
        <w:rPr>
          <w:rFonts w:ascii="Arial" w:hAnsi="Arial" w:cs="Arial"/>
        </w:rPr>
        <w:t xml:space="preserve"> 50%K (λ = 1.133); generation time is 7.82-7.9yrs (lower as N approaches K).</w:t>
      </w:r>
      <w:r>
        <w:rPr>
          <w:rFonts w:ascii="Arial" w:hAnsi="Arial" w:cs="Arial"/>
        </w:rPr>
        <w:t xml:space="preserve"> </w:t>
      </w:r>
      <w:r w:rsidRPr="00BC1BFA">
        <w:rPr>
          <w:rFonts w:ascii="Arial" w:hAnsi="Arial" w:cs="Arial"/>
        </w:rPr>
        <w:t>All kinships (within and between pop</w:t>
      </w:r>
      <w:r>
        <w:rPr>
          <w:rFonts w:ascii="Arial" w:hAnsi="Arial" w:cs="Arial"/>
        </w:rPr>
        <w:t>ulations</w:t>
      </w:r>
      <w:r w:rsidRPr="00BC1BFA">
        <w:rPr>
          <w:rFonts w:ascii="Arial" w:hAnsi="Arial" w:cs="Arial"/>
        </w:rPr>
        <w:t xml:space="preserve">) </w:t>
      </w:r>
      <w:r w:rsidR="00BC1616">
        <w:rPr>
          <w:rFonts w:ascii="Arial" w:hAnsi="Arial" w:cs="Arial"/>
        </w:rPr>
        <w:t xml:space="preserve">were </w:t>
      </w:r>
      <w:r w:rsidRPr="00BC1BFA">
        <w:rPr>
          <w:rFonts w:ascii="Arial" w:hAnsi="Arial" w:cs="Arial"/>
        </w:rPr>
        <w:t>assumed to be 0.</w:t>
      </w:r>
      <w:r>
        <w:rPr>
          <w:rFonts w:ascii="Arial" w:hAnsi="Arial" w:cs="Arial"/>
        </w:rPr>
        <w:t xml:space="preserve"> </w:t>
      </w:r>
      <w:r w:rsidRPr="00BC1BFA">
        <w:rPr>
          <w:rFonts w:ascii="Arial" w:hAnsi="Arial" w:cs="Arial"/>
        </w:rPr>
        <w:t>All scenarios were run with 500 iterations for 100 years.</w:t>
      </w:r>
    </w:p>
    <w:p w14:paraId="39BA8B93" w14:textId="77777777" w:rsidR="00593A38" w:rsidRDefault="00593A38" w:rsidP="00593A38">
      <w:pPr>
        <w:rPr>
          <w:rFonts w:ascii="Arial" w:hAnsi="Arial" w:cs="Arial"/>
          <w:lang w:val="pt-BR"/>
        </w:rPr>
      </w:pPr>
    </w:p>
    <w:p w14:paraId="448947BD" w14:textId="77777777" w:rsidR="00593A38" w:rsidRDefault="00593A38" w:rsidP="00593A38">
      <w:pPr>
        <w:rPr>
          <w:rFonts w:ascii="Arial" w:hAnsi="Arial" w:cs="Arial"/>
          <w:lang w:val="pt-BR"/>
        </w:rPr>
      </w:pPr>
    </w:p>
    <w:sectPr w:rsidR="00593A38" w:rsidSect="00A07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FF36AB"/>
    <w:multiLevelType w:val="hybridMultilevel"/>
    <w:tmpl w:val="17E6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C01F8"/>
    <w:multiLevelType w:val="hybridMultilevel"/>
    <w:tmpl w:val="7780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E2BB9"/>
    <w:multiLevelType w:val="hybridMultilevel"/>
    <w:tmpl w:val="462C8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73A75"/>
    <w:multiLevelType w:val="hybridMultilevel"/>
    <w:tmpl w:val="5524A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F5"/>
    <w:rsid w:val="00025588"/>
    <w:rsid w:val="000612ED"/>
    <w:rsid w:val="00084ED5"/>
    <w:rsid w:val="00187471"/>
    <w:rsid w:val="001D6B19"/>
    <w:rsid w:val="00243CCF"/>
    <w:rsid w:val="00327580"/>
    <w:rsid w:val="00370395"/>
    <w:rsid w:val="00433DC4"/>
    <w:rsid w:val="004F78A1"/>
    <w:rsid w:val="00593A38"/>
    <w:rsid w:val="006459B1"/>
    <w:rsid w:val="006D011B"/>
    <w:rsid w:val="006D479E"/>
    <w:rsid w:val="00744A76"/>
    <w:rsid w:val="00870018"/>
    <w:rsid w:val="00886E37"/>
    <w:rsid w:val="008D2C23"/>
    <w:rsid w:val="009309DC"/>
    <w:rsid w:val="009725F8"/>
    <w:rsid w:val="009A61F5"/>
    <w:rsid w:val="009D2F34"/>
    <w:rsid w:val="00BC1616"/>
    <w:rsid w:val="00C15DC6"/>
    <w:rsid w:val="00D1359C"/>
    <w:rsid w:val="00D80C1F"/>
    <w:rsid w:val="00D84030"/>
    <w:rsid w:val="00E9626F"/>
    <w:rsid w:val="00FB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80CBA"/>
  <w14:defaultImageDpi w14:val="32767"/>
  <w15:chartTrackingRefBased/>
  <w15:docId w15:val="{644BBF98-F768-C349-8D92-8CD8D72F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93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A38"/>
    <w:pPr>
      <w:ind w:left="720"/>
      <w:contextualSpacing/>
    </w:pPr>
  </w:style>
  <w:style w:type="table" w:styleId="TableGrid">
    <w:name w:val="Table Grid"/>
    <w:basedOn w:val="TableNormal"/>
    <w:uiPriority w:val="39"/>
    <w:rsid w:val="00744A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jmdmico1 jmdmico1</dc:creator>
  <cp:keywords/>
  <dc:description/>
  <cp:lastModifiedBy>jmdmico1 jmdmico1</cp:lastModifiedBy>
  <cp:revision>2</cp:revision>
  <dcterms:created xsi:type="dcterms:W3CDTF">2024-03-20T15:34:00Z</dcterms:created>
  <dcterms:modified xsi:type="dcterms:W3CDTF">2024-03-20T15:34:00Z</dcterms:modified>
</cp:coreProperties>
</file>