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E6" w:rsidRPr="007B6FE6" w:rsidRDefault="007B6FE6" w:rsidP="007B6FE6">
      <w:pPr>
        <w:pStyle w:val="TexteduTitredudocument"/>
      </w:pPr>
      <w:r>
        <w:rPr>
          <w:noProof/>
          <w:color w:val="CF022B"/>
        </w:rPr>
        <mc:AlternateContent>
          <mc:Choice Requires="wps">
            <w:drawing>
              <wp:anchor distT="0" distB="0" distL="114300" distR="114300" simplePos="1" relativeHeight="251659264" behindDoc="0" locked="0" layoutInCell="1" allowOverlap="1">
                <wp:simplePos x="-707390" y="-1175385"/>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wps:spPr>
                      <wps:txbx>
                        <w:txbxContent>
                          <w:p w:rsidR="00F00574" w:rsidRDefault="00694750">
                            <w:pPr>
                              <w:ind w:left="0"/>
                              <w:rPr>
                                <w:noProof/>
                              </w:rPr>
                            </w:pPr>
                            <w:r>
                              <w:rPr>
                                <w:noProof/>
                              </w:rPr>
                              <w:t>&lt;?xml version="1.0"?&gt;&lt;DocumentFile xmlns:xsi="http://www.w3.org/2001/XMLSchema-instance" xmlns:xsd="http://www.w3.org/2001/XMLSchema"&gt;  &lt;GraphicCharterDefinitionId&gt;0&lt;/GraphicCharterDefinitionId&gt;  &lt;TemplateBaseTypeId&gt;0&lt;/TemplateBaseTypeId&gt;  &lt;CompanyId&gt;4&lt;/CompanyId&gt;  &lt;ConfidentialId&gt;0&lt;/ConfidentialId&gt;  &lt;ConfidentialDescription /&gt;  &lt;CountryId&gt;0&lt;/CountryId&gt;  &lt;PageSizeId&gt;1&lt;/PageSizeId&gt;  &lt;PageOrientationId&gt;1&lt;/PageOrientationId&gt;  &lt;PrePrintedStationary&gt;false&lt;/PrePrintedStationary&gt;  &lt;Project&gt;Outil de cartographie&lt;/Project&gt;  &lt;Reference&gt;20180601-150612-RR&lt;/Reference&gt;  &lt;TemplateType&gt;3&lt;/TemplateType&gt;  &lt;CultureId&gt;fr-FR&lt;/CultureId&gt;  &lt;LanguageId&gt;2&lt;/LanguageId&gt;  &lt;Customer&gt;Cellule architecture&lt;/Customer&gt;  &lt;DocumentDate&gt;2018-06-06T16:52:15.262368+02:00&lt;/DocumentDate&gt;  &lt;Saved&gt;false&lt;/Saved&gt;  &lt;IsValid&gt;true&lt;/IsValid&gt;  &lt;FirstPageCover&gt;false&lt;/FirstPageCover&gt;  &lt;IsNew&gt;false&lt;/IsNew&gt;  &lt;CurrentVersion&gt;1.00&lt;/CurrentVersion&gt;  &lt;DocumentType&gt;Dossier&lt;/DocumentType&gt;  &lt;DocumentTypeId&gt;1&lt;/DocumentTypeId&gt;  &lt;Entity&gt;Cellule architecture&lt;/Entity&gt;  &lt;HasDistributionList&gt;true&lt;/HasDistributionList&gt;  &lt;HasForeword&gt;false&lt;/HasForeword&gt;  &lt;Title&gt;Analyse de l'outil de cartographie&lt;/Title&gt;  &lt;Status&gt;1&lt;/Status&gt;  &lt;StatusDescription&gt;Travail&lt;/StatusDescription&gt;  &lt;SetEdition&gt;false&lt;/SetEdition&gt;  &lt;SetVersion&gt;false&lt;/SetVersion&gt;&lt;/DocumentFile&gt;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" filled="f" strokeweight=".5pt">
                <v:textbox>
                  <w:txbxContent>
                    <w:p w:rsidR="00F00574" w:rsidRDefault="00694750">
                      <w:pPr>
                        <w:ind w:left="0"/>
                        <w:rPr>
                          <w:noProof/>
                        </w:rPr>
                      </w:pPr>
                      <w:r>
                        <w:rPr>
                          <w:noProof/>
                        </w:rPr>
                        <w:t>&lt;?xml version="1.0"?&gt;&lt;DocumentFile xmlns:xsi="http://www.w3.org/2001/XMLSchema-instance" xmlns:xsd="http://www.w3.org/2001/XMLSchema"&gt;  &lt;GraphicCharterDefinitionId&gt;0&lt;/GraphicCharterDefinitionId&gt;  &lt;TemplateBaseTypeId&gt;0&lt;/TemplateBaseTypeId&gt;  &lt;CompanyId&gt;4&lt;/CompanyId&gt;  &lt;ConfidentialId&gt;0&lt;/ConfidentialId&gt;  &lt;ConfidentialDescription /&gt;  &lt;CountryId&gt;0&lt;/CountryId&gt;  &lt;PageSizeId&gt;1&lt;/PageSizeId&gt;  &lt;PageOrientationId&gt;1&lt;/PageOrientationId&gt;  &lt;PrePrintedStationary&gt;false&lt;/PrePrintedStationary&gt;  &lt;Project&gt;Outil de cartographie&lt;/Project&gt;  &lt;Reference&gt;20180601-150612-RR&lt;/Reference&gt;  &lt;TemplateType&gt;3&lt;/TemplateType&gt;  &lt;CultureId&gt;fr-FR&lt;/CultureId&gt;  &lt;LanguageId&gt;2&lt;/LanguageId&gt;  &lt;Customer&gt;Cellule architecture&lt;/Customer&gt;  &lt;DocumentDate&gt;2018-06-06T16:52:15.262368+02:00&lt;/DocumentDate&gt;  &lt;Saved&gt;false&lt;/Saved&gt;  &lt;IsValid&gt;true&lt;/IsValid&gt;  &lt;FirstPageCover&gt;false&lt;/FirstPageCover&gt;  &lt;IsNew&gt;false&lt;/IsNew&gt;  &lt;CurrentVersion&gt;1.00&lt;/CurrentVersion&gt;  &lt;DocumentType&gt;Dossier&lt;/DocumentType&gt;  &lt;DocumentTypeId&gt;1&lt;/DocumentTypeId&gt;  &lt;Entity&gt;Cellule architecture&lt;/Entity&gt;  &lt;HasDistributionList&gt;true&lt;/HasDistributionList&gt;  &lt;HasForeword&gt;false&lt;/HasForeword&gt;  &lt;Title&gt;Analyse de l'outil de cartographie&lt;/Title&gt;  &lt;Status&gt;1&lt;/Status&gt;  &lt;StatusDescription&gt;Travail&lt;/StatusDescription&gt;  &lt;SetEdition&gt;false&lt;/SetEdition&gt;  &lt;SetVersion&gt;false&lt;/SetVersion&gt;&lt;/DocumentFile&gt;</w:t>
                      </w:r>
                    </w:p>
                  </w:txbxContent>
                </v:textbox>
              </v:shape>
            </w:pict>
          </mc:Fallback>
        </mc:AlternateContent>
      </w:r>
      <w:r w:rsidRPr="007B6FE6">
        <w:rPr>
          <w:color w:val="CF022B"/>
        </w:rPr>
        <w:fldChar w:fldCharType="begin"/>
      </w:r>
      <w:r w:rsidRPr="007B6FE6">
        <w:rPr>
          <w:color w:val="CF022B"/>
        </w:rPr>
        <w:instrText xml:space="preserve"> DOCPROPERTY  DOCSPROP_firstpagetitlepart1  \* MERGEFORMAT </w:instrText>
      </w:r>
      <w:r w:rsidRPr="007B6FE6">
        <w:rPr>
          <w:color w:val="CF022B"/>
        </w:rPr>
        <w:fldChar w:fldCharType="separate"/>
      </w:r>
      <w:r w:rsidR="00694750">
        <w:rPr>
          <w:color w:val="CF022B"/>
        </w:rPr>
        <w:t>D</w:t>
      </w:r>
      <w:r w:rsidRPr="007B6FE6">
        <w:rPr>
          <w:color w:val="CF022B"/>
        </w:rPr>
        <w:fldChar w:fldCharType="end"/>
      </w:r>
      <w:fldSimple w:instr=" DOCPROPERTY  DOCSPROP_firstpagetitlepart2  \* MERGEFORMAT ">
        <w:r w:rsidR="00694750">
          <w:t>ossier</w:t>
        </w:r>
      </w:fldSimple>
    </w:p>
    <w:p w:rsidR="007B6FE6" w:rsidRPr="007B6FE6" w:rsidRDefault="007B6FE6" w:rsidP="007B6FE6">
      <w:pPr>
        <w:pStyle w:val="Normalsansretrait"/>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476"/>
        <w:gridCol w:w="354"/>
      </w:tblGrid>
      <w:tr w:rsidR="007B6FE6" w:rsidRPr="007B6FE6" w:rsidTr="006D631C">
        <w:trPr>
          <w:trHeight w:val="93"/>
        </w:trPr>
        <w:tc>
          <w:tcPr>
            <w:tcW w:w="597" w:type="dxa"/>
            <w:tcBorders>
              <w:top w:val="single" w:sz="4" w:space="0" w:color="CF022B"/>
              <w:bottom w:val="nil"/>
            </w:tcBorders>
            <w:shd w:val="clear" w:color="auto" w:fill="F3F3F3"/>
          </w:tcPr>
          <w:p w:rsidR="007B6FE6" w:rsidRPr="007B6FE6" w:rsidRDefault="007B6FE6" w:rsidP="006D631C">
            <w:pPr>
              <w:pStyle w:val="Normalsansretrait"/>
              <w:spacing w:before="0" w:line="60" w:lineRule="exact"/>
              <w:rPr>
                <w:sz w:val="20"/>
              </w:rPr>
            </w:pPr>
            <w:bookmarkStart w:id="0" w:name="OLE_LINK1"/>
            <w:bookmarkStart w:id="1" w:name="OLE_LINK2"/>
          </w:p>
        </w:tc>
        <w:tc>
          <w:tcPr>
            <w:tcW w:w="347" w:type="dxa"/>
            <w:tcBorders>
              <w:top w:val="single" w:sz="4" w:space="0" w:color="CF022B"/>
            </w:tcBorders>
            <w:shd w:val="clear" w:color="auto" w:fill="FFFFFF"/>
          </w:tcPr>
          <w:p w:rsidR="007B6FE6" w:rsidRPr="007B6FE6" w:rsidRDefault="007B6FE6" w:rsidP="006D631C">
            <w:pPr>
              <w:pStyle w:val="Normalsansretrait"/>
              <w:spacing w:before="0" w:line="60" w:lineRule="exact"/>
              <w:rPr>
                <w:sz w:val="20"/>
              </w:rPr>
            </w:pPr>
          </w:p>
        </w:tc>
        <w:tc>
          <w:tcPr>
            <w:tcW w:w="1206" w:type="dxa"/>
            <w:tcBorders>
              <w:top w:val="single" w:sz="4" w:space="0" w:color="CF022B"/>
            </w:tcBorders>
            <w:shd w:val="clear" w:color="auto" w:fill="FFFFFF"/>
          </w:tcPr>
          <w:p w:rsidR="007B6FE6" w:rsidRPr="007B6FE6" w:rsidRDefault="007B6FE6" w:rsidP="006D631C">
            <w:pPr>
              <w:pStyle w:val="Normalsansretrait"/>
              <w:spacing w:before="0" w:line="60" w:lineRule="exact"/>
              <w:ind w:left="57"/>
              <w:rPr>
                <w:rFonts w:ascii="Century Gothic" w:hAnsi="Century Gothic"/>
                <w:color w:val="E51519"/>
                <w:sz w:val="20"/>
              </w:rPr>
            </w:pPr>
          </w:p>
        </w:tc>
        <w:tc>
          <w:tcPr>
            <w:tcW w:w="4337" w:type="dxa"/>
            <w:gridSpan w:val="2"/>
            <w:tcBorders>
              <w:top w:val="single" w:sz="4" w:space="0" w:color="CF022B"/>
            </w:tcBorders>
            <w:shd w:val="clear" w:color="auto" w:fill="FFFFFF"/>
            <w:vAlign w:val="bottom"/>
          </w:tcPr>
          <w:p w:rsidR="007B6FE6" w:rsidRPr="007B6FE6" w:rsidRDefault="007B6FE6" w:rsidP="006D631C">
            <w:pPr>
              <w:pStyle w:val="Normalsansretrait"/>
              <w:keepNext/>
              <w:keepLines/>
              <w:spacing w:before="0" w:line="60" w:lineRule="exact"/>
              <w:ind w:left="132" w:right="16"/>
              <w:jc w:val="left"/>
              <w:rPr>
                <w:rFonts w:ascii="Century Gothic" w:hAnsi="Century Gothic"/>
                <w:szCs w:val="18"/>
              </w:rPr>
            </w:pPr>
          </w:p>
        </w:tc>
        <w:tc>
          <w:tcPr>
            <w:tcW w:w="354" w:type="dxa"/>
            <w:tcBorders>
              <w:top w:val="single" w:sz="4" w:space="0" w:color="CF022B"/>
            </w:tcBorders>
            <w:shd w:val="clear" w:color="auto" w:fill="FFFFFF"/>
          </w:tcPr>
          <w:p w:rsidR="007B6FE6" w:rsidRPr="007B6FE6" w:rsidRDefault="007B6FE6" w:rsidP="006D631C">
            <w:pPr>
              <w:pStyle w:val="Normalsansretrait"/>
              <w:keepNext/>
              <w:keepLines/>
              <w:spacing w:before="0" w:line="60" w:lineRule="exact"/>
              <w:ind w:left="132" w:right="16"/>
              <w:jc w:val="left"/>
              <w:rPr>
                <w:rFonts w:ascii="Century Gothic" w:hAnsi="Century Gothic"/>
                <w:szCs w:val="18"/>
              </w:rPr>
            </w:pPr>
          </w:p>
        </w:tc>
      </w:tr>
      <w:bookmarkEnd w:id="0"/>
      <w:bookmarkEnd w:id="1"/>
      <w:tr w:rsidR="007B6FE6" w:rsidRPr="007B6FE6" w:rsidTr="006D631C">
        <w:trPr>
          <w:trHeight w:val="480"/>
        </w:trPr>
        <w:tc>
          <w:tcPr>
            <w:tcW w:w="597" w:type="dxa"/>
            <w:tcBorders>
              <w:top w:val="nil"/>
              <w:bottom w:val="nil"/>
            </w:tcBorders>
            <w:shd w:val="clear" w:color="auto" w:fill="F3F3F3"/>
          </w:tcPr>
          <w:p w:rsidR="007B6FE6" w:rsidRPr="007B6FE6" w:rsidRDefault="007B6FE6" w:rsidP="006D631C">
            <w:pPr>
              <w:pStyle w:val="Normalsansretrait"/>
              <w:spacing w:before="0" w:line="240" w:lineRule="auto"/>
              <w:rPr>
                <w:sz w:val="20"/>
              </w:rPr>
            </w:pPr>
          </w:p>
        </w:tc>
        <w:tc>
          <w:tcPr>
            <w:tcW w:w="347" w:type="dxa"/>
            <w:shd w:val="clear" w:color="auto" w:fill="FFFFFF"/>
          </w:tcPr>
          <w:p w:rsidR="007B6FE6" w:rsidRPr="007B6FE6" w:rsidRDefault="007B6FE6" w:rsidP="006D631C">
            <w:pPr>
              <w:pStyle w:val="Normalsansretrait"/>
              <w:spacing w:before="0" w:line="240" w:lineRule="auto"/>
              <w:rPr>
                <w:sz w:val="20"/>
              </w:rPr>
            </w:pPr>
          </w:p>
        </w:tc>
        <w:tc>
          <w:tcPr>
            <w:tcW w:w="1206" w:type="dxa"/>
            <w:shd w:val="clear" w:color="auto" w:fill="FFFFFF"/>
          </w:tcPr>
          <w:p w:rsidR="007B6FE6" w:rsidRPr="007B6FE6" w:rsidRDefault="007B6FE6" w:rsidP="006D631C">
            <w:pPr>
              <w:pStyle w:val="Normalsansretrait"/>
              <w:spacing w:before="0" w:line="240" w:lineRule="auto"/>
              <w:ind w:left="57"/>
              <w:rPr>
                <w:rFonts w:ascii="Century Gothic" w:hAnsi="Century Gothic"/>
                <w:color w:val="E51519"/>
                <w:sz w:val="20"/>
              </w:rPr>
            </w:pPr>
          </w:p>
        </w:tc>
        <w:tc>
          <w:tcPr>
            <w:tcW w:w="4337" w:type="dxa"/>
            <w:gridSpan w:val="2"/>
            <w:shd w:val="clear" w:color="auto" w:fill="FFFFFF"/>
          </w:tcPr>
          <w:p w:rsidR="007B6FE6" w:rsidRPr="007B6FE6" w:rsidRDefault="007B6FE6" w:rsidP="006D631C">
            <w:pPr>
              <w:pStyle w:val="ConfidentielpourPremirepage"/>
              <w:rPr>
                <w:color w:val="CF022B"/>
              </w:rPr>
            </w:pPr>
            <w:r w:rsidRPr="007B6FE6">
              <w:rPr>
                <w:color w:val="CF022B"/>
              </w:rPr>
              <w:fldChar w:fldCharType="begin"/>
            </w:r>
            <w:r w:rsidRPr="007B6FE6">
              <w:rPr>
                <w:color w:val="CF022B"/>
              </w:rPr>
              <w:instrText xml:space="preserve"> DOCPROPERTY  DOCSPROP_confidential  \* MERGEFORMAT </w:instrText>
            </w:r>
            <w:r w:rsidRPr="007B6FE6">
              <w:rPr>
                <w:color w:val="CF022B"/>
              </w:rPr>
              <w:fldChar w:fldCharType="end"/>
            </w:r>
          </w:p>
        </w:tc>
        <w:tc>
          <w:tcPr>
            <w:tcW w:w="354" w:type="dxa"/>
            <w:shd w:val="clear" w:color="auto" w:fill="FFFFFF"/>
          </w:tcPr>
          <w:p w:rsidR="007B6FE6" w:rsidRPr="007B6FE6" w:rsidRDefault="007B6FE6" w:rsidP="006D631C">
            <w:pPr>
              <w:pStyle w:val="ConfidentielpourPremirepage"/>
              <w:rPr>
                <w:color w:val="CF022B"/>
              </w:rPr>
            </w:pPr>
          </w:p>
        </w:tc>
      </w:tr>
      <w:tr w:rsidR="007B6FE6" w:rsidRPr="007B6FE6" w:rsidTr="006D631C">
        <w:trPr>
          <w:trHeight w:val="317"/>
        </w:trPr>
        <w:tc>
          <w:tcPr>
            <w:tcW w:w="597" w:type="dxa"/>
            <w:tcBorders>
              <w:top w:val="nil"/>
              <w:bottom w:val="nil"/>
            </w:tcBorders>
            <w:shd w:val="clear" w:color="auto" w:fill="F3F3F3"/>
          </w:tcPr>
          <w:p w:rsidR="007B6FE6" w:rsidRPr="007B6FE6" w:rsidRDefault="007B6FE6" w:rsidP="006D631C">
            <w:pPr>
              <w:pStyle w:val="Normalsansretrait"/>
              <w:spacing w:before="0" w:line="240" w:lineRule="auto"/>
              <w:rPr>
                <w:sz w:val="22"/>
                <w:szCs w:val="22"/>
              </w:rPr>
            </w:pPr>
          </w:p>
        </w:tc>
        <w:tc>
          <w:tcPr>
            <w:tcW w:w="347" w:type="dxa"/>
            <w:shd w:val="clear" w:color="auto" w:fill="FFFFFF"/>
          </w:tcPr>
          <w:p w:rsidR="007B6FE6" w:rsidRPr="007B6FE6" w:rsidRDefault="007B6FE6" w:rsidP="006D631C">
            <w:pPr>
              <w:pStyle w:val="Normalsansretrait"/>
              <w:spacing w:before="0" w:line="240" w:lineRule="auto"/>
              <w:rPr>
                <w:sz w:val="22"/>
                <w:szCs w:val="22"/>
              </w:rPr>
            </w:pPr>
          </w:p>
        </w:tc>
        <w:tc>
          <w:tcPr>
            <w:tcW w:w="5543" w:type="dxa"/>
            <w:gridSpan w:val="3"/>
            <w:shd w:val="clear" w:color="auto" w:fill="FFFFFF"/>
          </w:tcPr>
          <w:p w:rsidR="007B6FE6" w:rsidRPr="007B6FE6" w:rsidRDefault="00F00574" w:rsidP="006D631C">
            <w:pPr>
              <w:pStyle w:val="PremirepageClient"/>
            </w:pPr>
            <w:fldSimple w:instr=" DOCPROPERTY  DOCSPROP_customer  \* MERGEFORMAT ">
              <w:r w:rsidR="00694750">
                <w:t>Cellule architecture</w:t>
              </w:r>
            </w:fldSimple>
          </w:p>
        </w:tc>
        <w:tc>
          <w:tcPr>
            <w:tcW w:w="354" w:type="dxa"/>
            <w:shd w:val="clear" w:color="auto" w:fill="FFFFFF"/>
          </w:tcPr>
          <w:p w:rsidR="007B6FE6" w:rsidRPr="007B6FE6" w:rsidRDefault="007B6FE6" w:rsidP="006D631C">
            <w:pPr>
              <w:pStyle w:val="PremirepageClient"/>
            </w:pPr>
          </w:p>
        </w:tc>
      </w:tr>
      <w:tr w:rsidR="007B6FE6" w:rsidRPr="007B6FE6" w:rsidTr="006D631C">
        <w:trPr>
          <w:trHeight w:val="661"/>
        </w:trPr>
        <w:tc>
          <w:tcPr>
            <w:tcW w:w="597" w:type="dxa"/>
            <w:tcBorders>
              <w:top w:val="nil"/>
              <w:bottom w:val="nil"/>
            </w:tcBorders>
            <w:shd w:val="clear" w:color="auto" w:fill="F3F3F3"/>
          </w:tcPr>
          <w:p w:rsidR="007B6FE6" w:rsidRPr="007B6FE6" w:rsidRDefault="007B6FE6" w:rsidP="006D631C">
            <w:pPr>
              <w:pStyle w:val="Normalsansretrait"/>
              <w:spacing w:before="0" w:line="240" w:lineRule="auto"/>
              <w:rPr>
                <w:i/>
                <w:sz w:val="22"/>
                <w:szCs w:val="22"/>
              </w:rPr>
            </w:pPr>
          </w:p>
        </w:tc>
        <w:tc>
          <w:tcPr>
            <w:tcW w:w="347" w:type="dxa"/>
            <w:shd w:val="clear" w:color="auto" w:fill="FFFFFF"/>
          </w:tcPr>
          <w:p w:rsidR="007B6FE6" w:rsidRPr="007B6FE6" w:rsidRDefault="007B6FE6" w:rsidP="006D631C">
            <w:pPr>
              <w:pStyle w:val="Normalsansretrait"/>
              <w:spacing w:before="0" w:line="240" w:lineRule="auto"/>
              <w:rPr>
                <w:i/>
                <w:sz w:val="22"/>
                <w:szCs w:val="22"/>
              </w:rPr>
            </w:pPr>
          </w:p>
        </w:tc>
        <w:tc>
          <w:tcPr>
            <w:tcW w:w="5543" w:type="dxa"/>
            <w:gridSpan w:val="3"/>
            <w:shd w:val="clear" w:color="auto" w:fill="FFFFFF"/>
          </w:tcPr>
          <w:p w:rsidR="007B6FE6" w:rsidRPr="007B6FE6" w:rsidRDefault="00F00574" w:rsidP="006D631C">
            <w:pPr>
              <w:pStyle w:val="PremirepageduProjet"/>
            </w:pPr>
            <w:fldSimple w:instr=" DOCPROPERTY  DOCSPROP_project  \* MERGEFORMAT ">
              <w:r w:rsidR="00694750">
                <w:t>Outil de cartographie</w:t>
              </w:r>
            </w:fldSimple>
          </w:p>
        </w:tc>
        <w:tc>
          <w:tcPr>
            <w:tcW w:w="354" w:type="dxa"/>
            <w:tcBorders>
              <w:bottom w:val="nil"/>
            </w:tcBorders>
            <w:shd w:val="clear" w:color="auto" w:fill="FFFFFF"/>
          </w:tcPr>
          <w:p w:rsidR="007B6FE6" w:rsidRPr="007B6FE6" w:rsidRDefault="007B6FE6" w:rsidP="006D631C">
            <w:pPr>
              <w:pStyle w:val="PremirepageduProjet"/>
            </w:pPr>
          </w:p>
        </w:tc>
      </w:tr>
      <w:tr w:rsidR="007B6FE6" w:rsidRPr="007B6FE6" w:rsidTr="006D631C">
        <w:trPr>
          <w:trHeight w:val="1145"/>
        </w:trPr>
        <w:tc>
          <w:tcPr>
            <w:tcW w:w="597" w:type="dxa"/>
            <w:tcBorders>
              <w:top w:val="nil"/>
              <w:bottom w:val="nil"/>
            </w:tcBorders>
            <w:shd w:val="clear" w:color="auto" w:fill="F3F3F3"/>
          </w:tcPr>
          <w:p w:rsidR="007B6FE6" w:rsidRPr="007B6FE6" w:rsidRDefault="007B6FE6" w:rsidP="006D631C">
            <w:pPr>
              <w:pStyle w:val="Normalsansretrait"/>
              <w:spacing w:before="0" w:line="60" w:lineRule="exact"/>
              <w:rPr>
                <w:sz w:val="20"/>
              </w:rPr>
            </w:pPr>
          </w:p>
        </w:tc>
        <w:tc>
          <w:tcPr>
            <w:tcW w:w="347" w:type="dxa"/>
            <w:shd w:val="clear" w:color="auto" w:fill="FFFFFF"/>
          </w:tcPr>
          <w:p w:rsidR="007B6FE6" w:rsidRPr="007B6FE6" w:rsidRDefault="007B6FE6" w:rsidP="006D631C">
            <w:pPr>
              <w:pStyle w:val="Normalsansretrait"/>
              <w:spacing w:before="0" w:line="60" w:lineRule="exact"/>
              <w:rPr>
                <w:sz w:val="20"/>
              </w:rPr>
            </w:pPr>
          </w:p>
        </w:tc>
        <w:tc>
          <w:tcPr>
            <w:tcW w:w="5543" w:type="dxa"/>
            <w:gridSpan w:val="3"/>
            <w:tcBorders>
              <w:bottom w:val="single" w:sz="4" w:space="0" w:color="C0C0C0"/>
            </w:tcBorders>
            <w:shd w:val="clear" w:color="auto" w:fill="FFFFFF"/>
          </w:tcPr>
          <w:p w:rsidR="007B6FE6" w:rsidRPr="007B6FE6" w:rsidRDefault="007B6FE6" w:rsidP="006D631C">
            <w:pPr>
              <w:pStyle w:val="TitredePremirepage"/>
              <w:rPr>
                <w:color w:val="CF022B"/>
              </w:rPr>
            </w:pPr>
            <w:r w:rsidRPr="007B6FE6">
              <w:rPr>
                <w:color w:val="CF022B"/>
              </w:rPr>
              <w:fldChar w:fldCharType="begin"/>
            </w:r>
            <w:r w:rsidRPr="007B6FE6">
              <w:rPr>
                <w:color w:val="CF022B"/>
              </w:rPr>
              <w:instrText xml:space="preserve"> DOCPROPERTY  DOCSPROP_title  \* MERGEFORMAT </w:instrText>
            </w:r>
            <w:r w:rsidRPr="007B6FE6">
              <w:rPr>
                <w:color w:val="CF022B"/>
              </w:rPr>
              <w:fldChar w:fldCharType="separate"/>
            </w:r>
            <w:r w:rsidR="00694750">
              <w:rPr>
                <w:color w:val="CF022B"/>
              </w:rPr>
              <w:t>Analyse de l'outil de cartographie</w:t>
            </w:r>
            <w:r w:rsidRPr="007B6FE6">
              <w:rPr>
                <w:color w:val="CF022B"/>
              </w:rPr>
              <w:fldChar w:fldCharType="end"/>
            </w:r>
            <w:r w:rsidRPr="007B6FE6">
              <w:rPr>
                <w:color w:val="CF022B"/>
              </w:rPr>
              <w:t xml:space="preserve"> </w:t>
            </w:r>
          </w:p>
        </w:tc>
        <w:tc>
          <w:tcPr>
            <w:tcW w:w="354" w:type="dxa"/>
            <w:tcBorders>
              <w:top w:val="nil"/>
              <w:bottom w:val="nil"/>
            </w:tcBorders>
            <w:shd w:val="clear" w:color="auto" w:fill="FFFFFF"/>
          </w:tcPr>
          <w:p w:rsidR="007B6FE6" w:rsidRPr="007B6FE6" w:rsidRDefault="007B6FE6" w:rsidP="006D631C">
            <w:pPr>
              <w:pStyle w:val="TitredePremirepage"/>
              <w:rPr>
                <w:color w:val="CF022B"/>
              </w:rPr>
            </w:pPr>
          </w:p>
        </w:tc>
      </w:tr>
      <w:tr w:rsidR="007B6FE6" w:rsidRPr="007B6FE6" w:rsidTr="006D631C">
        <w:tc>
          <w:tcPr>
            <w:tcW w:w="597" w:type="dxa"/>
            <w:tcBorders>
              <w:top w:val="nil"/>
              <w:bottom w:val="nil"/>
            </w:tcBorders>
            <w:shd w:val="clear" w:color="auto" w:fill="F3F3F3"/>
          </w:tcPr>
          <w:p w:rsidR="007B6FE6" w:rsidRPr="007B6FE6" w:rsidRDefault="007B6FE6" w:rsidP="006D631C">
            <w:pPr>
              <w:pStyle w:val="Normalsansretrait"/>
              <w:spacing w:before="0" w:line="240" w:lineRule="auto"/>
              <w:rPr>
                <w:sz w:val="20"/>
              </w:rPr>
            </w:pPr>
          </w:p>
        </w:tc>
        <w:tc>
          <w:tcPr>
            <w:tcW w:w="347" w:type="dxa"/>
            <w:shd w:val="clear" w:color="auto" w:fill="FFFFFF"/>
          </w:tcPr>
          <w:p w:rsidR="007B6FE6" w:rsidRPr="007B6FE6" w:rsidRDefault="007B6FE6" w:rsidP="006D631C">
            <w:pPr>
              <w:pStyle w:val="Normalsansretrait"/>
              <w:spacing w:before="0" w:line="240" w:lineRule="auto"/>
              <w:rPr>
                <w:sz w:val="20"/>
              </w:rPr>
            </w:pPr>
          </w:p>
        </w:tc>
        <w:tc>
          <w:tcPr>
            <w:tcW w:w="5543" w:type="dxa"/>
            <w:gridSpan w:val="3"/>
            <w:tcBorders>
              <w:top w:val="single" w:sz="4" w:space="0" w:color="C0C0C0"/>
              <w:bottom w:val="nil"/>
            </w:tcBorders>
            <w:shd w:val="clear" w:color="auto" w:fill="FFFFFF"/>
          </w:tcPr>
          <w:p w:rsidR="007B6FE6" w:rsidRPr="007B6FE6" w:rsidRDefault="00F00574" w:rsidP="006D631C">
            <w:pPr>
              <w:pStyle w:val="Info"/>
            </w:pPr>
            <w:fldSimple w:instr=" DOCPROPERTY  DOCSLABEL_version  \* MERGEFORMAT ">
              <w:r w:rsidR="00694750">
                <w:t>Version</w:t>
              </w:r>
            </w:fldSimple>
            <w:r w:rsidR="007B6FE6" w:rsidRPr="007B6FE6">
              <w:t xml:space="preserve"> </w:t>
            </w:r>
            <w:fldSimple w:instr=" DOCPROPERTY  DOCSPROP_version  \* MERGEFORMAT ">
              <w:r w:rsidR="00694750">
                <w:t>1.00</w:t>
              </w:r>
            </w:fldSimple>
            <w:r w:rsidR="007B6FE6" w:rsidRPr="007B6FE6">
              <w:t xml:space="preserve"> </w:t>
            </w:r>
            <w:fldSimple w:instr=" DOCPROPERTY  DOCSLABEL_versiondate  \* MERGEFORMAT ">
              <w:r w:rsidR="00694750">
                <w:t>du</w:t>
              </w:r>
            </w:fldSimple>
            <w:r w:rsidR="007B6FE6" w:rsidRPr="007B6FE6">
              <w:t xml:space="preserve"> </w:t>
            </w:r>
            <w:r w:rsidR="007B6FE6" w:rsidRPr="007B6FE6">
              <w:fldChar w:fldCharType="begin"/>
            </w:r>
            <w:r w:rsidR="007B6FE6" w:rsidRPr="007B6FE6">
              <w:instrText xml:space="preserve"> DOCPROPERTY  DOCSPROP_documentdateraw </w:instrText>
            </w:r>
            <w:r w:rsidR="007B6FE6" w:rsidRPr="007B6FE6">
              <w:fldChar w:fldCharType="separate"/>
            </w:r>
            <w:r w:rsidR="00694750">
              <w:t>mercredi 6 juin 2018</w:t>
            </w:r>
            <w:r w:rsidR="007B6FE6" w:rsidRPr="007B6FE6">
              <w:fldChar w:fldCharType="end"/>
            </w:r>
          </w:p>
        </w:tc>
        <w:tc>
          <w:tcPr>
            <w:tcW w:w="354" w:type="dxa"/>
            <w:tcBorders>
              <w:top w:val="nil"/>
              <w:bottom w:val="nil"/>
            </w:tcBorders>
            <w:shd w:val="clear" w:color="auto" w:fill="FFFFFF"/>
          </w:tcPr>
          <w:p w:rsidR="007B6FE6" w:rsidRPr="007B6FE6" w:rsidRDefault="007B6FE6" w:rsidP="006D631C">
            <w:pPr>
              <w:pStyle w:val="Info"/>
            </w:pPr>
          </w:p>
        </w:tc>
      </w:tr>
      <w:tr w:rsidR="007B6FE6" w:rsidRPr="007B6FE6" w:rsidTr="006D631C">
        <w:tc>
          <w:tcPr>
            <w:tcW w:w="597" w:type="dxa"/>
            <w:tcBorders>
              <w:top w:val="nil"/>
              <w:bottom w:val="nil"/>
            </w:tcBorders>
            <w:shd w:val="clear" w:color="auto" w:fill="F3F3F3"/>
          </w:tcPr>
          <w:p w:rsidR="007B6FE6" w:rsidRPr="007B6FE6" w:rsidRDefault="007B6FE6" w:rsidP="006D631C">
            <w:pPr>
              <w:pStyle w:val="Normalsansretrait"/>
              <w:spacing w:before="0" w:line="240" w:lineRule="auto"/>
              <w:rPr>
                <w:sz w:val="20"/>
              </w:rPr>
            </w:pPr>
          </w:p>
        </w:tc>
        <w:tc>
          <w:tcPr>
            <w:tcW w:w="347" w:type="dxa"/>
            <w:shd w:val="clear" w:color="auto" w:fill="FFFFFF"/>
          </w:tcPr>
          <w:p w:rsidR="007B6FE6" w:rsidRPr="007B6FE6" w:rsidRDefault="007B6FE6" w:rsidP="006D631C">
            <w:pPr>
              <w:pStyle w:val="Normalsansretrait"/>
              <w:spacing w:before="0" w:line="240" w:lineRule="auto"/>
              <w:rPr>
                <w:sz w:val="20"/>
              </w:rPr>
            </w:pPr>
          </w:p>
        </w:tc>
        <w:tc>
          <w:tcPr>
            <w:tcW w:w="5543" w:type="dxa"/>
            <w:gridSpan w:val="3"/>
            <w:tcBorders>
              <w:top w:val="nil"/>
            </w:tcBorders>
            <w:shd w:val="clear" w:color="auto" w:fill="FFFFFF"/>
          </w:tcPr>
          <w:p w:rsidR="007B6FE6" w:rsidRPr="007B6FE6" w:rsidRDefault="00F00574" w:rsidP="006D631C">
            <w:pPr>
              <w:pStyle w:val="Info"/>
            </w:pPr>
            <w:fldSimple w:instr=" DOCPROPERTY  DOCSLABEL_status  \* MERGEFORMAT ">
              <w:r w:rsidR="00694750">
                <w:t xml:space="preserve">État </w:t>
              </w:r>
            </w:fldSimple>
            <w:r w:rsidR="007B6FE6" w:rsidRPr="007B6FE6">
              <w:t xml:space="preserve">: </w:t>
            </w:r>
            <w:fldSimple w:instr=" DOCPROPERTY  DOCSPROP_status  \* MERGEFORMAT ">
              <w:r w:rsidR="00694750">
                <w:t>Travail</w:t>
              </w:r>
            </w:fldSimple>
          </w:p>
        </w:tc>
        <w:tc>
          <w:tcPr>
            <w:tcW w:w="354" w:type="dxa"/>
            <w:tcBorders>
              <w:top w:val="nil"/>
            </w:tcBorders>
            <w:shd w:val="clear" w:color="auto" w:fill="FFFFFF"/>
          </w:tcPr>
          <w:p w:rsidR="007B6FE6" w:rsidRPr="007B6FE6" w:rsidRDefault="007B6FE6" w:rsidP="006D631C">
            <w:pPr>
              <w:pStyle w:val="Info"/>
            </w:pPr>
          </w:p>
        </w:tc>
      </w:tr>
      <w:tr w:rsidR="007B6FE6" w:rsidRPr="007B6FE6" w:rsidTr="006D631C">
        <w:tc>
          <w:tcPr>
            <w:tcW w:w="597" w:type="dxa"/>
            <w:tcBorders>
              <w:top w:val="nil"/>
              <w:bottom w:val="single" w:sz="4" w:space="0" w:color="CF022B"/>
            </w:tcBorders>
            <w:shd w:val="clear" w:color="auto" w:fill="F3F3F3"/>
          </w:tcPr>
          <w:p w:rsidR="007B6FE6" w:rsidRPr="007B6FE6" w:rsidRDefault="007B6FE6" w:rsidP="006D631C">
            <w:pPr>
              <w:pStyle w:val="Normalsansretrait"/>
              <w:spacing w:before="0" w:line="240" w:lineRule="auto"/>
            </w:pPr>
          </w:p>
        </w:tc>
        <w:tc>
          <w:tcPr>
            <w:tcW w:w="347" w:type="dxa"/>
            <w:tcBorders>
              <w:bottom w:val="single" w:sz="4" w:space="0" w:color="CF022B"/>
            </w:tcBorders>
            <w:shd w:val="clear" w:color="auto" w:fill="FFFFFF"/>
          </w:tcPr>
          <w:p w:rsidR="007B6FE6" w:rsidRPr="007B6FE6" w:rsidRDefault="007B6FE6" w:rsidP="006D631C">
            <w:pPr>
              <w:pStyle w:val="Normalsansretrait"/>
              <w:spacing w:before="0" w:line="240" w:lineRule="auto"/>
            </w:pPr>
          </w:p>
        </w:tc>
        <w:tc>
          <w:tcPr>
            <w:tcW w:w="4067" w:type="dxa"/>
            <w:gridSpan w:val="2"/>
            <w:tcBorders>
              <w:bottom w:val="single" w:sz="4" w:space="0" w:color="CF022B"/>
            </w:tcBorders>
            <w:shd w:val="clear" w:color="auto" w:fill="FFFFFF"/>
          </w:tcPr>
          <w:p w:rsidR="007B6FE6" w:rsidRPr="007B6FE6" w:rsidRDefault="007B6FE6" w:rsidP="006D631C">
            <w:pPr>
              <w:pStyle w:val="Normalsansretrait"/>
              <w:spacing w:before="0" w:line="240" w:lineRule="auto"/>
              <w:ind w:left="57"/>
            </w:pPr>
          </w:p>
        </w:tc>
        <w:tc>
          <w:tcPr>
            <w:tcW w:w="1476" w:type="dxa"/>
            <w:tcBorders>
              <w:bottom w:val="single" w:sz="4" w:space="0" w:color="CF022B"/>
            </w:tcBorders>
            <w:shd w:val="clear" w:color="auto" w:fill="FFFFFF"/>
          </w:tcPr>
          <w:p w:rsidR="007B6FE6" w:rsidRPr="007B6FE6" w:rsidRDefault="007B6FE6" w:rsidP="006D631C">
            <w:pPr>
              <w:pStyle w:val="Normalsansretrait"/>
              <w:keepNext/>
              <w:keepLines/>
              <w:spacing w:before="0" w:line="240" w:lineRule="auto"/>
              <w:ind w:left="132" w:right="16"/>
              <w:rPr>
                <w:rFonts w:ascii="Century Gothic" w:hAnsi="Century Gothic"/>
                <w:szCs w:val="18"/>
              </w:rPr>
            </w:pPr>
          </w:p>
        </w:tc>
        <w:tc>
          <w:tcPr>
            <w:tcW w:w="354" w:type="dxa"/>
            <w:tcBorders>
              <w:bottom w:val="single" w:sz="4" w:space="0" w:color="CF022B"/>
            </w:tcBorders>
            <w:shd w:val="clear" w:color="auto" w:fill="FFFFFF"/>
          </w:tcPr>
          <w:p w:rsidR="007B6FE6" w:rsidRPr="007B6FE6" w:rsidRDefault="007B6FE6" w:rsidP="006D631C">
            <w:pPr>
              <w:pStyle w:val="Normalsansretrait"/>
              <w:keepNext/>
              <w:keepLines/>
              <w:spacing w:before="0" w:line="240" w:lineRule="auto"/>
              <w:ind w:left="132" w:right="16"/>
              <w:rPr>
                <w:rFonts w:ascii="Century Gothic" w:hAnsi="Century Gothic"/>
                <w:szCs w:val="18"/>
              </w:rPr>
            </w:pPr>
          </w:p>
        </w:tc>
      </w:tr>
    </w:tbl>
    <w:p w:rsidR="007B6FE6" w:rsidRPr="007B6FE6" w:rsidRDefault="007B6FE6" w:rsidP="007B6FE6">
      <w:pPr>
        <w:pStyle w:val="Normalsansretrait"/>
      </w:pPr>
    </w:p>
    <w:p w:rsidR="007B6FE6" w:rsidRPr="007B6FE6" w:rsidRDefault="007B6FE6" w:rsidP="007B6FE6">
      <w:pPr>
        <w:ind w:left="0"/>
      </w:pPr>
      <w:r w:rsidRPr="007B6FE6">
        <w:br w:type="page"/>
      </w:r>
    </w:p>
    <w:p w:rsidR="007B6FE6" w:rsidRPr="007B6FE6" w:rsidRDefault="007B6FE6" w:rsidP="007B6FE6">
      <w:pPr>
        <w:pStyle w:val="TitredeDossier"/>
      </w:pPr>
      <w:r w:rsidRPr="007B6FE6">
        <w:lastRenderedPageBreak/>
        <w:fldChar w:fldCharType="begin"/>
      </w:r>
      <w:r w:rsidRPr="007B6FE6">
        <w:instrText xml:space="preserve"> DOCPROPERTY  DOCSLABEL_to  </w:instrText>
      </w:r>
      <w:r w:rsidRPr="007B6FE6">
        <w:fldChar w:fldCharType="separate"/>
      </w:r>
      <w:r w:rsidR="00694750">
        <w:t>Destinataire(s)</w:t>
      </w:r>
      <w:r w:rsidRPr="007B6FE6">
        <w:fldChar w:fldCharType="end"/>
      </w:r>
    </w:p>
    <w:tbl>
      <w:tblPr>
        <w:tblStyle w:val="Tableaudesdestinataires"/>
        <w:tblW w:w="0" w:type="auto"/>
        <w:tblLayout w:type="fixed"/>
        <w:tblLook w:val="04A0" w:firstRow="1" w:lastRow="0" w:firstColumn="1" w:lastColumn="0" w:noHBand="0" w:noVBand="1"/>
      </w:tblPr>
      <w:tblGrid>
        <w:gridCol w:w="5059"/>
        <w:gridCol w:w="5060"/>
      </w:tblGrid>
      <w:tr w:rsidR="007B6FE6" w:rsidRPr="007B6FE6" w:rsidTr="007B6FE6">
        <w:tc>
          <w:tcPr>
            <w:tcW w:w="5059" w:type="dxa"/>
          </w:tcPr>
          <w:p w:rsidR="007B6FE6" w:rsidRPr="007B6FE6" w:rsidRDefault="007B6FE6" w:rsidP="007B6FE6">
            <w:pPr>
              <w:ind w:left="0"/>
            </w:pPr>
          </w:p>
          <w:p w:rsidR="007B6FE6" w:rsidRPr="007B6FE6" w:rsidRDefault="007B6FE6" w:rsidP="007B6FE6"/>
        </w:tc>
        <w:tc>
          <w:tcPr>
            <w:tcW w:w="5060" w:type="dxa"/>
          </w:tcPr>
          <w:p w:rsidR="007B6FE6" w:rsidRPr="007B6FE6" w:rsidRDefault="007B6FE6" w:rsidP="007B6FE6">
            <w:pPr>
              <w:ind w:left="0"/>
            </w:pPr>
          </w:p>
        </w:tc>
      </w:tr>
    </w:tbl>
    <w:p w:rsidR="007B6FE6" w:rsidRPr="007B6FE6" w:rsidRDefault="007B6FE6" w:rsidP="007B6FE6"/>
    <w:p w:rsidR="007B6FE6" w:rsidRPr="007B6FE6" w:rsidRDefault="00F00574" w:rsidP="007B6FE6">
      <w:pPr>
        <w:pStyle w:val="TitredelHistorique"/>
      </w:pPr>
      <w:fldSimple w:instr=" DOCPROPERTY  DOCSLABEL_documenthistory  \* MERGEFORMAT ">
        <w:r w:rsidR="00694750">
          <w:t>Historique</w:t>
        </w:r>
      </w:fldSimple>
    </w:p>
    <w:p w:rsidR="007B6FE6" w:rsidRPr="007B6FE6" w:rsidRDefault="007B6FE6" w:rsidP="007B6FE6">
      <w:pPr>
        <w:ind w:left="0"/>
      </w:pPr>
    </w:p>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1474"/>
        <w:gridCol w:w="3147"/>
        <w:gridCol w:w="2268"/>
        <w:gridCol w:w="1932"/>
      </w:tblGrid>
      <w:tr w:rsidR="007B6FE6" w:rsidRPr="007B6FE6" w:rsidTr="006D631C">
        <w:tc>
          <w:tcPr>
            <w:tcW w:w="1134" w:type="dxa"/>
            <w:tcBorders>
              <w:top w:val="single" w:sz="2" w:space="0" w:color="auto"/>
              <w:left w:val="single" w:sz="2" w:space="0" w:color="auto"/>
              <w:bottom w:val="single" w:sz="4" w:space="0" w:color="auto"/>
              <w:right w:val="nil"/>
              <w:tl2br w:val="nil"/>
              <w:tr2bl w:val="nil"/>
            </w:tcBorders>
            <w:shd w:val="clear" w:color="auto" w:fill="E6E6E6"/>
          </w:tcPr>
          <w:p w:rsidR="007B6FE6" w:rsidRPr="007B6FE6" w:rsidRDefault="007B6FE6" w:rsidP="006D631C">
            <w:pPr>
              <w:spacing w:after="60" w:line="240" w:lineRule="auto"/>
              <w:ind w:left="0"/>
              <w:rPr>
                <w:b/>
                <w:color w:val="808080"/>
                <w:szCs w:val="32"/>
              </w:rPr>
            </w:pPr>
            <w:r w:rsidRPr="007B6FE6">
              <w:rPr>
                <w:b/>
                <w:color w:val="808080"/>
                <w:szCs w:val="32"/>
              </w:rPr>
              <w:fldChar w:fldCharType="begin"/>
            </w:r>
            <w:r w:rsidRPr="007B6FE6">
              <w:rPr>
                <w:b/>
                <w:color w:val="808080"/>
                <w:szCs w:val="32"/>
              </w:rPr>
              <w:instrText xml:space="preserve"> DOCPROPERTY  DOCSLABEL_version  \* MERGEFORMAT </w:instrText>
            </w:r>
            <w:r w:rsidRPr="007B6FE6">
              <w:rPr>
                <w:b/>
                <w:color w:val="808080"/>
                <w:szCs w:val="32"/>
              </w:rPr>
              <w:fldChar w:fldCharType="separate"/>
            </w:r>
            <w:r w:rsidR="00694750">
              <w:rPr>
                <w:b/>
                <w:color w:val="808080"/>
                <w:szCs w:val="32"/>
              </w:rPr>
              <w:t>Version</w:t>
            </w:r>
            <w:r w:rsidRPr="007B6FE6">
              <w:rPr>
                <w:b/>
                <w:color w:val="808080"/>
                <w:szCs w:val="32"/>
              </w:rPr>
              <w:fldChar w:fldCharType="end"/>
            </w:r>
          </w:p>
        </w:tc>
        <w:tc>
          <w:tcPr>
            <w:tcW w:w="1474" w:type="dxa"/>
            <w:tcBorders>
              <w:top w:val="single" w:sz="2" w:space="0" w:color="auto"/>
              <w:left w:val="nil"/>
              <w:bottom w:val="single" w:sz="4" w:space="0" w:color="auto"/>
              <w:right w:val="nil"/>
              <w:tl2br w:val="nil"/>
              <w:tr2bl w:val="nil"/>
            </w:tcBorders>
            <w:shd w:val="clear" w:color="auto" w:fill="E6E6E6"/>
          </w:tcPr>
          <w:p w:rsidR="007B6FE6" w:rsidRPr="007B6FE6" w:rsidRDefault="007B6FE6" w:rsidP="006D631C">
            <w:pPr>
              <w:spacing w:after="60" w:line="240" w:lineRule="auto"/>
              <w:ind w:left="0"/>
              <w:rPr>
                <w:b/>
                <w:color w:val="808080"/>
                <w:szCs w:val="32"/>
              </w:rPr>
            </w:pPr>
            <w:r w:rsidRPr="007B6FE6">
              <w:rPr>
                <w:b/>
                <w:color w:val="808080"/>
                <w:szCs w:val="32"/>
              </w:rPr>
              <w:fldChar w:fldCharType="begin"/>
            </w:r>
            <w:r w:rsidRPr="007B6FE6">
              <w:rPr>
                <w:b/>
                <w:color w:val="808080"/>
                <w:szCs w:val="32"/>
              </w:rPr>
              <w:instrText xml:space="preserve"> DOCPROPERTY  DOCSLABEL_date  \* MERGEFORMAT </w:instrText>
            </w:r>
            <w:r w:rsidRPr="007B6FE6">
              <w:rPr>
                <w:b/>
                <w:color w:val="808080"/>
                <w:szCs w:val="32"/>
              </w:rPr>
              <w:fldChar w:fldCharType="separate"/>
            </w:r>
            <w:r w:rsidR="00694750">
              <w:rPr>
                <w:b/>
                <w:color w:val="808080"/>
                <w:szCs w:val="32"/>
              </w:rPr>
              <w:t>Date</w:t>
            </w:r>
            <w:r w:rsidRPr="007B6FE6">
              <w:rPr>
                <w:b/>
                <w:color w:val="808080"/>
                <w:szCs w:val="32"/>
              </w:rPr>
              <w:fldChar w:fldCharType="end"/>
            </w:r>
          </w:p>
        </w:tc>
        <w:tc>
          <w:tcPr>
            <w:tcW w:w="3147" w:type="dxa"/>
            <w:tcBorders>
              <w:top w:val="single" w:sz="2" w:space="0" w:color="auto"/>
              <w:left w:val="nil"/>
              <w:bottom w:val="single" w:sz="4" w:space="0" w:color="auto"/>
              <w:right w:val="nil"/>
              <w:tl2br w:val="nil"/>
              <w:tr2bl w:val="nil"/>
            </w:tcBorders>
            <w:shd w:val="clear" w:color="auto" w:fill="E6E6E6"/>
          </w:tcPr>
          <w:p w:rsidR="007B6FE6" w:rsidRPr="007B6FE6" w:rsidRDefault="007B6FE6" w:rsidP="006D631C">
            <w:pPr>
              <w:spacing w:after="60" w:line="240" w:lineRule="auto"/>
              <w:ind w:left="0"/>
              <w:rPr>
                <w:b/>
                <w:color w:val="808080"/>
                <w:szCs w:val="32"/>
              </w:rPr>
            </w:pPr>
            <w:r w:rsidRPr="007B6FE6">
              <w:rPr>
                <w:b/>
                <w:color w:val="808080"/>
                <w:szCs w:val="32"/>
              </w:rPr>
              <w:fldChar w:fldCharType="begin"/>
            </w:r>
            <w:r w:rsidRPr="007B6FE6">
              <w:rPr>
                <w:b/>
                <w:color w:val="808080"/>
                <w:szCs w:val="32"/>
              </w:rPr>
              <w:instrText xml:space="preserve"> DOCPROPERTY  DOCSLABEL_updateorigin  \* MERGEFORMAT </w:instrText>
            </w:r>
            <w:r w:rsidRPr="007B6FE6">
              <w:rPr>
                <w:b/>
                <w:color w:val="808080"/>
                <w:szCs w:val="32"/>
              </w:rPr>
              <w:fldChar w:fldCharType="separate"/>
            </w:r>
            <w:r w:rsidR="00694750">
              <w:rPr>
                <w:b/>
                <w:color w:val="808080"/>
                <w:szCs w:val="32"/>
              </w:rPr>
              <w:t>Origine de la mise à jour</w:t>
            </w:r>
            <w:r w:rsidRPr="007B6FE6">
              <w:rPr>
                <w:b/>
                <w:color w:val="808080"/>
                <w:szCs w:val="32"/>
              </w:rPr>
              <w:fldChar w:fldCharType="end"/>
            </w:r>
          </w:p>
        </w:tc>
        <w:tc>
          <w:tcPr>
            <w:tcW w:w="2268" w:type="dxa"/>
            <w:tcBorders>
              <w:top w:val="single" w:sz="2" w:space="0" w:color="auto"/>
              <w:left w:val="nil"/>
              <w:bottom w:val="single" w:sz="4" w:space="0" w:color="auto"/>
              <w:right w:val="nil"/>
              <w:tl2br w:val="nil"/>
              <w:tr2bl w:val="nil"/>
            </w:tcBorders>
            <w:shd w:val="clear" w:color="auto" w:fill="E6E6E6"/>
          </w:tcPr>
          <w:p w:rsidR="007B6FE6" w:rsidRPr="007B6FE6" w:rsidRDefault="007B6FE6" w:rsidP="006D631C">
            <w:pPr>
              <w:spacing w:after="60" w:line="240" w:lineRule="auto"/>
              <w:ind w:left="0"/>
              <w:rPr>
                <w:b/>
                <w:color w:val="808080"/>
                <w:szCs w:val="32"/>
              </w:rPr>
            </w:pPr>
            <w:r w:rsidRPr="007B6FE6">
              <w:rPr>
                <w:b/>
                <w:color w:val="808080"/>
                <w:szCs w:val="32"/>
              </w:rPr>
              <w:fldChar w:fldCharType="begin"/>
            </w:r>
            <w:r w:rsidRPr="007B6FE6">
              <w:rPr>
                <w:b/>
                <w:color w:val="808080"/>
                <w:szCs w:val="32"/>
              </w:rPr>
              <w:instrText xml:space="preserve"> DOCPROPERTY  DOCSLABEL_writtenby  \* MERGEFORMAT </w:instrText>
            </w:r>
            <w:r w:rsidRPr="007B6FE6">
              <w:rPr>
                <w:b/>
                <w:color w:val="808080"/>
                <w:szCs w:val="32"/>
              </w:rPr>
              <w:fldChar w:fldCharType="separate"/>
            </w:r>
            <w:r w:rsidR="00694750">
              <w:rPr>
                <w:b/>
                <w:color w:val="808080"/>
                <w:szCs w:val="32"/>
              </w:rPr>
              <w:t>Rédigée par</w:t>
            </w:r>
            <w:r w:rsidRPr="007B6FE6">
              <w:rPr>
                <w:b/>
                <w:color w:val="808080"/>
                <w:szCs w:val="32"/>
              </w:rPr>
              <w:fldChar w:fldCharType="end"/>
            </w:r>
          </w:p>
        </w:tc>
        <w:tc>
          <w:tcPr>
            <w:tcW w:w="1932" w:type="dxa"/>
            <w:tcBorders>
              <w:top w:val="single" w:sz="2" w:space="0" w:color="auto"/>
              <w:left w:val="nil"/>
              <w:bottom w:val="single" w:sz="4" w:space="0" w:color="auto"/>
              <w:right w:val="single" w:sz="2" w:space="0" w:color="auto"/>
              <w:tl2br w:val="nil"/>
              <w:tr2bl w:val="nil"/>
            </w:tcBorders>
            <w:shd w:val="clear" w:color="auto" w:fill="E6E6E6"/>
          </w:tcPr>
          <w:p w:rsidR="007B6FE6" w:rsidRPr="007B6FE6" w:rsidRDefault="007B6FE6" w:rsidP="006D631C">
            <w:pPr>
              <w:spacing w:after="60" w:line="240" w:lineRule="auto"/>
              <w:ind w:left="0"/>
              <w:rPr>
                <w:b/>
                <w:color w:val="808080"/>
                <w:szCs w:val="32"/>
              </w:rPr>
            </w:pPr>
            <w:r w:rsidRPr="007B6FE6">
              <w:rPr>
                <w:b/>
                <w:color w:val="808080"/>
                <w:szCs w:val="32"/>
              </w:rPr>
              <w:fldChar w:fldCharType="begin"/>
            </w:r>
            <w:r w:rsidRPr="007B6FE6">
              <w:rPr>
                <w:b/>
                <w:color w:val="808080"/>
                <w:szCs w:val="32"/>
              </w:rPr>
              <w:instrText xml:space="preserve"> DOCPROPERTY  DOCSLABEL_verifiedby  \* MERGEFORMAT </w:instrText>
            </w:r>
            <w:r w:rsidRPr="007B6FE6">
              <w:rPr>
                <w:b/>
                <w:color w:val="808080"/>
                <w:szCs w:val="32"/>
              </w:rPr>
              <w:fldChar w:fldCharType="separate"/>
            </w:r>
            <w:r w:rsidR="00694750">
              <w:rPr>
                <w:b/>
                <w:color w:val="808080"/>
                <w:szCs w:val="32"/>
              </w:rPr>
              <w:t>Validée par</w:t>
            </w:r>
            <w:r w:rsidRPr="007B6FE6">
              <w:rPr>
                <w:b/>
                <w:color w:val="808080"/>
                <w:szCs w:val="32"/>
              </w:rPr>
              <w:fldChar w:fldCharType="end"/>
            </w:r>
          </w:p>
        </w:tc>
      </w:tr>
      <w:tr w:rsidR="007B6FE6" w:rsidRPr="007B6FE6" w:rsidTr="006D631C">
        <w:tc>
          <w:tcPr>
            <w:tcW w:w="1134" w:type="dxa"/>
            <w:shd w:val="clear" w:color="auto" w:fill="FAFAFA"/>
          </w:tcPr>
          <w:p w:rsidR="007B6FE6" w:rsidRPr="007B6FE6" w:rsidRDefault="007B6FE6" w:rsidP="006D631C">
            <w:pPr>
              <w:pStyle w:val="TexteduTableaudelHistorique"/>
              <w:rPr>
                <w:color w:val="808080"/>
                <w:szCs w:val="32"/>
              </w:rPr>
            </w:pPr>
          </w:p>
        </w:tc>
        <w:tc>
          <w:tcPr>
            <w:tcW w:w="1474" w:type="dxa"/>
            <w:shd w:val="clear" w:color="auto" w:fill="FAFAFA"/>
          </w:tcPr>
          <w:p w:rsidR="007B6FE6" w:rsidRPr="007B6FE6" w:rsidRDefault="007B6FE6" w:rsidP="006D631C">
            <w:pPr>
              <w:pStyle w:val="TexteduTableaudelHistorique"/>
              <w:rPr>
                <w:color w:val="808080"/>
                <w:szCs w:val="32"/>
              </w:rPr>
            </w:pPr>
          </w:p>
        </w:tc>
        <w:tc>
          <w:tcPr>
            <w:tcW w:w="3147" w:type="dxa"/>
            <w:shd w:val="clear" w:color="auto" w:fill="FAFAFA"/>
          </w:tcPr>
          <w:p w:rsidR="007B6FE6" w:rsidRPr="007B6FE6" w:rsidRDefault="007B6FE6" w:rsidP="006D631C">
            <w:pPr>
              <w:pStyle w:val="TexteduTableaudelHistorique"/>
              <w:rPr>
                <w:color w:val="808080"/>
                <w:szCs w:val="32"/>
              </w:rPr>
            </w:pPr>
          </w:p>
        </w:tc>
        <w:tc>
          <w:tcPr>
            <w:tcW w:w="2268" w:type="dxa"/>
            <w:shd w:val="clear" w:color="auto" w:fill="FAFAFA"/>
          </w:tcPr>
          <w:p w:rsidR="007B6FE6" w:rsidRPr="007B6FE6" w:rsidRDefault="007B6FE6" w:rsidP="006D631C">
            <w:pPr>
              <w:pStyle w:val="TexteduTableaudelHistorique"/>
              <w:rPr>
                <w:color w:val="808080"/>
                <w:szCs w:val="32"/>
              </w:rPr>
            </w:pPr>
          </w:p>
        </w:tc>
        <w:tc>
          <w:tcPr>
            <w:tcW w:w="1932" w:type="dxa"/>
            <w:shd w:val="clear" w:color="auto" w:fill="FAFAFA"/>
          </w:tcPr>
          <w:p w:rsidR="007B6FE6" w:rsidRPr="007B6FE6" w:rsidRDefault="007B6FE6" w:rsidP="006D631C">
            <w:pPr>
              <w:pStyle w:val="TexteduTableaudelHistorique"/>
              <w:rPr>
                <w:color w:val="808080"/>
                <w:szCs w:val="32"/>
              </w:rPr>
            </w:pPr>
          </w:p>
        </w:tc>
      </w:tr>
      <w:tr w:rsidR="007B6FE6" w:rsidRPr="007B6FE6" w:rsidTr="006D631C">
        <w:tc>
          <w:tcPr>
            <w:tcW w:w="1134" w:type="dxa"/>
            <w:shd w:val="clear" w:color="auto" w:fill="FAFAFA"/>
          </w:tcPr>
          <w:p w:rsidR="007B6FE6" w:rsidRPr="007B6FE6" w:rsidRDefault="007B6FE6" w:rsidP="006D631C">
            <w:pPr>
              <w:pStyle w:val="TexteduTableaudelHistorique"/>
              <w:rPr>
                <w:color w:val="808080"/>
                <w:szCs w:val="32"/>
              </w:rPr>
            </w:pPr>
          </w:p>
        </w:tc>
        <w:tc>
          <w:tcPr>
            <w:tcW w:w="1474" w:type="dxa"/>
            <w:shd w:val="clear" w:color="auto" w:fill="FAFAFA"/>
          </w:tcPr>
          <w:p w:rsidR="007B6FE6" w:rsidRPr="007B6FE6" w:rsidRDefault="007B6FE6" w:rsidP="006D631C">
            <w:pPr>
              <w:pStyle w:val="TexteduTableaudelHistorique"/>
              <w:rPr>
                <w:color w:val="808080"/>
                <w:szCs w:val="32"/>
              </w:rPr>
            </w:pPr>
          </w:p>
        </w:tc>
        <w:tc>
          <w:tcPr>
            <w:tcW w:w="3147" w:type="dxa"/>
            <w:shd w:val="clear" w:color="auto" w:fill="FAFAFA"/>
          </w:tcPr>
          <w:p w:rsidR="007B6FE6" w:rsidRPr="007B6FE6" w:rsidRDefault="007B6FE6" w:rsidP="006D631C">
            <w:pPr>
              <w:pStyle w:val="TexteduTableaudelHistorique"/>
              <w:rPr>
                <w:color w:val="808080"/>
                <w:szCs w:val="32"/>
              </w:rPr>
            </w:pPr>
          </w:p>
        </w:tc>
        <w:tc>
          <w:tcPr>
            <w:tcW w:w="2268" w:type="dxa"/>
            <w:shd w:val="clear" w:color="auto" w:fill="FAFAFA"/>
          </w:tcPr>
          <w:p w:rsidR="007B6FE6" w:rsidRPr="007B6FE6" w:rsidRDefault="007B6FE6" w:rsidP="006D631C">
            <w:pPr>
              <w:pStyle w:val="TexteduTableaudelHistorique"/>
              <w:rPr>
                <w:color w:val="808080"/>
                <w:szCs w:val="32"/>
              </w:rPr>
            </w:pPr>
          </w:p>
        </w:tc>
        <w:tc>
          <w:tcPr>
            <w:tcW w:w="1932" w:type="dxa"/>
            <w:shd w:val="clear" w:color="auto" w:fill="FAFAFA"/>
          </w:tcPr>
          <w:p w:rsidR="007B6FE6" w:rsidRPr="007B6FE6" w:rsidRDefault="007B6FE6" w:rsidP="006D631C">
            <w:pPr>
              <w:pStyle w:val="TexteduTableaudelHistorique"/>
              <w:rPr>
                <w:color w:val="808080"/>
                <w:szCs w:val="32"/>
              </w:rPr>
            </w:pPr>
          </w:p>
        </w:tc>
      </w:tr>
      <w:tr w:rsidR="007B6FE6" w:rsidRPr="007B6FE6" w:rsidTr="006D631C">
        <w:tc>
          <w:tcPr>
            <w:tcW w:w="1134" w:type="dxa"/>
            <w:shd w:val="clear" w:color="auto" w:fill="FAFAFA"/>
          </w:tcPr>
          <w:p w:rsidR="007B6FE6" w:rsidRPr="007B6FE6" w:rsidRDefault="007B6FE6" w:rsidP="006D631C">
            <w:pPr>
              <w:pStyle w:val="TexteduTableaudelHistorique"/>
              <w:rPr>
                <w:color w:val="808080"/>
                <w:szCs w:val="32"/>
              </w:rPr>
            </w:pPr>
          </w:p>
        </w:tc>
        <w:tc>
          <w:tcPr>
            <w:tcW w:w="1474" w:type="dxa"/>
            <w:shd w:val="clear" w:color="auto" w:fill="FAFAFA"/>
          </w:tcPr>
          <w:p w:rsidR="007B6FE6" w:rsidRPr="007B6FE6" w:rsidRDefault="007B6FE6" w:rsidP="006D631C">
            <w:pPr>
              <w:pStyle w:val="TexteduTableaudelHistorique"/>
              <w:rPr>
                <w:color w:val="808080"/>
                <w:szCs w:val="32"/>
              </w:rPr>
            </w:pPr>
          </w:p>
        </w:tc>
        <w:tc>
          <w:tcPr>
            <w:tcW w:w="3147" w:type="dxa"/>
            <w:shd w:val="clear" w:color="auto" w:fill="FAFAFA"/>
          </w:tcPr>
          <w:p w:rsidR="007B6FE6" w:rsidRPr="007B6FE6" w:rsidRDefault="007B6FE6" w:rsidP="006D631C">
            <w:pPr>
              <w:pStyle w:val="TexteduTableaudelHistorique"/>
              <w:rPr>
                <w:color w:val="808080"/>
                <w:szCs w:val="32"/>
              </w:rPr>
            </w:pPr>
          </w:p>
        </w:tc>
        <w:tc>
          <w:tcPr>
            <w:tcW w:w="2268" w:type="dxa"/>
            <w:shd w:val="clear" w:color="auto" w:fill="FAFAFA"/>
          </w:tcPr>
          <w:p w:rsidR="007B6FE6" w:rsidRPr="007B6FE6" w:rsidRDefault="007B6FE6" w:rsidP="006D631C">
            <w:pPr>
              <w:pStyle w:val="TexteduTableaudelHistorique"/>
              <w:rPr>
                <w:color w:val="808080"/>
                <w:szCs w:val="32"/>
              </w:rPr>
            </w:pPr>
          </w:p>
        </w:tc>
        <w:tc>
          <w:tcPr>
            <w:tcW w:w="1932" w:type="dxa"/>
            <w:shd w:val="clear" w:color="auto" w:fill="FAFAFA"/>
          </w:tcPr>
          <w:p w:rsidR="007B6FE6" w:rsidRPr="007B6FE6" w:rsidRDefault="007B6FE6" w:rsidP="006D631C">
            <w:pPr>
              <w:pStyle w:val="TexteduTableaudelHistorique"/>
              <w:rPr>
                <w:color w:val="808080"/>
                <w:szCs w:val="32"/>
              </w:rPr>
            </w:pPr>
          </w:p>
        </w:tc>
      </w:tr>
    </w:tbl>
    <w:p w:rsidR="007B6FE6" w:rsidRPr="007B6FE6" w:rsidRDefault="007B6FE6" w:rsidP="007B6FE6">
      <w:pPr>
        <w:ind w:left="0"/>
      </w:pPr>
    </w:p>
    <w:p w:rsidR="007B6FE6" w:rsidRPr="007B6FE6" w:rsidRDefault="007B6FE6" w:rsidP="007B6FE6">
      <w:pPr>
        <w:pStyle w:val="TitredeDossier"/>
      </w:pPr>
      <w:r w:rsidRPr="007B6FE6">
        <w:br w:type="page"/>
      </w:r>
      <w:r w:rsidRPr="007B6FE6">
        <w:lastRenderedPageBreak/>
        <w:fldChar w:fldCharType="begin"/>
      </w:r>
      <w:r w:rsidRPr="007B6FE6">
        <w:instrText xml:space="preserve"> DOCPROPERTY  DOCSLABEL_summary </w:instrText>
      </w:r>
      <w:r w:rsidRPr="007B6FE6">
        <w:fldChar w:fldCharType="separate"/>
      </w:r>
      <w:r w:rsidR="00694750">
        <w:t>Sommaire</w:t>
      </w:r>
      <w:r w:rsidRPr="007B6FE6">
        <w:fldChar w:fldCharType="end"/>
      </w:r>
    </w:p>
    <w:p w:rsidR="00694750" w:rsidRDefault="007B6FE6">
      <w:pPr>
        <w:pStyle w:val="TM1"/>
        <w:rPr>
          <w:rFonts w:asciiTheme="minorHAnsi" w:eastAsiaTheme="minorEastAsia" w:hAnsiTheme="minorHAnsi" w:cstheme="minorBidi"/>
          <w:bCs w:val="0"/>
          <w:noProof/>
          <w:sz w:val="22"/>
          <w:szCs w:val="22"/>
        </w:rPr>
      </w:pPr>
      <w:r w:rsidRPr="007B6FE6">
        <w:rPr>
          <w:bCs w:val="0"/>
        </w:rPr>
        <w:fldChar w:fldCharType="begin"/>
      </w:r>
      <w:r w:rsidRPr="007B6FE6">
        <w:rPr>
          <w:bCs w:val="0"/>
        </w:rPr>
        <w:instrText xml:space="preserve"> TOC \o "1-3" \h \z \u </w:instrText>
      </w:r>
      <w:r w:rsidRPr="007B6FE6">
        <w:rPr>
          <w:bCs w:val="0"/>
        </w:rPr>
        <w:fldChar w:fldCharType="separate"/>
      </w:r>
      <w:hyperlink w:anchor="_Toc516067265" w:history="1">
        <w:r w:rsidR="00694750" w:rsidRPr="00BC1A03">
          <w:rPr>
            <w:rStyle w:val="Lienhypertexte"/>
          </w:rPr>
          <w:t>1.</w:t>
        </w:r>
        <w:r w:rsidR="00694750">
          <w:rPr>
            <w:rFonts w:asciiTheme="minorHAnsi" w:eastAsiaTheme="minorEastAsia" w:hAnsiTheme="minorHAnsi" w:cstheme="minorBidi"/>
            <w:bCs w:val="0"/>
            <w:noProof/>
            <w:sz w:val="22"/>
            <w:szCs w:val="22"/>
          </w:rPr>
          <w:tab/>
        </w:r>
        <w:r w:rsidR="00694750" w:rsidRPr="00BC1A03">
          <w:rPr>
            <w:rStyle w:val="Lienhypertexte"/>
          </w:rPr>
          <w:t>Introduction</w:t>
        </w:r>
        <w:r w:rsidR="00694750">
          <w:rPr>
            <w:noProof/>
            <w:webHidden/>
          </w:rPr>
          <w:tab/>
        </w:r>
        <w:r w:rsidR="00694750">
          <w:rPr>
            <w:noProof/>
            <w:webHidden/>
          </w:rPr>
          <w:fldChar w:fldCharType="begin"/>
        </w:r>
        <w:r w:rsidR="00694750">
          <w:rPr>
            <w:noProof/>
            <w:webHidden/>
          </w:rPr>
          <w:instrText xml:space="preserve"> PAGEREF _Toc516067265 \h </w:instrText>
        </w:r>
        <w:r w:rsidR="00694750">
          <w:rPr>
            <w:noProof/>
            <w:webHidden/>
          </w:rPr>
        </w:r>
        <w:r w:rsidR="00694750">
          <w:rPr>
            <w:noProof/>
            <w:webHidden/>
          </w:rPr>
          <w:fldChar w:fldCharType="separate"/>
        </w:r>
        <w:r w:rsidR="00694750">
          <w:rPr>
            <w:noProof/>
            <w:webHidden/>
          </w:rPr>
          <w:t>4</w:t>
        </w:r>
        <w:r w:rsidR="00694750">
          <w:rPr>
            <w:noProof/>
            <w:webHidden/>
          </w:rPr>
          <w:fldChar w:fldCharType="end"/>
        </w:r>
      </w:hyperlink>
    </w:p>
    <w:p w:rsidR="00694750" w:rsidRDefault="00694750">
      <w:pPr>
        <w:pStyle w:val="TM1"/>
        <w:rPr>
          <w:rFonts w:asciiTheme="minorHAnsi" w:eastAsiaTheme="minorEastAsia" w:hAnsiTheme="minorHAnsi" w:cstheme="minorBidi"/>
          <w:bCs w:val="0"/>
          <w:noProof/>
          <w:sz w:val="22"/>
          <w:szCs w:val="22"/>
        </w:rPr>
      </w:pPr>
      <w:hyperlink w:anchor="_Toc516067266" w:history="1">
        <w:r w:rsidRPr="00BC1A03">
          <w:rPr>
            <w:rStyle w:val="Lienhypertexte"/>
          </w:rPr>
          <w:t>2.</w:t>
        </w:r>
        <w:r>
          <w:rPr>
            <w:rFonts w:asciiTheme="minorHAnsi" w:eastAsiaTheme="minorEastAsia" w:hAnsiTheme="minorHAnsi" w:cstheme="minorBidi"/>
            <w:bCs w:val="0"/>
            <w:noProof/>
            <w:sz w:val="22"/>
            <w:szCs w:val="22"/>
          </w:rPr>
          <w:tab/>
        </w:r>
        <w:r w:rsidRPr="00BC1A03">
          <w:rPr>
            <w:rStyle w:val="Lienhypertexte"/>
          </w:rPr>
          <w:t>Partie Back-end</w:t>
        </w:r>
        <w:r>
          <w:rPr>
            <w:noProof/>
            <w:webHidden/>
          </w:rPr>
          <w:tab/>
        </w:r>
        <w:r>
          <w:rPr>
            <w:noProof/>
            <w:webHidden/>
          </w:rPr>
          <w:fldChar w:fldCharType="begin"/>
        </w:r>
        <w:r>
          <w:rPr>
            <w:noProof/>
            <w:webHidden/>
          </w:rPr>
          <w:instrText xml:space="preserve"> PAGEREF _Toc516067266 \h </w:instrText>
        </w:r>
        <w:r>
          <w:rPr>
            <w:noProof/>
            <w:webHidden/>
          </w:rPr>
        </w:r>
        <w:r>
          <w:rPr>
            <w:noProof/>
            <w:webHidden/>
          </w:rPr>
          <w:fldChar w:fldCharType="separate"/>
        </w:r>
        <w:r>
          <w:rPr>
            <w:noProof/>
            <w:webHidden/>
          </w:rPr>
          <w:t>5</w:t>
        </w:r>
        <w:r>
          <w:rPr>
            <w:noProof/>
            <w:webHidden/>
          </w:rPr>
          <w:fldChar w:fldCharType="end"/>
        </w:r>
      </w:hyperlink>
    </w:p>
    <w:p w:rsidR="00694750" w:rsidRDefault="00694750">
      <w:pPr>
        <w:pStyle w:val="TM2"/>
        <w:rPr>
          <w:rFonts w:asciiTheme="minorHAnsi" w:eastAsiaTheme="minorEastAsia" w:hAnsiTheme="minorHAnsi" w:cstheme="minorBidi"/>
          <w:b w:val="0"/>
          <w:bCs w:val="0"/>
          <w:noProof/>
          <w:sz w:val="22"/>
          <w:szCs w:val="22"/>
        </w:rPr>
      </w:pPr>
      <w:hyperlink w:anchor="_Toc516067267" w:history="1">
        <w:r w:rsidRPr="00BC1A03">
          <w:rPr>
            <w:rStyle w:val="Lienhypertexte"/>
          </w:rPr>
          <w:t>2.1.</w:t>
        </w:r>
        <w:r>
          <w:rPr>
            <w:rFonts w:asciiTheme="minorHAnsi" w:eastAsiaTheme="minorEastAsia" w:hAnsiTheme="minorHAnsi" w:cstheme="minorBidi"/>
            <w:b w:val="0"/>
            <w:bCs w:val="0"/>
            <w:noProof/>
            <w:sz w:val="22"/>
            <w:szCs w:val="22"/>
          </w:rPr>
          <w:tab/>
        </w:r>
        <w:r w:rsidRPr="00BC1A03">
          <w:rPr>
            <w:rStyle w:val="Lienhypertexte"/>
          </w:rPr>
          <w:t>Création du modèle</w:t>
        </w:r>
        <w:r>
          <w:rPr>
            <w:noProof/>
            <w:webHidden/>
          </w:rPr>
          <w:tab/>
        </w:r>
        <w:r>
          <w:rPr>
            <w:noProof/>
            <w:webHidden/>
          </w:rPr>
          <w:fldChar w:fldCharType="begin"/>
        </w:r>
        <w:r>
          <w:rPr>
            <w:noProof/>
            <w:webHidden/>
          </w:rPr>
          <w:instrText xml:space="preserve"> PAGEREF _Toc516067267 \h </w:instrText>
        </w:r>
        <w:r>
          <w:rPr>
            <w:noProof/>
            <w:webHidden/>
          </w:rPr>
        </w:r>
        <w:r>
          <w:rPr>
            <w:noProof/>
            <w:webHidden/>
          </w:rPr>
          <w:fldChar w:fldCharType="separate"/>
        </w:r>
        <w:r>
          <w:rPr>
            <w:noProof/>
            <w:webHidden/>
          </w:rPr>
          <w:t>5</w:t>
        </w:r>
        <w:r>
          <w:rPr>
            <w:noProof/>
            <w:webHidden/>
          </w:rPr>
          <w:fldChar w:fldCharType="end"/>
        </w:r>
      </w:hyperlink>
    </w:p>
    <w:p w:rsidR="00694750" w:rsidRDefault="00694750">
      <w:pPr>
        <w:pStyle w:val="TM2"/>
        <w:rPr>
          <w:rFonts w:asciiTheme="minorHAnsi" w:eastAsiaTheme="minorEastAsia" w:hAnsiTheme="minorHAnsi" w:cstheme="minorBidi"/>
          <w:b w:val="0"/>
          <w:bCs w:val="0"/>
          <w:noProof/>
          <w:sz w:val="22"/>
          <w:szCs w:val="22"/>
        </w:rPr>
      </w:pPr>
      <w:hyperlink w:anchor="_Toc516067268" w:history="1">
        <w:r w:rsidRPr="00BC1A03">
          <w:rPr>
            <w:rStyle w:val="Lienhypertexte"/>
          </w:rPr>
          <w:t>2.2.</w:t>
        </w:r>
        <w:r>
          <w:rPr>
            <w:rFonts w:asciiTheme="minorHAnsi" w:eastAsiaTheme="minorEastAsia" w:hAnsiTheme="minorHAnsi" w:cstheme="minorBidi"/>
            <w:b w:val="0"/>
            <w:bCs w:val="0"/>
            <w:noProof/>
            <w:sz w:val="22"/>
            <w:szCs w:val="22"/>
          </w:rPr>
          <w:tab/>
        </w:r>
        <w:r w:rsidRPr="00BC1A03">
          <w:rPr>
            <w:rStyle w:val="Lienhypertexte"/>
          </w:rPr>
          <w:t>Alimentation initiale de la base</w:t>
        </w:r>
        <w:r>
          <w:rPr>
            <w:noProof/>
            <w:webHidden/>
          </w:rPr>
          <w:tab/>
        </w:r>
        <w:r>
          <w:rPr>
            <w:noProof/>
            <w:webHidden/>
          </w:rPr>
          <w:fldChar w:fldCharType="begin"/>
        </w:r>
        <w:r>
          <w:rPr>
            <w:noProof/>
            <w:webHidden/>
          </w:rPr>
          <w:instrText xml:space="preserve"> PAGEREF _Toc516067268 \h </w:instrText>
        </w:r>
        <w:r>
          <w:rPr>
            <w:noProof/>
            <w:webHidden/>
          </w:rPr>
        </w:r>
        <w:r>
          <w:rPr>
            <w:noProof/>
            <w:webHidden/>
          </w:rPr>
          <w:fldChar w:fldCharType="separate"/>
        </w:r>
        <w:r>
          <w:rPr>
            <w:noProof/>
            <w:webHidden/>
          </w:rPr>
          <w:t>5</w:t>
        </w:r>
        <w:r>
          <w:rPr>
            <w:noProof/>
            <w:webHidden/>
          </w:rPr>
          <w:fldChar w:fldCharType="end"/>
        </w:r>
      </w:hyperlink>
    </w:p>
    <w:p w:rsidR="00694750" w:rsidRDefault="00694750">
      <w:pPr>
        <w:pStyle w:val="TM3"/>
        <w:rPr>
          <w:rFonts w:asciiTheme="minorHAnsi" w:eastAsiaTheme="minorEastAsia" w:hAnsiTheme="minorHAnsi" w:cstheme="minorBidi"/>
          <w:noProof/>
          <w:sz w:val="22"/>
          <w:szCs w:val="22"/>
        </w:rPr>
      </w:pPr>
      <w:hyperlink w:anchor="_Toc516067269" w:history="1">
        <w:r w:rsidRPr="00BC1A03">
          <w:rPr>
            <w:rStyle w:val="Lienhypertexte"/>
          </w:rPr>
          <w:t>2.2.1.</w:t>
        </w:r>
        <w:r>
          <w:rPr>
            <w:rFonts w:asciiTheme="minorHAnsi" w:eastAsiaTheme="minorEastAsia" w:hAnsiTheme="minorHAnsi" w:cstheme="minorBidi"/>
            <w:noProof/>
            <w:sz w:val="22"/>
            <w:szCs w:val="22"/>
          </w:rPr>
          <w:tab/>
        </w:r>
        <w:r w:rsidRPr="00BC1A03">
          <w:rPr>
            <w:rStyle w:val="Lienhypertexte"/>
          </w:rPr>
          <w:t>Création des programmes en base</w:t>
        </w:r>
        <w:r>
          <w:rPr>
            <w:noProof/>
            <w:webHidden/>
          </w:rPr>
          <w:tab/>
        </w:r>
        <w:r>
          <w:rPr>
            <w:noProof/>
            <w:webHidden/>
          </w:rPr>
          <w:fldChar w:fldCharType="begin"/>
        </w:r>
        <w:r>
          <w:rPr>
            <w:noProof/>
            <w:webHidden/>
          </w:rPr>
          <w:instrText xml:space="preserve"> PAGEREF _Toc516067269 \h </w:instrText>
        </w:r>
        <w:r>
          <w:rPr>
            <w:noProof/>
            <w:webHidden/>
          </w:rPr>
        </w:r>
        <w:r>
          <w:rPr>
            <w:noProof/>
            <w:webHidden/>
          </w:rPr>
          <w:fldChar w:fldCharType="separate"/>
        </w:r>
        <w:r>
          <w:rPr>
            <w:noProof/>
            <w:webHidden/>
          </w:rPr>
          <w:t>5</w:t>
        </w:r>
        <w:r>
          <w:rPr>
            <w:noProof/>
            <w:webHidden/>
          </w:rPr>
          <w:fldChar w:fldCharType="end"/>
        </w:r>
      </w:hyperlink>
    </w:p>
    <w:p w:rsidR="00694750" w:rsidRDefault="00694750">
      <w:pPr>
        <w:pStyle w:val="TM3"/>
        <w:rPr>
          <w:rFonts w:asciiTheme="minorHAnsi" w:eastAsiaTheme="minorEastAsia" w:hAnsiTheme="minorHAnsi" w:cstheme="minorBidi"/>
          <w:noProof/>
          <w:sz w:val="22"/>
          <w:szCs w:val="22"/>
        </w:rPr>
      </w:pPr>
      <w:hyperlink w:anchor="_Toc516067270" w:history="1">
        <w:r w:rsidRPr="00BC1A03">
          <w:rPr>
            <w:rStyle w:val="Lienhypertexte"/>
          </w:rPr>
          <w:t>2.2.2.</w:t>
        </w:r>
        <w:r>
          <w:rPr>
            <w:rFonts w:asciiTheme="minorHAnsi" w:eastAsiaTheme="minorEastAsia" w:hAnsiTheme="minorHAnsi" w:cstheme="minorBidi"/>
            <w:noProof/>
            <w:sz w:val="22"/>
            <w:szCs w:val="22"/>
          </w:rPr>
          <w:tab/>
        </w:r>
        <w:r w:rsidRPr="00BC1A03">
          <w:rPr>
            <w:rStyle w:val="Lienhypertexte"/>
          </w:rPr>
          <w:t>Création des modules 4GL en base</w:t>
        </w:r>
        <w:r>
          <w:rPr>
            <w:noProof/>
            <w:webHidden/>
          </w:rPr>
          <w:tab/>
        </w:r>
        <w:r>
          <w:rPr>
            <w:noProof/>
            <w:webHidden/>
          </w:rPr>
          <w:fldChar w:fldCharType="begin"/>
        </w:r>
        <w:r>
          <w:rPr>
            <w:noProof/>
            <w:webHidden/>
          </w:rPr>
          <w:instrText xml:space="preserve"> PAGEREF _Toc516067270 \h </w:instrText>
        </w:r>
        <w:r>
          <w:rPr>
            <w:noProof/>
            <w:webHidden/>
          </w:rPr>
        </w:r>
        <w:r>
          <w:rPr>
            <w:noProof/>
            <w:webHidden/>
          </w:rPr>
          <w:fldChar w:fldCharType="separate"/>
        </w:r>
        <w:r>
          <w:rPr>
            <w:noProof/>
            <w:webHidden/>
          </w:rPr>
          <w:t>6</w:t>
        </w:r>
        <w:r>
          <w:rPr>
            <w:noProof/>
            <w:webHidden/>
          </w:rPr>
          <w:fldChar w:fldCharType="end"/>
        </w:r>
      </w:hyperlink>
    </w:p>
    <w:p w:rsidR="00694750" w:rsidRDefault="00694750">
      <w:pPr>
        <w:pStyle w:val="TM3"/>
        <w:rPr>
          <w:rFonts w:asciiTheme="minorHAnsi" w:eastAsiaTheme="minorEastAsia" w:hAnsiTheme="minorHAnsi" w:cstheme="minorBidi"/>
          <w:noProof/>
          <w:sz w:val="22"/>
          <w:szCs w:val="22"/>
        </w:rPr>
      </w:pPr>
      <w:hyperlink w:anchor="_Toc516067271" w:history="1">
        <w:r w:rsidRPr="00BC1A03">
          <w:rPr>
            <w:rStyle w:val="Lienhypertexte"/>
          </w:rPr>
          <w:t>2.2.3.</w:t>
        </w:r>
        <w:r>
          <w:rPr>
            <w:rFonts w:asciiTheme="minorHAnsi" w:eastAsiaTheme="minorEastAsia" w:hAnsiTheme="minorHAnsi" w:cstheme="minorBidi"/>
            <w:noProof/>
            <w:sz w:val="22"/>
            <w:szCs w:val="22"/>
          </w:rPr>
          <w:tab/>
        </w:r>
        <w:r w:rsidRPr="00BC1A03">
          <w:rPr>
            <w:rStyle w:val="Lienhypertexte"/>
          </w:rPr>
          <w:t>Création des fonctions techniques en base</w:t>
        </w:r>
        <w:r>
          <w:rPr>
            <w:noProof/>
            <w:webHidden/>
          </w:rPr>
          <w:tab/>
        </w:r>
        <w:r>
          <w:rPr>
            <w:noProof/>
            <w:webHidden/>
          </w:rPr>
          <w:fldChar w:fldCharType="begin"/>
        </w:r>
        <w:r>
          <w:rPr>
            <w:noProof/>
            <w:webHidden/>
          </w:rPr>
          <w:instrText xml:space="preserve"> PAGEREF _Toc516067271 \h </w:instrText>
        </w:r>
        <w:r>
          <w:rPr>
            <w:noProof/>
            <w:webHidden/>
          </w:rPr>
        </w:r>
        <w:r>
          <w:rPr>
            <w:noProof/>
            <w:webHidden/>
          </w:rPr>
          <w:fldChar w:fldCharType="separate"/>
        </w:r>
        <w:r>
          <w:rPr>
            <w:noProof/>
            <w:webHidden/>
          </w:rPr>
          <w:t>6</w:t>
        </w:r>
        <w:r>
          <w:rPr>
            <w:noProof/>
            <w:webHidden/>
          </w:rPr>
          <w:fldChar w:fldCharType="end"/>
        </w:r>
      </w:hyperlink>
    </w:p>
    <w:p w:rsidR="00694750" w:rsidRDefault="00694750">
      <w:pPr>
        <w:pStyle w:val="TM3"/>
        <w:rPr>
          <w:rFonts w:asciiTheme="minorHAnsi" w:eastAsiaTheme="minorEastAsia" w:hAnsiTheme="minorHAnsi" w:cstheme="minorBidi"/>
          <w:noProof/>
          <w:sz w:val="22"/>
          <w:szCs w:val="22"/>
        </w:rPr>
      </w:pPr>
      <w:hyperlink w:anchor="_Toc516067272" w:history="1">
        <w:r w:rsidRPr="00BC1A03">
          <w:rPr>
            <w:rStyle w:val="Lienhypertexte"/>
          </w:rPr>
          <w:t>2.2.4.</w:t>
        </w:r>
        <w:r>
          <w:rPr>
            <w:rFonts w:asciiTheme="minorHAnsi" w:eastAsiaTheme="minorEastAsia" w:hAnsiTheme="minorHAnsi" w:cstheme="minorBidi"/>
            <w:noProof/>
            <w:sz w:val="22"/>
            <w:szCs w:val="22"/>
          </w:rPr>
          <w:tab/>
        </w:r>
        <w:r w:rsidRPr="00BC1A03">
          <w:rPr>
            <w:rStyle w:val="Lienhypertexte"/>
          </w:rPr>
          <w:t>Association des modules 4GL et des programmes</w:t>
        </w:r>
        <w:r>
          <w:rPr>
            <w:noProof/>
            <w:webHidden/>
          </w:rPr>
          <w:tab/>
        </w:r>
        <w:r>
          <w:rPr>
            <w:noProof/>
            <w:webHidden/>
          </w:rPr>
          <w:fldChar w:fldCharType="begin"/>
        </w:r>
        <w:r>
          <w:rPr>
            <w:noProof/>
            <w:webHidden/>
          </w:rPr>
          <w:instrText xml:space="preserve"> PAGEREF _Toc516067272 \h </w:instrText>
        </w:r>
        <w:r>
          <w:rPr>
            <w:noProof/>
            <w:webHidden/>
          </w:rPr>
        </w:r>
        <w:r>
          <w:rPr>
            <w:noProof/>
            <w:webHidden/>
          </w:rPr>
          <w:fldChar w:fldCharType="separate"/>
        </w:r>
        <w:r>
          <w:rPr>
            <w:noProof/>
            <w:webHidden/>
          </w:rPr>
          <w:t>6</w:t>
        </w:r>
        <w:r>
          <w:rPr>
            <w:noProof/>
            <w:webHidden/>
          </w:rPr>
          <w:fldChar w:fldCharType="end"/>
        </w:r>
      </w:hyperlink>
    </w:p>
    <w:p w:rsidR="00694750" w:rsidRDefault="00694750">
      <w:pPr>
        <w:pStyle w:val="TM3"/>
        <w:rPr>
          <w:rFonts w:asciiTheme="minorHAnsi" w:eastAsiaTheme="minorEastAsia" w:hAnsiTheme="minorHAnsi" w:cstheme="minorBidi"/>
          <w:noProof/>
          <w:sz w:val="22"/>
          <w:szCs w:val="22"/>
        </w:rPr>
      </w:pPr>
      <w:hyperlink w:anchor="_Toc516067273" w:history="1">
        <w:r w:rsidRPr="00BC1A03">
          <w:rPr>
            <w:rStyle w:val="Lienhypertexte"/>
          </w:rPr>
          <w:t>2.2.5.</w:t>
        </w:r>
        <w:r>
          <w:rPr>
            <w:rFonts w:asciiTheme="minorHAnsi" w:eastAsiaTheme="minorEastAsia" w:hAnsiTheme="minorHAnsi" w:cstheme="minorBidi"/>
            <w:noProof/>
            <w:sz w:val="22"/>
            <w:szCs w:val="22"/>
          </w:rPr>
          <w:tab/>
        </w:r>
        <w:r w:rsidRPr="00BC1A03">
          <w:rPr>
            <w:rStyle w:val="Lienhypertexte"/>
          </w:rPr>
          <w:t>Association des fonctions et des programmes</w:t>
        </w:r>
        <w:r>
          <w:rPr>
            <w:noProof/>
            <w:webHidden/>
          </w:rPr>
          <w:tab/>
        </w:r>
        <w:r>
          <w:rPr>
            <w:noProof/>
            <w:webHidden/>
          </w:rPr>
          <w:fldChar w:fldCharType="begin"/>
        </w:r>
        <w:r>
          <w:rPr>
            <w:noProof/>
            <w:webHidden/>
          </w:rPr>
          <w:instrText xml:space="preserve"> PAGEREF _Toc516067273 \h </w:instrText>
        </w:r>
        <w:r>
          <w:rPr>
            <w:noProof/>
            <w:webHidden/>
          </w:rPr>
        </w:r>
        <w:r>
          <w:rPr>
            <w:noProof/>
            <w:webHidden/>
          </w:rPr>
          <w:fldChar w:fldCharType="separate"/>
        </w:r>
        <w:r>
          <w:rPr>
            <w:noProof/>
            <w:webHidden/>
          </w:rPr>
          <w:t>6</w:t>
        </w:r>
        <w:r>
          <w:rPr>
            <w:noProof/>
            <w:webHidden/>
          </w:rPr>
          <w:fldChar w:fldCharType="end"/>
        </w:r>
      </w:hyperlink>
    </w:p>
    <w:p w:rsidR="00694750" w:rsidRDefault="00694750">
      <w:pPr>
        <w:pStyle w:val="TM3"/>
        <w:rPr>
          <w:rFonts w:asciiTheme="minorHAnsi" w:eastAsiaTheme="minorEastAsia" w:hAnsiTheme="minorHAnsi" w:cstheme="minorBidi"/>
          <w:noProof/>
          <w:sz w:val="22"/>
          <w:szCs w:val="22"/>
        </w:rPr>
      </w:pPr>
      <w:hyperlink w:anchor="_Toc516067274" w:history="1">
        <w:r w:rsidRPr="00BC1A03">
          <w:rPr>
            <w:rStyle w:val="Lienhypertexte"/>
          </w:rPr>
          <w:t>2.2.6.</w:t>
        </w:r>
        <w:r>
          <w:rPr>
            <w:rFonts w:asciiTheme="minorHAnsi" w:eastAsiaTheme="minorEastAsia" w:hAnsiTheme="minorHAnsi" w:cstheme="minorBidi"/>
            <w:noProof/>
            <w:sz w:val="22"/>
            <w:szCs w:val="22"/>
          </w:rPr>
          <w:tab/>
        </w:r>
        <w:r w:rsidRPr="00BC1A03">
          <w:rPr>
            <w:rStyle w:val="Lienhypertexte"/>
          </w:rPr>
          <w:t>Extraction du dictionnaire des programmes</w:t>
        </w:r>
        <w:r>
          <w:rPr>
            <w:noProof/>
            <w:webHidden/>
          </w:rPr>
          <w:tab/>
        </w:r>
        <w:r>
          <w:rPr>
            <w:noProof/>
            <w:webHidden/>
          </w:rPr>
          <w:fldChar w:fldCharType="begin"/>
        </w:r>
        <w:r>
          <w:rPr>
            <w:noProof/>
            <w:webHidden/>
          </w:rPr>
          <w:instrText xml:space="preserve"> PAGEREF _Toc516067274 \h </w:instrText>
        </w:r>
        <w:r>
          <w:rPr>
            <w:noProof/>
            <w:webHidden/>
          </w:rPr>
        </w:r>
        <w:r>
          <w:rPr>
            <w:noProof/>
            <w:webHidden/>
          </w:rPr>
          <w:fldChar w:fldCharType="separate"/>
        </w:r>
        <w:r>
          <w:rPr>
            <w:noProof/>
            <w:webHidden/>
          </w:rPr>
          <w:t>7</w:t>
        </w:r>
        <w:r>
          <w:rPr>
            <w:noProof/>
            <w:webHidden/>
          </w:rPr>
          <w:fldChar w:fldCharType="end"/>
        </w:r>
      </w:hyperlink>
    </w:p>
    <w:p w:rsidR="00694750" w:rsidRDefault="00694750">
      <w:pPr>
        <w:pStyle w:val="TM3"/>
        <w:rPr>
          <w:rFonts w:asciiTheme="minorHAnsi" w:eastAsiaTheme="minorEastAsia" w:hAnsiTheme="minorHAnsi" w:cstheme="minorBidi"/>
          <w:noProof/>
          <w:sz w:val="22"/>
          <w:szCs w:val="22"/>
        </w:rPr>
      </w:pPr>
      <w:hyperlink w:anchor="_Toc516067275" w:history="1">
        <w:r w:rsidRPr="00BC1A03">
          <w:rPr>
            <w:rStyle w:val="Lienhypertexte"/>
          </w:rPr>
          <w:t>2.2.7.</w:t>
        </w:r>
        <w:r>
          <w:rPr>
            <w:rFonts w:asciiTheme="minorHAnsi" w:eastAsiaTheme="minorEastAsia" w:hAnsiTheme="minorHAnsi" w:cstheme="minorBidi"/>
            <w:noProof/>
            <w:sz w:val="22"/>
            <w:szCs w:val="22"/>
          </w:rPr>
          <w:tab/>
        </w:r>
        <w:r w:rsidRPr="00BC1A03">
          <w:rPr>
            <w:rStyle w:val="Lienhypertexte"/>
          </w:rPr>
          <w:t>Récupération des SMG</w:t>
        </w:r>
        <w:r>
          <w:rPr>
            <w:noProof/>
            <w:webHidden/>
          </w:rPr>
          <w:tab/>
        </w:r>
        <w:r>
          <w:rPr>
            <w:noProof/>
            <w:webHidden/>
          </w:rPr>
          <w:fldChar w:fldCharType="begin"/>
        </w:r>
        <w:r>
          <w:rPr>
            <w:noProof/>
            <w:webHidden/>
          </w:rPr>
          <w:instrText xml:space="preserve"> PAGEREF _Toc516067275 \h </w:instrText>
        </w:r>
        <w:r>
          <w:rPr>
            <w:noProof/>
            <w:webHidden/>
          </w:rPr>
        </w:r>
        <w:r>
          <w:rPr>
            <w:noProof/>
            <w:webHidden/>
          </w:rPr>
          <w:fldChar w:fldCharType="separate"/>
        </w:r>
        <w:r>
          <w:rPr>
            <w:noProof/>
            <w:webHidden/>
          </w:rPr>
          <w:t>7</w:t>
        </w:r>
        <w:r>
          <w:rPr>
            <w:noProof/>
            <w:webHidden/>
          </w:rPr>
          <w:fldChar w:fldCharType="end"/>
        </w:r>
      </w:hyperlink>
    </w:p>
    <w:p w:rsidR="00694750" w:rsidRDefault="00694750">
      <w:pPr>
        <w:pStyle w:val="TM3"/>
        <w:rPr>
          <w:rFonts w:asciiTheme="minorHAnsi" w:eastAsiaTheme="minorEastAsia" w:hAnsiTheme="minorHAnsi" w:cstheme="minorBidi"/>
          <w:noProof/>
          <w:sz w:val="22"/>
          <w:szCs w:val="22"/>
        </w:rPr>
      </w:pPr>
      <w:hyperlink w:anchor="_Toc516067276" w:history="1">
        <w:r w:rsidRPr="00BC1A03">
          <w:rPr>
            <w:rStyle w:val="Lienhypertexte"/>
          </w:rPr>
          <w:t>2.2.8.</w:t>
        </w:r>
        <w:r>
          <w:rPr>
            <w:rFonts w:asciiTheme="minorHAnsi" w:eastAsiaTheme="minorEastAsia" w:hAnsiTheme="minorHAnsi" w:cstheme="minorBidi"/>
            <w:noProof/>
            <w:sz w:val="22"/>
            <w:szCs w:val="22"/>
          </w:rPr>
          <w:tab/>
        </w:r>
        <w:r w:rsidRPr="00BC1A03">
          <w:rPr>
            <w:rStyle w:val="Lienhypertexte"/>
          </w:rPr>
          <w:t>Implémentation des connexions SVN</w:t>
        </w:r>
        <w:r>
          <w:rPr>
            <w:noProof/>
            <w:webHidden/>
          </w:rPr>
          <w:tab/>
        </w:r>
        <w:r>
          <w:rPr>
            <w:noProof/>
            <w:webHidden/>
          </w:rPr>
          <w:fldChar w:fldCharType="begin"/>
        </w:r>
        <w:r>
          <w:rPr>
            <w:noProof/>
            <w:webHidden/>
          </w:rPr>
          <w:instrText xml:space="preserve"> PAGEREF _Toc516067276 \h </w:instrText>
        </w:r>
        <w:r>
          <w:rPr>
            <w:noProof/>
            <w:webHidden/>
          </w:rPr>
        </w:r>
        <w:r>
          <w:rPr>
            <w:noProof/>
            <w:webHidden/>
          </w:rPr>
          <w:fldChar w:fldCharType="separate"/>
        </w:r>
        <w:r>
          <w:rPr>
            <w:noProof/>
            <w:webHidden/>
          </w:rPr>
          <w:t>7</w:t>
        </w:r>
        <w:r>
          <w:rPr>
            <w:noProof/>
            <w:webHidden/>
          </w:rPr>
          <w:fldChar w:fldCharType="end"/>
        </w:r>
      </w:hyperlink>
    </w:p>
    <w:p w:rsidR="00694750" w:rsidRDefault="00694750">
      <w:pPr>
        <w:pStyle w:val="TM2"/>
        <w:rPr>
          <w:rFonts w:asciiTheme="minorHAnsi" w:eastAsiaTheme="minorEastAsia" w:hAnsiTheme="minorHAnsi" w:cstheme="minorBidi"/>
          <w:b w:val="0"/>
          <w:bCs w:val="0"/>
          <w:noProof/>
          <w:sz w:val="22"/>
          <w:szCs w:val="22"/>
        </w:rPr>
      </w:pPr>
      <w:hyperlink w:anchor="_Toc516067277" w:history="1">
        <w:r w:rsidRPr="00BC1A03">
          <w:rPr>
            <w:rStyle w:val="Lienhypertexte"/>
          </w:rPr>
          <w:t>2.3.</w:t>
        </w:r>
        <w:r>
          <w:rPr>
            <w:rFonts w:asciiTheme="minorHAnsi" w:eastAsiaTheme="minorEastAsia" w:hAnsiTheme="minorHAnsi" w:cstheme="minorBidi"/>
            <w:b w:val="0"/>
            <w:bCs w:val="0"/>
            <w:noProof/>
            <w:sz w:val="22"/>
            <w:szCs w:val="22"/>
          </w:rPr>
          <w:tab/>
        </w:r>
        <w:r w:rsidRPr="00BC1A03">
          <w:rPr>
            <w:rStyle w:val="Lienhypertexte"/>
          </w:rPr>
          <w:t>Alimentation régulière</w:t>
        </w:r>
        <w:r>
          <w:rPr>
            <w:noProof/>
            <w:webHidden/>
          </w:rPr>
          <w:tab/>
        </w:r>
        <w:r>
          <w:rPr>
            <w:noProof/>
            <w:webHidden/>
          </w:rPr>
          <w:fldChar w:fldCharType="begin"/>
        </w:r>
        <w:r>
          <w:rPr>
            <w:noProof/>
            <w:webHidden/>
          </w:rPr>
          <w:instrText xml:space="preserve"> PAGEREF _Toc516067277 \h </w:instrText>
        </w:r>
        <w:r>
          <w:rPr>
            <w:noProof/>
            <w:webHidden/>
          </w:rPr>
        </w:r>
        <w:r>
          <w:rPr>
            <w:noProof/>
            <w:webHidden/>
          </w:rPr>
          <w:fldChar w:fldCharType="separate"/>
        </w:r>
        <w:r>
          <w:rPr>
            <w:noProof/>
            <w:webHidden/>
          </w:rPr>
          <w:t>8</w:t>
        </w:r>
        <w:r>
          <w:rPr>
            <w:noProof/>
            <w:webHidden/>
          </w:rPr>
          <w:fldChar w:fldCharType="end"/>
        </w:r>
      </w:hyperlink>
    </w:p>
    <w:p w:rsidR="00694750" w:rsidRDefault="00694750">
      <w:pPr>
        <w:pStyle w:val="TM1"/>
        <w:rPr>
          <w:rFonts w:asciiTheme="minorHAnsi" w:eastAsiaTheme="minorEastAsia" w:hAnsiTheme="minorHAnsi" w:cstheme="minorBidi"/>
          <w:bCs w:val="0"/>
          <w:noProof/>
          <w:sz w:val="22"/>
          <w:szCs w:val="22"/>
        </w:rPr>
      </w:pPr>
      <w:hyperlink w:anchor="_Toc516067278" w:history="1">
        <w:r w:rsidRPr="00BC1A03">
          <w:rPr>
            <w:rStyle w:val="Lienhypertexte"/>
          </w:rPr>
          <w:t>3.</w:t>
        </w:r>
        <w:r>
          <w:rPr>
            <w:rFonts w:asciiTheme="minorHAnsi" w:eastAsiaTheme="minorEastAsia" w:hAnsiTheme="minorHAnsi" w:cstheme="minorBidi"/>
            <w:bCs w:val="0"/>
            <w:noProof/>
            <w:sz w:val="22"/>
            <w:szCs w:val="22"/>
          </w:rPr>
          <w:tab/>
        </w:r>
        <w:r w:rsidRPr="00BC1A03">
          <w:rPr>
            <w:rStyle w:val="Lienhypertexte"/>
          </w:rPr>
          <w:t>Partie Front-end</w:t>
        </w:r>
        <w:r>
          <w:rPr>
            <w:noProof/>
            <w:webHidden/>
          </w:rPr>
          <w:tab/>
        </w:r>
        <w:r>
          <w:rPr>
            <w:noProof/>
            <w:webHidden/>
          </w:rPr>
          <w:fldChar w:fldCharType="begin"/>
        </w:r>
        <w:r>
          <w:rPr>
            <w:noProof/>
            <w:webHidden/>
          </w:rPr>
          <w:instrText xml:space="preserve"> PAGEREF _Toc516067278 \h </w:instrText>
        </w:r>
        <w:r>
          <w:rPr>
            <w:noProof/>
            <w:webHidden/>
          </w:rPr>
        </w:r>
        <w:r>
          <w:rPr>
            <w:noProof/>
            <w:webHidden/>
          </w:rPr>
          <w:fldChar w:fldCharType="separate"/>
        </w:r>
        <w:r>
          <w:rPr>
            <w:noProof/>
            <w:webHidden/>
          </w:rPr>
          <w:t>9</w:t>
        </w:r>
        <w:r>
          <w:rPr>
            <w:noProof/>
            <w:webHidden/>
          </w:rPr>
          <w:fldChar w:fldCharType="end"/>
        </w:r>
      </w:hyperlink>
    </w:p>
    <w:p w:rsidR="00694750" w:rsidRDefault="00694750">
      <w:pPr>
        <w:pStyle w:val="TM1"/>
        <w:rPr>
          <w:rFonts w:asciiTheme="minorHAnsi" w:eastAsiaTheme="minorEastAsia" w:hAnsiTheme="minorHAnsi" w:cstheme="minorBidi"/>
          <w:bCs w:val="0"/>
          <w:noProof/>
          <w:sz w:val="22"/>
          <w:szCs w:val="22"/>
        </w:rPr>
      </w:pPr>
      <w:hyperlink w:anchor="_Toc516067279" w:history="1">
        <w:r w:rsidRPr="00BC1A03">
          <w:rPr>
            <w:rStyle w:val="Lienhypertexte"/>
          </w:rPr>
          <w:t>4.</w:t>
        </w:r>
        <w:r>
          <w:rPr>
            <w:rFonts w:asciiTheme="minorHAnsi" w:eastAsiaTheme="minorEastAsia" w:hAnsiTheme="minorHAnsi" w:cstheme="minorBidi"/>
            <w:bCs w:val="0"/>
            <w:noProof/>
            <w:sz w:val="22"/>
            <w:szCs w:val="22"/>
          </w:rPr>
          <w:tab/>
        </w:r>
        <w:r w:rsidRPr="00BC1A03">
          <w:rPr>
            <w:rStyle w:val="Lienhypertexte"/>
          </w:rPr>
          <w:t>Chiffrage</w:t>
        </w:r>
        <w:r>
          <w:rPr>
            <w:noProof/>
            <w:webHidden/>
          </w:rPr>
          <w:tab/>
        </w:r>
        <w:r>
          <w:rPr>
            <w:noProof/>
            <w:webHidden/>
          </w:rPr>
          <w:fldChar w:fldCharType="begin"/>
        </w:r>
        <w:r>
          <w:rPr>
            <w:noProof/>
            <w:webHidden/>
          </w:rPr>
          <w:instrText xml:space="preserve"> PAGEREF _Toc516067279 \h </w:instrText>
        </w:r>
        <w:r>
          <w:rPr>
            <w:noProof/>
            <w:webHidden/>
          </w:rPr>
        </w:r>
        <w:r>
          <w:rPr>
            <w:noProof/>
            <w:webHidden/>
          </w:rPr>
          <w:fldChar w:fldCharType="separate"/>
        </w:r>
        <w:r>
          <w:rPr>
            <w:noProof/>
            <w:webHidden/>
          </w:rPr>
          <w:t>10</w:t>
        </w:r>
        <w:r>
          <w:rPr>
            <w:noProof/>
            <w:webHidden/>
          </w:rPr>
          <w:fldChar w:fldCharType="end"/>
        </w:r>
      </w:hyperlink>
    </w:p>
    <w:p w:rsidR="007B6FE6" w:rsidRPr="007B6FE6" w:rsidRDefault="007B6FE6" w:rsidP="007B6FE6">
      <w:pPr>
        <w:spacing w:after="120" w:line="240" w:lineRule="auto"/>
        <w:rPr>
          <w:rFonts w:cs="Arial"/>
          <w:bCs/>
          <w:sz w:val="28"/>
          <w:szCs w:val="32"/>
        </w:rPr>
      </w:pPr>
      <w:r w:rsidRPr="007B6FE6">
        <w:rPr>
          <w:rFonts w:cs="Arial"/>
          <w:bCs/>
          <w:sz w:val="28"/>
          <w:szCs w:val="32"/>
        </w:rPr>
        <w:fldChar w:fldCharType="end"/>
      </w:r>
    </w:p>
    <w:p w:rsidR="007B6FE6" w:rsidRPr="007B6FE6" w:rsidRDefault="007B6FE6" w:rsidP="007B6FE6">
      <w:pPr>
        <w:pStyle w:val="Titre1"/>
        <w:spacing w:after="0"/>
      </w:pPr>
      <w:r w:rsidRPr="007B6FE6">
        <w:br w:type="page"/>
      </w:r>
      <w:r w:rsidRPr="007B6FE6">
        <w:lastRenderedPageBreak/>
        <w:fldChar w:fldCharType="begin"/>
      </w:r>
      <w:r w:rsidRPr="007B6FE6">
        <w:instrText xml:space="preserve"> DOCPROPERTY  DOCSLABEL_introduction </w:instrText>
      </w:r>
      <w:r w:rsidRPr="007B6FE6">
        <w:fldChar w:fldCharType="separate"/>
      </w:r>
      <w:bookmarkStart w:id="2" w:name="_Toc235931472"/>
      <w:bookmarkStart w:id="3" w:name="_Toc239818378"/>
      <w:bookmarkStart w:id="4" w:name="_Toc516067265"/>
      <w:r w:rsidR="00694750">
        <w:t>Introduction</w:t>
      </w:r>
      <w:bookmarkEnd w:id="2"/>
      <w:bookmarkEnd w:id="3"/>
      <w:bookmarkEnd w:id="4"/>
      <w:r w:rsidRPr="007B6FE6">
        <w:fldChar w:fldCharType="end"/>
      </w:r>
    </w:p>
    <w:p w:rsidR="007B6FE6" w:rsidRPr="007B6FE6" w:rsidRDefault="007B6FE6" w:rsidP="007B6FE6"/>
    <w:p w:rsidR="007B6FE6" w:rsidRPr="007B6FE6" w:rsidRDefault="007B6FE6" w:rsidP="007B6FE6"/>
    <w:p w:rsidR="00CB0261" w:rsidRPr="00DA61F1" w:rsidRDefault="007B6FE6" w:rsidP="007B6FE6">
      <w:r>
        <w:t>Ce document présente l’analyse de l’outil de cartographie. I</w:t>
      </w:r>
      <w:r w:rsidR="00A21AC7">
        <w:t>ci serons détaillées les ét</w:t>
      </w:r>
      <w:r w:rsidR="00DA61F1">
        <w:t xml:space="preserve">apes de développement à mettre en place pour réaliser l’outil du côté </w:t>
      </w:r>
      <w:r w:rsidR="00DA61F1">
        <w:rPr>
          <w:i/>
        </w:rPr>
        <w:t>back-end</w:t>
      </w:r>
      <w:r w:rsidR="00DA61F1">
        <w:t xml:space="preserve"> avec les implémentations Java et Spring, et côté </w:t>
      </w:r>
      <w:r w:rsidR="00DA61F1">
        <w:rPr>
          <w:i/>
        </w:rPr>
        <w:t>front-end</w:t>
      </w:r>
      <w:r w:rsidR="00DA61F1">
        <w:t xml:space="preserve"> avec les implémentations Angular. </w:t>
      </w:r>
    </w:p>
    <w:p w:rsidR="00AD0092" w:rsidRDefault="00AD0092" w:rsidP="007B6FE6"/>
    <w:p w:rsidR="00494BB8" w:rsidRDefault="00494BB8" w:rsidP="00494BB8">
      <w:r>
        <w:t xml:space="preserve">Cette réalisation a pour but de proposer un outil de recensement, d’analyse et de visualisation de la cartographie du modèle de données Amplitude. Elle sera composée d’une partie </w:t>
      </w:r>
      <w:r>
        <w:rPr>
          <w:i/>
        </w:rPr>
        <w:t>back-end</w:t>
      </w:r>
      <w:r>
        <w:t xml:space="preserve"> qui va comporter les fonctions d’analyse et de gestion des données d’Amplitude, et d’une partie </w:t>
      </w:r>
      <w:r>
        <w:rPr>
          <w:i/>
        </w:rPr>
        <w:t>front-end</w:t>
      </w:r>
      <w:r>
        <w:t xml:space="preserve"> qui va gérer les affichages et les interfaces utilisateurs. </w:t>
      </w:r>
    </w:p>
    <w:p w:rsidR="00494BB8" w:rsidRDefault="00494BB8" w:rsidP="00494BB8"/>
    <w:p w:rsidR="00AD0092" w:rsidRDefault="00494BB8" w:rsidP="00494BB8">
      <w:r>
        <w:t>Parmi les étapes de développement pour l’outil, on retrouve la création du modèle en base de données, la gestion de l’alimentation initiale de la base, la mise en pla</w:t>
      </w:r>
      <w:r w:rsidR="00076C15">
        <w:t>ce des méthodes d’analyse d’Amplitude, la création des écrans, etc.</w:t>
      </w:r>
      <w:r w:rsidR="00AD0092">
        <w:br w:type="page"/>
      </w:r>
    </w:p>
    <w:p w:rsidR="00AD0092" w:rsidRDefault="00AD0092" w:rsidP="00AD0092">
      <w:pPr>
        <w:pStyle w:val="Titre1"/>
      </w:pPr>
      <w:bookmarkStart w:id="5" w:name="_Toc516067266"/>
      <w:r>
        <w:lastRenderedPageBreak/>
        <w:t>Partie Back-end</w:t>
      </w:r>
      <w:bookmarkEnd w:id="5"/>
    </w:p>
    <w:p w:rsidR="007C3743" w:rsidRDefault="007C3743" w:rsidP="007C3743"/>
    <w:p w:rsidR="007C3743" w:rsidRDefault="007C3743" w:rsidP="007C3743"/>
    <w:p w:rsidR="00DA61F1" w:rsidRPr="00AD3230" w:rsidRDefault="00076C15" w:rsidP="007C3743">
      <w:r>
        <w:t xml:space="preserve">La partie </w:t>
      </w:r>
      <w:r>
        <w:rPr>
          <w:i/>
        </w:rPr>
        <w:t>back-end</w:t>
      </w:r>
      <w:r>
        <w:t xml:space="preserve"> de l’application regroupe </w:t>
      </w:r>
      <w:r w:rsidR="001507AC">
        <w:t>les éléments de gestion des données présentes dans Amplitude. L’outil devra tenir compte des programmes d’Amplitude, des modules 4GL présents dans l’arborescence, des fonctions composant ces modules, et plus généralement des é</w:t>
      </w:r>
      <w:r w:rsidR="00AD3230">
        <w:t xml:space="preserve">léments présents dans le diagramme de classe. Le modèle de données pour l’outil sera réalisé avec </w:t>
      </w:r>
      <w:r w:rsidR="00AD3230">
        <w:rPr>
          <w:i/>
        </w:rPr>
        <w:t>Spring Data</w:t>
      </w:r>
      <w:r w:rsidR="00AD3230">
        <w:t xml:space="preserve">, qui permet un interfaçage automatique entre le code source en Java et le gestionnaire de base de données configuré (dans notre cas, Oracle). </w:t>
      </w:r>
      <w:r w:rsidR="00541781">
        <w:t xml:space="preserve">Une fois le modèle réalisé, nous distinguerons deux parties : l’alimentation initiale des tables de notre modèle et la mise à jour régulière des éléments de la base. </w:t>
      </w:r>
    </w:p>
    <w:p w:rsidR="001507AC" w:rsidRDefault="001507AC" w:rsidP="007C3743"/>
    <w:p w:rsidR="00A00CEB" w:rsidRDefault="00A00CEB" w:rsidP="00A00CEB">
      <w:pPr>
        <w:pStyle w:val="Titre2"/>
      </w:pPr>
      <w:bookmarkStart w:id="6" w:name="_Toc516067267"/>
      <w:r>
        <w:t>Création du modèle</w:t>
      </w:r>
      <w:bookmarkEnd w:id="6"/>
      <w:r>
        <w:t xml:space="preserve"> </w:t>
      </w:r>
    </w:p>
    <w:p w:rsidR="00A00CEB" w:rsidRDefault="00A00CEB" w:rsidP="00A00CEB"/>
    <w:p w:rsidR="00A00CEB" w:rsidRDefault="00C00DA5" w:rsidP="00A00CEB">
      <w:r>
        <w:t xml:space="preserve">L’architecture du </w:t>
      </w:r>
      <w:r>
        <w:rPr>
          <w:i/>
        </w:rPr>
        <w:t>back-end</w:t>
      </w:r>
      <w:r>
        <w:t xml:space="preserve"> sera divisée en deux parties principales : une partie cartographie fonctionnelle et une partie cartographie technique. La cartographie fonctionnelle correspond </w:t>
      </w:r>
      <w:r w:rsidR="00692F68">
        <w:t>aux entités définies à partir du</w:t>
      </w:r>
      <w:r>
        <w:t xml:space="preserve"> dictionnaire des données V3 dans un premier temps puis OCAPI </w:t>
      </w:r>
      <w:r w:rsidR="00B16580">
        <w:t>à l’avenir</w:t>
      </w:r>
      <w:r>
        <w:t xml:space="preserve">. </w:t>
      </w:r>
      <w:r w:rsidR="00F94245">
        <w:t xml:space="preserve">Pour le moment, l’outil ira chercher directement les informations dans la base de données de dico V3 et les exposera en REST à la partie </w:t>
      </w:r>
      <w:r w:rsidR="00F94245">
        <w:rPr>
          <w:i/>
        </w:rPr>
        <w:t>front-end</w:t>
      </w:r>
      <w:r w:rsidR="00F94245">
        <w:t xml:space="preserve">. La partie cartographie technique regroupera les analyses </w:t>
      </w:r>
      <w:r w:rsidR="00CA105A">
        <w:t>et les métho</w:t>
      </w:r>
      <w:r w:rsidR="00F94245">
        <w:t xml:space="preserve">des </w:t>
      </w:r>
      <w:r w:rsidR="00CA105A">
        <w:t xml:space="preserve">liées aux </w:t>
      </w:r>
      <w:r w:rsidR="00F94245">
        <w:t xml:space="preserve">programmes et </w:t>
      </w:r>
      <w:r w:rsidR="00CA105A">
        <w:t>aux</w:t>
      </w:r>
      <w:r w:rsidR="00F94245">
        <w:t xml:space="preserve"> modules d’Ampl</w:t>
      </w:r>
      <w:r w:rsidR="00692F68">
        <w:t xml:space="preserve">itude. </w:t>
      </w:r>
    </w:p>
    <w:p w:rsidR="00E37BA6" w:rsidRPr="00F94245" w:rsidRDefault="00E37BA6" w:rsidP="00A00CEB"/>
    <w:p w:rsidR="007C3743" w:rsidRDefault="003D67E5" w:rsidP="003D67E5">
      <w:pPr>
        <w:pStyle w:val="Titre2"/>
      </w:pPr>
      <w:bookmarkStart w:id="7" w:name="_Toc516067268"/>
      <w:r>
        <w:t>Alimentation initiale</w:t>
      </w:r>
      <w:r w:rsidR="00692F68">
        <w:t xml:space="preserve"> de la base</w:t>
      </w:r>
      <w:bookmarkEnd w:id="7"/>
    </w:p>
    <w:p w:rsidR="003D67E5" w:rsidRDefault="003D67E5" w:rsidP="003D67E5"/>
    <w:p w:rsidR="003D67E5" w:rsidRDefault="00541781" w:rsidP="00541781">
      <w:pPr>
        <w:pStyle w:val="Titre3"/>
      </w:pPr>
      <w:bookmarkStart w:id="8" w:name="_Toc516067269"/>
      <w:r>
        <w:t>Création des programmes en base</w:t>
      </w:r>
      <w:bookmarkEnd w:id="8"/>
    </w:p>
    <w:p w:rsidR="00541781" w:rsidRDefault="00541781" w:rsidP="00541781"/>
    <w:p w:rsidR="001930FA" w:rsidRDefault="00914BF1" w:rsidP="00B95654">
      <w:r>
        <w:t xml:space="preserve">La première phase de l’alimentation initiale de la base est la création des programmes dans la base de données. La récupération des programmes se fait à partir du dossier contenant les </w:t>
      </w:r>
      <w:r>
        <w:rPr>
          <w:i/>
        </w:rPr>
        <w:t>BaseProg</w:t>
      </w:r>
      <w:r w:rsidR="00170960">
        <w:t>. Ceux-ci</w:t>
      </w:r>
      <w:r w:rsidR="001930FA">
        <w:t xml:space="preserve"> vont nous permettre </w:t>
      </w:r>
      <w:r w:rsidR="00170960">
        <w:t>de récupérer plusieurs données qui nous intéressent : le nom des programmes, leur type quand celui-ci est indiqué et certaines</w:t>
      </w:r>
      <w:r w:rsidR="00706D7C">
        <w:t xml:space="preserve"> caractéristiques comme le cli</w:t>
      </w:r>
      <w:r w:rsidR="00FA3410">
        <w:t>ent ou</w:t>
      </w:r>
      <w:r w:rsidR="004B50FC">
        <w:t xml:space="preserve"> la zone géographique quand elles sont disponibles</w:t>
      </w:r>
      <w:r w:rsidR="001930FA">
        <w:t xml:space="preserve">. Ces données peuvent être récupérées d’après les noms des </w:t>
      </w:r>
      <w:r w:rsidR="001930FA">
        <w:rPr>
          <w:i/>
        </w:rPr>
        <w:t>BaseProg</w:t>
      </w:r>
      <w:r w:rsidR="001930FA">
        <w:t xml:space="preserve"> qui respectent la convention de nommage suivante : </w:t>
      </w:r>
    </w:p>
    <w:p w:rsidR="001930FA" w:rsidRPr="00B95654" w:rsidRDefault="00B95654" w:rsidP="001930FA">
      <w:pPr>
        <w:jc w:val="center"/>
        <w:rPr>
          <w:rFonts w:ascii="Courier New" w:hAnsi="Courier New" w:cs="Courier New"/>
          <w:i/>
        </w:rPr>
      </w:pPr>
      <w:r>
        <w:rPr>
          <w:rFonts w:ascii="Courier New" w:hAnsi="Courier New" w:cs="Courier New"/>
          <w:i/>
        </w:rPr>
        <w:t>module.type.nom_programme</w:t>
      </w:r>
    </w:p>
    <w:p w:rsidR="00B95654" w:rsidRDefault="00B95654" w:rsidP="00B95654">
      <w:r>
        <w:t>Dans certains cas, on retrouve le nommage suivant</w:t>
      </w:r>
      <w:r w:rsidR="00174845">
        <w:t>, ajoutant des caractéristiques</w:t>
      </w:r>
      <w:r>
        <w:t>:</w:t>
      </w:r>
    </w:p>
    <w:p w:rsidR="00767134" w:rsidRDefault="00FA3410" w:rsidP="00767134">
      <w:pPr>
        <w:jc w:val="center"/>
        <w:rPr>
          <w:rFonts w:ascii="Courier New" w:hAnsi="Courier New" w:cs="Courier New"/>
          <w:i/>
        </w:rPr>
      </w:pPr>
      <w:r>
        <w:rPr>
          <w:rFonts w:ascii="Courier New" w:hAnsi="Courier New" w:cs="Courier New"/>
          <w:i/>
        </w:rPr>
        <w:t>module.caractéristique.type.nom_programme</w:t>
      </w:r>
    </w:p>
    <w:p w:rsidR="00767134" w:rsidRPr="00767134" w:rsidRDefault="00767134" w:rsidP="00767134">
      <w:pPr>
        <w:jc w:val="center"/>
        <w:rPr>
          <w:rFonts w:ascii="Courier New" w:hAnsi="Courier New" w:cs="Courier New"/>
          <w:i/>
        </w:rPr>
      </w:pPr>
    </w:p>
    <w:p w:rsidR="00FA3410" w:rsidRDefault="00421E1E" w:rsidP="00FA3410">
      <w:r>
        <w:lastRenderedPageBreak/>
        <w:t xml:space="preserve">Ici, l’objectif sera de lister </w:t>
      </w:r>
      <w:r w:rsidR="006F475D">
        <w:t xml:space="preserve">les fichiers de </w:t>
      </w:r>
      <w:r w:rsidR="006F475D">
        <w:rPr>
          <w:i/>
        </w:rPr>
        <w:t>BaseProg</w:t>
      </w:r>
      <w:r w:rsidR="006F475D">
        <w:t xml:space="preserve">, </w:t>
      </w:r>
      <w:r w:rsidR="00491B0F">
        <w:t>de parser chaque résultat en conservant les données que l’on souhaite</w:t>
      </w:r>
      <w:r w:rsidR="005A183D">
        <w:t xml:space="preserve">, puis de créer les requêtes pour alimenter notre base. </w:t>
      </w:r>
    </w:p>
    <w:p w:rsidR="005A183D" w:rsidRPr="006F475D" w:rsidRDefault="005A183D" w:rsidP="00FA3410"/>
    <w:p w:rsidR="00541781" w:rsidRDefault="00541781" w:rsidP="00541781">
      <w:pPr>
        <w:pStyle w:val="Titre3"/>
      </w:pPr>
      <w:bookmarkStart w:id="9" w:name="_Création_des_modules"/>
      <w:bookmarkStart w:id="10" w:name="_Toc516067270"/>
      <w:bookmarkEnd w:id="9"/>
      <w:r>
        <w:t>Création des modules 4GL en base</w:t>
      </w:r>
      <w:bookmarkEnd w:id="10"/>
    </w:p>
    <w:p w:rsidR="003D67E5" w:rsidRDefault="003D67E5" w:rsidP="003D67E5"/>
    <w:p w:rsidR="00107090" w:rsidRDefault="005A183D" w:rsidP="00107090">
      <w:r>
        <w:t>Une fois les programmes enregistrés, l’étape suivante est l’alimentation des modules 4GL en base. La récupération des modules 4GL se fait en parcourant l’arborescence des fichiers sources d’Amplitude</w:t>
      </w:r>
      <w:r w:rsidR="00107090">
        <w:t xml:space="preserve">. Pour </w:t>
      </w:r>
      <w:r w:rsidR="00E82385">
        <w:t xml:space="preserve">chaque dossier de l’arborescence, on liste les modules présents et on conserve en base les noms des fichiers avec leur répertoire d’origine. </w:t>
      </w:r>
    </w:p>
    <w:p w:rsidR="00E82385" w:rsidRDefault="00E82385" w:rsidP="00107090"/>
    <w:p w:rsidR="00E82385" w:rsidRDefault="00E82385" w:rsidP="00E82385">
      <w:pPr>
        <w:pStyle w:val="Titre3"/>
      </w:pPr>
      <w:bookmarkStart w:id="11" w:name="_Toc516067271"/>
      <w:r>
        <w:t>Création des fonctions techniques en base</w:t>
      </w:r>
      <w:bookmarkEnd w:id="11"/>
    </w:p>
    <w:p w:rsidR="008E0EF9" w:rsidRDefault="008E0EF9" w:rsidP="008E0EF9">
      <w:pPr>
        <w:ind w:left="0"/>
      </w:pPr>
    </w:p>
    <w:p w:rsidR="00C73B48" w:rsidRPr="00E51083" w:rsidRDefault="008E0EF9" w:rsidP="008E0EF9">
      <w:pPr>
        <w:ind w:left="561"/>
      </w:pPr>
      <w:r>
        <w:t xml:space="preserve">Plusieurs solutions sont possibles pour récupérer les fonctions techniques. Tout d’abord, on appelle fonctions techniques, les fonctions définies dans les modules 4GL. La méthode brute pour les récupérer serait donc de parser l’intégralité des fichiers sources pour y retrouver les fonctions définies. Cependant, il existe un outil en Python permettant de retrouver les </w:t>
      </w:r>
      <w:r w:rsidR="00C73B48">
        <w:t xml:space="preserve">fonctions appelées dans un programme : </w:t>
      </w:r>
      <w:r w:rsidR="00C73B48">
        <w:rPr>
          <w:i/>
        </w:rPr>
        <w:t>check_func_xml.py</w:t>
      </w:r>
      <w:r w:rsidR="00C73B48">
        <w:t>. L’idée est donc de modifier ce script afin de retrouver les fonctions définies par module 4GL. Les m</w:t>
      </w:r>
      <w:r w:rsidR="00E51083">
        <w:t xml:space="preserve">odifications à effectuer devront permettre de sortir un flux texte exploitable par la suite dans le programme Java avec les indications suivantes : nom de la fonction, module 4GL où elle est définie et la liste des fonctions appelées par cette fonction. Ces informations devront être ensuite conservées en base avec </w:t>
      </w:r>
      <w:r w:rsidR="00E51083">
        <w:rPr>
          <w:i/>
        </w:rPr>
        <w:t>Spring Data</w:t>
      </w:r>
      <w:r w:rsidR="00E51083">
        <w:t xml:space="preserve">. </w:t>
      </w:r>
    </w:p>
    <w:p w:rsidR="00E51083" w:rsidRDefault="00E51083" w:rsidP="008E0EF9">
      <w:pPr>
        <w:ind w:left="561"/>
      </w:pPr>
    </w:p>
    <w:p w:rsidR="00E51083" w:rsidRDefault="00BB57CD" w:rsidP="00E51083">
      <w:pPr>
        <w:pStyle w:val="Titre3"/>
      </w:pPr>
      <w:bookmarkStart w:id="12" w:name="_Toc516067272"/>
      <w:r>
        <w:t>Association des modules 4GL et des programmes</w:t>
      </w:r>
      <w:bookmarkEnd w:id="12"/>
    </w:p>
    <w:p w:rsidR="00BB57CD" w:rsidRDefault="00BB57CD" w:rsidP="00BB57CD"/>
    <w:p w:rsidR="00A366F3" w:rsidRDefault="00EA39C4" w:rsidP="000F5CEB">
      <w:r>
        <w:t xml:space="preserve">À ce stade, les modules 4GL et les programmes </w:t>
      </w:r>
      <w:r w:rsidR="00071592">
        <w:t>ont été enregistrés</w:t>
      </w:r>
      <w:r>
        <w:t xml:space="preserve"> en base. </w:t>
      </w:r>
      <w:r w:rsidR="00071592">
        <w:t xml:space="preserve">L’association des modules 4GL et des programmes se fera en utilisant le script Python </w:t>
      </w:r>
      <w:r w:rsidR="00071592">
        <w:rPr>
          <w:i/>
        </w:rPr>
        <w:t>l4gl.py</w:t>
      </w:r>
      <w:r w:rsidR="00980283">
        <w:t xml:space="preserve"> qui affiche</w:t>
      </w:r>
      <w:r w:rsidR="00071592">
        <w:t xml:space="preserve"> la liste des modules </w:t>
      </w:r>
      <w:r w:rsidR="00980283">
        <w:t xml:space="preserve">présents dans le </w:t>
      </w:r>
      <w:r w:rsidR="00980283">
        <w:rPr>
          <w:i/>
        </w:rPr>
        <w:t>baseprog</w:t>
      </w:r>
      <w:r w:rsidR="00980283">
        <w:t xml:space="preserve"> d’un programme. </w:t>
      </w:r>
      <w:r w:rsidR="000F5CEB">
        <w:t xml:space="preserve">À partir de cette liste, on associe le programme sélectionné aux modules affichés suite à l’exécution du script python. </w:t>
      </w:r>
      <w:r w:rsidR="008F2397">
        <w:t>Parmi c</w:t>
      </w:r>
      <w:r w:rsidR="000F5CEB">
        <w:t>es modules</w:t>
      </w:r>
      <w:r w:rsidR="008F2397">
        <w:t>,</w:t>
      </w:r>
      <w:r w:rsidR="000F5CEB">
        <w:t xml:space="preserve"> on retrouve un module portant le m</w:t>
      </w:r>
      <w:r w:rsidR="008F2397">
        <w:t xml:space="preserve">ême nom que le programme : le module principal du programme. </w:t>
      </w:r>
      <w:r w:rsidR="00A366F3">
        <w:t xml:space="preserve">Cette information sera à conserver en base. </w:t>
      </w:r>
    </w:p>
    <w:p w:rsidR="00A366F3" w:rsidRDefault="00A366F3" w:rsidP="000F5CEB"/>
    <w:p w:rsidR="00BB57CD" w:rsidRDefault="00A366F3" w:rsidP="00A366F3">
      <w:pPr>
        <w:pStyle w:val="Titre3"/>
      </w:pPr>
      <w:bookmarkStart w:id="13" w:name="_Toc516067273"/>
      <w:r>
        <w:t>Association des fonctions et des programmes</w:t>
      </w:r>
      <w:bookmarkEnd w:id="13"/>
      <w:r w:rsidR="008F2397">
        <w:t xml:space="preserve"> </w:t>
      </w:r>
      <w:r w:rsidR="000F5CEB">
        <w:t xml:space="preserve"> </w:t>
      </w:r>
    </w:p>
    <w:p w:rsidR="00980283" w:rsidRDefault="00980283" w:rsidP="00BB57CD"/>
    <w:p w:rsidR="00A366F3" w:rsidRDefault="00A366F3" w:rsidP="00BB57CD">
      <w:r>
        <w:t xml:space="preserve">L’association des modules et des programmes se fera en utilisant le même script que pour la création des programmes en base : </w:t>
      </w:r>
      <w:r>
        <w:rPr>
          <w:i/>
        </w:rPr>
        <w:t>check_func_xml.py</w:t>
      </w:r>
      <w:r>
        <w:t xml:space="preserve">. Pour rappel, ce programme permet d’afficher les </w:t>
      </w:r>
      <w:r>
        <w:lastRenderedPageBreak/>
        <w:t>fonctions appelées par un programme donnée. Dans notre cas, il suffit d’appeler le script pour chaque programme et d’associer les fonctions affichées avec le programme. Un modification du code Python sera nécessaire pour afficher une sortie qui correspond à notre besoin.</w:t>
      </w:r>
    </w:p>
    <w:p w:rsidR="00A366F3" w:rsidRDefault="00A366F3" w:rsidP="00BB57CD"/>
    <w:p w:rsidR="00A366F3" w:rsidRDefault="00A366F3" w:rsidP="00A366F3">
      <w:pPr>
        <w:pStyle w:val="Titre3"/>
      </w:pPr>
      <w:bookmarkStart w:id="14" w:name="_Toc516067274"/>
      <w:r>
        <w:t>Extraction du dictionnaire des programmes</w:t>
      </w:r>
      <w:bookmarkEnd w:id="14"/>
      <w:r>
        <w:t xml:space="preserve"> </w:t>
      </w:r>
    </w:p>
    <w:p w:rsidR="00A366F3" w:rsidRDefault="00A366F3" w:rsidP="00A366F3">
      <w:bookmarkStart w:id="15" w:name="_GoBack"/>
      <w:bookmarkEnd w:id="15"/>
    </w:p>
    <w:p w:rsidR="00A366F3" w:rsidRDefault="00EC487C" w:rsidP="00A366F3">
      <w:r>
        <w:t>L’utilisation des données du dictionnaire des programmes va nous permettre d’ajouter des informations supplémentaires aux programmes enregistrés dans notre base et aussi d’</w:t>
      </w:r>
      <w:r w:rsidR="009A4EBB">
        <w:t xml:space="preserve">y </w:t>
      </w:r>
      <w:r>
        <w:t xml:space="preserve">ajouter les modules </w:t>
      </w:r>
      <w:r w:rsidR="009A4EBB">
        <w:t>fonctionnels. Le dictionnaire des programmes se présente sous un fichier Excel avec deux feuilles de calcul : la première décrivant la liste des programmes avec leurs descriptions, leurs modules fonctionnels associés et d’autres informations, et la seconde lisant les modules fonctionnels ainsi que leur représentation sous forme de code à 3 caractères. L’objectif pour nous sera de parcourir la liste des modules et de les enregistrer en base dans un premier temps, puis, pour chaque progr</w:t>
      </w:r>
      <w:r w:rsidR="008812FD">
        <w:t>amme du dictionnaire, on enregistre</w:t>
      </w:r>
      <w:r w:rsidR="009A4EBB">
        <w:t xml:space="preserve"> la description</w:t>
      </w:r>
      <w:r w:rsidR="008812FD">
        <w:t xml:space="preserve"> associé</w:t>
      </w:r>
      <w:r w:rsidR="006D631C">
        <w:t>e</w:t>
      </w:r>
      <w:r w:rsidR="008812FD">
        <w:t>.</w:t>
      </w:r>
      <w:r w:rsidR="009A4EBB">
        <w:t xml:space="preserve"> </w:t>
      </w:r>
    </w:p>
    <w:p w:rsidR="00BA4C35" w:rsidRDefault="00BA4C35" w:rsidP="00A366F3"/>
    <w:p w:rsidR="00BA4C35" w:rsidRDefault="00BA4C35" w:rsidP="00BA4C35">
      <w:pPr>
        <w:pStyle w:val="Titre3"/>
      </w:pPr>
      <w:bookmarkStart w:id="16" w:name="_Toc516067275"/>
      <w:r>
        <w:t>Récupération des SMG</w:t>
      </w:r>
      <w:bookmarkEnd w:id="16"/>
    </w:p>
    <w:p w:rsidR="00A366F3" w:rsidRDefault="00A366F3" w:rsidP="00EC487C">
      <w:pPr>
        <w:ind w:left="0"/>
      </w:pPr>
    </w:p>
    <w:p w:rsidR="005C57A9" w:rsidRDefault="005C57A9" w:rsidP="005C57A9">
      <w:pPr>
        <w:ind w:left="561"/>
      </w:pPr>
      <w:r>
        <w:t>Les</w:t>
      </w:r>
      <w:r w:rsidR="009F0AC7">
        <w:t xml:space="preserve"> SMG </w:t>
      </w:r>
      <w:r w:rsidR="0011518D">
        <w:t xml:space="preserve">sont des programmes </w:t>
      </w:r>
      <w:r w:rsidR="00975EF4">
        <w:t xml:space="preserve">particuliers </w:t>
      </w:r>
      <w:r w:rsidR="0011518D">
        <w:t xml:space="preserve">que l’on peut retrouver avec le type </w:t>
      </w:r>
      <w:r w:rsidR="0011518D">
        <w:rPr>
          <w:i/>
        </w:rPr>
        <w:t>webservice</w:t>
      </w:r>
      <w:r w:rsidR="0011518D">
        <w:t>. Les SMG ont néanmoins un au</w:t>
      </w:r>
      <w:r w:rsidR="00B61295">
        <w:t xml:space="preserve">tre nom qui désigne leur action (exemple d’un SMG: </w:t>
      </w:r>
      <w:r w:rsidR="00B61295">
        <w:rPr>
          <w:i/>
        </w:rPr>
        <w:t>createAccount</w:t>
      </w:r>
      <w:r w:rsidR="00B61295">
        <w:t>). La récupération de ces informations se f</w:t>
      </w:r>
      <w:r w:rsidR="00E068B3">
        <w:t>era</w:t>
      </w:r>
      <w:r w:rsidR="00B61295">
        <w:t xml:space="preserve"> à partir des fichiers </w:t>
      </w:r>
      <w:r w:rsidR="00B61295">
        <w:rPr>
          <w:i/>
        </w:rPr>
        <w:t>xcf</w:t>
      </w:r>
      <w:r w:rsidR="00975EF4">
        <w:t xml:space="preserve"> dans l’arborescence d’Amplitude. L’objectif sera </w:t>
      </w:r>
      <w:r w:rsidR="00E068B3">
        <w:t xml:space="preserve">de lister les fichiers </w:t>
      </w:r>
      <w:r w:rsidR="00E068B3">
        <w:rPr>
          <w:i/>
        </w:rPr>
        <w:t>xcf</w:t>
      </w:r>
      <w:r w:rsidR="00E068B3">
        <w:t xml:space="preserve">, de garder en mémoire les noms de fichier, et de parser chaque fichier </w:t>
      </w:r>
      <w:r w:rsidR="00E068B3">
        <w:rPr>
          <w:i/>
        </w:rPr>
        <w:t>xcf</w:t>
      </w:r>
      <w:r w:rsidR="00E068B3">
        <w:t xml:space="preserve"> pour récupérer le nom du programme associé. </w:t>
      </w:r>
    </w:p>
    <w:p w:rsidR="00E068B3" w:rsidRDefault="00E068B3" w:rsidP="005C57A9">
      <w:pPr>
        <w:ind w:left="561"/>
      </w:pPr>
    </w:p>
    <w:p w:rsidR="00E068B3" w:rsidRDefault="00E068B3" w:rsidP="005C57A9">
      <w:pPr>
        <w:ind w:left="561"/>
      </w:pPr>
      <w:r>
        <w:t xml:space="preserve">D’autres données concernant les SMG sont disponibles dans le dictionnaire des SMG. Il s’agit d’un fichier </w:t>
      </w:r>
      <w:r w:rsidR="004D2E5F">
        <w:t xml:space="preserve">Excel </w:t>
      </w:r>
      <w:r>
        <w:t>s</w:t>
      </w:r>
      <w:r w:rsidR="00FE43C6">
        <w:t xml:space="preserve">imilaire au dictionnaire des programmes qui va nous permettre d’ajouter des </w:t>
      </w:r>
      <w:r w:rsidR="004D2E5F">
        <w:t xml:space="preserve">informations complémentaires, notamment la description du SMG. </w:t>
      </w:r>
    </w:p>
    <w:p w:rsidR="004D2E5F" w:rsidRDefault="004D2E5F" w:rsidP="005C57A9">
      <w:pPr>
        <w:ind w:left="561"/>
      </w:pPr>
    </w:p>
    <w:p w:rsidR="004D2E5F" w:rsidRDefault="004D2E5F" w:rsidP="004D2E5F">
      <w:pPr>
        <w:pStyle w:val="Titre3"/>
      </w:pPr>
      <w:bookmarkStart w:id="17" w:name="_Toc516067276"/>
      <w:r>
        <w:t>Implémentation des connexions SVN</w:t>
      </w:r>
      <w:bookmarkEnd w:id="17"/>
    </w:p>
    <w:p w:rsidR="004D2E5F" w:rsidRDefault="004D2E5F" w:rsidP="004D2E5F"/>
    <w:p w:rsidR="009D5A2F" w:rsidRPr="00D3696C" w:rsidRDefault="005E5A81" w:rsidP="009D5A2F">
      <w:r>
        <w:t xml:space="preserve">L’outil devra interagir avec l’outil de versioning SVN pour pouvoir prendre en compte les modifications sur Amplitude. Ainsi, pour chaque version d’Amplitude que l’on souhaite étudier, </w:t>
      </w:r>
      <w:r w:rsidR="009D5A2F">
        <w:t>il faudra effec</w:t>
      </w:r>
      <w:r w:rsidR="00B320AE">
        <w:t xml:space="preserve">tuer un </w:t>
      </w:r>
      <w:r w:rsidR="00B320AE" w:rsidRPr="00B320AE">
        <w:rPr>
          <w:i/>
        </w:rPr>
        <w:t>check</w:t>
      </w:r>
      <w:r w:rsidR="009D5A2F" w:rsidRPr="00B320AE">
        <w:rPr>
          <w:i/>
        </w:rPr>
        <w:t>out</w:t>
      </w:r>
      <w:r w:rsidR="009D5A2F">
        <w:t xml:space="preserve"> d’Amplitude. </w:t>
      </w:r>
      <w:r w:rsidR="00B320AE">
        <w:t xml:space="preserve">C’est à partir des </w:t>
      </w:r>
      <w:r w:rsidR="00B320AE">
        <w:rPr>
          <w:i/>
        </w:rPr>
        <w:t xml:space="preserve">working copy </w:t>
      </w:r>
      <w:r w:rsidR="00B320AE">
        <w:t xml:space="preserve">récupérées que l’on va effectuer les analyses et les créations d’entités en base. </w:t>
      </w:r>
      <w:r w:rsidR="009D5A2F" w:rsidRPr="00B320AE">
        <w:t>Il</w:t>
      </w:r>
      <w:r w:rsidR="009D5A2F">
        <w:t xml:space="preserve"> sera nécessaire par la suite d’effectuer</w:t>
      </w:r>
      <w:r w:rsidR="00D3696C">
        <w:t xml:space="preserve"> des </w:t>
      </w:r>
      <w:r w:rsidR="00D3696C">
        <w:rPr>
          <w:i/>
        </w:rPr>
        <w:t>update</w:t>
      </w:r>
      <w:r w:rsidR="00D3696C">
        <w:t xml:space="preserve"> des versions lors des alimentations régulières pour observer les différences et mettre à jour les versions.</w:t>
      </w:r>
      <w:r w:rsidR="00B320AE">
        <w:t xml:space="preserve"> </w:t>
      </w:r>
    </w:p>
    <w:p w:rsidR="00975EF4" w:rsidRPr="00B61295" w:rsidRDefault="00975EF4" w:rsidP="005C57A9">
      <w:pPr>
        <w:ind w:left="561"/>
      </w:pPr>
    </w:p>
    <w:p w:rsidR="003D67E5" w:rsidRPr="003D67E5" w:rsidRDefault="003D67E5" w:rsidP="003D67E5">
      <w:pPr>
        <w:pStyle w:val="Titre2"/>
      </w:pPr>
      <w:bookmarkStart w:id="18" w:name="_Toc516067277"/>
      <w:r>
        <w:lastRenderedPageBreak/>
        <w:t>Alimentation régulière</w:t>
      </w:r>
      <w:bookmarkEnd w:id="18"/>
    </w:p>
    <w:p w:rsidR="007C3743" w:rsidRDefault="007C3743" w:rsidP="007C3743"/>
    <w:p w:rsidR="00F90254" w:rsidRPr="001D6D1E" w:rsidRDefault="00D3696C" w:rsidP="00F90254">
      <w:r>
        <w:t xml:space="preserve">La mise à jour régulière </w:t>
      </w:r>
      <w:r w:rsidR="00B320AE">
        <w:t>des informations se fait à partir des versions d’Amplitude que l’</w:t>
      </w:r>
      <w:r w:rsidR="001D6D1E">
        <w:t>on utilise sur nos</w:t>
      </w:r>
      <w:r w:rsidR="00B320AE">
        <w:t xml:space="preserve"> </w:t>
      </w:r>
      <w:r w:rsidR="00B320AE" w:rsidRPr="00F90254">
        <w:rPr>
          <w:i/>
        </w:rPr>
        <w:t>working copy</w:t>
      </w:r>
      <w:r w:rsidR="00B320AE">
        <w:t>.</w:t>
      </w:r>
      <w:r w:rsidR="00F90254">
        <w:t xml:space="preserve"> Les modifications </w:t>
      </w:r>
      <w:r w:rsidR="001D6D1E">
        <w:t xml:space="preserve">sur les versions seront visibles avec SVN en utilisant </w:t>
      </w:r>
      <w:r w:rsidR="001D6D1E">
        <w:rPr>
          <w:i/>
        </w:rPr>
        <w:t>svn status</w:t>
      </w:r>
      <w:r w:rsidR="001D6D1E">
        <w:t xml:space="preserve"> ou </w:t>
      </w:r>
      <w:r w:rsidR="001D6D1E">
        <w:rPr>
          <w:i/>
        </w:rPr>
        <w:t>svn diff</w:t>
      </w:r>
      <w:r w:rsidR="00A00CEB">
        <w:t xml:space="preserve">. </w:t>
      </w:r>
    </w:p>
    <w:p w:rsidR="00F90254" w:rsidRDefault="00F90254" w:rsidP="00F90254"/>
    <w:p w:rsidR="00F90254" w:rsidRDefault="009B564E" w:rsidP="007C3743">
      <w:r>
        <w:t xml:space="preserve">Pour les fichiers ajoutés, le principe consistera à appeler le script </w:t>
      </w:r>
      <w:r>
        <w:rPr>
          <w:i/>
        </w:rPr>
        <w:t>check_func_xml.py</w:t>
      </w:r>
      <w:r>
        <w:t xml:space="preserve"> pour voir la liste des fonctions du module 4GL qui a été modifié. On compare la liste obtenue en sortie du script et la liste présente en base et on ajoute ou modifie les fonctions qui diffèrent. </w:t>
      </w:r>
    </w:p>
    <w:p w:rsidR="009B564E" w:rsidRDefault="009B564E" w:rsidP="007C3743"/>
    <w:p w:rsidR="003D67E5" w:rsidRDefault="009B564E" w:rsidP="00694750">
      <w:r>
        <w:t>Pour les modules 4GL</w:t>
      </w:r>
      <w:r w:rsidR="00A00CEB">
        <w:t>, on reprend les méthodes</w:t>
      </w:r>
      <w:r>
        <w:t xml:space="preserve"> d’enregistrement des modules vu dans la partie </w:t>
      </w:r>
      <w:hyperlink w:anchor="_Création_des_modules" w:history="1">
        <w:r w:rsidRPr="009B564E">
          <w:rPr>
            <w:rStyle w:val="Lienhypertexte"/>
            <w:noProof w:val="0"/>
          </w:rPr>
          <w:t>Création des modules 4GL en base</w:t>
        </w:r>
      </w:hyperlink>
      <w:r>
        <w:t xml:space="preserve"> avec un appel du script python et l’ajout des fonctions pour le module sélectionné. </w:t>
      </w:r>
    </w:p>
    <w:p w:rsidR="003D67E5" w:rsidRDefault="003D67E5" w:rsidP="007C3743"/>
    <w:p w:rsidR="007C3743" w:rsidRDefault="007C3743">
      <w:pPr>
        <w:spacing w:before="0" w:line="240" w:lineRule="auto"/>
        <w:ind w:left="0"/>
        <w:jc w:val="left"/>
      </w:pPr>
      <w:r>
        <w:br w:type="page"/>
      </w:r>
    </w:p>
    <w:p w:rsidR="007C3743" w:rsidRDefault="007C3743" w:rsidP="007C3743">
      <w:pPr>
        <w:pStyle w:val="Titre1"/>
      </w:pPr>
      <w:bookmarkStart w:id="19" w:name="_Toc516067278"/>
      <w:r>
        <w:lastRenderedPageBreak/>
        <w:t>Partie Front-end</w:t>
      </w:r>
      <w:bookmarkEnd w:id="19"/>
    </w:p>
    <w:p w:rsidR="007C3743" w:rsidRDefault="007C3743" w:rsidP="007C3743"/>
    <w:p w:rsidR="007C3743" w:rsidRDefault="007C3743" w:rsidP="007C3743"/>
    <w:p w:rsidR="00616F92" w:rsidRPr="00616F92" w:rsidRDefault="008A250D" w:rsidP="00616F92">
      <w:r>
        <w:t xml:space="preserve">La partie </w:t>
      </w:r>
      <w:r>
        <w:rPr>
          <w:i/>
        </w:rPr>
        <w:t>front-end</w:t>
      </w:r>
      <w:r>
        <w:t xml:space="preserve"> de l’outil sera développée sous Angular et </w:t>
      </w:r>
      <w:r w:rsidR="00205C33">
        <w:t xml:space="preserve">suivra une architecture </w:t>
      </w:r>
      <w:r w:rsidR="00205C33">
        <w:rPr>
          <w:i/>
        </w:rPr>
        <w:t>REST</w:t>
      </w:r>
      <w:r w:rsidR="00157216">
        <w:t xml:space="preserve">. Les écrans devront être à même de récupérer les données exposées par la partie </w:t>
      </w:r>
      <w:r w:rsidR="00157216">
        <w:rPr>
          <w:i/>
        </w:rPr>
        <w:t>back-end</w:t>
      </w:r>
      <w:r w:rsidR="00157216">
        <w:t>. L’objectif des écr</w:t>
      </w:r>
      <w:r w:rsidR="00CA105A">
        <w:t xml:space="preserve">ans est de donner un aperçu général </w:t>
      </w:r>
      <w:r w:rsidR="00157216">
        <w:t>de la cartographie</w:t>
      </w:r>
      <w:r w:rsidR="00CA105A">
        <w:t xml:space="preserve">. Un panneau de recherche des données devra permettre de retrouver les </w:t>
      </w:r>
      <w:r w:rsidR="00592EB6">
        <w:t>informations</w:t>
      </w:r>
      <w:r w:rsidR="00CA105A">
        <w:t xml:space="preserve"> que l’on souhaite le plus simplement possible. </w:t>
      </w:r>
    </w:p>
    <w:p w:rsidR="00592EB6" w:rsidRPr="00616F92" w:rsidRDefault="00592EB6" w:rsidP="007C3743"/>
    <w:p w:rsidR="00584D84" w:rsidRDefault="00584D84" w:rsidP="00706D7C">
      <w:pPr>
        <w:spacing w:before="0" w:line="240" w:lineRule="auto"/>
        <w:ind w:left="0"/>
        <w:jc w:val="left"/>
      </w:pPr>
    </w:p>
    <w:p w:rsidR="00205C33" w:rsidRDefault="00205C33" w:rsidP="00706D7C">
      <w:pPr>
        <w:spacing w:before="0" w:line="240" w:lineRule="auto"/>
        <w:ind w:left="0"/>
        <w:jc w:val="left"/>
      </w:pPr>
    </w:p>
    <w:p w:rsidR="00205C33" w:rsidRDefault="00205C33" w:rsidP="00706D7C">
      <w:pPr>
        <w:spacing w:before="0" w:line="240" w:lineRule="auto"/>
        <w:ind w:left="0"/>
        <w:jc w:val="left"/>
      </w:pPr>
    </w:p>
    <w:p w:rsidR="00B16580" w:rsidRDefault="00B16580" w:rsidP="00706D7C">
      <w:pPr>
        <w:spacing w:before="0" w:line="240" w:lineRule="auto"/>
        <w:ind w:left="0"/>
        <w:jc w:val="left"/>
      </w:pPr>
    </w:p>
    <w:p w:rsidR="00B16580" w:rsidRDefault="00B16580">
      <w:pPr>
        <w:spacing w:before="0" w:line="240" w:lineRule="auto"/>
        <w:ind w:left="0"/>
        <w:jc w:val="left"/>
      </w:pPr>
      <w:r>
        <w:br w:type="page"/>
      </w:r>
    </w:p>
    <w:p w:rsidR="00F00574" w:rsidRDefault="00B16580" w:rsidP="009271F3">
      <w:pPr>
        <w:pStyle w:val="Titre1"/>
      </w:pPr>
      <w:bookmarkStart w:id="20" w:name="_Toc516067279"/>
      <w:r>
        <w:lastRenderedPageBreak/>
        <w:t>Chiffrage</w:t>
      </w:r>
      <w:bookmarkEnd w:id="20"/>
    </w:p>
    <w:p w:rsidR="009271F3" w:rsidRDefault="009271F3" w:rsidP="00B16580"/>
    <w:tbl>
      <w:tblPr>
        <w:tblStyle w:val="TableauavecGrille"/>
        <w:tblW w:w="0" w:type="auto"/>
        <w:tblInd w:w="560" w:type="dxa"/>
        <w:tblLook w:val="04A0" w:firstRow="1" w:lastRow="0" w:firstColumn="1" w:lastColumn="0" w:noHBand="0" w:noVBand="1"/>
      </w:tblPr>
      <w:tblGrid>
        <w:gridCol w:w="6919"/>
        <w:gridCol w:w="2716"/>
      </w:tblGrid>
      <w:tr w:rsidR="00F00574" w:rsidTr="00F00574">
        <w:trPr>
          <w:cnfStyle w:val="100000000000" w:firstRow="1" w:lastRow="0" w:firstColumn="0" w:lastColumn="0" w:oddVBand="0" w:evenVBand="0" w:oddHBand="0" w:evenHBand="0" w:firstRowFirstColumn="0" w:firstRowLastColumn="0" w:lastRowFirstColumn="0" w:lastRowLastColumn="0"/>
        </w:trPr>
        <w:tc>
          <w:tcPr>
            <w:tcW w:w="6919" w:type="dxa"/>
          </w:tcPr>
          <w:p w:rsidR="00F00574" w:rsidRDefault="00F00574" w:rsidP="00B16580">
            <w:pPr>
              <w:ind w:left="0"/>
            </w:pPr>
            <w:r>
              <w:rPr>
                <w:b w:val="0"/>
                <w:bCs/>
                <w:color w:val="000000"/>
                <w:sz w:val="28"/>
                <w:szCs w:val="28"/>
              </w:rPr>
              <w:t>Tâches</w:t>
            </w:r>
          </w:p>
        </w:tc>
        <w:tc>
          <w:tcPr>
            <w:tcW w:w="2716" w:type="dxa"/>
          </w:tcPr>
          <w:p w:rsidR="00F00574" w:rsidRDefault="00F00574" w:rsidP="00B16580">
            <w:pPr>
              <w:ind w:left="0"/>
            </w:pPr>
            <w:r>
              <w:rPr>
                <w:b w:val="0"/>
                <w:bCs/>
                <w:color w:val="000000"/>
                <w:sz w:val="28"/>
                <w:szCs w:val="28"/>
              </w:rPr>
              <w:t>Nombre de jours</w:t>
            </w:r>
          </w:p>
        </w:tc>
      </w:tr>
      <w:tr w:rsidR="00F00574" w:rsidTr="00F00574">
        <w:trPr>
          <w:trHeight w:val="300"/>
        </w:trPr>
        <w:tc>
          <w:tcPr>
            <w:tcW w:w="6919" w:type="dxa"/>
            <w:noWrap/>
            <w:hideMark/>
          </w:tcPr>
          <w:p w:rsidR="00F00574" w:rsidRDefault="00F00574" w:rsidP="00F00574">
            <w:pPr>
              <w:ind w:left="0"/>
              <w:rPr>
                <w:b/>
                <w:bCs/>
                <w:color w:val="000000"/>
                <w:sz w:val="22"/>
                <w:szCs w:val="22"/>
              </w:rPr>
            </w:pPr>
            <w:r>
              <w:rPr>
                <w:b/>
                <w:bCs/>
                <w:color w:val="000000"/>
              </w:rPr>
              <w:t>Architecture du projet</w:t>
            </w:r>
          </w:p>
        </w:tc>
        <w:tc>
          <w:tcPr>
            <w:tcW w:w="2716" w:type="dxa"/>
            <w:noWrap/>
            <w:hideMark/>
          </w:tcPr>
          <w:p w:rsidR="00F00574" w:rsidRDefault="00F00574">
            <w:pPr>
              <w:rPr>
                <w:b/>
                <w:bCs/>
                <w:color w:val="000000"/>
              </w:rPr>
            </w:pPr>
          </w:p>
        </w:tc>
      </w:tr>
      <w:tr w:rsidR="00F00574" w:rsidTr="00F00574">
        <w:trPr>
          <w:trHeight w:val="300"/>
        </w:trPr>
        <w:tc>
          <w:tcPr>
            <w:tcW w:w="6919" w:type="dxa"/>
            <w:noWrap/>
            <w:hideMark/>
          </w:tcPr>
          <w:p w:rsidR="00F00574" w:rsidRDefault="00F00574" w:rsidP="00F00574">
            <w:pPr>
              <w:ind w:left="0"/>
              <w:rPr>
                <w:rFonts w:ascii="Calibri" w:eastAsiaTheme="minorHAnsi" w:hAnsi="Calibri" w:cs="Calibri"/>
                <w:color w:val="000000"/>
                <w:sz w:val="22"/>
                <w:szCs w:val="22"/>
              </w:rPr>
            </w:pPr>
            <w:r>
              <w:rPr>
                <w:color w:val="000000"/>
              </w:rPr>
              <w:tab/>
              <w:t>Partie Modèle</w:t>
            </w:r>
          </w:p>
        </w:tc>
        <w:tc>
          <w:tcPr>
            <w:tcW w:w="2716" w:type="dxa"/>
            <w:noWrap/>
            <w:hideMark/>
          </w:tcPr>
          <w:p w:rsidR="00F00574" w:rsidRDefault="00F00574">
            <w:pPr>
              <w:jc w:val="right"/>
              <w:rPr>
                <w:color w:val="000000"/>
              </w:rPr>
            </w:pPr>
            <w:r>
              <w:rPr>
                <w:color w:val="000000"/>
              </w:rPr>
              <w:t>1</w:t>
            </w:r>
          </w:p>
        </w:tc>
      </w:tr>
      <w:tr w:rsidR="00F00574" w:rsidTr="00F00574">
        <w:trPr>
          <w:trHeight w:val="300"/>
        </w:trPr>
        <w:tc>
          <w:tcPr>
            <w:tcW w:w="6919" w:type="dxa"/>
            <w:noWrap/>
            <w:hideMark/>
          </w:tcPr>
          <w:p w:rsidR="00F00574" w:rsidRDefault="00F00574" w:rsidP="00F00574">
            <w:pPr>
              <w:ind w:left="0"/>
              <w:rPr>
                <w:color w:val="000000"/>
              </w:rPr>
            </w:pPr>
            <w:r>
              <w:rPr>
                <w:color w:val="000000"/>
              </w:rPr>
              <w:tab/>
              <w:t>Partie View</w:t>
            </w:r>
          </w:p>
        </w:tc>
        <w:tc>
          <w:tcPr>
            <w:tcW w:w="2716" w:type="dxa"/>
            <w:noWrap/>
            <w:hideMark/>
          </w:tcPr>
          <w:p w:rsidR="00F00574" w:rsidRDefault="00F00574">
            <w:pPr>
              <w:jc w:val="right"/>
              <w:rPr>
                <w:color w:val="000000"/>
              </w:rPr>
            </w:pPr>
            <w:r>
              <w:rPr>
                <w:color w:val="000000"/>
              </w:rPr>
              <w:t>1</w:t>
            </w:r>
          </w:p>
        </w:tc>
      </w:tr>
      <w:tr w:rsidR="00F00574" w:rsidTr="00F00574">
        <w:trPr>
          <w:trHeight w:val="300"/>
        </w:trPr>
        <w:tc>
          <w:tcPr>
            <w:tcW w:w="6919" w:type="dxa"/>
            <w:noWrap/>
            <w:hideMark/>
          </w:tcPr>
          <w:p w:rsidR="00F00574" w:rsidRDefault="00F00574" w:rsidP="00F00574">
            <w:pPr>
              <w:ind w:left="0"/>
              <w:rPr>
                <w:b/>
                <w:bCs/>
                <w:color w:val="000000"/>
              </w:rPr>
            </w:pPr>
            <w:r>
              <w:rPr>
                <w:b/>
                <w:bCs/>
                <w:color w:val="000000"/>
              </w:rPr>
              <w:t>Back-end</w:t>
            </w:r>
          </w:p>
        </w:tc>
        <w:tc>
          <w:tcPr>
            <w:tcW w:w="2716" w:type="dxa"/>
            <w:noWrap/>
            <w:hideMark/>
          </w:tcPr>
          <w:p w:rsidR="00F00574" w:rsidRDefault="00F00574">
            <w:pPr>
              <w:rPr>
                <w:b/>
                <w:bCs/>
                <w:color w:val="000000"/>
              </w:rPr>
            </w:pPr>
          </w:p>
        </w:tc>
      </w:tr>
      <w:tr w:rsidR="00F00574" w:rsidTr="00F00574">
        <w:trPr>
          <w:trHeight w:val="600"/>
        </w:trPr>
        <w:tc>
          <w:tcPr>
            <w:tcW w:w="6919" w:type="dxa"/>
            <w:hideMark/>
          </w:tcPr>
          <w:p w:rsidR="00F00574" w:rsidRDefault="00F00574" w:rsidP="00F00574">
            <w:pPr>
              <w:ind w:left="0"/>
              <w:rPr>
                <w:color w:val="000000"/>
              </w:rPr>
            </w:pPr>
            <w:r>
              <w:rPr>
                <w:color w:val="000000"/>
              </w:rPr>
              <w:tab/>
              <w:t xml:space="preserve">Création du modèle </w:t>
            </w:r>
          </w:p>
          <w:p w:rsidR="00F00574" w:rsidRPr="00F00574" w:rsidRDefault="00F00574" w:rsidP="009271F3">
            <w:pPr>
              <w:pStyle w:val="Paragraphedeliste"/>
              <w:numPr>
                <w:ilvl w:val="0"/>
                <w:numId w:val="7"/>
              </w:numPr>
              <w:rPr>
                <w:rFonts w:ascii="Calibri" w:eastAsiaTheme="minorHAnsi" w:hAnsi="Calibri" w:cs="Calibri"/>
                <w:color w:val="000000"/>
                <w:sz w:val="22"/>
                <w:szCs w:val="22"/>
              </w:rPr>
            </w:pPr>
            <w:r w:rsidRPr="00F00574">
              <w:rPr>
                <w:color w:val="000000"/>
              </w:rPr>
              <w:t>(tables + entities + dao + services) avec Spring Data</w:t>
            </w:r>
          </w:p>
        </w:tc>
        <w:tc>
          <w:tcPr>
            <w:tcW w:w="2716" w:type="dxa"/>
            <w:noWrap/>
            <w:hideMark/>
          </w:tcPr>
          <w:p w:rsidR="00F00574" w:rsidRDefault="00F00574">
            <w:pPr>
              <w:jc w:val="right"/>
              <w:rPr>
                <w:color w:val="000000"/>
              </w:rPr>
            </w:pPr>
            <w:r>
              <w:rPr>
                <w:color w:val="000000"/>
              </w:rPr>
              <w:t>10</w:t>
            </w:r>
          </w:p>
        </w:tc>
      </w:tr>
      <w:tr w:rsidR="00F00574" w:rsidTr="00F00574">
        <w:trPr>
          <w:trHeight w:val="300"/>
        </w:trPr>
        <w:tc>
          <w:tcPr>
            <w:tcW w:w="6919" w:type="dxa"/>
            <w:noWrap/>
            <w:hideMark/>
          </w:tcPr>
          <w:p w:rsidR="00F00574" w:rsidRDefault="00F00574" w:rsidP="00F00574">
            <w:pPr>
              <w:ind w:left="0"/>
              <w:rPr>
                <w:b/>
                <w:bCs/>
                <w:color w:val="000000"/>
              </w:rPr>
            </w:pPr>
            <w:r>
              <w:rPr>
                <w:b/>
                <w:bCs/>
                <w:color w:val="000000"/>
              </w:rPr>
              <w:t>Alimentation initiale</w:t>
            </w:r>
          </w:p>
        </w:tc>
        <w:tc>
          <w:tcPr>
            <w:tcW w:w="2716" w:type="dxa"/>
            <w:noWrap/>
            <w:hideMark/>
          </w:tcPr>
          <w:p w:rsidR="00F00574" w:rsidRDefault="00F00574">
            <w:pPr>
              <w:rPr>
                <w:b/>
                <w:bCs/>
                <w:color w:val="000000"/>
              </w:rPr>
            </w:pPr>
          </w:p>
        </w:tc>
      </w:tr>
      <w:tr w:rsidR="00F00574" w:rsidTr="00F00574">
        <w:trPr>
          <w:trHeight w:val="1500"/>
        </w:trPr>
        <w:tc>
          <w:tcPr>
            <w:tcW w:w="6919" w:type="dxa"/>
            <w:hideMark/>
          </w:tcPr>
          <w:p w:rsidR="00F00574" w:rsidRDefault="00F00574" w:rsidP="00F00574">
            <w:pPr>
              <w:ind w:left="0"/>
              <w:rPr>
                <w:color w:val="000000"/>
              </w:rPr>
            </w:pPr>
            <w:r>
              <w:rPr>
                <w:color w:val="000000"/>
              </w:rPr>
              <w:tab/>
              <w:t>Création des programmes en base :</w:t>
            </w:r>
          </w:p>
          <w:p w:rsidR="00F00574" w:rsidRPr="009271F3" w:rsidRDefault="00F00574" w:rsidP="009271F3">
            <w:pPr>
              <w:pStyle w:val="Paragraphedeliste"/>
              <w:numPr>
                <w:ilvl w:val="0"/>
                <w:numId w:val="7"/>
              </w:numPr>
              <w:rPr>
                <w:rFonts w:ascii="Calibri" w:eastAsiaTheme="minorHAnsi" w:hAnsi="Calibri" w:cs="Calibri"/>
                <w:color w:val="000000"/>
                <w:sz w:val="22"/>
                <w:szCs w:val="22"/>
              </w:rPr>
            </w:pPr>
            <w:r w:rsidRPr="009271F3">
              <w:rPr>
                <w:color w:val="000000"/>
              </w:rPr>
              <w:t>Récupération de la liste des programmes dans le BaseProg</w:t>
            </w:r>
          </w:p>
          <w:p w:rsidR="00F00574" w:rsidRPr="00F00574" w:rsidRDefault="00F00574" w:rsidP="009271F3">
            <w:pPr>
              <w:pStyle w:val="Paragraphedeliste"/>
              <w:numPr>
                <w:ilvl w:val="0"/>
                <w:numId w:val="7"/>
              </w:numPr>
              <w:rPr>
                <w:rFonts w:ascii="Calibri" w:eastAsiaTheme="minorHAnsi" w:hAnsi="Calibri" w:cs="Calibri"/>
                <w:color w:val="000000"/>
                <w:sz w:val="22"/>
                <w:szCs w:val="22"/>
              </w:rPr>
            </w:pPr>
            <w:r>
              <w:rPr>
                <w:color w:val="000000"/>
              </w:rPr>
              <w:t>Parsing des résultats (récupération du nom, du type, éventuellement des caracs pour certains programmes)</w:t>
            </w:r>
          </w:p>
          <w:p w:rsidR="00F00574" w:rsidRPr="00F00574" w:rsidRDefault="00F00574" w:rsidP="009271F3">
            <w:pPr>
              <w:pStyle w:val="Paragraphedeliste"/>
              <w:numPr>
                <w:ilvl w:val="0"/>
                <w:numId w:val="7"/>
              </w:numPr>
              <w:rPr>
                <w:rFonts w:ascii="Calibri" w:eastAsiaTheme="minorHAnsi" w:hAnsi="Calibri" w:cs="Calibri"/>
                <w:color w:val="000000"/>
                <w:sz w:val="22"/>
                <w:szCs w:val="22"/>
              </w:rPr>
            </w:pPr>
            <w:r>
              <w:rPr>
                <w:color w:val="000000"/>
              </w:rPr>
              <w:t>Alimentation de la table</w:t>
            </w:r>
          </w:p>
        </w:tc>
        <w:tc>
          <w:tcPr>
            <w:tcW w:w="2716" w:type="dxa"/>
            <w:noWrap/>
            <w:hideMark/>
          </w:tcPr>
          <w:p w:rsidR="00F00574" w:rsidRDefault="00F00574">
            <w:pPr>
              <w:jc w:val="right"/>
              <w:rPr>
                <w:color w:val="000000"/>
              </w:rPr>
            </w:pPr>
            <w:r>
              <w:rPr>
                <w:color w:val="000000"/>
              </w:rPr>
              <w:t>3</w:t>
            </w:r>
          </w:p>
        </w:tc>
      </w:tr>
      <w:tr w:rsidR="00F00574" w:rsidTr="00F00574">
        <w:trPr>
          <w:trHeight w:val="900"/>
        </w:trPr>
        <w:tc>
          <w:tcPr>
            <w:tcW w:w="6919" w:type="dxa"/>
            <w:hideMark/>
          </w:tcPr>
          <w:p w:rsidR="009271F3" w:rsidRDefault="009271F3" w:rsidP="009271F3">
            <w:pPr>
              <w:ind w:left="0"/>
              <w:rPr>
                <w:color w:val="000000"/>
              </w:rPr>
            </w:pPr>
            <w:r>
              <w:rPr>
                <w:color w:val="000000"/>
              </w:rPr>
              <w:tab/>
            </w:r>
            <w:r w:rsidR="00F00574">
              <w:rPr>
                <w:color w:val="000000"/>
              </w:rPr>
              <w:t>Création des modules 4gl en base :</w:t>
            </w:r>
          </w:p>
          <w:p w:rsidR="009271F3" w:rsidRDefault="009271F3" w:rsidP="009271F3">
            <w:pPr>
              <w:pStyle w:val="Paragraphedeliste"/>
              <w:numPr>
                <w:ilvl w:val="0"/>
                <w:numId w:val="8"/>
              </w:numPr>
              <w:rPr>
                <w:color w:val="000000"/>
              </w:rPr>
            </w:pPr>
            <w:r w:rsidRPr="009271F3">
              <w:rPr>
                <w:color w:val="000000"/>
              </w:rPr>
              <w:t>Parcours de l'arborescence d'Amplitude</w:t>
            </w:r>
          </w:p>
          <w:p w:rsidR="009271F3" w:rsidRPr="009271F3" w:rsidRDefault="009271F3" w:rsidP="009271F3">
            <w:pPr>
              <w:pStyle w:val="Paragraphedeliste"/>
              <w:numPr>
                <w:ilvl w:val="0"/>
                <w:numId w:val="8"/>
              </w:numPr>
              <w:rPr>
                <w:color w:val="000000"/>
              </w:rPr>
            </w:pPr>
            <w:r w:rsidRPr="009271F3">
              <w:rPr>
                <w:color w:val="000000"/>
              </w:rPr>
              <w:t>Alimentation de la table</w:t>
            </w:r>
          </w:p>
        </w:tc>
        <w:tc>
          <w:tcPr>
            <w:tcW w:w="2716" w:type="dxa"/>
            <w:noWrap/>
            <w:hideMark/>
          </w:tcPr>
          <w:p w:rsidR="00F00574" w:rsidRDefault="00F00574">
            <w:pPr>
              <w:jc w:val="right"/>
              <w:rPr>
                <w:color w:val="000000"/>
              </w:rPr>
            </w:pPr>
            <w:r>
              <w:rPr>
                <w:color w:val="000000"/>
              </w:rPr>
              <w:t>2</w:t>
            </w:r>
          </w:p>
        </w:tc>
      </w:tr>
      <w:tr w:rsidR="00F00574" w:rsidTr="00F00574">
        <w:trPr>
          <w:trHeight w:val="600"/>
        </w:trPr>
        <w:tc>
          <w:tcPr>
            <w:tcW w:w="6919" w:type="dxa"/>
            <w:hideMark/>
          </w:tcPr>
          <w:p w:rsidR="009271F3" w:rsidRDefault="009271F3" w:rsidP="009271F3">
            <w:pPr>
              <w:ind w:left="0"/>
              <w:rPr>
                <w:color w:val="000000"/>
              </w:rPr>
            </w:pPr>
            <w:r>
              <w:rPr>
                <w:color w:val="000000"/>
              </w:rPr>
              <w:tab/>
            </w:r>
            <w:r w:rsidR="00F00574">
              <w:rPr>
                <w:color w:val="000000"/>
              </w:rPr>
              <w:t>Création des fonctions techniques en base :</w:t>
            </w:r>
          </w:p>
          <w:p w:rsidR="009271F3" w:rsidRPr="009271F3" w:rsidRDefault="009271F3" w:rsidP="009271F3">
            <w:pPr>
              <w:pStyle w:val="Paragraphedeliste"/>
              <w:numPr>
                <w:ilvl w:val="0"/>
                <w:numId w:val="9"/>
              </w:numPr>
              <w:rPr>
                <w:color w:val="000000"/>
              </w:rPr>
            </w:pPr>
            <w:r w:rsidRPr="009271F3">
              <w:rPr>
                <w:color w:val="000000"/>
              </w:rPr>
              <w:t>Modification du script check_func_xml.py</w:t>
            </w:r>
          </w:p>
        </w:tc>
        <w:tc>
          <w:tcPr>
            <w:tcW w:w="2716" w:type="dxa"/>
            <w:noWrap/>
            <w:hideMark/>
          </w:tcPr>
          <w:p w:rsidR="00F00574" w:rsidRDefault="00F00574">
            <w:pPr>
              <w:jc w:val="right"/>
              <w:rPr>
                <w:color w:val="000000"/>
              </w:rPr>
            </w:pPr>
            <w:r>
              <w:rPr>
                <w:color w:val="000000"/>
              </w:rPr>
              <w:t>3</w:t>
            </w: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color w:val="000000"/>
              </w:rPr>
            </w:pPr>
            <w:r w:rsidRPr="009271F3">
              <w:rPr>
                <w:color w:val="000000"/>
              </w:rPr>
              <w:t>Appel du script python et lecture du résultat</w:t>
            </w:r>
          </w:p>
        </w:tc>
        <w:tc>
          <w:tcPr>
            <w:tcW w:w="2716" w:type="dxa"/>
            <w:noWrap/>
            <w:hideMark/>
          </w:tcPr>
          <w:p w:rsidR="00F00574" w:rsidRDefault="00F00574">
            <w:pPr>
              <w:jc w:val="right"/>
              <w:rPr>
                <w:color w:val="000000"/>
              </w:rPr>
            </w:pPr>
            <w:r>
              <w:rPr>
                <w:color w:val="000000"/>
              </w:rPr>
              <w:t>2</w:t>
            </w:r>
          </w:p>
        </w:tc>
      </w:tr>
      <w:tr w:rsidR="00F00574" w:rsidTr="00F00574">
        <w:trPr>
          <w:trHeight w:val="300"/>
        </w:trPr>
        <w:tc>
          <w:tcPr>
            <w:tcW w:w="6919" w:type="dxa"/>
            <w:hideMark/>
          </w:tcPr>
          <w:p w:rsidR="00F00574" w:rsidRPr="009271F3" w:rsidRDefault="00F00574" w:rsidP="009271F3">
            <w:pPr>
              <w:pStyle w:val="Paragraphedeliste"/>
              <w:numPr>
                <w:ilvl w:val="0"/>
                <w:numId w:val="9"/>
              </w:numPr>
              <w:rPr>
                <w:color w:val="000000"/>
              </w:rPr>
            </w:pPr>
            <w:r w:rsidRPr="009271F3">
              <w:rPr>
                <w:color w:val="000000"/>
              </w:rPr>
              <w:t xml:space="preserve">Création des fonction techniques </w:t>
            </w:r>
          </w:p>
        </w:tc>
        <w:tc>
          <w:tcPr>
            <w:tcW w:w="2716" w:type="dxa"/>
            <w:noWrap/>
            <w:hideMark/>
          </w:tcPr>
          <w:p w:rsidR="00F00574" w:rsidRDefault="00F00574">
            <w:pPr>
              <w:jc w:val="right"/>
              <w:rPr>
                <w:color w:val="000000"/>
              </w:rPr>
            </w:pPr>
            <w:r>
              <w:rPr>
                <w:color w:val="000000"/>
              </w:rPr>
              <w:t>2</w:t>
            </w:r>
          </w:p>
        </w:tc>
      </w:tr>
      <w:tr w:rsidR="00F00574" w:rsidTr="00F00574">
        <w:trPr>
          <w:trHeight w:val="300"/>
        </w:trPr>
        <w:tc>
          <w:tcPr>
            <w:tcW w:w="6919" w:type="dxa"/>
            <w:hideMark/>
          </w:tcPr>
          <w:p w:rsidR="00F00574" w:rsidRPr="009271F3" w:rsidRDefault="00F00574" w:rsidP="009271F3">
            <w:pPr>
              <w:pStyle w:val="Paragraphedeliste"/>
              <w:numPr>
                <w:ilvl w:val="0"/>
                <w:numId w:val="9"/>
              </w:numPr>
              <w:rPr>
                <w:color w:val="000000"/>
              </w:rPr>
            </w:pPr>
            <w:r w:rsidRPr="009271F3">
              <w:rPr>
                <w:color w:val="000000"/>
              </w:rPr>
              <w:t>Liste des fonctions appelées par la fonction sélectionnée avec alimentation</w:t>
            </w:r>
          </w:p>
        </w:tc>
        <w:tc>
          <w:tcPr>
            <w:tcW w:w="2716" w:type="dxa"/>
            <w:noWrap/>
            <w:hideMark/>
          </w:tcPr>
          <w:p w:rsidR="00F00574" w:rsidRDefault="00F00574">
            <w:pPr>
              <w:jc w:val="right"/>
              <w:rPr>
                <w:color w:val="000000"/>
              </w:rPr>
            </w:pPr>
            <w:r>
              <w:rPr>
                <w:color w:val="000000"/>
              </w:rPr>
              <w:t>2</w:t>
            </w:r>
          </w:p>
        </w:tc>
      </w:tr>
      <w:tr w:rsidR="00F00574" w:rsidTr="00F00574">
        <w:trPr>
          <w:trHeight w:val="300"/>
        </w:trPr>
        <w:tc>
          <w:tcPr>
            <w:tcW w:w="6919" w:type="dxa"/>
            <w:noWrap/>
            <w:hideMark/>
          </w:tcPr>
          <w:p w:rsidR="00F00574" w:rsidRDefault="009271F3" w:rsidP="009271F3">
            <w:pPr>
              <w:ind w:left="0"/>
              <w:rPr>
                <w:color w:val="000000"/>
              </w:rPr>
            </w:pPr>
            <w:r>
              <w:rPr>
                <w:color w:val="000000"/>
              </w:rPr>
              <w:tab/>
            </w:r>
            <w:r w:rsidR="00F00574">
              <w:rPr>
                <w:color w:val="000000"/>
              </w:rPr>
              <w:t>Association des modules 4gl et des programmes</w:t>
            </w:r>
          </w:p>
        </w:tc>
        <w:tc>
          <w:tcPr>
            <w:tcW w:w="2716" w:type="dxa"/>
            <w:noWrap/>
            <w:hideMark/>
          </w:tcPr>
          <w:p w:rsidR="00F00574" w:rsidRDefault="00F00574">
            <w:pPr>
              <w:rPr>
                <w:color w:val="000000"/>
              </w:rPr>
            </w:pPr>
          </w:p>
        </w:tc>
      </w:tr>
      <w:tr w:rsidR="00F00574" w:rsidTr="00F00574">
        <w:trPr>
          <w:trHeight w:val="300"/>
        </w:trPr>
        <w:tc>
          <w:tcPr>
            <w:tcW w:w="6919" w:type="dxa"/>
            <w:noWrap/>
            <w:hideMark/>
          </w:tcPr>
          <w:p w:rsidR="00F00574" w:rsidRPr="009271F3" w:rsidRDefault="009271F3" w:rsidP="009271F3">
            <w:pPr>
              <w:pStyle w:val="Paragraphedeliste"/>
              <w:numPr>
                <w:ilvl w:val="0"/>
                <w:numId w:val="9"/>
              </w:numPr>
              <w:rPr>
                <w:rFonts w:ascii="Calibri" w:eastAsiaTheme="minorHAnsi" w:hAnsi="Calibri" w:cs="Calibri"/>
                <w:color w:val="000000"/>
                <w:sz w:val="22"/>
                <w:szCs w:val="22"/>
              </w:rPr>
            </w:pPr>
            <w:r w:rsidRPr="009271F3">
              <w:rPr>
                <w:color w:val="000000"/>
              </w:rPr>
              <w:t>Appel de l4g.py et lecture du ré</w:t>
            </w:r>
            <w:r w:rsidR="00F00574" w:rsidRPr="009271F3">
              <w:rPr>
                <w:color w:val="000000"/>
              </w:rPr>
              <w:t>sultat</w:t>
            </w:r>
          </w:p>
        </w:tc>
        <w:tc>
          <w:tcPr>
            <w:tcW w:w="2716" w:type="dxa"/>
            <w:noWrap/>
            <w:hideMark/>
          </w:tcPr>
          <w:p w:rsidR="00F00574" w:rsidRDefault="00F00574">
            <w:pPr>
              <w:jc w:val="right"/>
              <w:rPr>
                <w:color w:val="000000"/>
              </w:rPr>
            </w:pPr>
            <w:r>
              <w:rPr>
                <w:color w:val="000000"/>
              </w:rPr>
              <w:t>2</w:t>
            </w: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color w:val="000000"/>
              </w:rPr>
            </w:pPr>
            <w:r w:rsidRPr="009271F3">
              <w:rPr>
                <w:color w:val="000000"/>
              </w:rPr>
              <w:t>Alimentation</w:t>
            </w:r>
          </w:p>
        </w:tc>
        <w:tc>
          <w:tcPr>
            <w:tcW w:w="2716" w:type="dxa"/>
            <w:noWrap/>
            <w:hideMark/>
          </w:tcPr>
          <w:p w:rsidR="00F00574" w:rsidRDefault="00F00574">
            <w:pPr>
              <w:jc w:val="right"/>
              <w:rPr>
                <w:color w:val="000000"/>
              </w:rPr>
            </w:pPr>
            <w:r>
              <w:rPr>
                <w:color w:val="000000"/>
              </w:rPr>
              <w:t>2</w:t>
            </w: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color w:val="000000"/>
              </w:rPr>
            </w:pPr>
            <w:r w:rsidRPr="009271F3">
              <w:rPr>
                <w:color w:val="000000"/>
              </w:rPr>
              <w:t>Détermination du module 4gl principal</w:t>
            </w:r>
          </w:p>
        </w:tc>
        <w:tc>
          <w:tcPr>
            <w:tcW w:w="2716" w:type="dxa"/>
            <w:noWrap/>
            <w:hideMark/>
          </w:tcPr>
          <w:p w:rsidR="00F00574" w:rsidRDefault="00F00574">
            <w:pPr>
              <w:jc w:val="right"/>
              <w:rPr>
                <w:color w:val="000000"/>
              </w:rPr>
            </w:pPr>
            <w:r>
              <w:rPr>
                <w:color w:val="000000"/>
              </w:rPr>
              <w:t>1</w:t>
            </w:r>
          </w:p>
        </w:tc>
      </w:tr>
      <w:tr w:rsidR="00F00574" w:rsidTr="00F00574">
        <w:trPr>
          <w:trHeight w:val="300"/>
        </w:trPr>
        <w:tc>
          <w:tcPr>
            <w:tcW w:w="6919" w:type="dxa"/>
            <w:noWrap/>
            <w:hideMark/>
          </w:tcPr>
          <w:p w:rsidR="00F00574" w:rsidRDefault="009271F3" w:rsidP="009271F3">
            <w:pPr>
              <w:ind w:left="0"/>
              <w:rPr>
                <w:color w:val="000000"/>
              </w:rPr>
            </w:pPr>
            <w:r>
              <w:rPr>
                <w:color w:val="000000"/>
              </w:rPr>
              <w:tab/>
            </w:r>
            <w:r w:rsidR="00F00574">
              <w:rPr>
                <w:color w:val="000000"/>
              </w:rPr>
              <w:t>Association des fonctions et des programmes</w:t>
            </w:r>
          </w:p>
        </w:tc>
        <w:tc>
          <w:tcPr>
            <w:tcW w:w="2716" w:type="dxa"/>
            <w:noWrap/>
            <w:hideMark/>
          </w:tcPr>
          <w:p w:rsidR="00F00574" w:rsidRDefault="00F00574">
            <w:pPr>
              <w:rPr>
                <w:color w:val="000000"/>
              </w:rPr>
            </w:pP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rFonts w:ascii="Calibri" w:eastAsiaTheme="minorHAnsi" w:hAnsi="Calibri" w:cs="Calibri"/>
                <w:color w:val="000000"/>
                <w:sz w:val="22"/>
                <w:szCs w:val="22"/>
              </w:rPr>
            </w:pPr>
            <w:r w:rsidRPr="009271F3">
              <w:rPr>
                <w:color w:val="000000"/>
              </w:rPr>
              <w:t>Modification du script check_xml.py</w:t>
            </w:r>
          </w:p>
        </w:tc>
        <w:tc>
          <w:tcPr>
            <w:tcW w:w="2716" w:type="dxa"/>
            <w:noWrap/>
            <w:hideMark/>
          </w:tcPr>
          <w:p w:rsidR="00F00574" w:rsidRDefault="00F00574">
            <w:pPr>
              <w:jc w:val="right"/>
              <w:rPr>
                <w:color w:val="000000"/>
              </w:rPr>
            </w:pPr>
            <w:r>
              <w:rPr>
                <w:color w:val="000000"/>
              </w:rPr>
              <w:t>1</w:t>
            </w: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color w:val="000000"/>
              </w:rPr>
            </w:pPr>
            <w:r w:rsidRPr="009271F3">
              <w:rPr>
                <w:color w:val="000000"/>
              </w:rPr>
              <w:t>Appel du script précédent</w:t>
            </w:r>
          </w:p>
        </w:tc>
        <w:tc>
          <w:tcPr>
            <w:tcW w:w="2716" w:type="dxa"/>
            <w:noWrap/>
            <w:hideMark/>
          </w:tcPr>
          <w:p w:rsidR="00F00574" w:rsidRDefault="00F00574">
            <w:pPr>
              <w:jc w:val="right"/>
              <w:rPr>
                <w:color w:val="000000"/>
              </w:rPr>
            </w:pPr>
            <w:r>
              <w:rPr>
                <w:color w:val="000000"/>
              </w:rPr>
              <w:t>2</w:t>
            </w: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color w:val="000000"/>
              </w:rPr>
            </w:pPr>
            <w:r w:rsidRPr="009271F3">
              <w:rPr>
                <w:color w:val="000000"/>
              </w:rPr>
              <w:t>Alimentation de la base</w:t>
            </w:r>
          </w:p>
        </w:tc>
        <w:tc>
          <w:tcPr>
            <w:tcW w:w="2716" w:type="dxa"/>
            <w:noWrap/>
            <w:hideMark/>
          </w:tcPr>
          <w:p w:rsidR="00F00574" w:rsidRDefault="00F00574">
            <w:pPr>
              <w:jc w:val="right"/>
              <w:rPr>
                <w:color w:val="000000"/>
              </w:rPr>
            </w:pPr>
            <w:r>
              <w:rPr>
                <w:color w:val="000000"/>
              </w:rPr>
              <w:t>2</w:t>
            </w:r>
          </w:p>
        </w:tc>
      </w:tr>
      <w:tr w:rsidR="00F00574" w:rsidTr="00F00574">
        <w:trPr>
          <w:trHeight w:val="300"/>
        </w:trPr>
        <w:tc>
          <w:tcPr>
            <w:tcW w:w="6919" w:type="dxa"/>
            <w:noWrap/>
            <w:hideMark/>
          </w:tcPr>
          <w:p w:rsidR="00F00574" w:rsidRDefault="009271F3" w:rsidP="009271F3">
            <w:pPr>
              <w:ind w:left="0"/>
              <w:rPr>
                <w:color w:val="000000"/>
              </w:rPr>
            </w:pPr>
            <w:r>
              <w:rPr>
                <w:color w:val="000000"/>
              </w:rPr>
              <w:tab/>
            </w:r>
            <w:r w:rsidR="00F00574">
              <w:rPr>
                <w:color w:val="000000"/>
              </w:rPr>
              <w:t>Extraction du dico des programmes</w:t>
            </w:r>
          </w:p>
        </w:tc>
        <w:tc>
          <w:tcPr>
            <w:tcW w:w="2716" w:type="dxa"/>
            <w:noWrap/>
            <w:hideMark/>
          </w:tcPr>
          <w:p w:rsidR="00F00574" w:rsidRDefault="00F00574">
            <w:pPr>
              <w:rPr>
                <w:color w:val="000000"/>
              </w:rPr>
            </w:pP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rFonts w:ascii="Calibri" w:eastAsiaTheme="minorHAnsi" w:hAnsi="Calibri" w:cs="Calibri"/>
                <w:color w:val="000000"/>
                <w:sz w:val="22"/>
                <w:szCs w:val="22"/>
              </w:rPr>
            </w:pPr>
            <w:r w:rsidRPr="009271F3">
              <w:rPr>
                <w:color w:val="000000"/>
              </w:rPr>
              <w:t>Lecture du fichier Excel</w:t>
            </w:r>
          </w:p>
        </w:tc>
        <w:tc>
          <w:tcPr>
            <w:tcW w:w="2716" w:type="dxa"/>
            <w:noWrap/>
            <w:hideMark/>
          </w:tcPr>
          <w:p w:rsidR="00F00574" w:rsidRDefault="00F00574">
            <w:pPr>
              <w:jc w:val="right"/>
              <w:rPr>
                <w:color w:val="000000"/>
              </w:rPr>
            </w:pPr>
            <w:r>
              <w:rPr>
                <w:color w:val="000000"/>
              </w:rPr>
              <w:t>3</w:t>
            </w: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color w:val="000000"/>
              </w:rPr>
            </w:pPr>
            <w:r w:rsidRPr="009271F3">
              <w:rPr>
                <w:color w:val="000000"/>
              </w:rPr>
              <w:t>Alimentation de la base de données</w:t>
            </w:r>
          </w:p>
        </w:tc>
        <w:tc>
          <w:tcPr>
            <w:tcW w:w="2716" w:type="dxa"/>
            <w:noWrap/>
            <w:hideMark/>
          </w:tcPr>
          <w:p w:rsidR="00F00574" w:rsidRDefault="00F00574">
            <w:pPr>
              <w:jc w:val="right"/>
              <w:rPr>
                <w:color w:val="000000"/>
              </w:rPr>
            </w:pPr>
            <w:r>
              <w:rPr>
                <w:color w:val="000000"/>
              </w:rPr>
              <w:t>2</w:t>
            </w:r>
          </w:p>
        </w:tc>
      </w:tr>
      <w:tr w:rsidR="00F00574" w:rsidTr="00F00574">
        <w:trPr>
          <w:trHeight w:val="300"/>
        </w:trPr>
        <w:tc>
          <w:tcPr>
            <w:tcW w:w="6919" w:type="dxa"/>
            <w:noWrap/>
            <w:hideMark/>
          </w:tcPr>
          <w:p w:rsidR="00F00574" w:rsidRDefault="009271F3" w:rsidP="009271F3">
            <w:pPr>
              <w:ind w:left="0"/>
              <w:rPr>
                <w:color w:val="000000"/>
              </w:rPr>
            </w:pPr>
            <w:r>
              <w:rPr>
                <w:color w:val="000000"/>
              </w:rPr>
              <w:lastRenderedPageBreak/>
              <w:tab/>
            </w:r>
            <w:r w:rsidR="00F00574">
              <w:rPr>
                <w:color w:val="000000"/>
              </w:rPr>
              <w:t>Récupération des SMG</w:t>
            </w:r>
          </w:p>
        </w:tc>
        <w:tc>
          <w:tcPr>
            <w:tcW w:w="2716" w:type="dxa"/>
            <w:noWrap/>
            <w:hideMark/>
          </w:tcPr>
          <w:p w:rsidR="00F00574" w:rsidRDefault="00F00574">
            <w:pPr>
              <w:rPr>
                <w:color w:val="000000"/>
              </w:rPr>
            </w:pP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rFonts w:ascii="Calibri" w:eastAsiaTheme="minorHAnsi" w:hAnsi="Calibri" w:cs="Calibri"/>
                <w:color w:val="000000"/>
                <w:sz w:val="22"/>
                <w:szCs w:val="22"/>
              </w:rPr>
            </w:pPr>
            <w:r w:rsidRPr="009271F3">
              <w:rPr>
                <w:color w:val="000000"/>
              </w:rPr>
              <w:t>Lecture du XCF</w:t>
            </w:r>
          </w:p>
        </w:tc>
        <w:tc>
          <w:tcPr>
            <w:tcW w:w="2716" w:type="dxa"/>
            <w:noWrap/>
            <w:hideMark/>
          </w:tcPr>
          <w:p w:rsidR="00F00574" w:rsidRDefault="00F00574">
            <w:pPr>
              <w:jc w:val="right"/>
              <w:rPr>
                <w:color w:val="000000"/>
              </w:rPr>
            </w:pPr>
            <w:r>
              <w:rPr>
                <w:color w:val="000000"/>
              </w:rPr>
              <w:t>1</w:t>
            </w: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color w:val="000000"/>
              </w:rPr>
            </w:pPr>
            <w:r w:rsidRPr="009271F3">
              <w:rPr>
                <w:color w:val="000000"/>
              </w:rPr>
              <w:t>Parse du fichier XCF</w:t>
            </w:r>
          </w:p>
        </w:tc>
        <w:tc>
          <w:tcPr>
            <w:tcW w:w="2716" w:type="dxa"/>
            <w:noWrap/>
            <w:hideMark/>
          </w:tcPr>
          <w:p w:rsidR="00F00574" w:rsidRDefault="00F00574">
            <w:pPr>
              <w:jc w:val="right"/>
              <w:rPr>
                <w:color w:val="000000"/>
              </w:rPr>
            </w:pPr>
            <w:r>
              <w:rPr>
                <w:color w:val="000000"/>
              </w:rPr>
              <w:t>2</w:t>
            </w: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color w:val="000000"/>
              </w:rPr>
            </w:pPr>
            <w:r w:rsidRPr="009271F3">
              <w:rPr>
                <w:color w:val="000000"/>
              </w:rPr>
              <w:t>Alimentation</w:t>
            </w:r>
          </w:p>
        </w:tc>
        <w:tc>
          <w:tcPr>
            <w:tcW w:w="2716" w:type="dxa"/>
            <w:noWrap/>
            <w:hideMark/>
          </w:tcPr>
          <w:p w:rsidR="00F00574" w:rsidRDefault="00F00574">
            <w:pPr>
              <w:jc w:val="right"/>
              <w:rPr>
                <w:color w:val="000000"/>
              </w:rPr>
            </w:pPr>
            <w:r>
              <w:rPr>
                <w:color w:val="000000"/>
              </w:rPr>
              <w:t>1</w:t>
            </w:r>
          </w:p>
        </w:tc>
      </w:tr>
      <w:tr w:rsidR="00F00574" w:rsidTr="00F00574">
        <w:trPr>
          <w:trHeight w:val="300"/>
        </w:trPr>
        <w:tc>
          <w:tcPr>
            <w:tcW w:w="6919" w:type="dxa"/>
            <w:noWrap/>
            <w:hideMark/>
          </w:tcPr>
          <w:p w:rsidR="00F00574" w:rsidRPr="009271F3" w:rsidRDefault="00F00574" w:rsidP="009271F3">
            <w:pPr>
              <w:pStyle w:val="Paragraphedeliste"/>
              <w:numPr>
                <w:ilvl w:val="0"/>
                <w:numId w:val="9"/>
              </w:numPr>
              <w:rPr>
                <w:color w:val="000000"/>
              </w:rPr>
            </w:pPr>
            <w:r w:rsidRPr="009271F3">
              <w:rPr>
                <w:color w:val="000000"/>
              </w:rPr>
              <w:t>Lecture du fichier Excel pour alimentation</w:t>
            </w:r>
          </w:p>
        </w:tc>
        <w:tc>
          <w:tcPr>
            <w:tcW w:w="2716" w:type="dxa"/>
            <w:noWrap/>
            <w:hideMark/>
          </w:tcPr>
          <w:p w:rsidR="00F00574" w:rsidRDefault="00F00574">
            <w:pPr>
              <w:jc w:val="right"/>
              <w:rPr>
                <w:color w:val="000000"/>
              </w:rPr>
            </w:pPr>
            <w:r>
              <w:rPr>
                <w:color w:val="000000"/>
              </w:rPr>
              <w:t>2</w:t>
            </w:r>
          </w:p>
        </w:tc>
      </w:tr>
      <w:tr w:rsidR="00F00574" w:rsidTr="00F00574">
        <w:trPr>
          <w:trHeight w:val="300"/>
        </w:trPr>
        <w:tc>
          <w:tcPr>
            <w:tcW w:w="6919" w:type="dxa"/>
            <w:noWrap/>
            <w:hideMark/>
          </w:tcPr>
          <w:p w:rsidR="00F00574" w:rsidRDefault="009271F3" w:rsidP="009271F3">
            <w:pPr>
              <w:ind w:left="0"/>
              <w:rPr>
                <w:color w:val="000000"/>
              </w:rPr>
            </w:pPr>
            <w:r>
              <w:rPr>
                <w:color w:val="000000"/>
              </w:rPr>
              <w:tab/>
            </w:r>
            <w:r w:rsidR="00F00574">
              <w:rPr>
                <w:color w:val="000000"/>
              </w:rPr>
              <w:t>Implémentation des connexions SVN</w:t>
            </w:r>
          </w:p>
        </w:tc>
        <w:tc>
          <w:tcPr>
            <w:tcW w:w="2716" w:type="dxa"/>
            <w:noWrap/>
            <w:hideMark/>
          </w:tcPr>
          <w:p w:rsidR="00F00574" w:rsidRDefault="00F00574">
            <w:pPr>
              <w:jc w:val="right"/>
              <w:rPr>
                <w:color w:val="000000"/>
              </w:rPr>
            </w:pPr>
            <w:r>
              <w:rPr>
                <w:color w:val="000000"/>
              </w:rPr>
              <w:t>2</w:t>
            </w:r>
          </w:p>
        </w:tc>
      </w:tr>
      <w:tr w:rsidR="00F00574" w:rsidTr="00F00574">
        <w:trPr>
          <w:trHeight w:val="300"/>
        </w:trPr>
        <w:tc>
          <w:tcPr>
            <w:tcW w:w="6919" w:type="dxa"/>
            <w:noWrap/>
            <w:hideMark/>
          </w:tcPr>
          <w:p w:rsidR="00F00574" w:rsidRDefault="00F00574" w:rsidP="009271F3">
            <w:pPr>
              <w:ind w:left="0"/>
              <w:rPr>
                <w:b/>
                <w:bCs/>
                <w:color w:val="000000"/>
              </w:rPr>
            </w:pPr>
            <w:r>
              <w:rPr>
                <w:b/>
                <w:bCs/>
                <w:color w:val="000000"/>
              </w:rPr>
              <w:t>Alimentation régulière</w:t>
            </w:r>
          </w:p>
        </w:tc>
        <w:tc>
          <w:tcPr>
            <w:tcW w:w="2716" w:type="dxa"/>
            <w:noWrap/>
            <w:hideMark/>
          </w:tcPr>
          <w:p w:rsidR="00F00574" w:rsidRDefault="00F00574">
            <w:pPr>
              <w:rPr>
                <w:b/>
                <w:bCs/>
                <w:color w:val="000000"/>
              </w:rPr>
            </w:pPr>
          </w:p>
        </w:tc>
      </w:tr>
      <w:tr w:rsidR="00F00574" w:rsidTr="00F00574">
        <w:trPr>
          <w:trHeight w:val="300"/>
        </w:trPr>
        <w:tc>
          <w:tcPr>
            <w:tcW w:w="6919" w:type="dxa"/>
            <w:noWrap/>
            <w:hideMark/>
          </w:tcPr>
          <w:p w:rsidR="00F00574" w:rsidRDefault="009271F3" w:rsidP="009271F3">
            <w:pPr>
              <w:ind w:left="0"/>
              <w:rPr>
                <w:rFonts w:ascii="Calibri" w:eastAsiaTheme="minorHAnsi" w:hAnsi="Calibri" w:cs="Calibri"/>
                <w:color w:val="000000"/>
                <w:sz w:val="22"/>
                <w:szCs w:val="22"/>
              </w:rPr>
            </w:pPr>
            <w:r>
              <w:rPr>
                <w:color w:val="000000"/>
              </w:rPr>
              <w:tab/>
            </w:r>
            <w:r w:rsidR="00F00574">
              <w:rPr>
                <w:color w:val="000000"/>
              </w:rPr>
              <w:t>Création du job</w:t>
            </w:r>
          </w:p>
        </w:tc>
        <w:tc>
          <w:tcPr>
            <w:tcW w:w="2716" w:type="dxa"/>
            <w:noWrap/>
            <w:hideMark/>
          </w:tcPr>
          <w:p w:rsidR="00F00574" w:rsidRDefault="00F00574">
            <w:pPr>
              <w:jc w:val="right"/>
              <w:rPr>
                <w:color w:val="000000"/>
              </w:rPr>
            </w:pPr>
            <w:r>
              <w:rPr>
                <w:color w:val="000000"/>
              </w:rPr>
              <w:t>1</w:t>
            </w:r>
          </w:p>
        </w:tc>
      </w:tr>
      <w:tr w:rsidR="00F00574" w:rsidTr="00F00574">
        <w:trPr>
          <w:trHeight w:val="1200"/>
        </w:trPr>
        <w:tc>
          <w:tcPr>
            <w:tcW w:w="6919" w:type="dxa"/>
            <w:hideMark/>
          </w:tcPr>
          <w:p w:rsidR="009271F3" w:rsidRDefault="009271F3" w:rsidP="009271F3">
            <w:pPr>
              <w:ind w:left="0"/>
              <w:rPr>
                <w:color w:val="000000"/>
              </w:rPr>
            </w:pPr>
            <w:r>
              <w:rPr>
                <w:color w:val="000000"/>
              </w:rPr>
              <w:tab/>
            </w:r>
            <w:r w:rsidR="00F00574">
              <w:rPr>
                <w:color w:val="000000"/>
              </w:rPr>
              <w:t>Liste des fichiers modifiés sur</w:t>
            </w:r>
            <w:r>
              <w:rPr>
                <w:color w:val="000000"/>
              </w:rPr>
              <w:t xml:space="preserve"> le repo avec svn status –q</w:t>
            </w:r>
          </w:p>
          <w:p w:rsidR="009271F3" w:rsidRDefault="009271F3" w:rsidP="009271F3">
            <w:pPr>
              <w:pStyle w:val="Paragraphedeliste"/>
              <w:numPr>
                <w:ilvl w:val="0"/>
                <w:numId w:val="9"/>
              </w:numPr>
              <w:rPr>
                <w:color w:val="000000"/>
              </w:rPr>
            </w:pPr>
            <w:r w:rsidRPr="009271F3">
              <w:rPr>
                <w:color w:val="000000"/>
              </w:rPr>
              <w:t xml:space="preserve">svn </w:t>
            </w:r>
            <w:r w:rsidR="00F00574" w:rsidRPr="009271F3">
              <w:rPr>
                <w:color w:val="000000"/>
              </w:rPr>
              <w:t>update</w:t>
            </w:r>
          </w:p>
          <w:p w:rsidR="009271F3" w:rsidRDefault="00F00574" w:rsidP="009271F3">
            <w:pPr>
              <w:pStyle w:val="Paragraphedeliste"/>
              <w:numPr>
                <w:ilvl w:val="0"/>
                <w:numId w:val="9"/>
              </w:numPr>
              <w:rPr>
                <w:color w:val="000000"/>
              </w:rPr>
            </w:pPr>
            <w:r w:rsidRPr="009271F3">
              <w:rPr>
                <w:color w:val="000000"/>
              </w:rPr>
              <w:t>pour les fichiers modifiés</w:t>
            </w:r>
          </w:p>
          <w:p w:rsidR="00F00574" w:rsidRPr="009271F3" w:rsidRDefault="009271F3" w:rsidP="009271F3">
            <w:pPr>
              <w:pStyle w:val="Paragraphedeliste"/>
              <w:numPr>
                <w:ilvl w:val="0"/>
                <w:numId w:val="9"/>
              </w:numPr>
              <w:rPr>
                <w:color w:val="000000"/>
              </w:rPr>
            </w:pPr>
            <w:r>
              <w:rPr>
                <w:color w:val="000000"/>
              </w:rPr>
              <w:t>pour les fichiers ajoutés</w:t>
            </w:r>
          </w:p>
        </w:tc>
        <w:tc>
          <w:tcPr>
            <w:tcW w:w="2716" w:type="dxa"/>
            <w:noWrap/>
            <w:hideMark/>
          </w:tcPr>
          <w:p w:rsidR="00F00574" w:rsidRDefault="00F00574">
            <w:pPr>
              <w:jc w:val="right"/>
              <w:rPr>
                <w:color w:val="000000"/>
              </w:rPr>
            </w:pPr>
            <w:r>
              <w:rPr>
                <w:color w:val="000000"/>
              </w:rPr>
              <w:t>5</w:t>
            </w:r>
          </w:p>
        </w:tc>
      </w:tr>
      <w:tr w:rsidR="00F00574" w:rsidTr="00F00574">
        <w:trPr>
          <w:trHeight w:val="300"/>
        </w:trPr>
        <w:tc>
          <w:tcPr>
            <w:tcW w:w="6919" w:type="dxa"/>
            <w:noWrap/>
            <w:hideMark/>
          </w:tcPr>
          <w:p w:rsidR="00F00574" w:rsidRDefault="00F00574" w:rsidP="009271F3">
            <w:pPr>
              <w:ind w:left="0"/>
              <w:rPr>
                <w:rFonts w:ascii="Calibri" w:eastAsiaTheme="minorHAnsi" w:hAnsi="Calibri" w:cs="Calibri"/>
                <w:b/>
                <w:bCs/>
                <w:color w:val="000000"/>
                <w:sz w:val="22"/>
                <w:szCs w:val="22"/>
              </w:rPr>
            </w:pPr>
            <w:r>
              <w:rPr>
                <w:b/>
                <w:bCs/>
                <w:color w:val="000000"/>
              </w:rPr>
              <w:t>Front End</w:t>
            </w:r>
          </w:p>
        </w:tc>
        <w:tc>
          <w:tcPr>
            <w:tcW w:w="2716" w:type="dxa"/>
            <w:noWrap/>
            <w:hideMark/>
          </w:tcPr>
          <w:p w:rsidR="00F00574" w:rsidRDefault="00F00574">
            <w:pPr>
              <w:rPr>
                <w:b/>
                <w:bCs/>
                <w:color w:val="000000"/>
              </w:rPr>
            </w:pPr>
          </w:p>
        </w:tc>
      </w:tr>
      <w:tr w:rsidR="00F00574" w:rsidTr="00F00574">
        <w:trPr>
          <w:trHeight w:val="300"/>
        </w:trPr>
        <w:tc>
          <w:tcPr>
            <w:tcW w:w="6919" w:type="dxa"/>
            <w:noWrap/>
            <w:hideMark/>
          </w:tcPr>
          <w:p w:rsidR="00F00574" w:rsidRDefault="00F00574">
            <w:pPr>
              <w:rPr>
                <w:rFonts w:ascii="Calibri" w:eastAsiaTheme="minorHAnsi" w:hAnsi="Calibri" w:cs="Calibri"/>
                <w:color w:val="000000"/>
                <w:sz w:val="22"/>
                <w:szCs w:val="22"/>
              </w:rPr>
            </w:pPr>
            <w:r>
              <w:rPr>
                <w:color w:val="000000"/>
              </w:rPr>
              <w:t xml:space="preserve">Ecrans </w:t>
            </w:r>
          </w:p>
        </w:tc>
        <w:tc>
          <w:tcPr>
            <w:tcW w:w="2716" w:type="dxa"/>
            <w:noWrap/>
            <w:hideMark/>
          </w:tcPr>
          <w:p w:rsidR="00F00574" w:rsidRDefault="00F00574">
            <w:pPr>
              <w:jc w:val="right"/>
              <w:rPr>
                <w:color w:val="000000"/>
              </w:rPr>
            </w:pPr>
            <w:r>
              <w:rPr>
                <w:color w:val="000000"/>
              </w:rPr>
              <w:t>20</w:t>
            </w:r>
          </w:p>
        </w:tc>
      </w:tr>
    </w:tbl>
    <w:p w:rsidR="00F00574" w:rsidRPr="00B16580" w:rsidRDefault="00F00574" w:rsidP="00B16580"/>
    <w:sectPr w:rsidR="00F00574" w:rsidRPr="00B16580" w:rsidSect="007B6FE6">
      <w:headerReference w:type="even" r:id="rId8"/>
      <w:headerReference w:type="default" r:id="rId9"/>
      <w:footerReference w:type="even" r:id="rId10"/>
      <w:footerReference w:type="default" r:id="rId11"/>
      <w:headerReference w:type="first" r:id="rId12"/>
      <w:footerReference w:type="first" r:id="rId13"/>
      <w:pgSz w:w="11907" w:h="16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574" w:rsidRPr="007B6FE6" w:rsidRDefault="00F00574">
      <w:r w:rsidRPr="007B6FE6">
        <w:separator/>
      </w:r>
    </w:p>
  </w:endnote>
  <w:endnote w:type="continuationSeparator" w:id="0">
    <w:p w:rsidR="00F00574" w:rsidRPr="007B6FE6" w:rsidRDefault="00F00574">
      <w:r w:rsidRPr="007B6FE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574" w:rsidRDefault="00F0057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574" w:rsidRPr="007B6FE6" w:rsidRDefault="00F00574" w:rsidP="007B6FE6">
    <w:pPr>
      <w:pStyle w:val="StylepourPieddepage"/>
      <w:ind w:left="0"/>
    </w:pPr>
    <w:r w:rsidRPr="007B6FE6">
      <w:rPr>
        <w:noProof/>
      </w:rPr>
      <mc:AlternateContent>
        <mc:Choice Requires="wps">
          <w:drawing>
            <wp:anchor distT="0" distB="0" distL="114300" distR="114300" simplePos="0" relativeHeight="251651072" behindDoc="0" locked="0" layoutInCell="1" allowOverlap="1">
              <wp:simplePos x="0" y="0"/>
              <wp:positionH relativeFrom="column">
                <wp:posOffset>-6350</wp:posOffset>
              </wp:positionH>
              <wp:positionV relativeFrom="paragraph">
                <wp:posOffset>113030</wp:posOffset>
              </wp:positionV>
              <wp:extent cx="5972175" cy="0"/>
              <wp:effectExtent l="0" t="0" r="0" b="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AFAA9" id="Connecteur droit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9pt" to="469.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" strokecolor="#cf022b" strokeweight=".5pt"/>
          </w:pict>
        </mc:Fallback>
      </mc:AlternateContent>
    </w:r>
    <w:r w:rsidRPr="007B6FE6">
      <w:rPr>
        <w:noProof/>
      </w:rPr>
      <w:drawing>
        <wp:anchor distT="0" distB="0" distL="114300" distR="114300" simplePos="0" relativeHeight="251657216" behindDoc="0" locked="0" layoutInCell="1" allowOverlap="1">
          <wp:simplePos x="0" y="0"/>
          <wp:positionH relativeFrom="column">
            <wp:posOffset>5965825</wp:posOffset>
          </wp:positionH>
          <wp:positionV relativeFrom="paragraph">
            <wp:posOffset>-48260</wp:posOffset>
          </wp:positionV>
          <wp:extent cx="431800" cy="316865"/>
          <wp:effectExtent l="0" t="0" r="6350" b="6985"/>
          <wp:wrapSquare wrapText="bothSides"/>
          <wp:docPr id="1" name="Image 1"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6FE6">
      <w:t xml:space="preserve">© Sopra Banking Software, </w:t>
    </w:r>
    <w:r w:rsidRPr="007B6FE6">
      <w:fldChar w:fldCharType="begin"/>
    </w:r>
    <w:r w:rsidRPr="007B6FE6">
      <w:instrText xml:space="preserve"> DATE \@ "yyyy" \* MERGEFORMAT </w:instrText>
    </w:r>
    <w:r w:rsidRPr="007B6FE6">
      <w:fldChar w:fldCharType="separate"/>
    </w:r>
    <w:r w:rsidR="00694750">
      <w:rPr>
        <w:noProof/>
      </w:rPr>
      <w:t>2018</w:t>
    </w:r>
    <w:r w:rsidRPr="007B6FE6">
      <w:fldChar w:fldCharType="end"/>
    </w:r>
    <w:r w:rsidRPr="007B6FE6">
      <w:t xml:space="preserve"> / </w:t>
    </w:r>
    <w:fldSimple w:instr=" DOCPROPERTY  DOCSLABEL_version  \* MERGEFORMAT ">
      <w:r w:rsidR="00694750">
        <w:t>Version</w:t>
      </w:r>
    </w:fldSimple>
    <w:r w:rsidRPr="007B6FE6">
      <w:t xml:space="preserve">: </w:t>
    </w:r>
    <w:fldSimple w:instr=" DOCPROPERTY  DOCSPROP_version  \* MERGEFORMAT ">
      <w:r w:rsidR="00694750">
        <w:t>1.00</w:t>
      </w:r>
    </w:fldSimple>
    <w:r w:rsidRPr="007B6FE6">
      <w:t xml:space="preserve"> / </w:t>
    </w:r>
    <w:fldSimple w:instr=" DOCPROPERTY  DOCSLABEL_status  \* MERGEFORMAT ">
      <w:r w:rsidR="00694750">
        <w:t xml:space="preserve">État </w:t>
      </w:r>
    </w:fldSimple>
    <w:r w:rsidRPr="007B6FE6">
      <w:t xml:space="preserve"> : </w:t>
    </w:r>
    <w:fldSimple w:instr=" DOCPROPERTY  DOCSPROP_status  \* MERGEFORMAT ">
      <w:r w:rsidR="00694750">
        <w:t>Travail</w:t>
      </w:r>
    </w:fldSimple>
    <w:r w:rsidRPr="007B6FE6">
      <w:t xml:space="preserve"> / Ref. : </w:t>
    </w:r>
    <w:fldSimple w:instr=" DOCPROPERTY  DOCSPROP_reference  \* MERGEFORMAT ">
      <w:r w:rsidR="00694750">
        <w:t>20180601-150612-RR</w:t>
      </w:r>
    </w:fldSimple>
  </w:p>
  <w:p w:rsidR="00F00574" w:rsidRPr="007B6FE6" w:rsidRDefault="00F00574" w:rsidP="007B6FE6">
    <w:pPr>
      <w:pStyle w:val="NumrotationduPieddepage"/>
    </w:pPr>
    <w:r w:rsidRPr="007B6FE6">
      <w:fldChar w:fldCharType="begin"/>
    </w:r>
    <w:r w:rsidRPr="007B6FE6">
      <w:instrText xml:space="preserve"> PAGE  \* MERGEFORMAT </w:instrText>
    </w:r>
    <w:r w:rsidRPr="007B6FE6">
      <w:fldChar w:fldCharType="separate"/>
    </w:r>
    <w:r w:rsidR="00694750">
      <w:rPr>
        <w:noProof/>
      </w:rPr>
      <w:t>7</w:t>
    </w:r>
    <w:r w:rsidRPr="007B6FE6">
      <w:fldChar w:fldCharType="end"/>
    </w:r>
    <w:r w:rsidRPr="007B6FE6">
      <w:t>/</w:t>
    </w:r>
    <w:fldSimple w:instr=" NUMPAGES  \* MERGEFORMAT ">
      <w:r w:rsidR="00694750">
        <w:rPr>
          <w:noProof/>
        </w:rPr>
        <w:t>11</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574" w:rsidRPr="007B6FE6" w:rsidRDefault="00F00574" w:rsidP="007B6FE6">
    <w:pPr>
      <w:pStyle w:val="StylepourPieddepage"/>
      <w:tabs>
        <w:tab w:val="left" w:pos="8986"/>
        <w:tab w:val="left" w:pos="9596"/>
        <w:tab w:val="right" w:pos="9979"/>
      </w:tabs>
      <w:ind w:left="0"/>
    </w:pPr>
    <w:r w:rsidRPr="007B6FE6">
      <w:rPr>
        <w:noProof/>
      </w:rPr>
      <w:drawing>
        <wp:anchor distT="0" distB="0" distL="114300" distR="114300" simplePos="0" relativeHeight="251669504" behindDoc="0" locked="0" layoutInCell="1" allowOverlap="1">
          <wp:simplePos x="0" y="0"/>
          <wp:positionH relativeFrom="column">
            <wp:posOffset>4335780</wp:posOffset>
          </wp:positionH>
          <wp:positionV relativeFrom="paragraph">
            <wp:posOffset>-161925</wp:posOffset>
          </wp:positionV>
          <wp:extent cx="2124075" cy="510540"/>
          <wp:effectExtent l="0" t="0" r="9525" b="3810"/>
          <wp:wrapSquare wrapText="bothSides"/>
          <wp:docPr id="4" name="Image 4" descr="SOPRASTERIA_soprabanking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soprabanking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510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6FE6">
      <w:rPr>
        <w:noProof/>
      </w:rPr>
      <mc:AlternateContent>
        <mc:Choice Requires="wps">
          <w:drawing>
            <wp:anchor distT="0" distB="0" distL="114300" distR="114300" simplePos="0" relativeHeight="251663360" behindDoc="0" locked="0" layoutInCell="1" allowOverlap="1">
              <wp:simplePos x="0" y="0"/>
              <wp:positionH relativeFrom="column">
                <wp:posOffset>-6350</wp:posOffset>
              </wp:positionH>
              <wp:positionV relativeFrom="paragraph">
                <wp:posOffset>110490</wp:posOffset>
              </wp:positionV>
              <wp:extent cx="5568950" cy="3810"/>
              <wp:effectExtent l="0" t="0" r="0" b="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DEDC8" id="Connecteur droit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43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" strokecolor="#cf022b" strokeweight=".5pt"/>
          </w:pict>
        </mc:Fallback>
      </mc:AlternateContent>
    </w:r>
    <w:r w:rsidRPr="007B6FE6">
      <w:t xml:space="preserve">© Sopra Banking Software, </w:t>
    </w:r>
    <w:r w:rsidRPr="007B6FE6">
      <w:fldChar w:fldCharType="begin"/>
    </w:r>
    <w:r w:rsidRPr="007B6FE6">
      <w:instrText xml:space="preserve"> DATE \@ "yyyy" \* MERGEFORMAT </w:instrText>
    </w:r>
    <w:r w:rsidRPr="007B6FE6">
      <w:fldChar w:fldCharType="separate"/>
    </w:r>
    <w:r w:rsidR="00694750">
      <w:rPr>
        <w:noProof/>
      </w:rPr>
      <w:t>2018</w:t>
    </w:r>
    <w:r w:rsidRPr="007B6FE6">
      <w:fldChar w:fldCharType="end"/>
    </w:r>
    <w:r w:rsidRPr="007B6FE6">
      <w:t xml:space="preserve"> / </w:t>
    </w:r>
    <w:fldSimple w:instr=" DOCPROPERTY  DOCSLABEL_version  \* MERGEFORMAT ">
      <w:r w:rsidR="00694750">
        <w:t>Version</w:t>
      </w:r>
    </w:fldSimple>
    <w:r w:rsidRPr="007B6FE6">
      <w:t xml:space="preserve">: </w:t>
    </w:r>
    <w:fldSimple w:instr=" DOCPROPERTY  DOCSPROP_version  \* MERGEFORMAT ">
      <w:r w:rsidR="00694750">
        <w:t>1.00</w:t>
      </w:r>
    </w:fldSimple>
    <w:r w:rsidRPr="007B6FE6">
      <w:t xml:space="preserve"> / </w:t>
    </w:r>
    <w:fldSimple w:instr=" DOCPROPERTY  DOCSLABEL_status  \* MERGEFORMAT ">
      <w:r w:rsidR="00694750">
        <w:t xml:space="preserve">État </w:t>
      </w:r>
    </w:fldSimple>
    <w:r w:rsidRPr="007B6FE6">
      <w:t xml:space="preserve"> : </w:t>
    </w:r>
    <w:fldSimple w:instr=" DOCPROPERTY  DOCSPROP_status  \* MERGEFORMAT ">
      <w:r w:rsidR="00694750">
        <w:t>Travail</w:t>
      </w:r>
    </w:fldSimple>
    <w:r w:rsidRPr="007B6FE6">
      <w:t xml:space="preserve"> / Ref. : </w:t>
    </w:r>
    <w:fldSimple w:instr=" DOCPROPERTY  DOCSPROP_reference  \* MERGEFORMAT ">
      <w:r w:rsidR="00694750">
        <w:t>20180601-150612-RR</w:t>
      </w:r>
    </w:fldSimple>
    <w:r w:rsidRPr="007B6FE6">
      <w:tab/>
    </w:r>
    <w:r w:rsidRPr="007B6FE6">
      <w:tab/>
    </w:r>
  </w:p>
  <w:p w:rsidR="00F00574" w:rsidRPr="007B6FE6" w:rsidRDefault="00F00574" w:rsidP="007B6FE6">
    <w:pPr>
      <w:pStyle w:val="NumrotationduPieddepage"/>
    </w:pPr>
    <w:r w:rsidRPr="007B6FE6">
      <w:fldChar w:fldCharType="begin"/>
    </w:r>
    <w:r w:rsidRPr="007B6FE6">
      <w:instrText xml:space="preserve"> PAGE  \* MERGEFORMAT </w:instrText>
    </w:r>
    <w:r w:rsidRPr="007B6FE6">
      <w:fldChar w:fldCharType="separate"/>
    </w:r>
    <w:r w:rsidR="00694750">
      <w:rPr>
        <w:noProof/>
      </w:rPr>
      <w:t>1</w:t>
    </w:r>
    <w:r w:rsidRPr="007B6FE6">
      <w:fldChar w:fldCharType="end"/>
    </w:r>
    <w:r w:rsidRPr="007B6FE6">
      <w:t>/</w:t>
    </w:r>
    <w:fldSimple w:instr=" NUMPAGES  \* MERGEFORMAT ">
      <w:r w:rsidR="00694750">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574" w:rsidRPr="007B6FE6" w:rsidRDefault="00F00574"/>
  </w:footnote>
  <w:footnote w:type="continuationSeparator" w:id="0">
    <w:p w:rsidR="00F00574" w:rsidRPr="007B6FE6" w:rsidRDefault="00F00574"/>
  </w:footnote>
  <w:footnote w:type="continuationNotice" w:id="1">
    <w:p w:rsidR="00F00574" w:rsidRPr="007B6FE6" w:rsidRDefault="00F0057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574" w:rsidRDefault="00F0057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574" w:rsidRPr="007B6FE6" w:rsidRDefault="00F00574" w:rsidP="007B6FE6">
    <w:pPr>
      <w:pStyle w:val="En-ttedroit"/>
    </w:pPr>
    <w:r w:rsidRPr="007B6FE6">
      <w:tab/>
    </w:r>
    <w:fldSimple w:instr=" DOCPROPERTY  DOCSPROP_title  \* MERGEFORMAT ">
      <w:r w:rsidR="00694750">
        <w:t>Analyse de l'outil de cartographie</w:t>
      </w:r>
    </w:fldSimple>
  </w:p>
  <w:p w:rsidR="00F00574" w:rsidRPr="007B6FE6" w:rsidRDefault="00F00574" w:rsidP="007B6FE6">
    <w:pPr>
      <w:pStyle w:val="En-ttedroit"/>
    </w:pPr>
    <w:r w:rsidRPr="007B6FE6">
      <w:tab/>
    </w:r>
    <w:fldSimple w:instr=" DOCPROPERTY  DOCSPROP_customer  \* MERGEFORMAT ">
      <w:r w:rsidR="00694750">
        <w:t>Cellule architecture</w:t>
      </w:r>
    </w:fldSimple>
    <w:r w:rsidRPr="007B6FE6">
      <w:fldChar w:fldCharType="begin"/>
    </w:r>
    <w:r w:rsidRPr="007B6FE6">
      <w:instrText xml:space="preserve"> DOCPROPERTY  DOCSCHAR_splitproject </w:instrText>
    </w:r>
    <w:r w:rsidRPr="007B6FE6">
      <w:fldChar w:fldCharType="separate"/>
    </w:r>
    <w:r w:rsidR="00694750">
      <w:t xml:space="preserve"> / </w:t>
    </w:r>
    <w:r w:rsidRPr="007B6FE6">
      <w:fldChar w:fldCharType="end"/>
    </w:r>
    <w:fldSimple w:instr=" DOCPROPERTY  DOCSPROP_project  \* MERGEFORMAT ">
      <w:r w:rsidR="00694750">
        <w:t>Outil de cartographie</w:t>
      </w:r>
    </w:fldSimple>
  </w:p>
  <w:p w:rsidR="00F00574" w:rsidRPr="007B6FE6" w:rsidRDefault="00F00574" w:rsidP="007B6FE6">
    <w:pPr>
      <w:pBdr>
        <w:bottom w:val="single" w:sz="2" w:space="0" w:color="999999"/>
      </w:pBdr>
      <w:tabs>
        <w:tab w:val="right" w:pos="9960"/>
      </w:tabs>
      <w:spacing w:before="0" w:line="240" w:lineRule="auto"/>
      <w:ind w:left="0"/>
      <w:rPr>
        <w:rFonts w:ascii="Century Gothic" w:hAnsi="Century Gothic"/>
        <w:color w:val="999999"/>
        <w:sz w:val="16"/>
        <w:szCs w:val="16"/>
      </w:rPr>
    </w:pPr>
    <w:r w:rsidRPr="007B6FE6">
      <w:rPr>
        <w:rStyle w:val="En-ttegaucheCar"/>
      </w:rPr>
      <w:fldChar w:fldCharType="begin"/>
    </w:r>
    <w:r w:rsidRPr="007B6FE6">
      <w:rPr>
        <w:rStyle w:val="En-ttegaucheCar"/>
      </w:rPr>
      <w:instrText xml:space="preserve"> DOCPROPERTY  DOCSPROP_documentdate  \* MERGEFORMAT </w:instrText>
    </w:r>
    <w:r w:rsidRPr="007B6FE6">
      <w:rPr>
        <w:rStyle w:val="En-ttegaucheCar"/>
      </w:rPr>
      <w:fldChar w:fldCharType="separate"/>
    </w:r>
    <w:r w:rsidR="00694750">
      <w:rPr>
        <w:rStyle w:val="En-ttegaucheCar"/>
      </w:rPr>
      <w:t>Le 6 juin 2018</w:t>
    </w:r>
    <w:r w:rsidRPr="007B6FE6">
      <w:rPr>
        <w:rStyle w:val="En-ttegaucheCar"/>
      </w:rPr>
      <w:fldChar w:fldCharType="end"/>
    </w:r>
    <w:r w:rsidRPr="007B6FE6">
      <w:rPr>
        <w:rFonts w:ascii="Century Gothic" w:hAnsi="Century Gothic"/>
        <w:color w:val="999999"/>
        <w:sz w:val="16"/>
        <w:szCs w:val="16"/>
      </w:rPr>
      <w:t xml:space="preserve"> </w:t>
    </w:r>
    <w:r w:rsidRPr="007B6FE6">
      <w:rPr>
        <w:rStyle w:val="ConfidentielpourEn-tteCar"/>
      </w:rPr>
      <w:fldChar w:fldCharType="begin"/>
    </w:r>
    <w:r w:rsidRPr="007B6FE6">
      <w:rPr>
        <w:rStyle w:val="ConfidentielpourEn-tteCar"/>
      </w:rPr>
      <w:instrText xml:space="preserve"> DOCPROPERTY  DOCSCHAR_splitconfidential </w:instrText>
    </w:r>
    <w:r w:rsidRPr="007B6FE6">
      <w:rPr>
        <w:rStyle w:val="ConfidentielpourEn-tteCar"/>
      </w:rPr>
      <w:fldChar w:fldCharType="end"/>
    </w:r>
    <w:r w:rsidRPr="007B6FE6">
      <w:rPr>
        <w:rStyle w:val="ConfidentielpourEn-tteCar"/>
      </w:rPr>
      <w:t xml:space="preserve"> </w:t>
    </w:r>
    <w:r w:rsidRPr="007B6FE6">
      <w:rPr>
        <w:rStyle w:val="ConfidentielpourEn-tteCar"/>
      </w:rPr>
      <w:fldChar w:fldCharType="begin"/>
    </w:r>
    <w:r w:rsidRPr="007B6FE6">
      <w:rPr>
        <w:rStyle w:val="ConfidentielpourEn-tteCar"/>
      </w:rPr>
      <w:instrText xml:space="preserve"> DOCPROPERTY  DOCSPROP_confidential  \* MERGEFORMAT </w:instrText>
    </w:r>
    <w:r w:rsidRPr="007B6FE6">
      <w:rPr>
        <w:rStyle w:val="ConfidentielpourEn-tteCar"/>
      </w:rPr>
      <w:fldChar w:fldCharType="end"/>
    </w:r>
    <w:r w:rsidRPr="007B6FE6">
      <w:rPr>
        <w:rFonts w:ascii="Century Gothic" w:hAnsi="Century Gothic"/>
        <w:color w:val="999999"/>
        <w:sz w:val="16"/>
        <w:szCs w:val="16"/>
      </w:rPr>
      <w:tab/>
    </w:r>
    <w:r w:rsidRPr="007B6FE6">
      <w:rPr>
        <w:rStyle w:val="En-ttedroitCar"/>
      </w:rPr>
      <w:fldChar w:fldCharType="begin"/>
    </w:r>
    <w:r w:rsidRPr="007B6FE6">
      <w:rPr>
        <w:rStyle w:val="En-ttedroitCar"/>
      </w:rPr>
      <w:instrText xml:space="preserve"> DOCPROPERTY  DOCSPROP_entity  \* MERGEFORMAT </w:instrText>
    </w:r>
    <w:r w:rsidRPr="007B6FE6">
      <w:rPr>
        <w:rStyle w:val="En-ttedroitCar"/>
      </w:rPr>
      <w:fldChar w:fldCharType="separate"/>
    </w:r>
    <w:r w:rsidR="00694750">
      <w:rPr>
        <w:rStyle w:val="En-ttedroitCar"/>
      </w:rPr>
      <w:t>Cellule architecture</w:t>
    </w:r>
    <w:r w:rsidRPr="007B6FE6">
      <w:rPr>
        <w:rStyle w:val="En-ttedroitCa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574" w:rsidRPr="007B6FE6" w:rsidRDefault="00F00574" w:rsidP="007B6FE6">
    <w:pPr>
      <w:pStyle w:val="En-ttedroit"/>
    </w:pPr>
    <w:r w:rsidRPr="007B6FE6">
      <w:tab/>
    </w:r>
    <w:fldSimple w:instr=" DOCPROPERTY  DOCSPROP_title  \* MERGEFORMAT ">
      <w:r w:rsidR="00694750">
        <w:t>Analyse de l'outil de cartographie</w:t>
      </w:r>
    </w:fldSimple>
  </w:p>
  <w:p w:rsidR="00F00574" w:rsidRPr="007B6FE6" w:rsidRDefault="00F00574" w:rsidP="007B6FE6">
    <w:pPr>
      <w:pStyle w:val="En-ttedroit"/>
    </w:pPr>
    <w:r w:rsidRPr="007B6FE6">
      <w:tab/>
    </w:r>
    <w:fldSimple w:instr=" DOCPROPERTY  DOCSPROP_customer  \* MERGEFORMAT ">
      <w:r w:rsidR="00694750">
        <w:t>Cellule architecture</w:t>
      </w:r>
    </w:fldSimple>
    <w:r w:rsidRPr="007B6FE6">
      <w:fldChar w:fldCharType="begin"/>
    </w:r>
    <w:r w:rsidRPr="007B6FE6">
      <w:instrText xml:space="preserve"> DOCPROPERTY  DOCSCHAR_splitproject </w:instrText>
    </w:r>
    <w:r w:rsidRPr="007B6FE6">
      <w:fldChar w:fldCharType="separate"/>
    </w:r>
    <w:r w:rsidR="00694750">
      <w:t xml:space="preserve"> / </w:t>
    </w:r>
    <w:r w:rsidRPr="007B6FE6">
      <w:fldChar w:fldCharType="end"/>
    </w:r>
    <w:fldSimple w:instr=" DOCPROPERTY  DOCSPROP_project  \* MERGEFORMAT ">
      <w:r w:rsidR="00694750">
        <w:t>Outil de cartographie</w:t>
      </w:r>
    </w:fldSimple>
  </w:p>
  <w:p w:rsidR="00F00574" w:rsidRPr="007B6FE6" w:rsidRDefault="00F00574" w:rsidP="007B6FE6">
    <w:pPr>
      <w:pBdr>
        <w:bottom w:val="single" w:sz="2" w:space="0" w:color="999999"/>
      </w:pBdr>
      <w:tabs>
        <w:tab w:val="right" w:pos="9960"/>
      </w:tabs>
      <w:spacing w:before="0" w:line="240" w:lineRule="auto"/>
      <w:ind w:left="0"/>
      <w:rPr>
        <w:rFonts w:ascii="Century Gothic" w:hAnsi="Century Gothic"/>
        <w:color w:val="999999"/>
        <w:sz w:val="16"/>
        <w:szCs w:val="16"/>
      </w:rPr>
    </w:pPr>
    <w:r w:rsidRPr="007B6FE6">
      <w:rPr>
        <w:rStyle w:val="En-ttegaucheCar"/>
      </w:rPr>
      <w:fldChar w:fldCharType="begin"/>
    </w:r>
    <w:r w:rsidRPr="007B6FE6">
      <w:rPr>
        <w:rStyle w:val="En-ttegaucheCar"/>
      </w:rPr>
      <w:instrText xml:space="preserve"> DOCPROPERTY  DOCSPROP_documentdate  \* MERGEFORMAT </w:instrText>
    </w:r>
    <w:r w:rsidRPr="007B6FE6">
      <w:rPr>
        <w:rStyle w:val="En-ttegaucheCar"/>
      </w:rPr>
      <w:fldChar w:fldCharType="separate"/>
    </w:r>
    <w:r w:rsidR="00694750">
      <w:rPr>
        <w:rStyle w:val="En-ttegaucheCar"/>
      </w:rPr>
      <w:t>Le 6 juin 2018</w:t>
    </w:r>
    <w:r w:rsidRPr="007B6FE6">
      <w:rPr>
        <w:rStyle w:val="En-ttegaucheCar"/>
      </w:rPr>
      <w:fldChar w:fldCharType="end"/>
    </w:r>
    <w:r w:rsidRPr="007B6FE6">
      <w:rPr>
        <w:rFonts w:ascii="Century Gothic" w:hAnsi="Century Gothic"/>
        <w:color w:val="999999"/>
        <w:sz w:val="16"/>
        <w:szCs w:val="16"/>
      </w:rPr>
      <w:t xml:space="preserve"> </w:t>
    </w:r>
    <w:r w:rsidRPr="007B6FE6">
      <w:rPr>
        <w:rStyle w:val="ConfidentielpourEn-tteCar"/>
        <w:color w:val="CF022B"/>
      </w:rPr>
      <w:fldChar w:fldCharType="begin"/>
    </w:r>
    <w:r w:rsidRPr="007B6FE6">
      <w:rPr>
        <w:rStyle w:val="ConfidentielpourEn-tteCar"/>
        <w:color w:val="CF022B"/>
      </w:rPr>
      <w:instrText xml:space="preserve"> DOCPROPERTY  DOCSCHAR_splitconfidential </w:instrText>
    </w:r>
    <w:r w:rsidRPr="007B6FE6">
      <w:rPr>
        <w:rStyle w:val="ConfidentielpourEn-tteCar"/>
        <w:color w:val="CF022B"/>
      </w:rPr>
      <w:fldChar w:fldCharType="end"/>
    </w:r>
    <w:r w:rsidRPr="007B6FE6">
      <w:rPr>
        <w:rStyle w:val="ConfidentielpourEn-tteCar"/>
        <w:color w:val="CF022B"/>
      </w:rPr>
      <w:t xml:space="preserve"> </w:t>
    </w:r>
    <w:r w:rsidRPr="007B6FE6">
      <w:rPr>
        <w:rStyle w:val="ConfidentielpourEn-tteCar"/>
        <w:color w:val="CF022B"/>
      </w:rPr>
      <w:fldChar w:fldCharType="begin"/>
    </w:r>
    <w:r w:rsidRPr="007B6FE6">
      <w:rPr>
        <w:rStyle w:val="ConfidentielpourEn-tteCar"/>
        <w:color w:val="CF022B"/>
      </w:rPr>
      <w:instrText xml:space="preserve"> DOCPROPERTY  DOCSPROP_confidential  \* MERGEFORMAT </w:instrText>
    </w:r>
    <w:r w:rsidRPr="007B6FE6">
      <w:rPr>
        <w:rStyle w:val="ConfidentielpourEn-tteCar"/>
        <w:color w:val="CF022B"/>
      </w:rPr>
      <w:fldChar w:fldCharType="end"/>
    </w:r>
    <w:r w:rsidRPr="007B6FE6">
      <w:rPr>
        <w:rFonts w:ascii="Century Gothic" w:hAnsi="Century Gothic"/>
        <w:color w:val="999999"/>
        <w:sz w:val="16"/>
        <w:szCs w:val="16"/>
      </w:rPr>
      <w:tab/>
    </w:r>
    <w:r w:rsidRPr="007B6FE6">
      <w:rPr>
        <w:rStyle w:val="En-ttedroitCar"/>
      </w:rPr>
      <w:fldChar w:fldCharType="begin"/>
    </w:r>
    <w:r w:rsidRPr="007B6FE6">
      <w:rPr>
        <w:rStyle w:val="En-ttedroitCar"/>
      </w:rPr>
      <w:instrText xml:space="preserve"> DOCPROPERTY  DOCSPROP_entity  \* MERGEFORMAT </w:instrText>
    </w:r>
    <w:r w:rsidRPr="007B6FE6">
      <w:rPr>
        <w:rStyle w:val="En-ttedroitCar"/>
      </w:rPr>
      <w:fldChar w:fldCharType="separate"/>
    </w:r>
    <w:r w:rsidR="00694750">
      <w:rPr>
        <w:rStyle w:val="En-ttedroitCar"/>
      </w:rPr>
      <w:t>Cellule architecture</w:t>
    </w:r>
    <w:r w:rsidRPr="007B6FE6">
      <w:rPr>
        <w:rStyle w:val="En-ttedroitCar"/>
      </w:rPr>
      <w:fldChar w:fldCharType="end"/>
    </w:r>
  </w:p>
  <w:p w:rsidR="00F00574" w:rsidRPr="007B6FE6" w:rsidRDefault="00F00574" w:rsidP="007B6FE6">
    <w:pPr>
      <w:pStyle w:val="En-tte"/>
    </w:pPr>
  </w:p>
  <w:p w:rsidR="00F00574" w:rsidRPr="007B6FE6" w:rsidRDefault="00F00574" w:rsidP="007B6FE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1E48"/>
    <w:multiLevelType w:val="multilevel"/>
    <w:tmpl w:val="13DAE582"/>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rPr>
        <w:rFonts w:hint="default"/>
        <w:sz w:val="22"/>
        <w:szCs w:val="22"/>
        <w:u w:val="none"/>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abstractNum w:abstractNumId="1" w15:restartNumberingAfterBreak="0">
    <w:nsid w:val="0AF343C2"/>
    <w:multiLevelType w:val="hybridMultilevel"/>
    <w:tmpl w:val="5376401A"/>
    <w:lvl w:ilvl="0" w:tplc="BA025092">
      <w:start w:val="1"/>
      <w:numFmt w:val="bullet"/>
      <w:pStyle w:val="Listepuces"/>
      <w:lvlText w:val=""/>
      <w:lvlJc w:val="left"/>
      <w:pPr>
        <w:ind w:left="921" w:hanging="360"/>
      </w:pPr>
      <w:rPr>
        <w:rFonts w:ascii="Wingdings" w:hAnsi="Wingdings" w:hint="default"/>
        <w:color w:val="CF022B"/>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2"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3" w15:restartNumberingAfterBreak="0">
    <w:nsid w:val="2DEB595D"/>
    <w:multiLevelType w:val="hybridMultilevel"/>
    <w:tmpl w:val="170EF9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33E46A11"/>
    <w:multiLevelType w:val="hybridMultilevel"/>
    <w:tmpl w:val="D2D2452C"/>
    <w:lvl w:ilvl="0" w:tplc="FFFFFFFF">
      <w:start w:val="1"/>
      <w:numFmt w:val="bullet"/>
      <w:pStyle w:val="Listepuce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6" w15:restartNumberingAfterBreak="0">
    <w:nsid w:val="36CB359D"/>
    <w:multiLevelType w:val="hybridMultilevel"/>
    <w:tmpl w:val="B088BFB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15:restartNumberingAfterBreak="0">
    <w:nsid w:val="67A20FB4"/>
    <w:multiLevelType w:val="hybridMultilevel"/>
    <w:tmpl w:val="672C8E4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69A362DD"/>
    <w:multiLevelType w:val="hybridMultilevel"/>
    <w:tmpl w:val="182CB5F2"/>
    <w:lvl w:ilvl="0" w:tplc="B50E9050">
      <w:start w:val="1"/>
      <w:numFmt w:val="bullet"/>
      <w:pStyle w:val="Listepuce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8"/>
  </w:num>
  <w:num w:numId="6">
    <w:abstractNumId w:val="2"/>
  </w:num>
  <w:num w:numId="7">
    <w:abstractNumId w:val="7"/>
  </w:num>
  <w:num w:numId="8">
    <w:abstractNumId w:val="3"/>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1"/>
  <w:activeWritingStyle w:appName="MSWord" w:lang="en-GB" w:vendorID="64" w:dllVersion="131078" w:nlCheck="1" w:checkStyle="1"/>
  <w:activeWritingStyle w:appName="MSWord" w:lang="es-ES_tradnl"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efaultTableStyle w:val="TableauavecGrille"/>
  <w:drawingGridHorizontalSpacing w:val="120"/>
  <w:drawingGridVerticalSpacing w:val="163"/>
  <w:displayHorizontalDrawingGridEvery w:val="0"/>
  <w:displayVerticalDrawingGridEvery w:val="0"/>
  <w:noPunctuationKerning/>
  <w:characterSpacingControl w:val="doNotCompress"/>
  <w:hdrShapeDefaults>
    <o:shapedefaults v:ext="edit" spidmax="2049"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7B6FE6"/>
    <w:rsid w:val="00023404"/>
    <w:rsid w:val="0003611E"/>
    <w:rsid w:val="00037BC2"/>
    <w:rsid w:val="00047BD2"/>
    <w:rsid w:val="00047FF4"/>
    <w:rsid w:val="00063AB5"/>
    <w:rsid w:val="00071592"/>
    <w:rsid w:val="000734C9"/>
    <w:rsid w:val="00074A40"/>
    <w:rsid w:val="00076C15"/>
    <w:rsid w:val="00080B9C"/>
    <w:rsid w:val="00084DFC"/>
    <w:rsid w:val="0009066B"/>
    <w:rsid w:val="000914A8"/>
    <w:rsid w:val="00093B68"/>
    <w:rsid w:val="00093EE2"/>
    <w:rsid w:val="00095F02"/>
    <w:rsid w:val="000A3ADC"/>
    <w:rsid w:val="000B00C6"/>
    <w:rsid w:val="000B6A4E"/>
    <w:rsid w:val="000C4900"/>
    <w:rsid w:val="000C5515"/>
    <w:rsid w:val="000C59DA"/>
    <w:rsid w:val="000D0117"/>
    <w:rsid w:val="000D3F65"/>
    <w:rsid w:val="000F5CEB"/>
    <w:rsid w:val="00107090"/>
    <w:rsid w:val="0011518D"/>
    <w:rsid w:val="00127DD9"/>
    <w:rsid w:val="00134848"/>
    <w:rsid w:val="00136DDD"/>
    <w:rsid w:val="001402DA"/>
    <w:rsid w:val="0014624F"/>
    <w:rsid w:val="001476D7"/>
    <w:rsid w:val="001507AC"/>
    <w:rsid w:val="00157216"/>
    <w:rsid w:val="00164256"/>
    <w:rsid w:val="00170960"/>
    <w:rsid w:val="0017371C"/>
    <w:rsid w:val="00174845"/>
    <w:rsid w:val="001778FF"/>
    <w:rsid w:val="00181A4B"/>
    <w:rsid w:val="00190CBC"/>
    <w:rsid w:val="001921E5"/>
    <w:rsid w:val="0019249D"/>
    <w:rsid w:val="001930FA"/>
    <w:rsid w:val="00193E12"/>
    <w:rsid w:val="001A348A"/>
    <w:rsid w:val="001B2521"/>
    <w:rsid w:val="001B711A"/>
    <w:rsid w:val="001D1517"/>
    <w:rsid w:val="001D3E24"/>
    <w:rsid w:val="001D6D1E"/>
    <w:rsid w:val="00205C33"/>
    <w:rsid w:val="00215370"/>
    <w:rsid w:val="002212DF"/>
    <w:rsid w:val="002268AC"/>
    <w:rsid w:val="00241C32"/>
    <w:rsid w:val="00247A81"/>
    <w:rsid w:val="00251211"/>
    <w:rsid w:val="0026325F"/>
    <w:rsid w:val="00263AF4"/>
    <w:rsid w:val="0026488C"/>
    <w:rsid w:val="00265673"/>
    <w:rsid w:val="00271EB2"/>
    <w:rsid w:val="00271EF2"/>
    <w:rsid w:val="00291196"/>
    <w:rsid w:val="002A6008"/>
    <w:rsid w:val="002B070C"/>
    <w:rsid w:val="002B3E69"/>
    <w:rsid w:val="002B4C7A"/>
    <w:rsid w:val="002B7D7F"/>
    <w:rsid w:val="002E3B2B"/>
    <w:rsid w:val="002E518A"/>
    <w:rsid w:val="002F26D1"/>
    <w:rsid w:val="002F47C3"/>
    <w:rsid w:val="00303962"/>
    <w:rsid w:val="003109BD"/>
    <w:rsid w:val="00317D68"/>
    <w:rsid w:val="00332AC5"/>
    <w:rsid w:val="00355ECC"/>
    <w:rsid w:val="003600EB"/>
    <w:rsid w:val="003711E1"/>
    <w:rsid w:val="00383A41"/>
    <w:rsid w:val="0038799A"/>
    <w:rsid w:val="003960A9"/>
    <w:rsid w:val="003A1117"/>
    <w:rsid w:val="003A60F1"/>
    <w:rsid w:val="003B4B1A"/>
    <w:rsid w:val="003D4AC5"/>
    <w:rsid w:val="003D66F8"/>
    <w:rsid w:val="003D67E5"/>
    <w:rsid w:val="003E2E86"/>
    <w:rsid w:val="003F7CB2"/>
    <w:rsid w:val="004005C0"/>
    <w:rsid w:val="0041426A"/>
    <w:rsid w:val="00421E1E"/>
    <w:rsid w:val="0043216F"/>
    <w:rsid w:val="0044776A"/>
    <w:rsid w:val="00454399"/>
    <w:rsid w:val="00456B6B"/>
    <w:rsid w:val="00463469"/>
    <w:rsid w:val="0046608E"/>
    <w:rsid w:val="004662BF"/>
    <w:rsid w:val="00466CD9"/>
    <w:rsid w:val="004731AA"/>
    <w:rsid w:val="0047557C"/>
    <w:rsid w:val="00491B0F"/>
    <w:rsid w:val="00494BB8"/>
    <w:rsid w:val="004A1F0D"/>
    <w:rsid w:val="004B35FD"/>
    <w:rsid w:val="004B50FC"/>
    <w:rsid w:val="004C0FD4"/>
    <w:rsid w:val="004C1AAA"/>
    <w:rsid w:val="004C4BE6"/>
    <w:rsid w:val="004D2E5F"/>
    <w:rsid w:val="004D6A81"/>
    <w:rsid w:val="004E6089"/>
    <w:rsid w:val="004E728D"/>
    <w:rsid w:val="004F0191"/>
    <w:rsid w:val="004F0E58"/>
    <w:rsid w:val="004F34F3"/>
    <w:rsid w:val="004F4EA1"/>
    <w:rsid w:val="004F68FD"/>
    <w:rsid w:val="00510F9C"/>
    <w:rsid w:val="00520A22"/>
    <w:rsid w:val="005226AC"/>
    <w:rsid w:val="005310DE"/>
    <w:rsid w:val="005364EA"/>
    <w:rsid w:val="00541781"/>
    <w:rsid w:val="0055347E"/>
    <w:rsid w:val="005617F5"/>
    <w:rsid w:val="0057030A"/>
    <w:rsid w:val="00582840"/>
    <w:rsid w:val="00584D84"/>
    <w:rsid w:val="00592EB6"/>
    <w:rsid w:val="005966C3"/>
    <w:rsid w:val="005A183D"/>
    <w:rsid w:val="005B14AB"/>
    <w:rsid w:val="005C57A9"/>
    <w:rsid w:val="005D586A"/>
    <w:rsid w:val="005E5A81"/>
    <w:rsid w:val="005E7F74"/>
    <w:rsid w:val="006019DA"/>
    <w:rsid w:val="0060272D"/>
    <w:rsid w:val="00616F92"/>
    <w:rsid w:val="006433E8"/>
    <w:rsid w:val="006466E1"/>
    <w:rsid w:val="00647021"/>
    <w:rsid w:val="00650E32"/>
    <w:rsid w:val="00653999"/>
    <w:rsid w:val="006648B6"/>
    <w:rsid w:val="0066547F"/>
    <w:rsid w:val="0067024B"/>
    <w:rsid w:val="00673E2C"/>
    <w:rsid w:val="006778A4"/>
    <w:rsid w:val="006822F0"/>
    <w:rsid w:val="00687308"/>
    <w:rsid w:val="00687AC0"/>
    <w:rsid w:val="00692F68"/>
    <w:rsid w:val="00694750"/>
    <w:rsid w:val="00696ED5"/>
    <w:rsid w:val="006974FE"/>
    <w:rsid w:val="006976CB"/>
    <w:rsid w:val="00697C5B"/>
    <w:rsid w:val="006B0AA0"/>
    <w:rsid w:val="006B7975"/>
    <w:rsid w:val="006D2471"/>
    <w:rsid w:val="006D631C"/>
    <w:rsid w:val="006D6385"/>
    <w:rsid w:val="006F2068"/>
    <w:rsid w:val="006F475D"/>
    <w:rsid w:val="00706D7C"/>
    <w:rsid w:val="00710F54"/>
    <w:rsid w:val="007131D8"/>
    <w:rsid w:val="007163EA"/>
    <w:rsid w:val="00716DD6"/>
    <w:rsid w:val="0072227A"/>
    <w:rsid w:val="00723FE3"/>
    <w:rsid w:val="007252F9"/>
    <w:rsid w:val="0072781B"/>
    <w:rsid w:val="0074608B"/>
    <w:rsid w:val="0074795D"/>
    <w:rsid w:val="00750959"/>
    <w:rsid w:val="007622A2"/>
    <w:rsid w:val="00767134"/>
    <w:rsid w:val="007701F7"/>
    <w:rsid w:val="0077096D"/>
    <w:rsid w:val="00770BCD"/>
    <w:rsid w:val="00776BBA"/>
    <w:rsid w:val="007773ED"/>
    <w:rsid w:val="007856AF"/>
    <w:rsid w:val="00785FF1"/>
    <w:rsid w:val="00797D28"/>
    <w:rsid w:val="007A0699"/>
    <w:rsid w:val="007A634C"/>
    <w:rsid w:val="007A7C50"/>
    <w:rsid w:val="007B6FE6"/>
    <w:rsid w:val="007C2AB1"/>
    <w:rsid w:val="007C2DDA"/>
    <w:rsid w:val="007C3743"/>
    <w:rsid w:val="007C3F48"/>
    <w:rsid w:val="007D2DF5"/>
    <w:rsid w:val="007D3FC3"/>
    <w:rsid w:val="007E2254"/>
    <w:rsid w:val="007E771E"/>
    <w:rsid w:val="007F32EC"/>
    <w:rsid w:val="00805B6B"/>
    <w:rsid w:val="008064A4"/>
    <w:rsid w:val="00806AD3"/>
    <w:rsid w:val="00812053"/>
    <w:rsid w:val="00816AD2"/>
    <w:rsid w:val="00825AE4"/>
    <w:rsid w:val="00841B47"/>
    <w:rsid w:val="00844702"/>
    <w:rsid w:val="00846A87"/>
    <w:rsid w:val="00853569"/>
    <w:rsid w:val="008552C0"/>
    <w:rsid w:val="008728EC"/>
    <w:rsid w:val="008800CE"/>
    <w:rsid w:val="008812FD"/>
    <w:rsid w:val="00887B2E"/>
    <w:rsid w:val="008A250D"/>
    <w:rsid w:val="008B3349"/>
    <w:rsid w:val="008D4BC5"/>
    <w:rsid w:val="008E0EF9"/>
    <w:rsid w:val="008E50B2"/>
    <w:rsid w:val="008E67AD"/>
    <w:rsid w:val="008F2397"/>
    <w:rsid w:val="008F4428"/>
    <w:rsid w:val="00900719"/>
    <w:rsid w:val="00901C0C"/>
    <w:rsid w:val="00914BF1"/>
    <w:rsid w:val="00916A20"/>
    <w:rsid w:val="00916CAF"/>
    <w:rsid w:val="00921C31"/>
    <w:rsid w:val="00921D03"/>
    <w:rsid w:val="00925457"/>
    <w:rsid w:val="009271F3"/>
    <w:rsid w:val="0093396B"/>
    <w:rsid w:val="00944D57"/>
    <w:rsid w:val="009503F9"/>
    <w:rsid w:val="0095304C"/>
    <w:rsid w:val="00955409"/>
    <w:rsid w:val="00955570"/>
    <w:rsid w:val="00961328"/>
    <w:rsid w:val="00962AC7"/>
    <w:rsid w:val="00962E4A"/>
    <w:rsid w:val="0097149D"/>
    <w:rsid w:val="00975EF4"/>
    <w:rsid w:val="00977507"/>
    <w:rsid w:val="00980283"/>
    <w:rsid w:val="0099319F"/>
    <w:rsid w:val="00994ADE"/>
    <w:rsid w:val="0099574B"/>
    <w:rsid w:val="009A09AE"/>
    <w:rsid w:val="009A20AD"/>
    <w:rsid w:val="009A4EBB"/>
    <w:rsid w:val="009A54BD"/>
    <w:rsid w:val="009B2AE4"/>
    <w:rsid w:val="009B489F"/>
    <w:rsid w:val="009B564E"/>
    <w:rsid w:val="009C452F"/>
    <w:rsid w:val="009D18CC"/>
    <w:rsid w:val="009D23E1"/>
    <w:rsid w:val="009D5A2F"/>
    <w:rsid w:val="009E3AC6"/>
    <w:rsid w:val="009F0AC7"/>
    <w:rsid w:val="009F38B5"/>
    <w:rsid w:val="009F7CFE"/>
    <w:rsid w:val="00A00CEB"/>
    <w:rsid w:val="00A10E9B"/>
    <w:rsid w:val="00A2036F"/>
    <w:rsid w:val="00A21AC7"/>
    <w:rsid w:val="00A224EC"/>
    <w:rsid w:val="00A243AE"/>
    <w:rsid w:val="00A334ED"/>
    <w:rsid w:val="00A366F3"/>
    <w:rsid w:val="00A37C9F"/>
    <w:rsid w:val="00A4054E"/>
    <w:rsid w:val="00A40929"/>
    <w:rsid w:val="00A40EC9"/>
    <w:rsid w:val="00A433FD"/>
    <w:rsid w:val="00A471D1"/>
    <w:rsid w:val="00A57B3D"/>
    <w:rsid w:val="00A65B9C"/>
    <w:rsid w:val="00A76221"/>
    <w:rsid w:val="00A76CC0"/>
    <w:rsid w:val="00A83213"/>
    <w:rsid w:val="00A930AD"/>
    <w:rsid w:val="00A9359A"/>
    <w:rsid w:val="00AA3068"/>
    <w:rsid w:val="00AB7E77"/>
    <w:rsid w:val="00AC2771"/>
    <w:rsid w:val="00AD0092"/>
    <w:rsid w:val="00AD3230"/>
    <w:rsid w:val="00AD32FB"/>
    <w:rsid w:val="00AD6A1A"/>
    <w:rsid w:val="00AF2FD7"/>
    <w:rsid w:val="00B07EF5"/>
    <w:rsid w:val="00B13FFD"/>
    <w:rsid w:val="00B14727"/>
    <w:rsid w:val="00B14818"/>
    <w:rsid w:val="00B1587F"/>
    <w:rsid w:val="00B16580"/>
    <w:rsid w:val="00B211AA"/>
    <w:rsid w:val="00B22336"/>
    <w:rsid w:val="00B228B2"/>
    <w:rsid w:val="00B24372"/>
    <w:rsid w:val="00B320AE"/>
    <w:rsid w:val="00B330A8"/>
    <w:rsid w:val="00B379C9"/>
    <w:rsid w:val="00B46914"/>
    <w:rsid w:val="00B4798F"/>
    <w:rsid w:val="00B57FF0"/>
    <w:rsid w:val="00B61295"/>
    <w:rsid w:val="00B64E8E"/>
    <w:rsid w:val="00B7037C"/>
    <w:rsid w:val="00B815F6"/>
    <w:rsid w:val="00B95654"/>
    <w:rsid w:val="00B95E97"/>
    <w:rsid w:val="00BA4C35"/>
    <w:rsid w:val="00BA698A"/>
    <w:rsid w:val="00BA787A"/>
    <w:rsid w:val="00BB170F"/>
    <w:rsid w:val="00BB57CD"/>
    <w:rsid w:val="00BB7117"/>
    <w:rsid w:val="00BB7D4F"/>
    <w:rsid w:val="00BC4B36"/>
    <w:rsid w:val="00BD7FA9"/>
    <w:rsid w:val="00BE5BC7"/>
    <w:rsid w:val="00BF0156"/>
    <w:rsid w:val="00BF0860"/>
    <w:rsid w:val="00C00027"/>
    <w:rsid w:val="00C0010B"/>
    <w:rsid w:val="00C00DA5"/>
    <w:rsid w:val="00C0146B"/>
    <w:rsid w:val="00C03AE7"/>
    <w:rsid w:val="00C1447A"/>
    <w:rsid w:val="00C23EBF"/>
    <w:rsid w:val="00C314AA"/>
    <w:rsid w:val="00C53C0D"/>
    <w:rsid w:val="00C73B48"/>
    <w:rsid w:val="00C7418D"/>
    <w:rsid w:val="00C915C9"/>
    <w:rsid w:val="00C9212D"/>
    <w:rsid w:val="00C932BF"/>
    <w:rsid w:val="00C9350D"/>
    <w:rsid w:val="00C93C39"/>
    <w:rsid w:val="00C96832"/>
    <w:rsid w:val="00CA105A"/>
    <w:rsid w:val="00CA3368"/>
    <w:rsid w:val="00CB0261"/>
    <w:rsid w:val="00CB25C1"/>
    <w:rsid w:val="00CB2C33"/>
    <w:rsid w:val="00CB2F9C"/>
    <w:rsid w:val="00CB4E96"/>
    <w:rsid w:val="00CC3EB1"/>
    <w:rsid w:val="00CC6050"/>
    <w:rsid w:val="00CC7E3D"/>
    <w:rsid w:val="00CD591D"/>
    <w:rsid w:val="00CE1AA7"/>
    <w:rsid w:val="00CE2AD5"/>
    <w:rsid w:val="00CE3D2A"/>
    <w:rsid w:val="00CE4578"/>
    <w:rsid w:val="00CE4E94"/>
    <w:rsid w:val="00CE4FC1"/>
    <w:rsid w:val="00CF2139"/>
    <w:rsid w:val="00D03473"/>
    <w:rsid w:val="00D13B78"/>
    <w:rsid w:val="00D21630"/>
    <w:rsid w:val="00D239A1"/>
    <w:rsid w:val="00D31D69"/>
    <w:rsid w:val="00D3696C"/>
    <w:rsid w:val="00D427C9"/>
    <w:rsid w:val="00D453FC"/>
    <w:rsid w:val="00D4728E"/>
    <w:rsid w:val="00D507ED"/>
    <w:rsid w:val="00D5398D"/>
    <w:rsid w:val="00D62B83"/>
    <w:rsid w:val="00D71C8C"/>
    <w:rsid w:val="00D83692"/>
    <w:rsid w:val="00D8562D"/>
    <w:rsid w:val="00D943F9"/>
    <w:rsid w:val="00DA0FC8"/>
    <w:rsid w:val="00DA22DB"/>
    <w:rsid w:val="00DA61F1"/>
    <w:rsid w:val="00DA729D"/>
    <w:rsid w:val="00DB7B9E"/>
    <w:rsid w:val="00DD2008"/>
    <w:rsid w:val="00DD6D13"/>
    <w:rsid w:val="00DD7506"/>
    <w:rsid w:val="00DE3FE4"/>
    <w:rsid w:val="00DF438B"/>
    <w:rsid w:val="00DF5C96"/>
    <w:rsid w:val="00E064F3"/>
    <w:rsid w:val="00E068B3"/>
    <w:rsid w:val="00E164FA"/>
    <w:rsid w:val="00E31168"/>
    <w:rsid w:val="00E3433E"/>
    <w:rsid w:val="00E34CDD"/>
    <w:rsid w:val="00E37BA6"/>
    <w:rsid w:val="00E37D26"/>
    <w:rsid w:val="00E4302D"/>
    <w:rsid w:val="00E456FD"/>
    <w:rsid w:val="00E50B1A"/>
    <w:rsid w:val="00E51083"/>
    <w:rsid w:val="00E53001"/>
    <w:rsid w:val="00E53BB7"/>
    <w:rsid w:val="00E549E9"/>
    <w:rsid w:val="00E551F8"/>
    <w:rsid w:val="00E555BC"/>
    <w:rsid w:val="00E57DF0"/>
    <w:rsid w:val="00E621C4"/>
    <w:rsid w:val="00E8229F"/>
    <w:rsid w:val="00E82385"/>
    <w:rsid w:val="00EA39C4"/>
    <w:rsid w:val="00EA3B5C"/>
    <w:rsid w:val="00EA6A40"/>
    <w:rsid w:val="00EC487C"/>
    <w:rsid w:val="00ED3A00"/>
    <w:rsid w:val="00ED59F9"/>
    <w:rsid w:val="00EE44A0"/>
    <w:rsid w:val="00EF6FC6"/>
    <w:rsid w:val="00F00574"/>
    <w:rsid w:val="00F0514A"/>
    <w:rsid w:val="00F051C8"/>
    <w:rsid w:val="00F22A42"/>
    <w:rsid w:val="00F37810"/>
    <w:rsid w:val="00F406A6"/>
    <w:rsid w:val="00F432A3"/>
    <w:rsid w:val="00F46F1D"/>
    <w:rsid w:val="00F53D54"/>
    <w:rsid w:val="00F55C90"/>
    <w:rsid w:val="00F560D0"/>
    <w:rsid w:val="00F70B61"/>
    <w:rsid w:val="00F72A2A"/>
    <w:rsid w:val="00F77AE4"/>
    <w:rsid w:val="00F90254"/>
    <w:rsid w:val="00F94245"/>
    <w:rsid w:val="00FA3410"/>
    <w:rsid w:val="00FA394B"/>
    <w:rsid w:val="00FA69D8"/>
    <w:rsid w:val="00FB6E89"/>
    <w:rsid w:val="00FD1089"/>
    <w:rsid w:val="00FD7EB2"/>
    <w:rsid w:val="00FE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colormru v:ext="edit" colors="#eaeaea"/>
    </o:shapedefaults>
    <o:shapelayout v:ext="edit">
      <o:idmap v:ext="edit" data="1"/>
    </o:shapelayout>
  </w:shapeDefaults>
  <w:decimalSymbol w:val=","/>
  <w:listSeparator w:val=";"/>
  <w14:docId w14:val="6FA12AB5"/>
  <w15:docId w15:val="{900601F3-479D-4049-B7B3-6140B2E0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FE6"/>
    <w:pPr>
      <w:spacing w:before="60" w:line="300" w:lineRule="exact"/>
      <w:ind w:left="560"/>
      <w:jc w:val="both"/>
    </w:pPr>
    <w:rPr>
      <w:rFonts w:ascii="Verdana" w:hAnsi="Verdana"/>
      <w:sz w:val="18"/>
      <w:lang w:val="fr-FR" w:eastAsia="fr-FR"/>
    </w:rPr>
  </w:style>
  <w:style w:type="paragraph" w:styleId="Titre1">
    <w:name w:val="heading 1"/>
    <w:next w:val="Normal"/>
    <w:link w:val="Titre1Car"/>
    <w:qFormat/>
    <w:rsid w:val="007B6FE6"/>
    <w:pPr>
      <w:keepNext/>
      <w:numPr>
        <w:ilvl w:val="1"/>
        <w:numId w:val="3"/>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itre2">
    <w:name w:val="heading 2"/>
    <w:next w:val="Normal"/>
    <w:qFormat/>
    <w:rsid w:val="007B6FE6"/>
    <w:pPr>
      <w:keepNext/>
      <w:numPr>
        <w:ilvl w:val="2"/>
        <w:numId w:val="3"/>
      </w:numPr>
      <w:tabs>
        <w:tab w:val="left" w:pos="560"/>
      </w:tabs>
      <w:spacing w:before="480" w:after="120"/>
      <w:outlineLvl w:val="1"/>
    </w:pPr>
    <w:rPr>
      <w:rFonts w:ascii="Century Gothic" w:hAnsi="Century Gothic"/>
      <w:b/>
      <w:kern w:val="28"/>
      <w:sz w:val="24"/>
      <w:szCs w:val="24"/>
      <w:lang w:val="fr-FR" w:eastAsia="fr-FR"/>
    </w:rPr>
  </w:style>
  <w:style w:type="paragraph" w:styleId="Titre3">
    <w:name w:val="heading 3"/>
    <w:next w:val="Normal"/>
    <w:qFormat/>
    <w:rsid w:val="007B6FE6"/>
    <w:pPr>
      <w:keepNext/>
      <w:numPr>
        <w:ilvl w:val="3"/>
        <w:numId w:val="3"/>
      </w:numPr>
      <w:spacing w:before="360" w:after="120"/>
      <w:ind w:hanging="686"/>
      <w:outlineLvl w:val="2"/>
    </w:pPr>
    <w:rPr>
      <w:rFonts w:ascii="Century Gothic" w:hAnsi="Century Gothic"/>
      <w:kern w:val="28"/>
      <w:sz w:val="24"/>
      <w:szCs w:val="24"/>
      <w:lang w:val="fr-FR" w:eastAsia="fr-FR"/>
    </w:rPr>
  </w:style>
  <w:style w:type="paragraph" w:styleId="Titre4">
    <w:name w:val="heading 4"/>
    <w:basedOn w:val="Titre3"/>
    <w:next w:val="Normal"/>
    <w:qFormat/>
    <w:rsid w:val="007B6FE6"/>
    <w:pPr>
      <w:numPr>
        <w:ilvl w:val="4"/>
      </w:numPr>
      <w:spacing w:before="240"/>
      <w:ind w:left="1248" w:hanging="57"/>
      <w:outlineLvl w:val="3"/>
    </w:pPr>
    <w:rPr>
      <w:sz w:val="22"/>
      <w:szCs w:val="22"/>
    </w:rPr>
  </w:style>
  <w:style w:type="paragraph" w:styleId="Titre5">
    <w:name w:val="heading 5"/>
    <w:basedOn w:val="Titre4"/>
    <w:next w:val="Normal"/>
    <w:qFormat/>
    <w:rsid w:val="007B6FE6"/>
    <w:pPr>
      <w:numPr>
        <w:ilvl w:val="5"/>
      </w:numPr>
      <w:outlineLvl w:val="4"/>
    </w:pPr>
    <w:rPr>
      <w:i/>
    </w:rPr>
  </w:style>
  <w:style w:type="paragraph" w:styleId="Titre6">
    <w:name w:val="heading 6"/>
    <w:basedOn w:val="Titre5"/>
    <w:next w:val="Normal"/>
    <w:qFormat/>
    <w:rsid w:val="007B6FE6"/>
    <w:pPr>
      <w:numPr>
        <w:ilvl w:val="6"/>
      </w:numPr>
      <w:outlineLvl w:val="5"/>
    </w:pPr>
    <w:rPr>
      <w:b/>
    </w:rPr>
  </w:style>
  <w:style w:type="paragraph" w:styleId="Titre7">
    <w:name w:val="heading 7"/>
    <w:basedOn w:val="Normal"/>
    <w:next w:val="Normal"/>
    <w:qFormat/>
    <w:rsid w:val="007B6FE6"/>
    <w:pPr>
      <w:numPr>
        <w:ilvl w:val="7"/>
        <w:numId w:val="3"/>
      </w:numPr>
      <w:spacing w:before="240" w:after="60"/>
      <w:outlineLvl w:val="6"/>
    </w:pPr>
    <w:rPr>
      <w:rFonts w:ascii="Arial" w:hAnsi="Arial"/>
      <w:sz w:val="20"/>
    </w:rPr>
  </w:style>
  <w:style w:type="paragraph" w:styleId="Titre8">
    <w:name w:val="heading 8"/>
    <w:basedOn w:val="Normal"/>
    <w:next w:val="Normal"/>
    <w:qFormat/>
    <w:rsid w:val="007B6FE6"/>
    <w:pPr>
      <w:numPr>
        <w:ilvl w:val="8"/>
        <w:numId w:val="3"/>
      </w:numPr>
      <w:spacing w:before="240" w:after="60"/>
      <w:outlineLvl w:val="7"/>
    </w:pPr>
    <w:rPr>
      <w:rFonts w:ascii="Arial" w:hAnsi="Arial"/>
      <w:i/>
      <w:sz w:val="20"/>
    </w:rPr>
  </w:style>
  <w:style w:type="paragraph" w:styleId="Titre9">
    <w:name w:val="heading 9"/>
    <w:basedOn w:val="Normal"/>
    <w:next w:val="Normal"/>
    <w:qFormat/>
    <w:rsid w:val="007B6FE6"/>
    <w:pPr>
      <w:spacing w:before="240" w:after="60"/>
      <w:ind w:left="0"/>
      <w:outlineLvl w:val="8"/>
    </w:pPr>
    <w:rPr>
      <w:rFonts w:ascii="Arial" w:hAnsi="Arial"/>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7B6FE6"/>
    <w:rPr>
      <w:rFonts w:ascii="Century Gothic" w:hAnsi="Century Gothic"/>
      <w:kern w:val="28"/>
      <w:sz w:val="32"/>
      <w:szCs w:val="40"/>
      <w:lang w:val="fr-FR" w:eastAsia="fr-FR"/>
    </w:rPr>
  </w:style>
  <w:style w:type="paragraph" w:styleId="TM2">
    <w:name w:val="toc 2"/>
    <w:next w:val="Normal"/>
    <w:autoRedefine/>
    <w:uiPriority w:val="39"/>
    <w:rsid w:val="007B6FE6"/>
    <w:pPr>
      <w:tabs>
        <w:tab w:val="left" w:pos="578"/>
        <w:tab w:val="right" w:pos="9960"/>
      </w:tabs>
      <w:spacing w:before="60" w:after="60"/>
      <w:ind w:left="600" w:hanging="600"/>
    </w:pPr>
    <w:rPr>
      <w:rFonts w:ascii="Century Gothic" w:hAnsi="Century Gothic"/>
      <w:b/>
      <w:bCs/>
      <w:szCs w:val="24"/>
      <w:lang w:val="fr-FR" w:eastAsia="fr-FR"/>
    </w:rPr>
  </w:style>
  <w:style w:type="paragraph" w:styleId="TM1">
    <w:name w:val="toc 1"/>
    <w:next w:val="Normal"/>
    <w:autoRedefine/>
    <w:uiPriority w:val="39"/>
    <w:rsid w:val="007B6FE6"/>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M3">
    <w:name w:val="toc 3"/>
    <w:next w:val="Normal"/>
    <w:autoRedefine/>
    <w:uiPriority w:val="39"/>
    <w:rsid w:val="007B6FE6"/>
    <w:pPr>
      <w:tabs>
        <w:tab w:val="left" w:pos="1440"/>
        <w:tab w:val="right" w:pos="9960"/>
      </w:tabs>
      <w:spacing w:before="60"/>
      <w:ind w:left="1440" w:hanging="840"/>
    </w:pPr>
    <w:rPr>
      <w:rFonts w:ascii="Century Gothic" w:hAnsi="Century Gothic"/>
      <w:szCs w:val="24"/>
      <w:lang w:val="fr-FR" w:eastAsia="fr-FR"/>
    </w:rPr>
  </w:style>
  <w:style w:type="paragraph" w:styleId="TM4">
    <w:name w:val="toc 4"/>
    <w:next w:val="Normal"/>
    <w:semiHidden/>
    <w:rsid w:val="007B6FE6"/>
    <w:pPr>
      <w:tabs>
        <w:tab w:val="right" w:pos="9960"/>
      </w:tabs>
      <w:spacing w:after="120"/>
      <w:ind w:left="840"/>
    </w:pPr>
    <w:rPr>
      <w:rFonts w:ascii="Century Gothic" w:hAnsi="Century Gothic"/>
      <w:sz w:val="18"/>
      <w:szCs w:val="24"/>
      <w:lang w:val="fr-FR" w:eastAsia="fr-FR"/>
    </w:rPr>
  </w:style>
  <w:style w:type="paragraph" w:styleId="Index1">
    <w:name w:val="index 1"/>
    <w:semiHidden/>
    <w:rsid w:val="007B6FE6"/>
    <w:pPr>
      <w:spacing w:before="60"/>
      <w:ind w:left="284" w:hanging="284"/>
    </w:pPr>
    <w:rPr>
      <w:rFonts w:ascii="Arial" w:hAnsi="Arial"/>
      <w:b/>
      <w:sz w:val="18"/>
      <w:lang w:val="fr-FR" w:eastAsia="fr-FR"/>
    </w:rPr>
  </w:style>
  <w:style w:type="paragraph" w:styleId="Index2">
    <w:name w:val="index 2"/>
    <w:basedOn w:val="Index1"/>
    <w:semiHidden/>
    <w:rsid w:val="007B6FE6"/>
    <w:pPr>
      <w:spacing w:before="0"/>
      <w:ind w:left="568"/>
    </w:pPr>
    <w:rPr>
      <w:b w:val="0"/>
    </w:rPr>
  </w:style>
  <w:style w:type="character" w:styleId="Appelnotedebasdep">
    <w:name w:val="footnote reference"/>
    <w:semiHidden/>
    <w:rsid w:val="007B6FE6"/>
    <w:rPr>
      <w:rFonts w:ascii="Garamond" w:hAnsi="Garamond"/>
      <w:noProof w:val="0"/>
      <w:sz w:val="24"/>
      <w:vertAlign w:val="superscript"/>
      <w:lang w:val="fr-FR"/>
    </w:rPr>
  </w:style>
  <w:style w:type="paragraph" w:styleId="Notedebasdepage">
    <w:name w:val="footnote text"/>
    <w:semiHidden/>
    <w:rsid w:val="007B6FE6"/>
    <w:rPr>
      <w:rFonts w:ascii="Garamond" w:hAnsi="Garamond"/>
      <w:lang w:val="fr-FR" w:eastAsia="fr-FR"/>
    </w:rPr>
  </w:style>
  <w:style w:type="paragraph" w:styleId="Lgende">
    <w:name w:val="caption"/>
    <w:next w:val="Normal"/>
    <w:qFormat/>
    <w:rsid w:val="007B6FE6"/>
    <w:pPr>
      <w:spacing w:before="40"/>
      <w:ind w:left="1361"/>
      <w:jc w:val="center"/>
    </w:pPr>
    <w:rPr>
      <w:rFonts w:ascii="Garamond" w:hAnsi="Garamond"/>
      <w:i/>
      <w:sz w:val="24"/>
      <w:lang w:val="fr-FR" w:eastAsia="fr-FR"/>
    </w:rPr>
  </w:style>
  <w:style w:type="paragraph" w:styleId="Index3">
    <w:name w:val="index 3"/>
    <w:basedOn w:val="Index2"/>
    <w:next w:val="Normal"/>
    <w:autoRedefine/>
    <w:semiHidden/>
    <w:rsid w:val="007B6FE6"/>
    <w:pPr>
      <w:ind w:left="851"/>
    </w:pPr>
    <w:rPr>
      <w:i/>
    </w:rPr>
  </w:style>
  <w:style w:type="paragraph" w:styleId="Explorateurdedocuments">
    <w:name w:val="Document Map"/>
    <w:basedOn w:val="Normal"/>
    <w:semiHidden/>
    <w:rsid w:val="007B6FE6"/>
    <w:pPr>
      <w:shd w:val="clear" w:color="auto" w:fill="000080"/>
    </w:pPr>
    <w:rPr>
      <w:rFonts w:ascii="Tahoma" w:hAnsi="Tahoma" w:cs="Tahoma"/>
      <w:sz w:val="20"/>
    </w:rPr>
  </w:style>
  <w:style w:type="paragraph" w:styleId="TM5">
    <w:name w:val="toc 5"/>
    <w:basedOn w:val="Normal"/>
    <w:next w:val="Normal"/>
    <w:autoRedefine/>
    <w:semiHidden/>
    <w:rsid w:val="007B6FE6"/>
    <w:pPr>
      <w:spacing w:before="0"/>
      <w:ind w:left="600"/>
      <w:jc w:val="left"/>
    </w:pPr>
    <w:rPr>
      <w:rFonts w:ascii="Times New Roman" w:hAnsi="Times New Roman"/>
    </w:rPr>
  </w:style>
  <w:style w:type="paragraph" w:styleId="TM6">
    <w:name w:val="toc 6"/>
    <w:basedOn w:val="Normal"/>
    <w:next w:val="Normal"/>
    <w:autoRedefine/>
    <w:semiHidden/>
    <w:rsid w:val="007B6FE6"/>
    <w:pPr>
      <w:spacing w:before="0"/>
      <w:ind w:left="800"/>
      <w:jc w:val="left"/>
    </w:pPr>
    <w:rPr>
      <w:rFonts w:ascii="Times New Roman" w:hAnsi="Times New Roman"/>
    </w:rPr>
  </w:style>
  <w:style w:type="paragraph" w:styleId="TM7">
    <w:name w:val="toc 7"/>
    <w:basedOn w:val="Normal"/>
    <w:next w:val="Normal"/>
    <w:autoRedefine/>
    <w:semiHidden/>
    <w:rsid w:val="007B6FE6"/>
    <w:pPr>
      <w:spacing w:before="0"/>
      <w:ind w:left="1000"/>
      <w:jc w:val="left"/>
    </w:pPr>
    <w:rPr>
      <w:rFonts w:ascii="Times New Roman" w:hAnsi="Times New Roman"/>
    </w:rPr>
  </w:style>
  <w:style w:type="paragraph" w:styleId="TM8">
    <w:name w:val="toc 8"/>
    <w:basedOn w:val="Normal"/>
    <w:next w:val="Normal"/>
    <w:autoRedefine/>
    <w:semiHidden/>
    <w:rsid w:val="007B6FE6"/>
    <w:pPr>
      <w:spacing w:before="0"/>
      <w:ind w:left="1200"/>
      <w:jc w:val="left"/>
    </w:pPr>
    <w:rPr>
      <w:rFonts w:ascii="Times New Roman" w:hAnsi="Times New Roman"/>
    </w:rPr>
  </w:style>
  <w:style w:type="paragraph" w:styleId="TM9">
    <w:name w:val="toc 9"/>
    <w:basedOn w:val="Normal"/>
    <w:next w:val="Normal"/>
    <w:autoRedefine/>
    <w:semiHidden/>
    <w:rsid w:val="007B6FE6"/>
    <w:pPr>
      <w:spacing w:before="0"/>
      <w:ind w:left="1400"/>
      <w:jc w:val="left"/>
    </w:pPr>
    <w:rPr>
      <w:rFonts w:ascii="Times New Roman" w:hAnsi="Times New Roman"/>
    </w:rPr>
  </w:style>
  <w:style w:type="paragraph" w:styleId="Listepuces">
    <w:name w:val="List Bullet"/>
    <w:aliases w:val="Liste à puces 1"/>
    <w:basedOn w:val="Normal"/>
    <w:link w:val="ListepucesCar"/>
    <w:rsid w:val="007B6FE6"/>
    <w:pPr>
      <w:keepLines/>
      <w:numPr>
        <w:numId w:val="1"/>
      </w:numPr>
      <w:tabs>
        <w:tab w:val="left" w:pos="907"/>
      </w:tabs>
      <w:spacing w:line="240" w:lineRule="auto"/>
    </w:pPr>
  </w:style>
  <w:style w:type="character" w:customStyle="1" w:styleId="ListepucesCar">
    <w:name w:val="Liste à puces Car"/>
    <w:aliases w:val="Liste à puces 1 Car"/>
    <w:link w:val="Listepuces"/>
    <w:rsid w:val="007B6FE6"/>
    <w:rPr>
      <w:rFonts w:ascii="Verdana" w:hAnsi="Verdana"/>
      <w:sz w:val="18"/>
      <w:lang w:val="fr-FR" w:eastAsia="fr-FR"/>
    </w:rPr>
  </w:style>
  <w:style w:type="paragraph" w:customStyle="1" w:styleId="NormalsansretraitDocs">
    <w:name w:val="Normal sans retrait Docs"/>
    <w:basedOn w:val="Normal"/>
    <w:link w:val="NormalsansretraitDocsCar"/>
    <w:rsid w:val="007B6FE6"/>
    <w:pPr>
      <w:ind w:left="0"/>
    </w:pPr>
  </w:style>
  <w:style w:type="character" w:customStyle="1" w:styleId="NormalsansretraitDocsCar">
    <w:name w:val="Normal sans retrait Docs Car"/>
    <w:link w:val="NormalsansretraitDocs"/>
    <w:rsid w:val="007B6FE6"/>
    <w:rPr>
      <w:rFonts w:ascii="Verdana" w:hAnsi="Verdana"/>
      <w:sz w:val="18"/>
      <w:lang w:val="fr-FR" w:eastAsia="fr-FR"/>
    </w:rPr>
  </w:style>
  <w:style w:type="paragraph" w:styleId="Listepuces2">
    <w:name w:val="List Bullet 2"/>
    <w:rsid w:val="007B6FE6"/>
    <w:pPr>
      <w:keepLines/>
      <w:numPr>
        <w:numId w:val="2"/>
      </w:numPr>
      <w:tabs>
        <w:tab w:val="clear" w:pos="1560"/>
        <w:tab w:val="num" w:pos="1320"/>
      </w:tabs>
      <w:spacing w:after="60"/>
      <w:ind w:left="1320"/>
      <w:jc w:val="both"/>
    </w:pPr>
    <w:rPr>
      <w:rFonts w:ascii="Verdana" w:hAnsi="Verdana"/>
      <w:sz w:val="18"/>
      <w:lang w:val="fr-FR" w:eastAsia="fr-FR"/>
    </w:rPr>
  </w:style>
  <w:style w:type="paragraph" w:styleId="Listepuces3">
    <w:name w:val="List Bullet 3"/>
    <w:rsid w:val="007B6FE6"/>
    <w:pPr>
      <w:keepLines/>
      <w:numPr>
        <w:numId w:val="5"/>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7B6FE6"/>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7B6FE6"/>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7B6FE6"/>
    <w:pPr>
      <w:spacing w:before="40" w:after="40" w:line="240" w:lineRule="auto"/>
      <w:ind w:left="0"/>
      <w:jc w:val="left"/>
    </w:pPr>
    <w:rPr>
      <w:rFonts w:ascii="Arial" w:hAnsi="Arial" w:cs="Arial"/>
      <w:szCs w:val="18"/>
    </w:rPr>
  </w:style>
  <w:style w:type="paragraph" w:customStyle="1" w:styleId="Chapitre">
    <w:name w:val="Chapitre"/>
    <w:basedOn w:val="Normal"/>
    <w:rsid w:val="007B6FE6"/>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e"/>
    <w:rsid w:val="007B6FE6"/>
    <w:pPr>
      <w:numPr>
        <w:numId w:val="4"/>
      </w:numPr>
    </w:pPr>
    <w:rPr>
      <w:lang w:val="en-GB"/>
    </w:rPr>
  </w:style>
  <w:style w:type="table" w:customStyle="1" w:styleId="TableausansGrille">
    <w:name w:val="Tableau sans Grille"/>
    <w:basedOn w:val="TableauNormal"/>
    <w:rsid w:val="007B6FE6"/>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Grilledutableau">
    <w:name w:val="Table Grid"/>
    <w:basedOn w:val="TableauNormal"/>
    <w:rsid w:val="007B6FE6"/>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7B6FE6"/>
    <w:tblPr>
      <w:tblBorders>
        <w:top w:val="none" w:sz="0" w:space="0" w:color="auto"/>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Lienhypertexte">
    <w:name w:val="Hyperlink"/>
    <w:uiPriority w:val="99"/>
    <w:rsid w:val="007B6FE6"/>
    <w:rPr>
      <w:noProof/>
      <w:color w:val="0000FF"/>
      <w:u w:val="single"/>
      <w:lang w:val="fr-FR"/>
    </w:rPr>
  </w:style>
  <w:style w:type="paragraph" w:customStyle="1" w:styleId="En-ttedroit">
    <w:name w:val="En-tête droit"/>
    <w:basedOn w:val="Normal"/>
    <w:link w:val="En-ttedroitCar"/>
    <w:rsid w:val="007B6FE6"/>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7B6FE6"/>
    <w:rPr>
      <w:color w:val="808080"/>
      <w:sz w:val="12"/>
      <w:szCs w:val="12"/>
    </w:rPr>
  </w:style>
  <w:style w:type="paragraph" w:customStyle="1" w:styleId="Normalsansretrait">
    <w:name w:val="Normal sans retrait"/>
    <w:basedOn w:val="Normal"/>
    <w:link w:val="NormalsansretraitCar"/>
    <w:rsid w:val="007B6FE6"/>
    <w:pPr>
      <w:ind w:left="0"/>
    </w:pPr>
  </w:style>
  <w:style w:type="character" w:customStyle="1" w:styleId="NormalsansretraitCar">
    <w:name w:val="Normal sans retrait Car"/>
    <w:link w:val="Normalsansretrait"/>
    <w:rsid w:val="007B6FE6"/>
    <w:rPr>
      <w:rFonts w:ascii="Verdana" w:hAnsi="Verdana"/>
      <w:sz w:val="18"/>
      <w:lang w:val="fr-FR" w:eastAsia="fr-FR"/>
    </w:rPr>
  </w:style>
  <w:style w:type="paragraph" w:customStyle="1" w:styleId="Titredudocument">
    <w:name w:val="Titre du document"/>
    <w:basedOn w:val="Normalsansretrait"/>
    <w:rsid w:val="007B6FE6"/>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7B6FE6"/>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7B6FE6"/>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7B6FE6"/>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7B6FE6"/>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7B6FE6"/>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7B6FE6"/>
    <w:pPr>
      <w:jc w:val="right"/>
    </w:pPr>
    <w:rPr>
      <w:rFonts w:ascii="Century Gothic" w:hAnsi="Century Gothic"/>
      <w:color w:val="808080"/>
      <w:sz w:val="40"/>
      <w:szCs w:val="40"/>
    </w:rPr>
  </w:style>
  <w:style w:type="paragraph" w:customStyle="1" w:styleId="Avant-propos">
    <w:name w:val="Avant-propos"/>
    <w:next w:val="Normalsansretrait"/>
    <w:rsid w:val="007B6FE6"/>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7B6FE6"/>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7B6FE6"/>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tte">
    <w:name w:val="header"/>
    <w:basedOn w:val="Normal"/>
    <w:link w:val="En-tteCar"/>
    <w:rsid w:val="007B6FE6"/>
    <w:pPr>
      <w:tabs>
        <w:tab w:val="center" w:pos="4536"/>
        <w:tab w:val="right" w:pos="9072"/>
      </w:tabs>
    </w:pPr>
  </w:style>
  <w:style w:type="character" w:customStyle="1" w:styleId="En-tteCar">
    <w:name w:val="En-tête Car"/>
    <w:basedOn w:val="Policepardfaut"/>
    <w:link w:val="En-tte"/>
    <w:rsid w:val="007B6FE6"/>
    <w:rPr>
      <w:rFonts w:ascii="Verdana" w:hAnsi="Verdana"/>
      <w:noProof w:val="0"/>
      <w:sz w:val="18"/>
      <w:lang w:val="fr-FR" w:eastAsia="fr-FR"/>
    </w:rPr>
  </w:style>
  <w:style w:type="paragraph" w:customStyle="1" w:styleId="NumrotationduPieddepage">
    <w:name w:val="Numérotation du Pied de page"/>
    <w:basedOn w:val="Normal"/>
    <w:rsid w:val="007B6FE6"/>
    <w:pPr>
      <w:spacing w:before="0"/>
      <w:ind w:left="561"/>
      <w:jc w:val="center"/>
    </w:pPr>
    <w:rPr>
      <w:color w:val="808080"/>
      <w:szCs w:val="18"/>
    </w:rPr>
  </w:style>
  <w:style w:type="paragraph" w:styleId="Pieddepage">
    <w:name w:val="footer"/>
    <w:basedOn w:val="Normal"/>
    <w:link w:val="PieddepageCar"/>
    <w:rsid w:val="007B6FE6"/>
    <w:pPr>
      <w:tabs>
        <w:tab w:val="center" w:pos="4536"/>
        <w:tab w:val="right" w:pos="9072"/>
      </w:tabs>
    </w:pPr>
  </w:style>
  <w:style w:type="character" w:customStyle="1" w:styleId="PieddepageCar">
    <w:name w:val="Pied de page Car"/>
    <w:basedOn w:val="Policepardfaut"/>
    <w:link w:val="Pieddepage"/>
    <w:rsid w:val="007B6FE6"/>
    <w:rPr>
      <w:rFonts w:ascii="Verdana" w:hAnsi="Verdana"/>
      <w:noProof w:val="0"/>
      <w:sz w:val="18"/>
      <w:lang w:val="fr-FR" w:eastAsia="fr-FR"/>
    </w:rPr>
  </w:style>
  <w:style w:type="paragraph" w:customStyle="1" w:styleId="TextedeTableau">
    <w:name w:val="Texte de Tableau"/>
    <w:basedOn w:val="Normal"/>
    <w:rsid w:val="007B6FE6"/>
    <w:pPr>
      <w:spacing w:after="60" w:line="240" w:lineRule="auto"/>
      <w:ind w:left="119"/>
    </w:pPr>
    <w:rPr>
      <w:rFonts w:ascii="Arial" w:hAnsi="Arial"/>
    </w:rPr>
  </w:style>
  <w:style w:type="paragraph" w:customStyle="1" w:styleId="TexteduTableaudelHistorique">
    <w:name w:val="Texte du Tableau de l'Historique"/>
    <w:basedOn w:val="Normal"/>
    <w:rsid w:val="007B6FE6"/>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7B6FE6"/>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7B6FE6"/>
    <w:rPr>
      <w:color w:val="E51519"/>
    </w:rPr>
  </w:style>
  <w:style w:type="character" w:customStyle="1" w:styleId="TexteduTitredudocumentCar">
    <w:name w:val="Texte du Titre du document Car"/>
    <w:link w:val="TexteduTitredudocument"/>
    <w:rsid w:val="007B6FE6"/>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7B6FE6"/>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7B6FE6"/>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7B6FE6"/>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7B6FE6"/>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7B6FE6"/>
    <w:pPr>
      <w:spacing w:before="200"/>
      <w:ind w:left="561"/>
    </w:pPr>
  </w:style>
  <w:style w:type="character" w:customStyle="1" w:styleId="En-ttegaucheCar">
    <w:name w:val="En-tête gauche Car"/>
    <w:link w:val="En-ttegauche"/>
    <w:rsid w:val="007B6FE6"/>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7B6FE6"/>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7B6FE6"/>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ar">
    <w:name w:val="En-tête droit de page Paysage Car"/>
    <w:link w:val="En-ttedroitdepagePaysage"/>
    <w:rsid w:val="007B6FE6"/>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7B6FE6"/>
    <w:pPr>
      <w:spacing w:before="0" w:line="180" w:lineRule="exact"/>
      <w:ind w:left="0"/>
    </w:pPr>
    <w:rPr>
      <w:color w:val="808080"/>
      <w:sz w:val="12"/>
      <w:szCs w:val="12"/>
    </w:rPr>
  </w:style>
  <w:style w:type="table" w:customStyle="1" w:styleId="Tableaudesdestinataires">
    <w:name w:val="Tableau des destinataires"/>
    <w:basedOn w:val="TableauNormal"/>
    <w:rsid w:val="007B6FE6"/>
    <w:rPr>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7B6FE6"/>
    <w:pPr>
      <w:spacing w:line="240" w:lineRule="auto"/>
      <w:ind w:left="561"/>
    </w:pPr>
    <w:rPr>
      <w:noProof/>
    </w:rPr>
  </w:style>
  <w:style w:type="paragraph" w:customStyle="1" w:styleId="Mentionlgale">
    <w:name w:val="Mention légale"/>
    <w:basedOn w:val="Normal"/>
    <w:rsid w:val="007B6FE6"/>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7B6FE6"/>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7B6FE6"/>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7B6FE6"/>
    <w:pPr>
      <w:spacing w:before="0" w:line="240" w:lineRule="auto"/>
      <w:ind w:left="0"/>
    </w:pPr>
    <w:rPr>
      <w:rFonts w:ascii="Century Gothic" w:hAnsi="Century Gothic"/>
      <w:sz w:val="20"/>
    </w:rPr>
  </w:style>
  <w:style w:type="paragraph" w:customStyle="1" w:styleId="DatedeLettre">
    <w:name w:val="Date de Lettre"/>
    <w:basedOn w:val="Normal"/>
    <w:rsid w:val="007B6FE6"/>
    <w:pPr>
      <w:ind w:left="0"/>
    </w:pPr>
    <w:rPr>
      <w:rFonts w:ascii="Century Gothic" w:hAnsi="Century Gothic"/>
      <w:sz w:val="20"/>
    </w:rPr>
  </w:style>
  <w:style w:type="paragraph" w:customStyle="1" w:styleId="Listepucespourtableau">
    <w:name w:val="Liste à puces pour tableau"/>
    <w:basedOn w:val="Listepuces"/>
    <w:rsid w:val="007B6FE6"/>
    <w:pPr>
      <w:tabs>
        <w:tab w:val="clear" w:pos="907"/>
        <w:tab w:val="left" w:pos="360"/>
      </w:tabs>
      <w:ind w:left="397"/>
    </w:pPr>
    <w:rPr>
      <w:szCs w:val="32"/>
    </w:rPr>
  </w:style>
  <w:style w:type="paragraph" w:customStyle="1" w:styleId="En-tteGrasdeLettre">
    <w:name w:val="En-tête Gras de Lettre"/>
    <w:basedOn w:val="Normal"/>
    <w:link w:val="En-tteGrasdeLettreCar"/>
    <w:rsid w:val="007B6FE6"/>
    <w:pPr>
      <w:spacing w:before="0" w:line="360" w:lineRule="auto"/>
      <w:ind w:left="0"/>
    </w:pPr>
    <w:rPr>
      <w:rFonts w:ascii="Century Gothic" w:hAnsi="Century Gothic"/>
      <w:b/>
      <w:sz w:val="20"/>
    </w:rPr>
  </w:style>
  <w:style w:type="character" w:customStyle="1" w:styleId="En-tteGrasdeLettreCar">
    <w:name w:val="En-tête Gras de Lettre Car"/>
    <w:link w:val="En-tteGrasdeLettre"/>
    <w:rsid w:val="007B6FE6"/>
    <w:rPr>
      <w:rFonts w:ascii="Century Gothic" w:hAnsi="Century Gothic"/>
      <w:b/>
      <w:lang w:val="fr-FR" w:eastAsia="fr-FR"/>
    </w:rPr>
  </w:style>
  <w:style w:type="paragraph" w:customStyle="1" w:styleId="En-tteNormaldeLettre">
    <w:name w:val="En-tête Normal de Lettre"/>
    <w:basedOn w:val="Normal"/>
    <w:link w:val="En-tteNormaldeLettreCar"/>
    <w:rsid w:val="007B6FE6"/>
    <w:pPr>
      <w:spacing w:before="0" w:line="360" w:lineRule="auto"/>
      <w:ind w:left="0"/>
    </w:pPr>
    <w:rPr>
      <w:rFonts w:ascii="Century Gothic" w:hAnsi="Century Gothic"/>
      <w:sz w:val="20"/>
    </w:rPr>
  </w:style>
  <w:style w:type="character" w:customStyle="1" w:styleId="En-tteNormaldeLettreCar">
    <w:name w:val="En-tête Normal de Lettre Car"/>
    <w:link w:val="En-tteNormaldeLettre"/>
    <w:rsid w:val="007B6FE6"/>
    <w:rPr>
      <w:rFonts w:ascii="Century Gothic" w:hAnsi="Century Gothic"/>
      <w:lang w:val="fr-FR" w:eastAsia="fr-FR"/>
    </w:rPr>
  </w:style>
  <w:style w:type="paragraph" w:customStyle="1" w:styleId="PJCopiePSpourLettre">
    <w:name w:val="PJ Copie PS pour Lettre"/>
    <w:basedOn w:val="Normal"/>
    <w:rsid w:val="007B6FE6"/>
    <w:pPr>
      <w:spacing w:line="360" w:lineRule="auto"/>
      <w:ind w:left="0"/>
    </w:pPr>
    <w:rPr>
      <w:rFonts w:ascii="Century Gothic" w:hAnsi="Century Gothic"/>
      <w:szCs w:val="18"/>
    </w:rPr>
  </w:style>
  <w:style w:type="paragraph" w:customStyle="1" w:styleId="SignatairedelaLettre">
    <w:name w:val="Signataire de la Lettre"/>
    <w:basedOn w:val="Normal"/>
    <w:rsid w:val="007B6FE6"/>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7B6FE6"/>
    <w:pPr>
      <w:spacing w:line="360" w:lineRule="auto"/>
      <w:ind w:left="-108"/>
    </w:pPr>
    <w:rPr>
      <w:rFonts w:ascii="Century Gothic" w:hAnsi="Century Gothic"/>
      <w:szCs w:val="18"/>
    </w:rPr>
  </w:style>
  <w:style w:type="paragraph" w:styleId="Retraitcorpsdetexte">
    <w:name w:val="Body Text Indent"/>
    <w:basedOn w:val="Normal"/>
    <w:link w:val="RetraitcorpsdetexteCar"/>
    <w:rsid w:val="007B6FE6"/>
    <w:pPr>
      <w:spacing w:after="120"/>
      <w:ind w:left="283"/>
    </w:pPr>
  </w:style>
  <w:style w:type="character" w:customStyle="1" w:styleId="RetraitcorpsdetexteCar">
    <w:name w:val="Retrait corps de texte Car"/>
    <w:basedOn w:val="Policepardfaut"/>
    <w:link w:val="Retraitcorpsdetexte"/>
    <w:rsid w:val="007B6FE6"/>
    <w:rPr>
      <w:rFonts w:ascii="Verdana" w:hAnsi="Verdana"/>
      <w:noProof w:val="0"/>
      <w:sz w:val="18"/>
      <w:lang w:val="fr-FR" w:eastAsia="fr-FR"/>
    </w:rPr>
  </w:style>
  <w:style w:type="paragraph" w:customStyle="1" w:styleId="FaxdeSocitpourLettre">
    <w:name w:val="Fax de Société pour Lettre"/>
    <w:basedOn w:val="Normal"/>
    <w:rsid w:val="007B6FE6"/>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Retraitcorpsdetexte"/>
    <w:rsid w:val="007B6FE6"/>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7B6FE6"/>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7B6FE6"/>
    <w:pPr>
      <w:spacing w:before="0" w:line="240" w:lineRule="auto"/>
      <w:ind w:left="0"/>
    </w:pPr>
    <w:rPr>
      <w:rFonts w:ascii="Century Gothic" w:hAnsi="Century Gothic"/>
      <w:sz w:val="20"/>
    </w:rPr>
  </w:style>
  <w:style w:type="paragraph" w:customStyle="1" w:styleId="DateFax">
    <w:name w:val="Date Fax"/>
    <w:basedOn w:val="Normal"/>
    <w:rsid w:val="007B6FE6"/>
    <w:pPr>
      <w:spacing w:before="0" w:line="360" w:lineRule="auto"/>
      <w:ind w:left="0"/>
      <w:jc w:val="right"/>
    </w:pPr>
    <w:rPr>
      <w:rFonts w:ascii="Century Gothic" w:hAnsi="Century Gothic"/>
      <w:sz w:val="20"/>
    </w:rPr>
  </w:style>
  <w:style w:type="paragraph" w:customStyle="1" w:styleId="TitreFax">
    <w:name w:val="Titre Fax"/>
    <w:basedOn w:val="Normal"/>
    <w:rsid w:val="007B6FE6"/>
    <w:pPr>
      <w:spacing w:after="10"/>
      <w:ind w:left="-48"/>
    </w:pPr>
    <w:rPr>
      <w:rFonts w:ascii="Century Gothic" w:hAnsi="Century Gothic" w:cs="Arial"/>
      <w:b/>
      <w:spacing w:val="20"/>
      <w:sz w:val="20"/>
    </w:rPr>
  </w:style>
  <w:style w:type="paragraph" w:customStyle="1" w:styleId="En-tteFax">
    <w:name w:val="En-tête Fax"/>
    <w:basedOn w:val="Normal"/>
    <w:rsid w:val="007B6FE6"/>
    <w:pPr>
      <w:ind w:left="-48"/>
      <w:jc w:val="left"/>
    </w:pPr>
    <w:rPr>
      <w:rFonts w:ascii="Century Gothic" w:hAnsi="Century Gothic" w:cs="Arial"/>
      <w:szCs w:val="18"/>
    </w:rPr>
  </w:style>
  <w:style w:type="paragraph" w:customStyle="1" w:styleId="Listenumrotepourtableau">
    <w:name w:val="Liste numérotée pour tableau"/>
    <w:basedOn w:val="Liste"/>
    <w:rsid w:val="007B6FE6"/>
    <w:pPr>
      <w:numPr>
        <w:numId w:val="6"/>
      </w:numPr>
    </w:pPr>
    <w:rPr>
      <w:szCs w:val="32"/>
    </w:rPr>
  </w:style>
  <w:style w:type="paragraph" w:customStyle="1" w:styleId="StyleTM3">
    <w:name w:val="Style TM 3"/>
    <w:basedOn w:val="TM3"/>
    <w:rsid w:val="007B6FE6"/>
    <w:pPr>
      <w:ind w:left="600"/>
    </w:pPr>
    <w:rPr>
      <w:szCs w:val="20"/>
    </w:rPr>
  </w:style>
  <w:style w:type="paragraph" w:customStyle="1" w:styleId="StyleTM2Gauche0cmSuspendu106cm">
    <w:name w:val="Style TM 2 + Gauche :  0 cm Suspendu : 106 cm"/>
    <w:basedOn w:val="TM2"/>
    <w:autoRedefine/>
    <w:rsid w:val="007B6FE6"/>
    <w:rPr>
      <w:szCs w:val="20"/>
    </w:rPr>
  </w:style>
  <w:style w:type="paragraph" w:customStyle="1" w:styleId="Titre2sansnumro">
    <w:name w:val="Titre 2 sans numéro"/>
    <w:basedOn w:val="Normal"/>
    <w:rsid w:val="007B6FE6"/>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7B6FE6"/>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7B6FE6"/>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7B6FE6"/>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7B6FE6"/>
    <w:pPr>
      <w:keepNext/>
      <w:pBdr>
        <w:bottom w:val="single" w:sz="4" w:space="6" w:color="FF0000"/>
      </w:pBdr>
      <w:spacing w:before="1000" w:after="120"/>
      <w:ind w:left="0"/>
    </w:pPr>
    <w:rPr>
      <w:rFonts w:ascii="Century Gothic" w:hAnsi="Century Gothic"/>
      <w:sz w:val="32"/>
      <w:szCs w:val="32"/>
    </w:rPr>
  </w:style>
  <w:style w:type="paragraph" w:styleId="Liste">
    <w:name w:val="List"/>
    <w:basedOn w:val="Normal"/>
    <w:rsid w:val="007B6FE6"/>
    <w:pPr>
      <w:ind w:left="283" w:hanging="283"/>
    </w:pPr>
  </w:style>
  <w:style w:type="character" w:customStyle="1" w:styleId="En-ttedroitCar">
    <w:name w:val="En-tête droit Car"/>
    <w:link w:val="En-ttedroit"/>
    <w:rsid w:val="007B6FE6"/>
    <w:rPr>
      <w:rFonts w:ascii="Century Gothic" w:hAnsi="Century Gothic"/>
      <w:color w:val="808080"/>
      <w:sz w:val="16"/>
      <w:szCs w:val="16"/>
      <w:lang w:val="fr-FR" w:eastAsia="fr-FR"/>
    </w:rPr>
  </w:style>
  <w:style w:type="table" w:styleId="Tableausimple3">
    <w:name w:val="Plain Table 3"/>
    <w:basedOn w:val="TableauNormal"/>
    <w:uiPriority w:val="43"/>
    <w:rsid w:val="00B165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B1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7536">
      <w:bodyDiv w:val="1"/>
      <w:marLeft w:val="0"/>
      <w:marRight w:val="0"/>
      <w:marTop w:val="0"/>
      <w:marBottom w:val="0"/>
      <w:divBdr>
        <w:top w:val="none" w:sz="0" w:space="0" w:color="auto"/>
        <w:left w:val="none" w:sz="0" w:space="0" w:color="auto"/>
        <w:bottom w:val="none" w:sz="0" w:space="0" w:color="auto"/>
        <w:right w:val="none" w:sz="0" w:space="0" w:color="auto"/>
      </w:divBdr>
    </w:div>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305015735">
      <w:bodyDiv w:val="1"/>
      <w:marLeft w:val="0"/>
      <w:marRight w:val="0"/>
      <w:marTop w:val="0"/>
      <w:marBottom w:val="0"/>
      <w:divBdr>
        <w:top w:val="none" w:sz="0" w:space="0" w:color="auto"/>
        <w:left w:val="none" w:sz="0" w:space="0" w:color="auto"/>
        <w:bottom w:val="none" w:sz="0" w:space="0" w:color="auto"/>
        <w:right w:val="none" w:sz="0" w:space="0" w:color="auto"/>
      </w:divBdr>
    </w:div>
    <w:div w:id="307707287">
      <w:bodyDiv w:val="1"/>
      <w:marLeft w:val="0"/>
      <w:marRight w:val="0"/>
      <w:marTop w:val="0"/>
      <w:marBottom w:val="0"/>
      <w:divBdr>
        <w:top w:val="none" w:sz="0" w:space="0" w:color="auto"/>
        <w:left w:val="none" w:sz="0" w:space="0" w:color="auto"/>
        <w:bottom w:val="none" w:sz="0" w:space="0" w:color="auto"/>
        <w:right w:val="none" w:sz="0" w:space="0" w:color="auto"/>
      </w:divBdr>
    </w:div>
    <w:div w:id="371075108">
      <w:bodyDiv w:val="1"/>
      <w:marLeft w:val="0"/>
      <w:marRight w:val="0"/>
      <w:marTop w:val="0"/>
      <w:marBottom w:val="0"/>
      <w:divBdr>
        <w:top w:val="none" w:sz="0" w:space="0" w:color="auto"/>
        <w:left w:val="none" w:sz="0" w:space="0" w:color="auto"/>
        <w:bottom w:val="none" w:sz="0" w:space="0" w:color="auto"/>
        <w:right w:val="none" w:sz="0" w:space="0" w:color="auto"/>
      </w:divBdr>
    </w:div>
    <w:div w:id="1331905445">
      <w:bodyDiv w:val="1"/>
      <w:marLeft w:val="0"/>
      <w:marRight w:val="0"/>
      <w:marTop w:val="0"/>
      <w:marBottom w:val="0"/>
      <w:divBdr>
        <w:top w:val="none" w:sz="0" w:space="0" w:color="auto"/>
        <w:left w:val="none" w:sz="0" w:space="0" w:color="auto"/>
        <w:bottom w:val="none" w:sz="0" w:space="0" w:color="auto"/>
        <w:right w:val="none" w:sz="0" w:space="0" w:color="auto"/>
      </w:divBdr>
    </w:div>
    <w:div w:id="1367633603">
      <w:bodyDiv w:val="1"/>
      <w:marLeft w:val="0"/>
      <w:marRight w:val="0"/>
      <w:marTop w:val="0"/>
      <w:marBottom w:val="0"/>
      <w:divBdr>
        <w:top w:val="none" w:sz="0" w:space="0" w:color="auto"/>
        <w:left w:val="none" w:sz="0" w:space="0" w:color="auto"/>
        <w:bottom w:val="none" w:sz="0" w:space="0" w:color="auto"/>
        <w:right w:val="none" w:sz="0" w:space="0" w:color="auto"/>
      </w:divBdr>
    </w:div>
    <w:div w:id="192263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Base\TemplateBase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E9738-6DAB-459C-A764-C04336A56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TemplateBase2010</Template>
  <TotalTime>0</TotalTime>
  <Pages>11</Pages>
  <Words>2028</Words>
  <Characters>11155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Sopra Steria</vt:lpstr>
    </vt:vector>
  </TitlesOfParts>
  <Company>Sopra Steria</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Steria</dc:title>
  <dc:creator>ROUSSEAU Romain</dc:creator>
  <cp:lastModifiedBy>ROUSSEAU Romain</cp:lastModifiedBy>
  <cp:revision>17</cp:revision>
  <cp:lastPrinted>2009-06-16T09:05:00Z</cp:lastPrinted>
  <dcterms:created xsi:type="dcterms:W3CDTF">2018-06-01T13:27:00Z</dcterms:created>
  <dcterms:modified xsi:type="dcterms:W3CDTF">2018-06-06T14:52:00Z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De</vt:lpwstr>
  </property>
  <property fmtid="{D5CDD505-2E9C-101B-9397-08002B2CF9AE}" pid="3" name="DOCSLABEL_to">
    <vt:lpwstr>Destinataire(s)</vt:lpwstr>
  </property>
  <property fmtid="{D5CDD505-2E9C-101B-9397-08002B2CF9AE}" pid="4" name="DOCSLABEL_numberofpages">
    <vt:lpwstr>Nombre de pages :</vt:lpwstr>
  </property>
  <property fmtid="{D5CDD505-2E9C-101B-9397-08002B2CF9AE}" pid="5" name="DOCSLABEL_subject">
    <vt:lpwstr>Objet :</vt:lpwstr>
  </property>
  <property fmtid="{D5CDD505-2E9C-101B-9397-08002B2CF9AE}" pid="6" name="DOCSLABEL_comments">
    <vt:lpwstr>Commentaires</vt:lpwstr>
  </property>
  <property fmtid="{D5CDD505-2E9C-101B-9397-08002B2CF9AE}" pid="7" name="DOCSLABEL_version">
    <vt:lpwstr>Version</vt:lpwstr>
  </property>
  <property fmtid="{D5CDD505-2E9C-101B-9397-08002B2CF9AE}" pid="8" name="DOCSLABEL_versiondate">
    <vt:lpwstr>du</vt:lpwstr>
  </property>
  <property fmtid="{D5CDD505-2E9C-101B-9397-08002B2CF9AE}" pid="9" name="DOCSLABEL_status">
    <vt:lpwstr>État </vt:lpwstr>
  </property>
  <property fmtid="{D5CDD505-2E9C-101B-9397-08002B2CF9AE}" pid="10" name="DOCSLABEL_documenthistory">
    <vt:lpwstr>Historique</vt:lpwstr>
  </property>
  <property fmtid="{D5CDD505-2E9C-101B-9397-08002B2CF9AE}" pid="11" name="DOCSLABEL_summary">
    <vt:lpwstr>Sommaire</vt:lpwstr>
  </property>
  <property fmtid="{D5CDD505-2E9C-101B-9397-08002B2CF9AE}" pid="12" name="DOCSLABEL_resubject">
    <vt:lpwstr>Objet :</vt:lpwstr>
  </property>
  <property fmtid="{D5CDD505-2E9C-101B-9397-08002B2CF9AE}" pid="13" name="DOCSLABEL_ourreference">
    <vt:lpwstr>N/Réf. :</vt:lpwstr>
  </property>
  <property fmtid="{D5CDD505-2E9C-101B-9397-08002B2CF9AE}" pid="14" name="DOCSLABEL_yourreference">
    <vt:lpwstr>V/Réf. :</vt:lpwstr>
  </property>
  <property fmtid="{D5CDD505-2E9C-101B-9397-08002B2CF9AE}" pid="15" name="DOCSLABEL_enclosed">
    <vt:lpwstr>PJ :</vt:lpwstr>
  </property>
  <property fmtid="{D5CDD505-2E9C-101B-9397-08002B2CF9AE}" pid="16" name="DOCSLABEL_cc">
    <vt:lpwstr>Copie(s) :</vt:lpwstr>
  </property>
  <property fmtid="{D5CDD505-2E9C-101B-9397-08002B2CF9AE}" pid="17" name="DOCSLABEL_PS">
    <vt:lpwstr>PS :</vt:lpwstr>
  </property>
  <property fmtid="{D5CDD505-2E9C-101B-9397-08002B2CF9AE}" pid="18" name="DOCSLABEL_recipients">
    <vt:lpwstr>Destinataire(s) :</vt:lpwstr>
  </property>
  <property fmtid="{D5CDD505-2E9C-101B-9397-08002B2CF9AE}" pid="19" name="DOCSLABEL_senders">
    <vt:lpwstr>Émetteur(s) :</vt:lpwstr>
  </property>
  <property fmtid="{D5CDD505-2E9C-101B-9397-08002B2CF9AE}" pid="20" name="DOCSLABEL_meetingdate">
    <vt:lpwstr>Réunion le </vt:lpwstr>
  </property>
  <property fmtid="{D5CDD505-2E9C-101B-9397-08002B2CF9AE}" pid="21" name="DOCSPROP_templatetype">
    <vt:r8>3</vt:r8>
  </property>
  <property fmtid="{D5CDD505-2E9C-101B-9397-08002B2CF9AE}" pid="22" name="DOCSLABEL_date">
    <vt:lpwstr>Date</vt:lpwstr>
  </property>
  <property fmtid="{D5CDD505-2E9C-101B-9397-08002B2CF9AE}" pid="23" name="DOCSLABEL_updateorigin">
    <vt:lpwstr>Origine de la mise à jour</vt:lpwstr>
  </property>
  <property fmtid="{D5CDD505-2E9C-101B-9397-08002B2CF9AE}" pid="24" name="DOCSLABEL_writtenby">
    <vt:lpwstr>Rédigée par</vt:lpwstr>
  </property>
  <property fmtid="{D5CDD505-2E9C-101B-9397-08002B2CF9AE}" pid="25" name="DOCSLABEL_verifiedby">
    <vt:lpwstr>Validée par</vt:lpwstr>
  </property>
  <property fmtid="{D5CDD505-2E9C-101B-9397-08002B2CF9AE}" pid="26" name="DOCSLABEL_introduction">
    <vt:lpwstr>Introduction</vt:lpwstr>
  </property>
  <property fmtid="{D5CDD505-2E9C-101B-9397-08002B2CF9AE}" pid="27" name="DOCSLABEL_foreword">
    <vt:lpwstr>Préambule</vt:lpwstr>
  </property>
  <property fmtid="{D5CDD505-2E9C-101B-9397-08002B2CF9AE}" pid="28" name="DOCSLABEL_telephone">
    <vt:lpwstr>Téléphone :</vt:lpwstr>
  </property>
  <property fmtid="{D5CDD505-2E9C-101B-9397-08002B2CF9AE}" pid="29" name="DOCSLABEL_fax">
    <vt:lpwstr>Télécopie :</vt:lpwstr>
  </property>
  <property fmtid="{D5CDD505-2E9C-101B-9397-08002B2CF9AE}" pid="30" name="DOCSLABEL_bodyofletter">
    <vt:lpwstr>Corps de la lettre</vt:lpwstr>
  </property>
  <property fmtid="{D5CDD505-2E9C-101B-9397-08002B2CF9AE}" pid="31" name="DOCSPROP_isosqdocument">
    <vt:lpwstr>0</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des matières</vt:lpwstr>
  </property>
  <property fmtid="{D5CDD505-2E9C-101B-9397-08002B2CF9AE}" pid="35" name="DOCSCHAR_splitconfidential">
    <vt:lpwstr/>
  </property>
  <property fmtid="{D5CDD505-2E9C-101B-9397-08002B2CF9AE}" pid="36" name="DOCSCHAR_splitproject">
    <vt:lpwstr> / </vt:lpwstr>
  </property>
  <property fmtid="{D5CDD505-2E9C-101B-9397-08002B2CF9AE}" pid="37" name="DOCSPROP_documentid">
    <vt:i4>1808859912</vt:i4>
  </property>
  <property fmtid="{D5CDD505-2E9C-101B-9397-08002B2CF9AE}" pid="38" name="DOCSLABEL_listofparticipants">
    <vt:lpwstr>Liste des participants</vt:lpwstr>
  </property>
  <property fmtid="{D5CDD505-2E9C-101B-9397-08002B2CF9AE}" pid="39" name="DOCSLABEL_template">
    <vt:lpwstr>Template</vt:lpwstr>
  </property>
  <property fmtid="{D5CDD505-2E9C-101B-9397-08002B2CF9AE}" pid="40" name="DOCSLABEL_BlankFirstPageTitle">
    <vt:lpwstr/>
  </property>
  <property fmtid="{D5CDD505-2E9C-101B-9397-08002B2CF9AE}" pid="41" name="DOCSLABEL_BlankFirstPageSubTitle">
    <vt:lpwstr/>
  </property>
  <property fmtid="{D5CDD505-2E9C-101B-9397-08002B2CF9AE}" pid="42" name="DOCSCHAR_splitheader">
    <vt:lpwstr/>
  </property>
  <property fmtid="{D5CDD505-2E9C-101B-9397-08002B2CF9AE}" pid="43" name="DOCSPROP_customer">
    <vt:lpwstr>Cellule architecture</vt:lpwstr>
  </property>
  <property fmtid="{D5CDD505-2E9C-101B-9397-08002B2CF9AE}" pid="44" name="DOCSPROP_title">
    <vt:lpwstr>Analyse de l'outil de cartographie</vt:lpwstr>
  </property>
  <property fmtid="{D5CDD505-2E9C-101B-9397-08002B2CF9AE}" pid="45" name="DOCSPROP_project">
    <vt:lpwstr>Outil de cartographie</vt:lpwstr>
  </property>
  <property fmtid="{D5CDD505-2E9C-101B-9397-08002B2CF9AE}" pid="46" name="DOCSPROP_documenttype">
    <vt:lpwstr>Dossier</vt:lpwstr>
  </property>
  <property fmtid="{D5CDD505-2E9C-101B-9397-08002B2CF9AE}" pid="47" name="DOCSPROP_firstpageheader">
    <vt:lpwstr/>
  </property>
  <property fmtid="{D5CDD505-2E9C-101B-9397-08002B2CF9AE}" pid="48" name="DOCSPROP_entity">
    <vt:lpwstr>Cellule architecture</vt:lpwstr>
  </property>
  <property fmtid="{D5CDD505-2E9C-101B-9397-08002B2CF9AE}" pid="49" name="DOCSPROP_firstpagetitlepart1">
    <vt:lpwstr>D</vt:lpwstr>
  </property>
  <property fmtid="{D5CDD505-2E9C-101B-9397-08002B2CF9AE}" pid="50" name="DOCSPROP_reference">
    <vt:lpwstr>20180601-150612-RR</vt:lpwstr>
  </property>
  <property fmtid="{D5CDD505-2E9C-101B-9397-08002B2CF9AE}" pid="51" name="DOCSPROP_status">
    <vt:lpwstr>Travail</vt:lpwstr>
  </property>
  <property fmtid="{D5CDD505-2E9C-101B-9397-08002B2CF9AE}" pid="52" name="DOCSPROP_recipient">
    <vt:lpwstr/>
  </property>
  <property fmtid="{D5CDD505-2E9C-101B-9397-08002B2CF9AE}" pid="53" name="DOCSPROP_version">
    <vt:lpwstr>1.00</vt:lpwstr>
  </property>
  <property fmtid="{D5CDD505-2E9C-101B-9397-08002B2CF9AE}" pid="54" name="DOCSPROP_firstpagesubheader">
    <vt:lpwstr/>
  </property>
  <property fmtid="{D5CDD505-2E9C-101B-9397-08002B2CF9AE}" pid="55" name="DOCSPROP_confidential">
    <vt:lpwstr/>
  </property>
  <property fmtid="{D5CDD505-2E9C-101B-9397-08002B2CF9AE}" pid="56" name="DOCSPROP_firstpagetitlepart2">
    <vt:lpwstr>ossier</vt:lpwstr>
  </property>
  <property fmtid="{D5CDD505-2E9C-101B-9397-08002B2CF9AE}" pid="57" name="DOCSPROP_documentdate">
    <vt:lpwstr>Le 6 juin 2018</vt:lpwstr>
  </property>
  <property fmtid="{D5CDD505-2E9C-101B-9397-08002B2CF9AE}" pid="58" name="DOCSPROP_documentdateraw">
    <vt:lpwstr>mercredi 6 juin 2018</vt:lpwstr>
  </property>
</Properties>
</file>