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4EA8" w14:textId="35F86F25" w:rsidR="00053052" w:rsidRDefault="00280456" w:rsidP="00280456">
      <w:pPr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Ventes de livres</w:t>
      </w:r>
    </w:p>
    <w:p w14:paraId="16CCA52D" w14:textId="77777777" w:rsidR="00280456" w:rsidRPr="00280456" w:rsidRDefault="00280456" w:rsidP="00280456">
      <w:pPr>
        <w:spacing w:after="0"/>
        <w:jc w:val="center"/>
        <w:rPr>
          <w:rFonts w:ascii="Tahoma" w:hAnsi="Tahoma" w:cs="Tahoma"/>
          <w:sz w:val="36"/>
          <w:szCs w:val="36"/>
        </w:rPr>
      </w:pPr>
    </w:p>
    <w:p w14:paraId="4DE5ACEF" w14:textId="500FB346" w:rsidR="006760C9" w:rsidRPr="00656512" w:rsidRDefault="006760C9" w:rsidP="00AC7BD7">
      <w:pPr>
        <w:spacing w:after="0"/>
        <w:rPr>
          <w:rFonts w:ascii="Tahoma" w:hAnsi="Tahoma" w:cs="Tahoma"/>
          <w:color w:val="000000" w:themeColor="text1"/>
          <w:sz w:val="28"/>
          <w:szCs w:val="28"/>
        </w:rPr>
      </w:pPr>
      <w:r w:rsidRPr="00194EFF">
        <w:rPr>
          <w:rFonts w:ascii="Tahoma" w:hAnsi="Tahoma" w:cs="Tahoma"/>
          <w:color w:val="000000" w:themeColor="text1"/>
          <w:sz w:val="28"/>
          <w:szCs w:val="28"/>
        </w:rPr>
        <w:t>L'auteur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né en 1802 dans la </w:t>
      </w:r>
      <w:r w:rsidRPr="00194EFF">
        <w:rPr>
          <w:rFonts w:ascii="Tahoma" w:hAnsi="Tahoma" w:cs="Tahoma"/>
          <w:color w:val="000000" w:themeColor="text1"/>
          <w:sz w:val="28"/>
          <w:szCs w:val="28"/>
        </w:rPr>
        <w:t>ville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de Besançon, et dont les prénom et nom sont</w:t>
      </w:r>
      <w:r w:rsidR="00420FFE" w:rsidRPr="00656512">
        <w:rPr>
          <w:rFonts w:ascii="Tahoma" w:hAnsi="Tahoma" w:cs="Tahoma"/>
          <w:color w:val="000000" w:themeColor="text1"/>
          <w:sz w:val="28"/>
          <w:szCs w:val="28"/>
        </w:rPr>
        <w:t xml:space="preserve"> Victor Hugo a écrit le roman</w:t>
      </w:r>
      <w:r w:rsidR="00197272" w:rsidRPr="00656512">
        <w:rPr>
          <w:rFonts w:ascii="Tahoma" w:hAnsi="Tahoma" w:cs="Tahoma"/>
          <w:color w:val="000000" w:themeColor="text1"/>
          <w:sz w:val="28"/>
          <w:szCs w:val="28"/>
        </w:rPr>
        <w:t>(</w:t>
      </w:r>
      <w:r w:rsidR="00197272" w:rsidRPr="00194EFF">
        <w:rPr>
          <w:rFonts w:ascii="Tahoma" w:hAnsi="Tahoma" w:cs="Tahoma"/>
          <w:color w:val="000000" w:themeColor="text1"/>
          <w:sz w:val="28"/>
          <w:szCs w:val="28"/>
        </w:rPr>
        <w:t>genre</w:t>
      </w:r>
      <w:r w:rsidR="00197272" w:rsidRPr="00656512">
        <w:rPr>
          <w:rFonts w:ascii="Tahoma" w:hAnsi="Tahoma" w:cs="Tahoma"/>
          <w:color w:val="000000" w:themeColor="text1"/>
          <w:sz w:val="28"/>
          <w:szCs w:val="28"/>
        </w:rPr>
        <w:t>)</w:t>
      </w:r>
      <w:r w:rsidR="00B17F32" w:rsidRPr="00656512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>"Les travailleurs de la mer".</w:t>
      </w:r>
    </w:p>
    <w:p w14:paraId="7F282709" w14:textId="0148B830" w:rsidR="006760C9" w:rsidRPr="00656512" w:rsidRDefault="00214F18" w:rsidP="00AC7BD7">
      <w:pPr>
        <w:spacing w:after="0"/>
        <w:rPr>
          <w:rFonts w:ascii="Tahoma" w:hAnsi="Tahoma" w:cs="Tahoma"/>
          <w:color w:val="000000" w:themeColor="text1"/>
          <w:sz w:val="28"/>
          <w:szCs w:val="28"/>
        </w:rPr>
      </w:pP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Ce </w:t>
      </w:r>
      <w:r w:rsidRPr="00194EFF">
        <w:rPr>
          <w:rFonts w:ascii="Tahoma" w:hAnsi="Tahoma" w:cs="Tahoma"/>
          <w:color w:val="000000" w:themeColor="text1"/>
          <w:sz w:val="28"/>
          <w:szCs w:val="28"/>
        </w:rPr>
        <w:t>livre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est édité aux </w:t>
      </w:r>
      <w:r w:rsidRPr="00194EFF">
        <w:rPr>
          <w:rFonts w:ascii="Tahoma" w:hAnsi="Tahoma" w:cs="Tahoma"/>
          <w:color w:val="000000" w:themeColor="text1"/>
          <w:sz w:val="28"/>
          <w:szCs w:val="28"/>
        </w:rPr>
        <w:t>éditions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Flammarion et </w:t>
      </w:r>
      <w:r w:rsidR="00B27D03" w:rsidRPr="00656512">
        <w:rPr>
          <w:rFonts w:ascii="Tahoma" w:hAnsi="Tahoma" w:cs="Tahoma"/>
          <w:color w:val="000000" w:themeColor="text1"/>
          <w:sz w:val="28"/>
          <w:szCs w:val="28"/>
        </w:rPr>
        <w:t>vendu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par l</w:t>
      </w:r>
      <w:r w:rsidR="00420FFE" w:rsidRPr="00656512">
        <w:rPr>
          <w:rFonts w:ascii="Tahoma" w:hAnsi="Tahoma" w:cs="Tahoma"/>
          <w:color w:val="000000" w:themeColor="text1"/>
          <w:sz w:val="28"/>
          <w:szCs w:val="28"/>
        </w:rPr>
        <w:t xml:space="preserve">es </w:t>
      </w:r>
      <w:r w:rsidR="00420FFE" w:rsidRPr="00194EFF">
        <w:rPr>
          <w:rFonts w:ascii="Tahoma" w:hAnsi="Tahoma" w:cs="Tahoma"/>
          <w:color w:val="000000" w:themeColor="text1"/>
          <w:sz w:val="28"/>
          <w:szCs w:val="28"/>
        </w:rPr>
        <w:t>magasins</w:t>
      </w:r>
      <w:r w:rsidR="00420FFE" w:rsidRPr="00656512">
        <w:rPr>
          <w:rFonts w:ascii="Tahoma" w:hAnsi="Tahoma" w:cs="Tahoma"/>
          <w:color w:val="000000" w:themeColor="text1"/>
          <w:sz w:val="28"/>
          <w:szCs w:val="28"/>
        </w:rPr>
        <w:t xml:space="preserve"> Fnac et Au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chan </w:t>
      </w:r>
      <w:r w:rsidR="000D0EFA" w:rsidRPr="00656512">
        <w:rPr>
          <w:rFonts w:ascii="Tahoma" w:hAnsi="Tahoma" w:cs="Tahoma"/>
          <w:color w:val="000000" w:themeColor="text1"/>
          <w:sz w:val="28"/>
          <w:szCs w:val="28"/>
        </w:rPr>
        <w:t>au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>x</w:t>
      </w:r>
      <w:r w:rsidR="000D0EFA" w:rsidRPr="00656512">
        <w:rPr>
          <w:rFonts w:ascii="Tahoma" w:hAnsi="Tahoma" w:cs="Tahoma"/>
          <w:color w:val="000000" w:themeColor="text1"/>
          <w:sz w:val="28"/>
          <w:szCs w:val="28"/>
        </w:rPr>
        <w:t xml:space="preserve"> prix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 xml:space="preserve"> respectifs</w:t>
      </w:r>
      <w:r w:rsidR="000D0EFA" w:rsidRPr="00656512">
        <w:rPr>
          <w:rFonts w:ascii="Tahoma" w:hAnsi="Tahoma" w:cs="Tahoma"/>
          <w:color w:val="000000" w:themeColor="text1"/>
          <w:sz w:val="28"/>
          <w:szCs w:val="28"/>
        </w:rPr>
        <w:t xml:space="preserve"> de</w:t>
      </w:r>
      <w:r w:rsidR="00420FFE" w:rsidRPr="00656512">
        <w:rPr>
          <w:rFonts w:ascii="Tahoma" w:hAnsi="Tahoma" w:cs="Tahoma"/>
          <w:color w:val="000000" w:themeColor="text1"/>
          <w:sz w:val="28"/>
          <w:szCs w:val="28"/>
        </w:rPr>
        <w:t xml:space="preserve"> 5,45€ et 5,40€</w:t>
      </w:r>
      <w:r w:rsidRPr="00656512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426E78C9" w14:textId="77777777" w:rsidR="00AC7BD7" w:rsidRDefault="00AC7BD7" w:rsidP="00AC7BD7">
      <w:pPr>
        <w:spacing w:after="0"/>
        <w:rPr>
          <w:rFonts w:ascii="Tahoma" w:hAnsi="Tahoma" w:cs="Tahoma"/>
          <w:sz w:val="28"/>
          <w:szCs w:val="28"/>
        </w:rPr>
      </w:pPr>
    </w:p>
    <w:p w14:paraId="10293F59" w14:textId="1058235B" w:rsidR="008A583C" w:rsidRDefault="008A583C" w:rsidP="008A583C">
      <w:pPr>
        <w:pStyle w:val="Paragraphedeliste"/>
        <w:numPr>
          <w:ilvl w:val="0"/>
          <w:numId w:val="2"/>
        </w:numPr>
        <w:spacing w:after="0"/>
        <w:ind w:left="426"/>
        <w:rPr>
          <w:rFonts w:ascii="Tahoma" w:hAnsi="Tahoma" w:cs="Tahoma"/>
          <w:sz w:val="28"/>
          <w:szCs w:val="28"/>
        </w:rPr>
      </w:pPr>
      <w:r w:rsidRPr="008A583C">
        <w:rPr>
          <w:rFonts w:ascii="Tahoma" w:hAnsi="Tahoma" w:cs="Tahoma"/>
          <w:sz w:val="28"/>
          <w:szCs w:val="28"/>
        </w:rPr>
        <w:t>En vous basant sur le texte ci-dessus, réaliser un dictionnaire des données</w:t>
      </w:r>
      <w:r w:rsidR="00053052">
        <w:rPr>
          <w:rFonts w:ascii="Tahoma" w:hAnsi="Tahoma" w:cs="Tahoma"/>
          <w:sz w:val="28"/>
          <w:szCs w:val="28"/>
        </w:rPr>
        <w:t xml:space="preserve"> afin de déterminer les entités et les propriétés d'entités utiles pour la réalisation d'un MCD.</w:t>
      </w:r>
    </w:p>
    <w:p w14:paraId="4DC6025E" w14:textId="77777777" w:rsidR="008A583C" w:rsidRPr="008A583C" w:rsidRDefault="008A583C" w:rsidP="008A583C">
      <w:pPr>
        <w:pStyle w:val="Paragraphedeliste"/>
        <w:spacing w:after="0"/>
        <w:ind w:left="426"/>
        <w:rPr>
          <w:rFonts w:ascii="Tahoma" w:hAnsi="Tahoma" w:cs="Tahoma"/>
          <w:sz w:val="28"/>
          <w:szCs w:val="28"/>
        </w:rPr>
      </w:pPr>
    </w:p>
    <w:p w14:paraId="2537061F" w14:textId="6BF10FF3" w:rsidR="004A6E53" w:rsidRDefault="00AC7BD7" w:rsidP="009E6D76">
      <w:pPr>
        <w:pStyle w:val="Paragraphedeliste"/>
        <w:numPr>
          <w:ilvl w:val="0"/>
          <w:numId w:val="2"/>
        </w:numPr>
        <w:spacing w:after="0"/>
        <w:ind w:left="426"/>
        <w:rPr>
          <w:rFonts w:ascii="Tahoma" w:hAnsi="Tahoma" w:cs="Tahoma"/>
          <w:sz w:val="28"/>
          <w:szCs w:val="28"/>
        </w:rPr>
      </w:pPr>
      <w:r w:rsidRPr="008A583C">
        <w:rPr>
          <w:rFonts w:ascii="Tahoma" w:hAnsi="Tahoma" w:cs="Tahoma"/>
          <w:sz w:val="28"/>
          <w:szCs w:val="28"/>
        </w:rPr>
        <w:t xml:space="preserve">En vous basant sur le texte ci-dessus, </w:t>
      </w:r>
      <w:r w:rsidR="00280456">
        <w:rPr>
          <w:rFonts w:ascii="Tahoma" w:hAnsi="Tahoma" w:cs="Tahoma"/>
          <w:sz w:val="28"/>
          <w:szCs w:val="28"/>
        </w:rPr>
        <w:t>déterminez les différents types d'occurrences (occurrences d'entités, occurrences de propriétés, occurrences d'association</w:t>
      </w:r>
      <w:r w:rsidR="009E3C04">
        <w:rPr>
          <w:rFonts w:ascii="Tahoma" w:hAnsi="Tahoma" w:cs="Tahoma"/>
          <w:sz w:val="28"/>
          <w:szCs w:val="28"/>
        </w:rPr>
        <w:t>)</w:t>
      </w:r>
    </w:p>
    <w:p w14:paraId="56F820DE" w14:textId="77777777" w:rsidR="009E3C04" w:rsidRPr="00656512" w:rsidRDefault="009E3C04" w:rsidP="00656512">
      <w:pPr>
        <w:rPr>
          <w:rFonts w:ascii="Tahoma" w:hAnsi="Tahoma" w:cs="Tahoma"/>
          <w:sz w:val="28"/>
          <w:szCs w:val="28"/>
        </w:rPr>
      </w:pPr>
    </w:p>
    <w:p w14:paraId="29E3F272" w14:textId="0C19DA46" w:rsidR="009E3C04" w:rsidRPr="009E3C04" w:rsidRDefault="009E3C04" w:rsidP="009E3C04">
      <w:pPr>
        <w:pStyle w:val="Paragraphedeliste"/>
        <w:numPr>
          <w:ilvl w:val="0"/>
          <w:numId w:val="2"/>
        </w:numPr>
        <w:spacing w:after="0"/>
        <w:ind w:left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Propose</w:t>
      </w:r>
      <w:r w:rsidR="00A27A6A">
        <w:rPr>
          <w:rFonts w:ascii="Tahoma" w:hAnsi="Tahoma" w:cs="Tahoma"/>
          <w:sz w:val="28"/>
          <w:szCs w:val="28"/>
        </w:rPr>
        <w:t>z</w:t>
      </w:r>
      <w:r>
        <w:rPr>
          <w:rFonts w:ascii="Tahoma" w:hAnsi="Tahoma" w:cs="Tahoma"/>
          <w:sz w:val="28"/>
          <w:szCs w:val="28"/>
        </w:rPr>
        <w:t xml:space="preserve"> une modélisation informatique qui serait susceptible de répondre au texte ci-dessus à l'aide d'un MCD (Entités + Associations + cardinalités)</w:t>
      </w:r>
    </w:p>
    <w:p w14:paraId="603CB201" w14:textId="77777777" w:rsidR="009E3C04" w:rsidRPr="009E3C04" w:rsidRDefault="009E3C04" w:rsidP="009E3C04">
      <w:pPr>
        <w:pStyle w:val="Paragraphedeliste"/>
        <w:rPr>
          <w:rFonts w:ascii="Tahoma" w:hAnsi="Tahoma" w:cs="Tahoma"/>
          <w:sz w:val="28"/>
          <w:szCs w:val="28"/>
        </w:rPr>
      </w:pPr>
    </w:p>
    <w:p w14:paraId="7B6E3755" w14:textId="1DB869F3" w:rsidR="00AC7BD7" w:rsidRDefault="00457FDF" w:rsidP="00AC7BD7">
      <w:pPr>
        <w:pStyle w:val="Paragraphedeliste"/>
        <w:numPr>
          <w:ilvl w:val="0"/>
          <w:numId w:val="2"/>
        </w:numPr>
        <w:spacing w:after="0"/>
        <w:ind w:left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Transforme</w:t>
      </w:r>
      <w:r w:rsidR="00A27A6A">
        <w:rPr>
          <w:rFonts w:ascii="Tahoma" w:hAnsi="Tahoma" w:cs="Tahoma"/>
          <w:sz w:val="28"/>
          <w:szCs w:val="28"/>
        </w:rPr>
        <w:t>z</w:t>
      </w:r>
      <w:r>
        <w:rPr>
          <w:rFonts w:ascii="Tahoma" w:hAnsi="Tahoma" w:cs="Tahoma"/>
          <w:sz w:val="28"/>
          <w:szCs w:val="28"/>
        </w:rPr>
        <w:t xml:space="preserve"> le modèle conceptuel de données en modèle logique de données.</w:t>
      </w:r>
    </w:p>
    <w:p w14:paraId="7371FF58" w14:textId="77777777" w:rsidR="00457FDF" w:rsidRPr="00457FDF" w:rsidRDefault="00457FDF" w:rsidP="00457FDF">
      <w:pPr>
        <w:pStyle w:val="Paragraphedeliste"/>
        <w:rPr>
          <w:rFonts w:ascii="Tahoma" w:hAnsi="Tahoma" w:cs="Tahoma"/>
          <w:sz w:val="28"/>
          <w:szCs w:val="28"/>
        </w:rPr>
      </w:pPr>
    </w:p>
    <w:p w14:paraId="6957CCE0" w14:textId="5DD50BE8" w:rsidR="00261E5A" w:rsidRPr="00E6031E" w:rsidRDefault="00457FDF" w:rsidP="00E6031E">
      <w:pPr>
        <w:pStyle w:val="Paragraphedeliste"/>
        <w:numPr>
          <w:ilvl w:val="0"/>
          <w:numId w:val="2"/>
        </w:numPr>
        <w:spacing w:after="0"/>
        <w:ind w:left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Transforme</w:t>
      </w:r>
      <w:r w:rsidR="00A27A6A">
        <w:rPr>
          <w:rFonts w:ascii="Tahoma" w:hAnsi="Tahoma" w:cs="Tahoma"/>
          <w:sz w:val="28"/>
          <w:szCs w:val="28"/>
        </w:rPr>
        <w:t>z</w:t>
      </w:r>
      <w:r>
        <w:rPr>
          <w:rFonts w:ascii="Tahoma" w:hAnsi="Tahoma" w:cs="Tahoma"/>
          <w:sz w:val="28"/>
          <w:szCs w:val="28"/>
        </w:rPr>
        <w:t xml:space="preserve"> le modèle logique de données en modèle physique de données.</w:t>
      </w:r>
    </w:p>
    <w:sectPr w:rsidR="00261E5A" w:rsidRPr="00E60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6AC2"/>
    <w:multiLevelType w:val="hybridMultilevel"/>
    <w:tmpl w:val="6F96472E"/>
    <w:lvl w:ilvl="0" w:tplc="86D2B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2437"/>
    <w:multiLevelType w:val="hybridMultilevel"/>
    <w:tmpl w:val="6E2648D2"/>
    <w:lvl w:ilvl="0" w:tplc="40B0EAF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2D930E5"/>
    <w:multiLevelType w:val="hybridMultilevel"/>
    <w:tmpl w:val="4AF64F20"/>
    <w:lvl w:ilvl="0" w:tplc="3B34B0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70932">
    <w:abstractNumId w:val="2"/>
  </w:num>
  <w:num w:numId="2" w16cid:durableId="1058826337">
    <w:abstractNumId w:val="0"/>
  </w:num>
  <w:num w:numId="3" w16cid:durableId="66625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70"/>
    <w:rsid w:val="000073D9"/>
    <w:rsid w:val="00010144"/>
    <w:rsid w:val="000156C4"/>
    <w:rsid w:val="00026626"/>
    <w:rsid w:val="00053052"/>
    <w:rsid w:val="0008264F"/>
    <w:rsid w:val="00091AD8"/>
    <w:rsid w:val="00094F90"/>
    <w:rsid w:val="000D0EFA"/>
    <w:rsid w:val="000D12B4"/>
    <w:rsid w:val="00104B5A"/>
    <w:rsid w:val="0012487B"/>
    <w:rsid w:val="00131864"/>
    <w:rsid w:val="0014022B"/>
    <w:rsid w:val="00143E7C"/>
    <w:rsid w:val="001466ED"/>
    <w:rsid w:val="00171321"/>
    <w:rsid w:val="00194EFF"/>
    <w:rsid w:val="00197272"/>
    <w:rsid w:val="001A07CA"/>
    <w:rsid w:val="001A6A5A"/>
    <w:rsid w:val="001B79E4"/>
    <w:rsid w:val="001C72A7"/>
    <w:rsid w:val="001D45C9"/>
    <w:rsid w:val="001E0ECD"/>
    <w:rsid w:val="001E5A3E"/>
    <w:rsid w:val="001E66E7"/>
    <w:rsid w:val="001F3069"/>
    <w:rsid w:val="00214F18"/>
    <w:rsid w:val="00220960"/>
    <w:rsid w:val="00253170"/>
    <w:rsid w:val="002558FC"/>
    <w:rsid w:val="00261E5A"/>
    <w:rsid w:val="00280456"/>
    <w:rsid w:val="00282BCC"/>
    <w:rsid w:val="00286BD0"/>
    <w:rsid w:val="002A1A6F"/>
    <w:rsid w:val="002C3EDD"/>
    <w:rsid w:val="002E0C29"/>
    <w:rsid w:val="002E6F0D"/>
    <w:rsid w:val="00354852"/>
    <w:rsid w:val="0035608B"/>
    <w:rsid w:val="003742FA"/>
    <w:rsid w:val="00380A0B"/>
    <w:rsid w:val="00392E0D"/>
    <w:rsid w:val="003B67FE"/>
    <w:rsid w:val="003D03B2"/>
    <w:rsid w:val="003D6DC6"/>
    <w:rsid w:val="003F5B49"/>
    <w:rsid w:val="003F6070"/>
    <w:rsid w:val="00405041"/>
    <w:rsid w:val="00420FFE"/>
    <w:rsid w:val="00423F3C"/>
    <w:rsid w:val="004417B7"/>
    <w:rsid w:val="00457FDF"/>
    <w:rsid w:val="00474F99"/>
    <w:rsid w:val="004A6E53"/>
    <w:rsid w:val="004B3D13"/>
    <w:rsid w:val="00504885"/>
    <w:rsid w:val="0051152D"/>
    <w:rsid w:val="00534CBF"/>
    <w:rsid w:val="005532A5"/>
    <w:rsid w:val="005827C8"/>
    <w:rsid w:val="005A59CD"/>
    <w:rsid w:val="005C242D"/>
    <w:rsid w:val="005E5BB9"/>
    <w:rsid w:val="005F16D4"/>
    <w:rsid w:val="005F2B3D"/>
    <w:rsid w:val="00601104"/>
    <w:rsid w:val="00613C77"/>
    <w:rsid w:val="006446F7"/>
    <w:rsid w:val="00656512"/>
    <w:rsid w:val="00661803"/>
    <w:rsid w:val="00672288"/>
    <w:rsid w:val="00672618"/>
    <w:rsid w:val="006760C9"/>
    <w:rsid w:val="006B43E9"/>
    <w:rsid w:val="006C0E05"/>
    <w:rsid w:val="006D6887"/>
    <w:rsid w:val="006F2875"/>
    <w:rsid w:val="00705068"/>
    <w:rsid w:val="00722423"/>
    <w:rsid w:val="007256A9"/>
    <w:rsid w:val="00741DD1"/>
    <w:rsid w:val="007444CA"/>
    <w:rsid w:val="00751F5A"/>
    <w:rsid w:val="0076041A"/>
    <w:rsid w:val="0076042F"/>
    <w:rsid w:val="00763587"/>
    <w:rsid w:val="0076367A"/>
    <w:rsid w:val="00773990"/>
    <w:rsid w:val="00774B52"/>
    <w:rsid w:val="007D1FBC"/>
    <w:rsid w:val="007F17FF"/>
    <w:rsid w:val="00815589"/>
    <w:rsid w:val="0082201B"/>
    <w:rsid w:val="008225FF"/>
    <w:rsid w:val="00823A3A"/>
    <w:rsid w:val="00830C34"/>
    <w:rsid w:val="0083443C"/>
    <w:rsid w:val="0083616D"/>
    <w:rsid w:val="008440F1"/>
    <w:rsid w:val="008961F2"/>
    <w:rsid w:val="008A3362"/>
    <w:rsid w:val="008A583C"/>
    <w:rsid w:val="008B5C05"/>
    <w:rsid w:val="008E3F12"/>
    <w:rsid w:val="008E58B7"/>
    <w:rsid w:val="00902C7C"/>
    <w:rsid w:val="00906804"/>
    <w:rsid w:val="00915CCF"/>
    <w:rsid w:val="00927D28"/>
    <w:rsid w:val="00932862"/>
    <w:rsid w:val="0094295F"/>
    <w:rsid w:val="0096093E"/>
    <w:rsid w:val="00964D57"/>
    <w:rsid w:val="009914FB"/>
    <w:rsid w:val="00991817"/>
    <w:rsid w:val="0099485B"/>
    <w:rsid w:val="009C1F67"/>
    <w:rsid w:val="009D14B5"/>
    <w:rsid w:val="009E3C04"/>
    <w:rsid w:val="009E6D76"/>
    <w:rsid w:val="009F5C88"/>
    <w:rsid w:val="00A030B0"/>
    <w:rsid w:val="00A06633"/>
    <w:rsid w:val="00A14B7B"/>
    <w:rsid w:val="00A27A6A"/>
    <w:rsid w:val="00A470A5"/>
    <w:rsid w:val="00A50A09"/>
    <w:rsid w:val="00A52A3B"/>
    <w:rsid w:val="00AC3673"/>
    <w:rsid w:val="00AC7BD7"/>
    <w:rsid w:val="00AE1558"/>
    <w:rsid w:val="00AE7572"/>
    <w:rsid w:val="00B06916"/>
    <w:rsid w:val="00B17F32"/>
    <w:rsid w:val="00B27D03"/>
    <w:rsid w:val="00B33279"/>
    <w:rsid w:val="00B578D0"/>
    <w:rsid w:val="00B634A7"/>
    <w:rsid w:val="00B817D1"/>
    <w:rsid w:val="00B83F70"/>
    <w:rsid w:val="00B9299A"/>
    <w:rsid w:val="00BA5D9B"/>
    <w:rsid w:val="00BC16A4"/>
    <w:rsid w:val="00BE0B63"/>
    <w:rsid w:val="00BE6B0D"/>
    <w:rsid w:val="00BE6F22"/>
    <w:rsid w:val="00BF32C2"/>
    <w:rsid w:val="00BF5AE9"/>
    <w:rsid w:val="00C13740"/>
    <w:rsid w:val="00C17F68"/>
    <w:rsid w:val="00C5505D"/>
    <w:rsid w:val="00C60817"/>
    <w:rsid w:val="00C801C3"/>
    <w:rsid w:val="00C91720"/>
    <w:rsid w:val="00C9254E"/>
    <w:rsid w:val="00CB3723"/>
    <w:rsid w:val="00CC2052"/>
    <w:rsid w:val="00CD03EE"/>
    <w:rsid w:val="00CD36CC"/>
    <w:rsid w:val="00CE0B74"/>
    <w:rsid w:val="00CF1573"/>
    <w:rsid w:val="00D13002"/>
    <w:rsid w:val="00D14DA9"/>
    <w:rsid w:val="00D271DE"/>
    <w:rsid w:val="00D5782C"/>
    <w:rsid w:val="00D60907"/>
    <w:rsid w:val="00D67271"/>
    <w:rsid w:val="00D71AA7"/>
    <w:rsid w:val="00D973D9"/>
    <w:rsid w:val="00DA7F03"/>
    <w:rsid w:val="00DB44E3"/>
    <w:rsid w:val="00DD040E"/>
    <w:rsid w:val="00DD7DBB"/>
    <w:rsid w:val="00E2630E"/>
    <w:rsid w:val="00E31AF3"/>
    <w:rsid w:val="00E6031E"/>
    <w:rsid w:val="00E736E3"/>
    <w:rsid w:val="00EB6319"/>
    <w:rsid w:val="00EC6E87"/>
    <w:rsid w:val="00ED3C2D"/>
    <w:rsid w:val="00EE33A4"/>
    <w:rsid w:val="00EE3A15"/>
    <w:rsid w:val="00EE4BF3"/>
    <w:rsid w:val="00EF14E0"/>
    <w:rsid w:val="00EF4A30"/>
    <w:rsid w:val="00F02A2F"/>
    <w:rsid w:val="00F106B0"/>
    <w:rsid w:val="00F23880"/>
    <w:rsid w:val="00F25FDD"/>
    <w:rsid w:val="00F30C02"/>
    <w:rsid w:val="00F439B9"/>
    <w:rsid w:val="00F452DC"/>
    <w:rsid w:val="00F47CFC"/>
    <w:rsid w:val="00F52F5D"/>
    <w:rsid w:val="00F636C1"/>
    <w:rsid w:val="00FB4222"/>
    <w:rsid w:val="00FD43EC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12BE"/>
  <w15:chartTrackingRefBased/>
  <w15:docId w15:val="{CC799318-93B9-4D8D-9F47-2413B81B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2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24</cp:revision>
  <dcterms:created xsi:type="dcterms:W3CDTF">2019-09-09T12:17:00Z</dcterms:created>
  <dcterms:modified xsi:type="dcterms:W3CDTF">2023-01-31T07:55:00Z</dcterms:modified>
</cp:coreProperties>
</file>