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04" w:rsidRDefault="003D1405">
      <w:r>
        <w:t>Dates des livrables</w:t>
      </w:r>
      <w:r w:rsidR="00E239C7">
        <w:t> :</w:t>
      </w:r>
    </w:p>
    <w:p w:rsidR="00E239C7" w:rsidRDefault="00E239C7" w:rsidP="00E239C7">
      <w:pPr>
        <w:pStyle w:val="Paragraphedeliste"/>
        <w:numPr>
          <w:ilvl w:val="0"/>
          <w:numId w:val="1"/>
        </w:numPr>
      </w:pPr>
      <w:r>
        <w:t xml:space="preserve"> Cahier des Charges : Dimanche 22/09</w:t>
      </w:r>
    </w:p>
    <w:p w:rsidR="00E239C7" w:rsidRDefault="00E239C7" w:rsidP="00E239C7">
      <w:pPr>
        <w:pStyle w:val="Paragraphedeliste"/>
        <w:numPr>
          <w:ilvl w:val="0"/>
          <w:numId w:val="1"/>
        </w:numPr>
      </w:pPr>
      <w:r>
        <w:t xml:space="preserve">Cahier des Analyses : </w:t>
      </w:r>
      <w:bookmarkStart w:id="0" w:name="_GoBack"/>
      <w:bookmarkEnd w:id="0"/>
    </w:p>
    <w:sectPr w:rsidR="00E2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20D8"/>
    <w:multiLevelType w:val="hybridMultilevel"/>
    <w:tmpl w:val="9E86FD28"/>
    <w:lvl w:ilvl="0" w:tplc="02DC33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05"/>
    <w:rsid w:val="003D1405"/>
    <w:rsid w:val="004A7704"/>
    <w:rsid w:val="00E2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3572"/>
  <w15:chartTrackingRefBased/>
  <w15:docId w15:val="{EE0EC82D-1D09-42C2-B08E-544BD865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DEPT-INFO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CROTTI</dc:creator>
  <cp:keywords/>
  <dc:description/>
  <cp:lastModifiedBy>LUCAS CROTTI</cp:lastModifiedBy>
  <cp:revision>1</cp:revision>
  <dcterms:created xsi:type="dcterms:W3CDTF">2019-09-17T09:48:00Z</dcterms:created>
  <dcterms:modified xsi:type="dcterms:W3CDTF">2019-09-17T10:06:00Z</dcterms:modified>
</cp:coreProperties>
</file>