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067AB" w14:textId="4F75D598" w:rsidR="00EA0DD3" w:rsidRPr="00667864" w:rsidRDefault="00C61B75">
      <w:pPr>
        <w:pStyle w:val="Default"/>
        <w:jc w:val="center"/>
        <w:rPr>
          <w:rFonts w:ascii="Times New Roman" w:hAnsi="Times New Roman" w:cs="Times New Roman"/>
          <w:color w:val="000000" w:themeColor="text1"/>
          <w:lang w:val="en-GB"/>
        </w:rPr>
      </w:pPr>
      <w:r w:rsidRPr="00667864">
        <w:rPr>
          <w:rFonts w:ascii="Times New Roman" w:hAnsi="Times New Roman" w:cs="Times New Roman"/>
          <w:b/>
          <w:bCs/>
          <w:color w:val="000000" w:themeColor="text1"/>
          <w:lang w:val="en-GB"/>
        </w:rPr>
        <w:t>PROJECT DESCRIPTION</w:t>
      </w:r>
    </w:p>
    <w:p w14:paraId="672A6659" w14:textId="77777777" w:rsidR="00EA0DD3" w:rsidRPr="00667864" w:rsidRDefault="00EA0DD3">
      <w:pPr>
        <w:pStyle w:val="Default"/>
        <w:rPr>
          <w:rFonts w:ascii="Times New Roman" w:hAnsi="Times New Roman" w:cs="Times New Roman"/>
          <w:color w:val="000000" w:themeColor="text1"/>
          <w:lang w:val="en-GB"/>
        </w:rPr>
      </w:pPr>
    </w:p>
    <w:p w14:paraId="5D06CD55" w14:textId="75A12274" w:rsidR="00EA0DD3" w:rsidRPr="00667864" w:rsidRDefault="00461F4B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  <w:r w:rsidRPr="00667864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Variants</w:t>
      </w:r>
    </w:p>
    <w:p w14:paraId="5DAB6C7B" w14:textId="77777777" w:rsidR="00EA0DD3" w:rsidRPr="00667864" w:rsidRDefault="00EA0DD3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</w:p>
    <w:tbl>
      <w:tblPr>
        <w:tblW w:w="11335" w:type="dxa"/>
        <w:tblLayout w:type="fixed"/>
        <w:tblLook w:val="04A0" w:firstRow="1" w:lastRow="0" w:firstColumn="1" w:lastColumn="0" w:noHBand="0" w:noVBand="1"/>
      </w:tblPr>
      <w:tblGrid>
        <w:gridCol w:w="2200"/>
        <w:gridCol w:w="9135"/>
      </w:tblGrid>
      <w:tr w:rsidR="00EA0DD3" w:rsidRPr="00667864" w14:paraId="6AE097DC" w14:textId="77777777" w:rsidTr="00BE2A5C">
        <w:trPr>
          <w:trHeight w:val="4856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3DC902" w14:textId="1CF79B30" w:rsidR="00EA0DD3" w:rsidRPr="00667864" w:rsidRDefault="006E098D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66786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Payments</w:t>
            </w:r>
          </w:p>
        </w:tc>
        <w:tc>
          <w:tcPr>
            <w:tcW w:w="9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64462" w14:textId="77777777" w:rsidR="0069193E" w:rsidRPr="00667864" w:rsidRDefault="0069193E" w:rsidP="0069193E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The customer registers in the system and has one or more Credit Cards, each of which corresponds to a specific Account in the system. The Client may make a Payment using the Account.</w:t>
            </w:r>
          </w:p>
          <w:p w14:paraId="568A29E3" w14:textId="77777777" w:rsidR="0069193E" w:rsidRPr="00667864" w:rsidRDefault="0069193E" w:rsidP="0069193E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The payment has one of two statuses: 'prepared' or 'sent'. (Optional: implement the ability to generate a pdf-report on payment).</w:t>
            </w:r>
          </w:p>
          <w:p w14:paraId="4BBC7D30" w14:textId="42A672E7" w:rsidR="00EA0DD3" w:rsidRPr="00667864" w:rsidRDefault="0069193E" w:rsidP="0069193E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The client has a personal account where he can view information about his payments and accounts. It is necessary to implement the possibility of sorting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: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br/>
              <w:t xml:space="preserve">- </w:t>
            </w:r>
            <w:r w:rsidR="00721ED0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payments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: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br/>
              <w:t xml:space="preserve">1) </w:t>
            </w:r>
            <w:r w:rsidR="00721ED0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by number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;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br/>
              <w:t xml:space="preserve">2) </w:t>
            </w:r>
            <w:r w:rsidR="00721ED0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by date (old to new, new to old)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;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br/>
              <w:t xml:space="preserve">- </w:t>
            </w:r>
            <w:r w:rsidR="00721ED0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accounts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: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br/>
              <w:t xml:space="preserve">1) </w:t>
            </w:r>
            <w:r w:rsidR="00721ED0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by number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;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br/>
              <w:t xml:space="preserve">2) </w:t>
            </w:r>
            <w:r w:rsidR="00721ED0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by account name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;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br/>
              <w:t xml:space="preserve">3) </w:t>
            </w:r>
            <w:r w:rsidR="00721ED0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by the balance amount on the account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br/>
            </w:r>
            <w:r w:rsidR="00BE6441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The client can replenish or block one of his accounts. To unlock the account, the customer must make a request to unlock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br/>
            </w:r>
            <w:r w:rsidR="00001B91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The system administrator has the rights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: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br/>
              <w:t xml:space="preserve">- </w:t>
            </w:r>
            <w:r w:rsidR="00001B91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blocking / unblocking the user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;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br/>
              <w:t xml:space="preserve">- </w:t>
            </w:r>
            <w:r w:rsidR="00001B91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blocking / unblocking one of the user's accounts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</w:p>
        </w:tc>
      </w:tr>
    </w:tbl>
    <w:p w14:paraId="5A39BBE3" w14:textId="436D552F" w:rsidR="00EA0DD3" w:rsidRPr="00667864" w:rsidRDefault="00EA0DD3">
      <w:pPr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sectPr w:rsidR="00EA0DD3" w:rsidRPr="00667864">
      <w:pgSz w:w="12240" w:h="16340"/>
      <w:pgMar w:top="1269" w:right="900" w:bottom="850" w:left="632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E0BBC"/>
    <w:multiLevelType w:val="multilevel"/>
    <w:tmpl w:val="9AC8584A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532B5BE0"/>
    <w:multiLevelType w:val="multilevel"/>
    <w:tmpl w:val="B454801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37761368">
    <w:abstractNumId w:val="0"/>
  </w:num>
  <w:num w:numId="2" w16cid:durableId="214244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9F67"/>
    <w:rsid w:val="00000DA4"/>
    <w:rsid w:val="00001B91"/>
    <w:rsid w:val="00003A68"/>
    <w:rsid w:val="00013FD7"/>
    <w:rsid w:val="00074C4E"/>
    <w:rsid w:val="000933AF"/>
    <w:rsid w:val="000B6413"/>
    <w:rsid w:val="001773D0"/>
    <w:rsid w:val="001A583A"/>
    <w:rsid w:val="001D59D3"/>
    <w:rsid w:val="001F4660"/>
    <w:rsid w:val="00206413"/>
    <w:rsid w:val="00235922"/>
    <w:rsid w:val="002654AF"/>
    <w:rsid w:val="00274570"/>
    <w:rsid w:val="00290452"/>
    <w:rsid w:val="002C3424"/>
    <w:rsid w:val="002C6EA5"/>
    <w:rsid w:val="002D76E0"/>
    <w:rsid w:val="002F6E92"/>
    <w:rsid w:val="003129DD"/>
    <w:rsid w:val="00327AC9"/>
    <w:rsid w:val="00340DBA"/>
    <w:rsid w:val="0036793F"/>
    <w:rsid w:val="003756C3"/>
    <w:rsid w:val="00400661"/>
    <w:rsid w:val="004033F8"/>
    <w:rsid w:val="0043245C"/>
    <w:rsid w:val="00437DAE"/>
    <w:rsid w:val="00461F4B"/>
    <w:rsid w:val="004B58BC"/>
    <w:rsid w:val="004C3EA9"/>
    <w:rsid w:val="004E1AB8"/>
    <w:rsid w:val="00515B67"/>
    <w:rsid w:val="00520EDA"/>
    <w:rsid w:val="00554E9D"/>
    <w:rsid w:val="00570F79"/>
    <w:rsid w:val="005E570C"/>
    <w:rsid w:val="005F49AB"/>
    <w:rsid w:val="006329E4"/>
    <w:rsid w:val="0065645C"/>
    <w:rsid w:val="00667864"/>
    <w:rsid w:val="0069193E"/>
    <w:rsid w:val="006C22FF"/>
    <w:rsid w:val="006E098D"/>
    <w:rsid w:val="00721ED0"/>
    <w:rsid w:val="007529D5"/>
    <w:rsid w:val="0076450B"/>
    <w:rsid w:val="00780B68"/>
    <w:rsid w:val="00794DE4"/>
    <w:rsid w:val="007A4030"/>
    <w:rsid w:val="007B1657"/>
    <w:rsid w:val="007B198B"/>
    <w:rsid w:val="007B6E1F"/>
    <w:rsid w:val="007C4372"/>
    <w:rsid w:val="007C4E01"/>
    <w:rsid w:val="007C5EE1"/>
    <w:rsid w:val="00803458"/>
    <w:rsid w:val="00812D22"/>
    <w:rsid w:val="008429FD"/>
    <w:rsid w:val="0085595F"/>
    <w:rsid w:val="00896B91"/>
    <w:rsid w:val="008A2483"/>
    <w:rsid w:val="008A9F67"/>
    <w:rsid w:val="008B0DDC"/>
    <w:rsid w:val="008B0DEF"/>
    <w:rsid w:val="00904E80"/>
    <w:rsid w:val="00956960"/>
    <w:rsid w:val="0096641D"/>
    <w:rsid w:val="00971CCF"/>
    <w:rsid w:val="00985DF3"/>
    <w:rsid w:val="009E32F0"/>
    <w:rsid w:val="00A1321D"/>
    <w:rsid w:val="00AA0209"/>
    <w:rsid w:val="00AA595D"/>
    <w:rsid w:val="00AB66DF"/>
    <w:rsid w:val="00AD2978"/>
    <w:rsid w:val="00AD4939"/>
    <w:rsid w:val="00B156EA"/>
    <w:rsid w:val="00B335B2"/>
    <w:rsid w:val="00B34C76"/>
    <w:rsid w:val="00B4799B"/>
    <w:rsid w:val="00BA388D"/>
    <w:rsid w:val="00BB48D8"/>
    <w:rsid w:val="00BC4037"/>
    <w:rsid w:val="00BE2A5C"/>
    <w:rsid w:val="00BE6441"/>
    <w:rsid w:val="00BF0818"/>
    <w:rsid w:val="00C03EC4"/>
    <w:rsid w:val="00C211E1"/>
    <w:rsid w:val="00C33C1B"/>
    <w:rsid w:val="00C3415D"/>
    <w:rsid w:val="00C35CC5"/>
    <w:rsid w:val="00C37E5D"/>
    <w:rsid w:val="00C54B77"/>
    <w:rsid w:val="00C566E0"/>
    <w:rsid w:val="00C61B75"/>
    <w:rsid w:val="00D0565E"/>
    <w:rsid w:val="00D12AC4"/>
    <w:rsid w:val="00D27F72"/>
    <w:rsid w:val="00D368DF"/>
    <w:rsid w:val="00D430BB"/>
    <w:rsid w:val="00D46A8B"/>
    <w:rsid w:val="00D77117"/>
    <w:rsid w:val="00D82F92"/>
    <w:rsid w:val="00E001C4"/>
    <w:rsid w:val="00E00F63"/>
    <w:rsid w:val="00E015F1"/>
    <w:rsid w:val="00E12B18"/>
    <w:rsid w:val="00E13212"/>
    <w:rsid w:val="00E16C30"/>
    <w:rsid w:val="00E47CF3"/>
    <w:rsid w:val="00E8195A"/>
    <w:rsid w:val="00EA0DD3"/>
    <w:rsid w:val="00EE57A7"/>
    <w:rsid w:val="00F30E47"/>
    <w:rsid w:val="00F359A6"/>
    <w:rsid w:val="00F839DE"/>
    <w:rsid w:val="00FB5A2F"/>
    <w:rsid w:val="00FF48A9"/>
    <w:rsid w:val="037425DE"/>
    <w:rsid w:val="0AA5CD43"/>
    <w:rsid w:val="145E2689"/>
    <w:rsid w:val="1943D9C2"/>
    <w:rsid w:val="1A9A3219"/>
    <w:rsid w:val="1BEF3846"/>
    <w:rsid w:val="1F9869DB"/>
    <w:rsid w:val="262C17D6"/>
    <w:rsid w:val="3317D038"/>
    <w:rsid w:val="355D0803"/>
    <w:rsid w:val="4AF22BCB"/>
    <w:rsid w:val="4D1F1373"/>
    <w:rsid w:val="55283D64"/>
    <w:rsid w:val="7226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1D782"/>
  <w15:docId w15:val="{0925F731-E099-446E-B4CB-4E8EC262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ыделенная цитата Знак"/>
    <w:basedOn w:val="a0"/>
    <w:uiPriority w:val="30"/>
    <w:qFormat/>
    <w:rsid w:val="002B6E10"/>
    <w:rPr>
      <w:i/>
      <w:iCs/>
      <w:color w:val="4472C4" w:themeColor="accent1"/>
    </w:rPr>
  </w:style>
  <w:style w:type="character" w:customStyle="1" w:styleId="tlid-translation">
    <w:name w:val="tlid-translation"/>
    <w:basedOn w:val="a0"/>
    <w:qFormat/>
    <w:rsid w:val="004826A8"/>
  </w:style>
  <w:style w:type="character" w:customStyle="1" w:styleId="a4">
    <w:name w:val="Текст выноски Знак"/>
    <w:basedOn w:val="a0"/>
    <w:uiPriority w:val="99"/>
    <w:semiHidden/>
    <w:qFormat/>
    <w:rsid w:val="009B5012"/>
    <w:rPr>
      <w:rFonts w:ascii="Segoe UI" w:hAnsi="Segoe UI" w:cs="Segoe UI"/>
      <w:sz w:val="18"/>
      <w:szCs w:val="18"/>
    </w:rPr>
  </w:style>
  <w:style w:type="character" w:customStyle="1" w:styleId="a5">
    <w:name w:val="Текст примечания Знак"/>
    <w:basedOn w:val="a0"/>
    <w:uiPriority w:val="99"/>
    <w:semiHidden/>
    <w:qFormat/>
    <w:rsid w:val="00684F5D"/>
    <w:rPr>
      <w:sz w:val="20"/>
      <w:szCs w:val="20"/>
    </w:rPr>
  </w:style>
  <w:style w:type="character" w:styleId="a6">
    <w:name w:val="annotation reference"/>
    <w:basedOn w:val="a0"/>
    <w:uiPriority w:val="99"/>
    <w:semiHidden/>
    <w:unhideWhenUsed/>
    <w:qFormat/>
    <w:rsid w:val="00684F5D"/>
    <w:rPr>
      <w:sz w:val="16"/>
      <w:szCs w:val="16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customStyle="1" w:styleId="Default">
    <w:name w:val="Default"/>
    <w:qFormat/>
    <w:rsid w:val="00321726"/>
    <w:rPr>
      <w:rFonts w:ascii="Calibri" w:eastAsia="Calibri" w:hAnsi="Calibri" w:cs="Calibri"/>
      <w:color w:val="000000"/>
      <w:sz w:val="24"/>
      <w:szCs w:val="24"/>
    </w:rPr>
  </w:style>
  <w:style w:type="paragraph" w:styleId="aa">
    <w:name w:val="Intense Quote"/>
    <w:basedOn w:val="a"/>
    <w:next w:val="a"/>
    <w:uiPriority w:val="30"/>
    <w:qFormat/>
    <w:rsid w:val="002B6E10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ab">
    <w:name w:val="Balloon Text"/>
    <w:basedOn w:val="a"/>
    <w:uiPriority w:val="99"/>
    <w:semiHidden/>
    <w:unhideWhenUsed/>
    <w:qFormat/>
    <w:rsid w:val="009B5012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c">
    <w:name w:val="Revision"/>
    <w:uiPriority w:val="99"/>
    <w:semiHidden/>
    <w:qFormat/>
    <w:rsid w:val="00407D7D"/>
  </w:style>
  <w:style w:type="paragraph" w:styleId="ad">
    <w:name w:val="annotation text"/>
    <w:basedOn w:val="a"/>
    <w:uiPriority w:val="99"/>
    <w:semiHidden/>
    <w:unhideWhenUsed/>
    <w:qFormat/>
    <w:rsid w:val="00684F5D"/>
    <w:pPr>
      <w:spacing w:line="240" w:lineRule="auto"/>
    </w:pPr>
    <w:rPr>
      <w:sz w:val="20"/>
      <w:szCs w:val="20"/>
    </w:rPr>
  </w:style>
  <w:style w:type="character" w:customStyle="1" w:styleId="q4iawc">
    <w:name w:val="q4iawc"/>
    <w:basedOn w:val="a0"/>
    <w:rsid w:val="00E01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8E756DF761E34CA2D13E684EF22CAC" ma:contentTypeVersion="8" ma:contentTypeDescription="Create a new document." ma:contentTypeScope="" ma:versionID="87f214fcd5f7a362286d523eb3268858">
  <xsd:schema xmlns:xsd="http://www.w3.org/2001/XMLSchema" xmlns:xs="http://www.w3.org/2001/XMLSchema" xmlns:p="http://schemas.microsoft.com/office/2006/metadata/properties" xmlns:ns2="80d19a1b-9f02-488a-a242-bb939e48ccb6" xmlns:ns3="6fab0c76-2d0b-4627-aa8e-256038cc6a94" targetNamespace="http://schemas.microsoft.com/office/2006/metadata/properties" ma:root="true" ma:fieldsID="c9e9a7815f9f1ae8378c86d7d01a1db8" ns2:_="" ns3:_="">
    <xsd:import namespace="80d19a1b-9f02-488a-a242-bb939e48ccb6"/>
    <xsd:import namespace="6fab0c76-2d0b-4627-aa8e-256038cc6a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d19a1b-9f02-488a-a242-bb939e48c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ab0c76-2d0b-4627-aa8e-256038cc6a9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0BC013-347C-4A50-B04F-F566369B23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332D32-9D76-4209-B2C2-75C6DE87E7F3}">
  <ds:schemaRefs>
    <ds:schemaRef ds:uri="http://purl.org/dc/elements/1.1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terms/"/>
    <ds:schemaRef ds:uri="6fab0c76-2d0b-4627-aa8e-256038cc6a94"/>
    <ds:schemaRef ds:uri="http://www.w3.org/XML/1998/namespace"/>
    <ds:schemaRef ds:uri="http://schemas.openxmlformats.org/package/2006/metadata/core-properties"/>
    <ds:schemaRef ds:uri="80d19a1b-9f02-488a-a242-bb939e48ccb6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8E5FB93-B9AC-485D-A1DF-A1F7C20743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d19a1b-9f02-488a-a242-bb939e48ccb6"/>
    <ds:schemaRef ds:uri="6fab0c76-2d0b-4627-aa8e-256038cc6a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Mikhieiev</dc:creator>
  <dc:description/>
  <cp:lastModifiedBy>Anastasiia Vecherkovska</cp:lastModifiedBy>
  <cp:revision>106</cp:revision>
  <dcterms:created xsi:type="dcterms:W3CDTF">2022-05-28T14:54:00Z</dcterms:created>
  <dcterms:modified xsi:type="dcterms:W3CDTF">2022-06-27T15:44:00Z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0x010100B68E756DF761E34CA2D13E684EF22CAC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