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5B6E" w14:textId="4EA5627C" w:rsidR="00F5290F" w:rsidRDefault="0099195C">
      <w:pPr>
        <w:rPr>
          <w:rFonts w:ascii="Arial" w:hAnsi="Arial" w:cs="Arial"/>
          <w:color w:val="2B2B2B"/>
          <w:sz w:val="36"/>
          <w:szCs w:val="36"/>
          <w:u w:val="single"/>
        </w:rPr>
      </w:pPr>
      <w:r w:rsidRPr="0099195C">
        <w:rPr>
          <w:rFonts w:ascii="Arial" w:hAnsi="Arial" w:cs="Arial"/>
          <w:color w:val="2B2B2B"/>
          <w:sz w:val="36"/>
          <w:szCs w:val="36"/>
          <w:u w:val="single"/>
        </w:rPr>
        <w:t xml:space="preserve"> </w:t>
      </w:r>
      <w:r w:rsidRPr="0099195C">
        <w:rPr>
          <w:rFonts w:ascii="Arial" w:hAnsi="Arial" w:cs="Arial"/>
          <w:color w:val="2B2B2B"/>
          <w:sz w:val="36"/>
          <w:szCs w:val="36"/>
          <w:u w:val="single"/>
        </w:rPr>
        <w:t>W</w:t>
      </w:r>
      <w:r w:rsidRPr="0099195C">
        <w:rPr>
          <w:rFonts w:ascii="Arial" w:hAnsi="Arial" w:cs="Arial"/>
          <w:color w:val="2B2B2B"/>
          <w:sz w:val="36"/>
          <w:szCs w:val="36"/>
          <w:u w:val="single"/>
        </w:rPr>
        <w:t>ritten analysis</w:t>
      </w:r>
      <w:r w:rsidRPr="0099195C">
        <w:rPr>
          <w:rFonts w:ascii="Arial" w:hAnsi="Arial" w:cs="Arial"/>
          <w:color w:val="2B2B2B"/>
          <w:sz w:val="36"/>
          <w:szCs w:val="36"/>
          <w:u w:val="single"/>
        </w:rPr>
        <w:t xml:space="preserve"> of </w:t>
      </w:r>
      <w:proofErr w:type="spellStart"/>
      <w:r w:rsidRPr="0099195C">
        <w:rPr>
          <w:rFonts w:ascii="Arial" w:hAnsi="Arial" w:cs="Arial"/>
          <w:color w:val="2B2B2B"/>
          <w:sz w:val="36"/>
          <w:szCs w:val="36"/>
          <w:u w:val="single"/>
        </w:rPr>
        <w:t>Pewlett</w:t>
      </w:r>
      <w:proofErr w:type="spellEnd"/>
      <w:r w:rsidRPr="0099195C">
        <w:rPr>
          <w:rFonts w:ascii="Arial" w:hAnsi="Arial" w:cs="Arial"/>
          <w:color w:val="2B2B2B"/>
          <w:sz w:val="36"/>
          <w:szCs w:val="36"/>
          <w:u w:val="single"/>
        </w:rPr>
        <w:t>-</w:t>
      </w:r>
      <w:proofErr w:type="spellStart"/>
      <w:r w:rsidRPr="0099195C">
        <w:rPr>
          <w:rFonts w:ascii="Arial" w:hAnsi="Arial" w:cs="Arial"/>
          <w:color w:val="2B2B2B"/>
          <w:sz w:val="36"/>
          <w:szCs w:val="36"/>
          <w:u w:val="single"/>
        </w:rPr>
        <w:t>Hackard</w:t>
      </w:r>
      <w:proofErr w:type="spellEnd"/>
      <w:r w:rsidRPr="0099195C">
        <w:rPr>
          <w:rFonts w:ascii="Arial" w:hAnsi="Arial" w:cs="Arial"/>
          <w:color w:val="2B2B2B"/>
          <w:sz w:val="36"/>
          <w:szCs w:val="36"/>
          <w:u w:val="single"/>
        </w:rPr>
        <w:t>-Analysis</w:t>
      </w:r>
    </w:p>
    <w:p w14:paraId="39C007B0" w14:textId="16F3C035" w:rsidR="0099195C" w:rsidRDefault="0099195C">
      <w:pPr>
        <w:rPr>
          <w:rFonts w:ascii="Arial" w:hAnsi="Arial" w:cs="Arial"/>
          <w:color w:val="2B2B2B"/>
          <w:sz w:val="36"/>
          <w:szCs w:val="36"/>
          <w:u w:val="single"/>
        </w:rPr>
      </w:pPr>
    </w:p>
    <w:p w14:paraId="20217FDB" w14:textId="54B94EFC" w:rsidR="0099195C" w:rsidRDefault="0090276F">
      <w:pPr>
        <w:rPr>
          <w:sz w:val="24"/>
          <w:szCs w:val="24"/>
        </w:rPr>
      </w:pPr>
      <w:r w:rsidRPr="009A20D3">
        <w:rPr>
          <w:rFonts w:asciiTheme="majorHAnsi" w:hAnsiTheme="majorHAnsi" w:cstheme="majorHAnsi"/>
          <w:sz w:val="24"/>
          <w:szCs w:val="24"/>
        </w:rPr>
        <w:t xml:space="preserve">Overview of the analysis: </w:t>
      </w:r>
      <w:r w:rsidR="00700E9B" w:rsidRPr="009A20D3">
        <w:rPr>
          <w:rFonts w:asciiTheme="majorHAnsi" w:hAnsiTheme="majorHAnsi" w:cstheme="majorHAnsi"/>
          <w:sz w:val="24"/>
          <w:szCs w:val="24"/>
        </w:rPr>
        <w:t xml:space="preserve">The main purpose of this analysis was </w:t>
      </w:r>
      <w:r w:rsidR="003E1E9B" w:rsidRPr="009A20D3">
        <w:rPr>
          <w:rFonts w:asciiTheme="majorHAnsi" w:hAnsiTheme="majorHAnsi" w:cstheme="majorHAnsi"/>
          <w:sz w:val="24"/>
          <w:szCs w:val="24"/>
        </w:rPr>
        <w:t xml:space="preserve">to learn how to retrieve </w:t>
      </w:r>
      <w:proofErr w:type="gramStart"/>
      <w:r w:rsidR="003E1E9B" w:rsidRPr="009A20D3">
        <w:rPr>
          <w:rFonts w:asciiTheme="majorHAnsi" w:hAnsiTheme="majorHAnsi" w:cstheme="majorHAnsi"/>
          <w:sz w:val="24"/>
          <w:szCs w:val="24"/>
        </w:rPr>
        <w:t>data ,</w:t>
      </w:r>
      <w:proofErr w:type="gramEnd"/>
      <w:r w:rsidR="003E1E9B" w:rsidRPr="009A20D3">
        <w:rPr>
          <w:rFonts w:asciiTheme="majorHAnsi" w:hAnsiTheme="majorHAnsi" w:cstheme="majorHAnsi"/>
          <w:sz w:val="24"/>
          <w:szCs w:val="24"/>
        </w:rPr>
        <w:t xml:space="preserve"> join tables, filter etc. In part 1 of the assignment </w:t>
      </w:r>
      <w:r w:rsidR="00BA4A6F" w:rsidRPr="009A20D3">
        <w:rPr>
          <w:rFonts w:asciiTheme="majorHAnsi" w:hAnsiTheme="majorHAnsi" w:cstheme="majorHAnsi"/>
          <w:sz w:val="24"/>
          <w:szCs w:val="24"/>
        </w:rPr>
        <w:t xml:space="preserve">we were instructed </w:t>
      </w:r>
      <w:r w:rsidR="008F7E58" w:rsidRPr="009A20D3">
        <w:rPr>
          <w:rFonts w:asciiTheme="majorHAnsi" w:hAnsiTheme="majorHAnsi" w:cstheme="majorHAnsi"/>
          <w:sz w:val="24"/>
          <w:szCs w:val="24"/>
        </w:rPr>
        <w:t xml:space="preserve">to retrieve employee number, first </w:t>
      </w:r>
      <w:proofErr w:type="gramStart"/>
      <w:r w:rsidR="008F7E58" w:rsidRPr="009A20D3">
        <w:rPr>
          <w:rFonts w:asciiTheme="majorHAnsi" w:hAnsiTheme="majorHAnsi" w:cstheme="majorHAnsi"/>
          <w:sz w:val="24"/>
          <w:szCs w:val="24"/>
        </w:rPr>
        <w:t>name ,</w:t>
      </w:r>
      <w:proofErr w:type="gramEnd"/>
      <w:r w:rsidR="008F7E58" w:rsidRPr="009A20D3">
        <w:rPr>
          <w:rFonts w:asciiTheme="majorHAnsi" w:hAnsiTheme="majorHAnsi" w:cstheme="majorHAnsi"/>
          <w:sz w:val="24"/>
          <w:szCs w:val="24"/>
        </w:rPr>
        <w:t xml:space="preserve"> last name etc. </w:t>
      </w:r>
      <w:r w:rsidR="009C7A59" w:rsidRPr="009A20D3">
        <w:rPr>
          <w:rFonts w:asciiTheme="majorHAnsi" w:hAnsiTheme="majorHAnsi" w:cstheme="majorHAnsi"/>
          <w:sz w:val="24"/>
          <w:szCs w:val="24"/>
        </w:rPr>
        <w:t xml:space="preserve">I also learned how to use ‘INTO’ function to create a new table </w:t>
      </w:r>
      <w:proofErr w:type="gramStart"/>
      <w:r w:rsidR="009C7A59" w:rsidRPr="009A20D3">
        <w:rPr>
          <w:rFonts w:asciiTheme="majorHAnsi" w:hAnsiTheme="majorHAnsi" w:cstheme="majorHAnsi"/>
          <w:sz w:val="24"/>
          <w:szCs w:val="24"/>
        </w:rPr>
        <w:t>and also</w:t>
      </w:r>
      <w:proofErr w:type="gramEnd"/>
      <w:r w:rsidR="009C7A59" w:rsidRPr="009A20D3">
        <w:rPr>
          <w:rFonts w:asciiTheme="majorHAnsi" w:hAnsiTheme="majorHAnsi" w:cstheme="majorHAnsi"/>
          <w:sz w:val="24"/>
          <w:szCs w:val="24"/>
        </w:rPr>
        <w:t xml:space="preserve"> learned </w:t>
      </w:r>
      <w:r w:rsidR="004B0661" w:rsidRPr="009A20D3">
        <w:rPr>
          <w:rFonts w:asciiTheme="majorHAnsi" w:hAnsiTheme="majorHAnsi" w:cstheme="majorHAnsi"/>
          <w:sz w:val="24"/>
          <w:szCs w:val="24"/>
        </w:rPr>
        <w:t>how to join tables. This is how my chart looked after using my knowledge:</w:t>
      </w:r>
      <w:r w:rsidR="004B0661">
        <w:rPr>
          <w:sz w:val="24"/>
          <w:szCs w:val="24"/>
        </w:rPr>
        <w:t xml:space="preserve"> </w:t>
      </w:r>
      <w:r w:rsidR="003D266D" w:rsidRPr="003D266D">
        <w:rPr>
          <w:sz w:val="24"/>
          <w:szCs w:val="24"/>
        </w:rPr>
        <w:drawing>
          <wp:inline distT="0" distB="0" distL="0" distR="0" wp14:anchorId="6417FB1A" wp14:editId="410B9BF3">
            <wp:extent cx="5943600" cy="3549650"/>
            <wp:effectExtent l="0" t="0" r="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6E5C" w14:textId="3622FD82" w:rsidR="00162D11" w:rsidRDefault="003D266D">
      <w:pPr>
        <w:rPr>
          <w:noProof/>
        </w:rPr>
      </w:pPr>
      <w:r w:rsidRPr="009A20D3">
        <w:rPr>
          <w:rFonts w:asciiTheme="majorHAnsi" w:hAnsiTheme="majorHAnsi" w:cstheme="majorHAnsi"/>
          <w:sz w:val="24"/>
          <w:szCs w:val="24"/>
        </w:rPr>
        <w:t>Second</w:t>
      </w:r>
      <w:r w:rsidR="00CA491D" w:rsidRPr="009A20D3">
        <w:rPr>
          <w:rFonts w:asciiTheme="majorHAnsi" w:hAnsiTheme="majorHAnsi" w:cstheme="majorHAnsi"/>
          <w:sz w:val="24"/>
          <w:szCs w:val="24"/>
        </w:rPr>
        <w:t xml:space="preserve"> part of</w:t>
      </w:r>
      <w:r w:rsidR="00FA394E" w:rsidRPr="009A20D3">
        <w:rPr>
          <w:rFonts w:asciiTheme="majorHAnsi" w:hAnsiTheme="majorHAnsi" w:cstheme="majorHAnsi"/>
          <w:sz w:val="24"/>
          <w:szCs w:val="24"/>
        </w:rPr>
        <w:t xml:space="preserve"> deliverable 1</w:t>
      </w:r>
      <w:r w:rsidR="00CA491D" w:rsidRPr="009A20D3">
        <w:rPr>
          <w:rFonts w:asciiTheme="majorHAnsi" w:hAnsiTheme="majorHAnsi" w:cstheme="majorHAnsi"/>
          <w:sz w:val="24"/>
          <w:szCs w:val="24"/>
        </w:rPr>
        <w:t xml:space="preserve"> </w:t>
      </w:r>
      <w:r w:rsidR="00FA394E" w:rsidRPr="009A20D3">
        <w:rPr>
          <w:rFonts w:asciiTheme="majorHAnsi" w:hAnsiTheme="majorHAnsi" w:cstheme="majorHAnsi"/>
          <w:sz w:val="24"/>
          <w:szCs w:val="24"/>
        </w:rPr>
        <w:t xml:space="preserve">of </w:t>
      </w:r>
      <w:r w:rsidR="00CA491D" w:rsidRPr="009A20D3">
        <w:rPr>
          <w:rFonts w:asciiTheme="majorHAnsi" w:hAnsiTheme="majorHAnsi" w:cstheme="majorHAnsi"/>
          <w:sz w:val="24"/>
          <w:szCs w:val="24"/>
        </w:rPr>
        <w:t xml:space="preserve">the assignment I learned how to make unique tables </w:t>
      </w:r>
      <w:r w:rsidR="00CF3B50" w:rsidRPr="009A20D3">
        <w:rPr>
          <w:rFonts w:asciiTheme="majorHAnsi" w:hAnsiTheme="majorHAnsi" w:cstheme="majorHAnsi"/>
          <w:sz w:val="24"/>
          <w:szCs w:val="24"/>
        </w:rPr>
        <w:t>using ‘DISTINCT ON’ function. Also learned how to filter the data</w:t>
      </w:r>
      <w:r w:rsidR="00FF6380" w:rsidRPr="009A20D3">
        <w:rPr>
          <w:rFonts w:asciiTheme="majorHAnsi" w:hAnsiTheme="majorHAnsi" w:cstheme="majorHAnsi"/>
          <w:sz w:val="24"/>
          <w:szCs w:val="24"/>
        </w:rPr>
        <w:t xml:space="preserve"> to analyze certain </w:t>
      </w:r>
      <w:r w:rsidR="00162D11" w:rsidRPr="009A20D3">
        <w:rPr>
          <w:rFonts w:asciiTheme="majorHAnsi" w:hAnsiTheme="majorHAnsi" w:cstheme="majorHAnsi"/>
          <w:sz w:val="24"/>
          <w:szCs w:val="24"/>
        </w:rPr>
        <w:t>parts. This is the script I used to for part 2:</w:t>
      </w:r>
      <w:r w:rsidR="00BB13F6" w:rsidRPr="00BB13F6">
        <w:rPr>
          <w:noProof/>
        </w:rPr>
        <w:t xml:space="preserve"> </w:t>
      </w:r>
      <w:r w:rsidR="00BB13F6" w:rsidRPr="00BB13F6">
        <w:rPr>
          <w:sz w:val="24"/>
          <w:szCs w:val="24"/>
        </w:rPr>
        <w:drawing>
          <wp:inline distT="0" distB="0" distL="0" distR="0" wp14:anchorId="3FF31208" wp14:editId="6B078BA7">
            <wp:extent cx="5569236" cy="198765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CF3" w14:textId="7D0CDA14" w:rsidR="00BB13F6" w:rsidRDefault="00843F43">
      <w:pPr>
        <w:rPr>
          <w:noProof/>
        </w:rPr>
      </w:pPr>
      <w:r w:rsidRPr="009A20D3">
        <w:rPr>
          <w:rFonts w:asciiTheme="majorHAnsi" w:hAnsiTheme="majorHAnsi" w:cstheme="majorHAnsi"/>
          <w:sz w:val="24"/>
          <w:szCs w:val="24"/>
        </w:rPr>
        <w:lastRenderedPageBreak/>
        <w:t>Last part of the deliverable 1 the purpose was to learn how to use group by and count functions</w:t>
      </w:r>
      <w:r w:rsidR="00117E29" w:rsidRPr="009A20D3">
        <w:rPr>
          <w:rFonts w:asciiTheme="majorHAnsi" w:hAnsiTheme="majorHAnsi" w:cstheme="majorHAnsi"/>
          <w:sz w:val="24"/>
          <w:szCs w:val="24"/>
        </w:rPr>
        <w:t>. This is the script I used:</w:t>
      </w:r>
      <w:r w:rsidR="00C86811" w:rsidRPr="00C86811">
        <w:rPr>
          <w:noProof/>
        </w:rPr>
        <w:t xml:space="preserve"> </w:t>
      </w:r>
      <w:r w:rsidR="00C86811" w:rsidRPr="00C86811">
        <w:rPr>
          <w:sz w:val="24"/>
          <w:szCs w:val="24"/>
        </w:rPr>
        <w:drawing>
          <wp:inline distT="0" distB="0" distL="0" distR="0" wp14:anchorId="370F4E29" wp14:editId="306772D0">
            <wp:extent cx="4768850" cy="17272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101" cy="17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6E88" w14:textId="60DE87A0" w:rsidR="004276E7" w:rsidRDefault="00C86811">
      <w:pPr>
        <w:rPr>
          <w:noProof/>
        </w:rPr>
      </w:pPr>
      <w:r w:rsidRPr="009A20D3">
        <w:rPr>
          <w:rFonts w:asciiTheme="majorHAnsi" w:hAnsiTheme="majorHAnsi" w:cstheme="majorHAnsi"/>
          <w:noProof/>
        </w:rPr>
        <w:t xml:space="preserve">The </w:t>
      </w:r>
      <w:r w:rsidR="004B240E" w:rsidRPr="009A20D3">
        <w:rPr>
          <w:rFonts w:asciiTheme="majorHAnsi" w:hAnsiTheme="majorHAnsi" w:cstheme="majorHAnsi"/>
          <w:noProof/>
        </w:rPr>
        <w:t xml:space="preserve">second delivarbles purpose was to </w:t>
      </w:r>
      <w:r w:rsidR="006D0600" w:rsidRPr="009A20D3">
        <w:rPr>
          <w:rFonts w:asciiTheme="majorHAnsi" w:hAnsiTheme="majorHAnsi" w:cstheme="majorHAnsi"/>
          <w:noProof/>
        </w:rPr>
        <w:t>use everything I learned from part 1 and apply it to one table this is how my table and script loo</w:t>
      </w:r>
      <w:r w:rsidR="009A20D3" w:rsidRPr="009A20D3">
        <w:rPr>
          <w:rFonts w:asciiTheme="majorHAnsi" w:hAnsiTheme="majorHAnsi" w:cstheme="majorHAnsi"/>
          <w:noProof/>
        </w:rPr>
        <w:t>ked</w:t>
      </w:r>
      <w:r w:rsidR="009A20D3">
        <w:rPr>
          <w:rFonts w:asciiTheme="majorHAnsi" w:hAnsiTheme="majorHAnsi" w:cstheme="majorHAnsi"/>
          <w:noProof/>
        </w:rPr>
        <w:t>:</w:t>
      </w:r>
      <w:r w:rsidR="009A20D3" w:rsidRPr="004276E7">
        <w:rPr>
          <w:noProof/>
        </w:rPr>
        <w:drawing>
          <wp:inline distT="0" distB="0" distL="0" distR="0" wp14:anchorId="20C63846" wp14:editId="66E60051">
            <wp:extent cx="5803900" cy="5318381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383" cy="53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6E7" w:rsidRPr="004276E7">
        <w:rPr>
          <w:noProof/>
        </w:rPr>
        <w:t xml:space="preserve"> </w:t>
      </w:r>
    </w:p>
    <w:p w14:paraId="0418736C" w14:textId="77777777" w:rsidR="009A20D3" w:rsidRDefault="009A20D3">
      <w:pPr>
        <w:rPr>
          <w:noProof/>
        </w:rPr>
      </w:pPr>
    </w:p>
    <w:p w14:paraId="012E47F1" w14:textId="5405F86E" w:rsidR="004276E7" w:rsidRPr="009A20D3" w:rsidRDefault="00506496">
      <w:pPr>
        <w:rPr>
          <w:rFonts w:asciiTheme="majorHAnsi" w:hAnsiTheme="majorHAnsi" w:cstheme="majorHAnsi"/>
          <w:noProof/>
        </w:rPr>
      </w:pPr>
      <w:r w:rsidRPr="009A20D3">
        <w:rPr>
          <w:rFonts w:asciiTheme="majorHAnsi" w:hAnsiTheme="majorHAnsi" w:cstheme="majorHAnsi"/>
          <w:noProof/>
        </w:rPr>
        <w:lastRenderedPageBreak/>
        <w:t>Results:</w:t>
      </w:r>
      <w:r w:rsidR="00EA70D0" w:rsidRPr="009A20D3">
        <w:rPr>
          <w:rFonts w:asciiTheme="majorHAnsi" w:hAnsiTheme="majorHAnsi" w:cstheme="majorHAnsi"/>
          <w:noProof/>
        </w:rPr>
        <w:t xml:space="preserve"> 4 major points </w:t>
      </w:r>
      <w:r w:rsidR="00EE49DF" w:rsidRPr="009A20D3">
        <w:rPr>
          <w:rFonts w:asciiTheme="majorHAnsi" w:hAnsiTheme="majorHAnsi" w:cstheme="majorHAnsi"/>
          <w:noProof/>
        </w:rPr>
        <w:t>from the 2 deliverables was :</w:t>
      </w:r>
    </w:p>
    <w:p w14:paraId="70AA9ECC" w14:textId="726A2C1F" w:rsidR="001C5E57" w:rsidRPr="001C5E57" w:rsidRDefault="001C5E57" w:rsidP="001C5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</w:pPr>
      <w:r w:rsidRPr="001C5E57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 xml:space="preserve">There are </w:t>
      </w:r>
      <w:r w:rsidR="00DB4B4B" w:rsidRPr="00DB4B4B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50842</w:t>
      </w:r>
      <w:r w:rsidR="00DB4B4B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r w:rsidRPr="001C5E57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>employees that are eligible for retirement</w:t>
      </w:r>
    </w:p>
    <w:p w14:paraId="5C9ADB9D" w14:textId="77777777" w:rsidR="001C5E57" w:rsidRPr="001C5E57" w:rsidRDefault="001C5E57" w:rsidP="001C5E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</w:pPr>
      <w:r w:rsidRPr="001C5E57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>Senior Engineer and Senior Staff the two largest categories in which staff will be retiring</w:t>
      </w:r>
    </w:p>
    <w:p w14:paraId="3BE7F844" w14:textId="258C66FE" w:rsidR="001C5E57" w:rsidRPr="001C5E57" w:rsidRDefault="001C5E57" w:rsidP="001C5E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</w:pPr>
      <w:r w:rsidRPr="001C5E57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>The</w:t>
      </w:r>
      <w:r w:rsidR="00B00E88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 xml:space="preserve">y need me more technique leaders for more efficient work, </w:t>
      </w:r>
      <w:r w:rsidR="003D195B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 xml:space="preserve">if you see the chart there is only 3603 technique leaders </w:t>
      </w:r>
      <w:r w:rsidR="00D80F44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>for basically 10000 engineers and 25916 senior eng</w:t>
      </w:r>
      <w:r w:rsidR="00773E6C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>ineers, even they are senior times changes and there is always faster ways and more efficient way to work</w:t>
      </w:r>
    </w:p>
    <w:p w14:paraId="4D2C2790" w14:textId="2AF77452" w:rsidR="001C5E57" w:rsidRPr="001C5E57" w:rsidRDefault="001C5E57" w:rsidP="001C5E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</w:pPr>
      <w:r w:rsidRPr="001C5E57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 xml:space="preserve">There aren't enough </w:t>
      </w:r>
      <w:r w:rsidR="00510EE5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 xml:space="preserve">young </w:t>
      </w:r>
      <w:r w:rsidRPr="001C5E57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 xml:space="preserve">staff </w:t>
      </w:r>
      <w:r w:rsidR="004D7F67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 xml:space="preserve">or engineers as you can see there is only </w:t>
      </w:r>
      <w:r w:rsidR="0003081C">
        <w:rPr>
          <w:rFonts w:asciiTheme="majorHAnsi" w:eastAsia="Times New Roman" w:hAnsiTheme="majorHAnsi" w:cstheme="majorHAnsi"/>
          <w:color w:val="24292F"/>
          <w:sz w:val="24"/>
          <w:szCs w:val="24"/>
          <w:lang w:eastAsia="en-CA"/>
        </w:rPr>
        <w:t>7636 staff and 9285 engineers</w:t>
      </w:r>
    </w:p>
    <w:p w14:paraId="5FB4C9F2" w14:textId="12C5D78B" w:rsidR="002507E6" w:rsidRDefault="008A5912" w:rsidP="008A5912">
      <w:pPr>
        <w:rPr>
          <w:noProof/>
        </w:rPr>
      </w:pPr>
      <w:r>
        <w:rPr>
          <w:noProof/>
        </w:rPr>
        <w:t xml:space="preserve">You can </w:t>
      </w:r>
      <w:r w:rsidR="005F0D22">
        <w:rPr>
          <w:noProof/>
        </w:rPr>
        <w:t xml:space="preserve">see this from my retiring </w:t>
      </w:r>
      <w:r w:rsidR="00343C4D">
        <w:rPr>
          <w:noProof/>
        </w:rPr>
        <w:t>table and unique tites chart</w:t>
      </w:r>
      <w:r w:rsidR="00B24D16">
        <w:rPr>
          <w:noProof/>
        </w:rPr>
        <w:t>:</w:t>
      </w:r>
    </w:p>
    <w:p w14:paraId="2666DD09" w14:textId="378CA85F" w:rsidR="00B24D16" w:rsidRDefault="00B24D16" w:rsidP="008A5912">
      <w:pPr>
        <w:rPr>
          <w:noProof/>
        </w:rPr>
      </w:pPr>
      <w:r w:rsidRPr="00B24D16">
        <w:rPr>
          <w:noProof/>
        </w:rPr>
        <w:drawing>
          <wp:inline distT="0" distB="0" distL="0" distR="0" wp14:anchorId="2A241270" wp14:editId="44E428EE">
            <wp:extent cx="2781443" cy="2368672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040E" w14:textId="4050DAAE" w:rsidR="007C2061" w:rsidRDefault="007C2061" w:rsidP="008A5912">
      <w:pPr>
        <w:rPr>
          <w:noProof/>
        </w:rPr>
      </w:pPr>
      <w:r w:rsidRPr="007C2061">
        <w:rPr>
          <w:noProof/>
        </w:rPr>
        <w:drawing>
          <wp:inline distT="0" distB="0" distL="0" distR="0" wp14:anchorId="78E22A49" wp14:editId="3FB38C51">
            <wp:extent cx="5353050" cy="27527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F8E" w14:textId="77777777" w:rsidR="001F2E0B" w:rsidRDefault="001F2E0B" w:rsidP="001F2E0B">
      <w:pPr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  <w:lang w:eastAsia="en-CA"/>
        </w:rPr>
      </w:pPr>
    </w:p>
    <w:p w14:paraId="19DB8DB1" w14:textId="1C5A3CDE" w:rsidR="001F2E0B" w:rsidRPr="001F2E0B" w:rsidRDefault="001F2E0B" w:rsidP="001F2E0B">
      <w:pPr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</w:pPr>
      <w:r w:rsidRPr="001F2E0B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lastRenderedPageBreak/>
        <w:t>Summary</w:t>
      </w:r>
      <w:r w:rsidRPr="001F2E0B">
        <w:rPr>
          <w:rFonts w:asciiTheme="majorHAnsi" w:eastAsia="Times New Roman" w:hAnsiTheme="majorHAnsi" w:cstheme="majorHAnsi"/>
          <w:b/>
          <w:bCs/>
          <w:color w:val="2B2B2B"/>
          <w:sz w:val="24"/>
          <w:szCs w:val="24"/>
          <w:lang w:eastAsia="en-CA"/>
        </w:rPr>
        <w:t>:</w:t>
      </w:r>
    </w:p>
    <w:p w14:paraId="28754097" w14:textId="77777777" w:rsidR="002E1CD3" w:rsidRDefault="001F2E0B" w:rsidP="002E1CD3">
      <w:p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</w:pPr>
      <w:r w:rsidRPr="00E9536B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>How many roles will need to be filled as the "silver tsunami" begins to make an impact?</w:t>
      </w:r>
    </w:p>
    <w:p w14:paraId="53174771" w14:textId="150407FB" w:rsidR="003D2C27" w:rsidRPr="002E1CD3" w:rsidRDefault="003D2C27" w:rsidP="002E1CD3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</w:pPr>
      <w:r w:rsidRPr="002E1CD3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 xml:space="preserve">I think around 50 000 roles to be filled as you can see in my analysis there are </w:t>
      </w:r>
      <w:r w:rsidRPr="002E1CD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50842</w:t>
      </w:r>
      <w:r w:rsidR="00A57349" w:rsidRPr="002E1CD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senior which soon will be retiring.</w:t>
      </w:r>
    </w:p>
    <w:p w14:paraId="66C4BB23" w14:textId="417089CB" w:rsidR="001F2E0B" w:rsidRPr="00E9536B" w:rsidRDefault="001F2E0B" w:rsidP="00E9536B">
      <w:pPr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</w:pPr>
      <w:r w:rsidRPr="00E9536B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 xml:space="preserve">Are there enough qualified, retirement-ready employees in the departments to mentor the next generation of </w:t>
      </w:r>
      <w:proofErr w:type="spellStart"/>
      <w:r w:rsidRPr="00E9536B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>Pewlett</w:t>
      </w:r>
      <w:proofErr w:type="spellEnd"/>
      <w:r w:rsidRPr="00E9536B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 xml:space="preserve"> </w:t>
      </w:r>
      <w:proofErr w:type="spellStart"/>
      <w:r w:rsidRPr="00E9536B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>Hackard</w:t>
      </w:r>
      <w:proofErr w:type="spellEnd"/>
      <w:r w:rsidRPr="00E9536B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 xml:space="preserve"> employees?</w:t>
      </w:r>
    </w:p>
    <w:p w14:paraId="3BAC9AA1" w14:textId="3AC21F05" w:rsidR="00A57349" w:rsidRPr="002E1CD3" w:rsidRDefault="002359B6" w:rsidP="002E1CD3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</w:pPr>
      <w:proofErr w:type="gramStart"/>
      <w:r w:rsidRPr="002E1CD3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>Yes</w:t>
      </w:r>
      <w:proofErr w:type="gramEnd"/>
      <w:r w:rsidRPr="002E1CD3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 xml:space="preserve"> I do because if you see notice there is only around 9285 engineers compared to 25916 senior engineers that’s almost double </w:t>
      </w:r>
      <w:r w:rsidR="00320A73" w:rsidRPr="002E1CD3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>the regular engineers</w:t>
      </w:r>
      <w:r w:rsidR="00E9536B" w:rsidRPr="002E1CD3">
        <w:rPr>
          <w:rFonts w:asciiTheme="majorHAnsi" w:eastAsia="Times New Roman" w:hAnsiTheme="majorHAnsi" w:cstheme="majorHAnsi"/>
          <w:color w:val="2B2B2B"/>
          <w:sz w:val="24"/>
          <w:szCs w:val="24"/>
          <w:lang w:eastAsia="en-CA"/>
        </w:rPr>
        <w:t>. There are also technique leaders which can also help the next generation.</w:t>
      </w:r>
    </w:p>
    <w:p w14:paraId="42FF59F2" w14:textId="77777777" w:rsidR="00773E6C" w:rsidRPr="004276E7" w:rsidRDefault="00773E6C">
      <w:pPr>
        <w:rPr>
          <w:noProof/>
        </w:rPr>
      </w:pPr>
    </w:p>
    <w:sectPr w:rsidR="00773E6C" w:rsidRPr="00427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B3E"/>
    <w:multiLevelType w:val="multilevel"/>
    <w:tmpl w:val="88A6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44727"/>
    <w:multiLevelType w:val="hybridMultilevel"/>
    <w:tmpl w:val="80AE0EF8"/>
    <w:lvl w:ilvl="0" w:tplc="73B6A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9114E"/>
    <w:multiLevelType w:val="multilevel"/>
    <w:tmpl w:val="421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173">
    <w:abstractNumId w:val="1"/>
  </w:num>
  <w:num w:numId="2" w16cid:durableId="1257208008">
    <w:abstractNumId w:val="2"/>
  </w:num>
  <w:num w:numId="3" w16cid:durableId="51531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C"/>
    <w:rsid w:val="0003081C"/>
    <w:rsid w:val="00117E29"/>
    <w:rsid w:val="00131976"/>
    <w:rsid w:val="00162D11"/>
    <w:rsid w:val="001C5E57"/>
    <w:rsid w:val="001F2E0B"/>
    <w:rsid w:val="002359B6"/>
    <w:rsid w:val="002507E6"/>
    <w:rsid w:val="002E1CD3"/>
    <w:rsid w:val="00320A73"/>
    <w:rsid w:val="00343C4D"/>
    <w:rsid w:val="003B5E4F"/>
    <w:rsid w:val="003D195B"/>
    <w:rsid w:val="003D266D"/>
    <w:rsid w:val="003D2C27"/>
    <w:rsid w:val="003E1E9B"/>
    <w:rsid w:val="004276E7"/>
    <w:rsid w:val="004B0661"/>
    <w:rsid w:val="004B240E"/>
    <w:rsid w:val="004D7F67"/>
    <w:rsid w:val="00506496"/>
    <w:rsid w:val="00510EE5"/>
    <w:rsid w:val="005F0D22"/>
    <w:rsid w:val="006D0600"/>
    <w:rsid w:val="00700E9B"/>
    <w:rsid w:val="00773E6C"/>
    <w:rsid w:val="007C2061"/>
    <w:rsid w:val="00843F43"/>
    <w:rsid w:val="008A5912"/>
    <w:rsid w:val="008F7E58"/>
    <w:rsid w:val="0090276F"/>
    <w:rsid w:val="0099195C"/>
    <w:rsid w:val="009A20D3"/>
    <w:rsid w:val="009C7A59"/>
    <w:rsid w:val="00A57349"/>
    <w:rsid w:val="00B00E88"/>
    <w:rsid w:val="00B24D16"/>
    <w:rsid w:val="00BA4A6F"/>
    <w:rsid w:val="00BB13F6"/>
    <w:rsid w:val="00C86811"/>
    <w:rsid w:val="00CA491D"/>
    <w:rsid w:val="00CF3B50"/>
    <w:rsid w:val="00D80F44"/>
    <w:rsid w:val="00DB4B4B"/>
    <w:rsid w:val="00E9536B"/>
    <w:rsid w:val="00EA70D0"/>
    <w:rsid w:val="00EB59A7"/>
    <w:rsid w:val="00EE49DF"/>
    <w:rsid w:val="00F5290F"/>
    <w:rsid w:val="00FA394E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94C4"/>
  <w15:chartTrackingRefBased/>
  <w15:docId w15:val="{205F0182-6E79-4E16-8495-CC54C227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2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samra</dc:creator>
  <cp:keywords/>
  <dc:description/>
  <cp:lastModifiedBy>roman samra</cp:lastModifiedBy>
  <cp:revision>50</cp:revision>
  <dcterms:created xsi:type="dcterms:W3CDTF">2022-09-01T00:29:00Z</dcterms:created>
  <dcterms:modified xsi:type="dcterms:W3CDTF">2022-09-01T01:22:00Z</dcterms:modified>
</cp:coreProperties>
</file>