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4D" w:rsidRPr="0057654D" w:rsidRDefault="0057654D" w:rsidP="0057654D">
      <w:p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/>
          <w:bCs/>
          <w:color w:val="E07233"/>
          <w:sz w:val="24"/>
          <w:szCs w:val="24"/>
          <w:lang w:eastAsia="ru-RU"/>
        </w:rPr>
      </w:pPr>
      <w:bookmarkStart w:id="0" w:name="_GoBack"/>
      <w:bookmarkEnd w:id="0"/>
      <w:r w:rsidRPr="0057654D">
        <w:rPr>
          <w:rFonts w:ascii="Georgia" w:eastAsia="Times New Roman" w:hAnsi="Georgia" w:cs="Times New Roman"/>
          <w:b/>
          <w:bCs/>
          <w:color w:val="E07233"/>
          <w:sz w:val="24"/>
          <w:szCs w:val="24"/>
          <w:lang w:eastAsia="ru-RU"/>
        </w:rPr>
        <w:t>Таблица метасимволов</w:t>
      </w:r>
    </w:p>
    <w:tbl>
      <w:tblPr>
        <w:tblW w:w="8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"/>
        <w:gridCol w:w="6713"/>
      </w:tblGrid>
      <w:tr w:rsidR="0057654D" w:rsidRPr="0057654D" w:rsidTr="0057654D">
        <w:trPr>
          <w:trHeight w:val="30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CECEC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  <w:t>Метасимвол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CECEC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  <w:t>Значение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Цифра (0-9)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\D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Не цифра (любой символ кроме символов 0-9).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Пустой символ (обычно пробел и символ табуляции).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\S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Непустой символ (все, кроме символов, определяемых метасимволом \s).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Все буквы, все цифры и знак подчеркивания</w:t>
            </w:r>
            <w:proofErr w:type="gram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 xml:space="preserve"> (‘_’).</w:t>
            </w:r>
            <w:proofErr w:type="gramEnd"/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\W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Все, кроме символов, определяемых метасимволом \w.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Символ перевода строки.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\r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Символ возврата каретки.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\t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Символ табуляции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 xml:space="preserve">Вставка символа с 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шестнадцатиричным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 xml:space="preserve"> кодом 0xhh, например \x41 вставит латинскую букву ‘A’.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Начало строки.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Конец строки.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|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Метасимвол выбора.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Ноль или более символов.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Одно или более символов.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Встречается один раз, либо ноль.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{}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Квантификатор, указывает количество повторений метасимволов. {4,6} (От 4 до 6 повторений).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\A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Начало строки.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\Z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Конец строки.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\z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Конец текста.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Граница слова.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\B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Не граница слова.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\G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Предыдущий успешный поиск.</w:t>
            </w:r>
          </w:p>
        </w:tc>
      </w:tr>
    </w:tbl>
    <w:p w:rsidR="0057654D" w:rsidRPr="0057654D" w:rsidRDefault="0057654D" w:rsidP="0057654D">
      <w:p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/>
          <w:bCs/>
          <w:color w:val="E07233"/>
          <w:sz w:val="24"/>
          <w:szCs w:val="24"/>
          <w:lang w:eastAsia="ru-RU"/>
        </w:rPr>
      </w:pPr>
      <w:r w:rsidRPr="0057654D">
        <w:rPr>
          <w:rFonts w:ascii="Georgia" w:eastAsia="Times New Roman" w:hAnsi="Georgia" w:cs="Times New Roman"/>
          <w:b/>
          <w:bCs/>
          <w:color w:val="E07233"/>
          <w:sz w:val="24"/>
          <w:szCs w:val="24"/>
          <w:lang w:eastAsia="ru-RU"/>
        </w:rPr>
        <w:t>Таблица модификаторов</w:t>
      </w:r>
    </w:p>
    <w:tbl>
      <w:tblPr>
        <w:tblW w:w="8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541"/>
      </w:tblGrid>
      <w:tr w:rsidR="0057654D" w:rsidRPr="0057654D" w:rsidTr="0057654D">
        <w:trPr>
          <w:trHeight w:val="30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CECEC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  <w:t>Модификатор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CECEC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  <w:t>Описание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 xml:space="preserve">Шаблон становится 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регистронезависимым</w:t>
            </w:r>
            <w:proofErr w:type="spellEnd"/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 xml:space="preserve">Метасимволы ‘^’ и ‘$’ указывают на начало и конец каждой </w:t>
            </w:r>
            <w:proofErr w:type="gram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строки</w:t>
            </w:r>
            <w:proofErr w:type="gram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 xml:space="preserve"> а не всего текста.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Метасимвол ‘</w:t>
            </w:r>
            <w:proofErr w:type="gram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.’</w:t>
            </w:r>
            <w:proofErr w:type="gram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 xml:space="preserve"> включает в свое определение перевод строки.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Делает все количественные метасимволы «не жадными»</w:t>
            </w:r>
            <w:proofErr w:type="gram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 xml:space="preserve"> .</w:t>
            </w:r>
            <w:proofErr w:type="gramEnd"/>
          </w:p>
        </w:tc>
      </w:tr>
    </w:tbl>
    <w:p w:rsidR="0057654D" w:rsidRPr="0057654D" w:rsidRDefault="0057654D" w:rsidP="0057654D">
      <w:p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/>
          <w:bCs/>
          <w:color w:val="E07233"/>
          <w:sz w:val="24"/>
          <w:szCs w:val="24"/>
          <w:lang w:eastAsia="ru-RU"/>
        </w:rPr>
      </w:pPr>
      <w:r w:rsidRPr="0057654D">
        <w:rPr>
          <w:rFonts w:ascii="Georgia" w:eastAsia="Times New Roman" w:hAnsi="Georgia" w:cs="Times New Roman"/>
          <w:b/>
          <w:bCs/>
          <w:color w:val="E07233"/>
          <w:sz w:val="24"/>
          <w:szCs w:val="24"/>
          <w:lang w:eastAsia="ru-RU"/>
        </w:rPr>
        <w:t>Таблица примитивных полезных шаблонов</w:t>
      </w:r>
    </w:p>
    <w:tbl>
      <w:tblPr>
        <w:tblW w:w="8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6055"/>
      </w:tblGrid>
      <w:tr w:rsidR="0057654D" w:rsidRPr="0057654D" w:rsidTr="0057654D">
        <w:trPr>
          <w:trHeight w:val="30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CECEC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  <w:t>Шаблон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CECEC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  <w:t>Описание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[0-9A-Fa-f]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Цифра в шестнадцатеричной системе счисления.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lastRenderedPageBreak/>
              <w:t>[02468]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Четная цифра.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[^\d]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Все, кроме цифр.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/\d\d\d/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Трехзначное число.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[^-0-9]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Любой символ, кроме минуса и цифры.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/^[a-zA-Z0-9]+$/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proofErr w:type="gram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Строка</w:t>
            </w:r>
            <w:proofErr w:type="gram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 xml:space="preserve"> состоящая только из букв латинского алфавита и цифр.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[^\s]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Все что не пробел.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[^\s.]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Все что не пробел и не точка.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foo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Строка заканчивается на “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foo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”.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(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gif|jpg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Означает как “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gif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” так и “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jpeg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”.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^[a-zA-Z0-9_]{1,}$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Любое слово, хотя бы одна буква, число или “_”.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(^A-Za-z0-9)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Любой символ (не число и не буква).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/b(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word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)b/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выбор из строки слова “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word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”.</w:t>
            </w:r>
          </w:p>
        </w:tc>
      </w:tr>
    </w:tbl>
    <w:p w:rsidR="0057654D" w:rsidRPr="0057654D" w:rsidRDefault="0057654D" w:rsidP="0057654D">
      <w:pPr>
        <w:shd w:val="clear" w:color="auto" w:fill="FFFFFF"/>
        <w:spacing w:after="0" w:line="525" w:lineRule="atLeast"/>
        <w:jc w:val="both"/>
        <w:outlineLvl w:val="1"/>
        <w:rPr>
          <w:rFonts w:ascii="Georgia" w:eastAsia="Times New Roman" w:hAnsi="Georgia" w:cs="Times New Roman"/>
          <w:b/>
          <w:bCs/>
          <w:color w:val="E07233"/>
          <w:sz w:val="24"/>
          <w:szCs w:val="24"/>
          <w:lang w:eastAsia="ru-RU"/>
        </w:rPr>
      </w:pPr>
      <w:r w:rsidRPr="0057654D">
        <w:rPr>
          <w:rFonts w:ascii="Georgia" w:eastAsia="Times New Roman" w:hAnsi="Georgia" w:cs="Times New Roman"/>
          <w:b/>
          <w:bCs/>
          <w:color w:val="E07233"/>
          <w:sz w:val="24"/>
          <w:szCs w:val="24"/>
          <w:lang w:eastAsia="ru-RU"/>
        </w:rPr>
        <w:t>Таблица сложных и полезных шаблонов</w:t>
      </w:r>
    </w:p>
    <w:tbl>
      <w:tblPr>
        <w:tblW w:w="8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  <w:gridCol w:w="2865"/>
      </w:tblGrid>
      <w:tr w:rsidR="0057654D" w:rsidRPr="0057654D" w:rsidTr="0057654D">
        <w:trPr>
          <w:trHeight w:val="30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CECEC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  <w:t>Шаблон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CECECE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b/>
                <w:bCs/>
                <w:color w:val="383838"/>
                <w:sz w:val="18"/>
                <w:szCs w:val="18"/>
                <w:lang w:eastAsia="ru-RU"/>
              </w:rPr>
              <w:t>Описание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/^(http|https|ftp)://([A-Z0-9][A-Z0-9_-]*(?:.[A-Z0-9][A-Z0-9_-]*)+):?(d+)?/?/i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Проверка доменного имени.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val="en-US"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val="en-US" w:eastAsia="ru-RU"/>
              </w:rPr>
              <w:t>/A(?=[-_a-zA-Z0-9]*?[A-Z])(?=[-_a-zA-Z0-9]*?[a-z])(?=[-_a-zA-Z0-9]*?[0-9])[-_a-zA-Z0-9]{6,}z/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Комплексная проверка пароля. Строка не менее шести символов, цифры, дефисы и подчеркивания, как минимум один символ верхнего регистра, один нижнего регистра и одна цифра.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val="en-US"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val="en-US" w:eastAsia="ru-RU"/>
              </w:rPr>
              <w:t>[\.\-_A-Za-z0-9]+?@[\.\-A-Za-z0-9]+?[\ .A-Za-z0-9]{2,}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 xml:space="preserve">Проверка правильности 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email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/&lt;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title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&gt;(.*)&lt;/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title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&gt;/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Поиск заголовка страницы.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^\d{1,2}([-. /])\d{1,2}\1\d{2,4}$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Разбиваем дату на числа.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(?:8|\+7)?</w:t>
            </w:r>
            <w:proofErr w:type="gram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 xml:space="preserve"> ?</w:t>
            </w:r>
            <w:proofErr w:type="gram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\(?(\d{3})\)? ?(\d{3})[ -]?(\d{2})[ -]?(\d{2})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Номер мобильного телефона.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/.*?\./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Получить расширение файла.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val="en-US"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val="en-US" w:eastAsia="ru-RU"/>
              </w:rPr>
              <w:t>/\.(?:exe|msi|dmg|bin|xpi|iso)$/i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Проверка расширения файла.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val="en-US"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val="en-US" w:eastAsia="ru-RU"/>
              </w:rPr>
              <w:t>/&lt;a [^&lt;&gt;]*href=[\'»]([^\'»]+)[\'»][^&lt;&gt;]*&gt;(((?!/si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Внешние ссылки.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/^[0-9]{1,55}$/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Является ли строка числом до 55 цифр.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/([</w:t>
            </w:r>
            <w:proofErr w:type="gram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a</w:t>
            </w:r>
            <w:proofErr w:type="gram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-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zA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-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Zа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-</w:t>
            </w:r>
            <w:proofErr w:type="spellStart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яА</w:t>
            </w:r>
            <w:proofErr w:type="spellEnd"/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-Я]+)/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Разбирает текст на отдельные слова.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/^.{1,10}$/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E2E2E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Любая строка, содержащая от 1 до 10 символов.</w:t>
            </w:r>
          </w:p>
        </w:tc>
      </w:tr>
      <w:tr w:rsidR="0057654D" w:rsidRPr="0057654D" w:rsidTr="0057654D">
        <w:trPr>
          <w:trHeight w:val="450"/>
        </w:trPr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/&lt;b&gt;(.*)&lt;/b&gt;/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shd w:val="clear" w:color="auto" w:fill="F6F6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57654D" w:rsidRPr="0057654D" w:rsidRDefault="0057654D" w:rsidP="0057654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</w:pPr>
            <w:r w:rsidRPr="0057654D">
              <w:rPr>
                <w:rFonts w:ascii="Verdana" w:eastAsia="Times New Roman" w:hAnsi="Verdana" w:cs="Times New Roman"/>
                <w:color w:val="383838"/>
                <w:sz w:val="20"/>
                <w:szCs w:val="20"/>
                <w:lang w:eastAsia="ru-RU"/>
              </w:rPr>
              <w:t>Произвольная последовательность символов, заключенная между тегами.</w:t>
            </w:r>
          </w:p>
        </w:tc>
      </w:tr>
    </w:tbl>
    <w:p w:rsidR="00DE4ACE" w:rsidRDefault="0057654D"/>
    <w:sectPr w:rsidR="00DE4ACE" w:rsidSect="0057654D">
      <w:pgSz w:w="11906" w:h="16838"/>
      <w:pgMar w:top="426" w:right="282" w:bottom="426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54D"/>
    <w:rsid w:val="003C7D57"/>
    <w:rsid w:val="0057654D"/>
    <w:rsid w:val="005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6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65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6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765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4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Божко</dc:creator>
  <cp:lastModifiedBy>Роман Божко</cp:lastModifiedBy>
  <cp:revision>1</cp:revision>
  <dcterms:created xsi:type="dcterms:W3CDTF">2017-08-22T07:20:00Z</dcterms:created>
  <dcterms:modified xsi:type="dcterms:W3CDTF">2017-08-22T07:22:00Z</dcterms:modified>
</cp:coreProperties>
</file>