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/>
        <w:jc w:val="center"/>
        <w:rPr>
          <w:b w:val="0"/>
          <w:i w:val="0"/>
          <w:sz w:val="32"/>
        </w:rPr>
      </w:pPr>
      <w:r>
        <w:rPr>
          <w:b w:val="1"/>
          <w:i w:val="0"/>
          <w:sz w:val="32"/>
        </w:rPr>
        <w:t>14</w:t>
      </w:r>
      <w:r>
        <w:br/>
      </w:r>
    </w:p>
    <w:p w14:paraId="02000000">
      <w:pPr>
        <w:pStyle w:val="Style_1"/>
        <w:ind/>
        <w:jc w:val="center"/>
        <w:rPr>
          <w:b w:val="0"/>
          <w:i w:val="0"/>
          <w:sz w:val="32"/>
        </w:rPr>
      </w:pPr>
      <w:r>
        <w:drawing>
          <wp:inline>
            <wp:extent cx="5722620" cy="2857500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722620" cy="2857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b w:val="1"/>
          <w:i w:val="0"/>
          <w:sz w:val="32"/>
        </w:rPr>
        <w:t>Решение</w:t>
      </w:r>
      <w:r>
        <w:br/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1.  Запишем в ячейку H2 следующую формулу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=ЕСЛИ(A2="СЗ";C2;0)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и скопируем ее в диапазон H3:H1001. В таком случае, в ячейку столбца Н будет записываться название предмета, если ученик из Северо-Западного округа (СЗ) и «0», если это не так. Применив операцию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=ЕСЛИ(H2="русский язык";1;0)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, получим столбец(J) с единицами и нулями. Далее, используем операцию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=СУММ(J2:J1001)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. Получим количество учеников, которые считают своим любимым предметом русский язык. Таких 11 человек.</w:t>
      </w:r>
    </w:p>
    <w:p w14:paraId="03000000">
      <w:pPr>
        <w:spacing w:after="0" w:before="0"/>
        <w:ind w:firstLine="375" w:left="0" w:right="0"/>
        <w:jc w:val="center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2.  Для ответа на второй вопрос используем операцию «ЕСЛИ». Запишем в ячейку E2 следующее выражение: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=ЕСЛИ(A2="З";D2;0)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, в результате применения данной операции к диапазону ячеек Е2:Е1001, получим столбец, в котором записаны баллы только учеников Западного округа. Просуммировав значения в ячейках, получим сумму баллов учеников: 57 807. Далее посчитаем количество учеников Западного округа с помощью команды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=СЧЁТЕСЛИ(A2:A1001;"З")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, получим: 108. Разделив сумму баллов на количество учеников, получим: 535,25  — искомый средний балл.</w:t>
      </w:r>
    </w:p>
    <w:p w14:paraId="04000000">
      <w:pPr>
        <w:spacing w:after="0" w:before="0"/>
        <w:ind w:firstLine="375" w:left="0" w:right="0"/>
        <w:jc w:val="center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3.  В ячейку J2 вставим формулу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=СЧЁТЕСЛИ(C2:C1001; "химия")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, в ячейку J3 вставим формулу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=СЧЁТЕСЛИ(C2:C1001; "немецкий язык")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, в ячейку J4 вставим формулу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=СЧЁТЕСЛИ(C2:C1001; "математика")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. Теперь построим по полученным значениям круговую диаграмму, подпишем сектора.</w:t>
      </w:r>
    </w:p>
    <w:p w14:paraId="05000000">
      <w:pPr>
        <w:spacing w:after="0" w:before="0"/>
        <w:ind w:firstLine="0" w:left="0" w:right="0"/>
        <w:jc w:val="center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</w:p>
    <w:p w14:paraId="06000000">
      <w:pPr>
        <w:spacing w:after="0" w:before="0"/>
        <w:ind w:firstLine="0" w:left="0" w:right="0"/>
        <w:jc w:val="center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30"/>
          <w:sz w:val="18"/>
          <w:highlight w:val="white"/>
        </w:rPr>
        <w:t>Ответ: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1) 11; 2) 535,25.</w:t>
      </w:r>
    </w:p>
    <w:p w14:paraId="07000000">
      <w:pPr>
        <w:pStyle w:val="Style_1"/>
        <w:ind/>
        <w:jc w:val="center"/>
        <w:rPr>
          <w:b w:val="0"/>
          <w:i w:val="0"/>
          <w:sz w:val="32"/>
        </w:rPr>
      </w:pPr>
      <w:r>
        <w:br/>
      </w:r>
    </w:p>
    <w:p w14:paraId="08000000">
      <w:pPr>
        <w:pStyle w:val="Style_1"/>
        <w:ind/>
        <w:jc w:val="center"/>
        <w:rPr>
          <w:b w:val="0"/>
          <w:i w:val="0"/>
          <w:sz w:val="32"/>
        </w:rPr>
      </w:pPr>
    </w:p>
    <w:p w14:paraId="09000000">
      <w:pPr>
        <w:pStyle w:val="Style_1"/>
        <w:ind/>
        <w:jc w:val="center"/>
        <w:rPr>
          <w:b w:val="0"/>
          <w:i w:val="0"/>
          <w:sz w:val="32"/>
        </w:rPr>
      </w:pPr>
    </w:p>
    <w:p w14:paraId="0A000000">
      <w:pPr>
        <w:pStyle w:val="Style_1"/>
        <w:ind/>
        <w:jc w:val="center"/>
        <w:rPr>
          <w:b w:val="0"/>
          <w:i w:val="0"/>
          <w:sz w:val="32"/>
        </w:rPr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2023-05-23T15:22:03Z</dcterms:modified>
</cp:coreProperties>
</file>