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1. Россия есть демократическое федеративное правовое государство с республиканской формой правления.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2. Наименования Российская Федерация и Россия равнозначны.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3. Человек, его права и свободы являются высшей ценностью. Признание, соблюдение и защита прав и свобод человека и гражданина – обязанность государства.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4. Носителем суверенитета и единственным источником власти в Российской Федерации является ее многонациональный народ.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5. Народ осуществляет свою власть непосредственно, а также через органы государственной власти и органы местного самоуправления.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6. Высшим непосредственным выражением власти народа являются референдум и свободные выборы.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7. Никто не может присваивать власть в Российской Федерации. Захват власти или присвоение властных полномочий преследуются по федеральному закону.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8. Суверенитет Российской Федерации распространяется на всю ее территорию.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9. Конституция Российской Федерации и федеральные законы имеют верховенство на всей территории Российской Федерации.</w:t>
      </w:r>
    </w:p>
    <w:p w:rsidR="00EA1E72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</w:p>
    <w:p w:rsidR="00CD7084" w:rsidRPr="00EA1E72" w:rsidRDefault="00EA1E72" w:rsidP="00EA1E72">
      <w:pPr>
        <w:rPr>
          <w:rFonts w:ascii="Times New Roman" w:hAnsi="Times New Roman" w:cs="Times New Roman"/>
          <w:sz w:val="28"/>
          <w:szCs w:val="28"/>
        </w:rPr>
      </w:pPr>
      <w:r w:rsidRPr="00EA1E72">
        <w:rPr>
          <w:rFonts w:ascii="Times New Roman" w:hAnsi="Times New Roman" w:cs="Times New Roman"/>
          <w:sz w:val="28"/>
          <w:szCs w:val="28"/>
        </w:rPr>
        <w:t>10. Российская Федерация обеспечивает целостность и неприкосновенность своей территории.</w:t>
      </w:r>
    </w:p>
    <w:sectPr w:rsidR="00CD7084" w:rsidRPr="00EA1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FA"/>
    <w:rsid w:val="000B2AFA"/>
    <w:rsid w:val="00CD7084"/>
    <w:rsid w:val="00E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98193-67BB-40A6-87B1-5925449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2024-09-16T14:57:00Z</dcterms:created>
  <dcterms:modified xsi:type="dcterms:W3CDTF">2024-09-16T14:57:00Z</dcterms:modified>
</cp:coreProperties>
</file>