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F1452" w14:textId="42938720" w:rsidR="001C4E12" w:rsidRPr="001C4E12" w:rsidRDefault="001C4E12" w:rsidP="001C4E12">
      <w:pPr>
        <w:shd w:val="clear" w:color="auto" w:fill="FFFFFF"/>
        <w:spacing w:after="0" w:line="240" w:lineRule="auto"/>
        <w:jc w:val="center"/>
        <w:outlineLvl w:val="0"/>
        <w:rPr>
          <w:rFonts w:ascii="Arial" w:eastAsia="Times New Roman" w:hAnsi="Arial" w:cs="Arial"/>
          <w:b/>
          <w:bCs/>
          <w:color w:val="1F2328"/>
          <w:kern w:val="36"/>
          <w:lang w:val="en-US" w:eastAsia="es-CO"/>
          <w14:ligatures w14:val="none"/>
        </w:rPr>
      </w:pPr>
      <w:r w:rsidRPr="001C4E12">
        <w:rPr>
          <w:rFonts w:ascii="Arial" w:eastAsia="Times New Roman" w:hAnsi="Arial" w:cs="Arial"/>
          <w:b/>
          <w:bCs/>
          <w:color w:val="1F2328"/>
          <w:kern w:val="36"/>
          <w:lang w:val="en-US" w:eastAsia="es-CO"/>
          <w14:ligatures w14:val="none"/>
        </w:rPr>
        <w:t>FLUJOS MIGRATORIOS: ARGENTINA 19XX - 2022</w:t>
      </w:r>
    </w:p>
    <w:p w14:paraId="6A98D06E" w14:textId="30B39E2F" w:rsidR="001C4E12" w:rsidRPr="001C4E12" w:rsidRDefault="001C4E12" w:rsidP="001C4E12">
      <w:pPr>
        <w:shd w:val="clear" w:color="auto" w:fill="FFFFFF"/>
        <w:spacing w:after="240" w:line="240" w:lineRule="auto"/>
        <w:jc w:val="center"/>
        <w:rPr>
          <w:rFonts w:ascii="Arial" w:eastAsia="Times New Roman" w:hAnsi="Arial" w:cs="Arial"/>
          <w:noProof/>
          <w:color w:val="0000FF"/>
          <w:kern w:val="0"/>
          <w:lang w:val="es-CO" w:eastAsia="es-CO"/>
          <w14:ligatures w14:val="none"/>
        </w:rPr>
      </w:pPr>
    </w:p>
    <w:p w14:paraId="1CDE07FD" w14:textId="7D51375E" w:rsidR="001C4E12" w:rsidRPr="001C4E12" w:rsidRDefault="001C4E12" w:rsidP="001C4E12">
      <w:pPr>
        <w:shd w:val="clear" w:color="auto" w:fill="FFFFFF"/>
        <w:spacing w:after="240" w:line="240" w:lineRule="auto"/>
        <w:jc w:val="center"/>
        <w:rPr>
          <w:rFonts w:ascii="Arial" w:eastAsia="Times New Roman" w:hAnsi="Arial" w:cs="Arial"/>
          <w:noProof/>
          <w:color w:val="0000FF"/>
          <w:kern w:val="0"/>
          <w:lang w:val="es-CO" w:eastAsia="es-CO"/>
          <w14:ligatures w14:val="none"/>
        </w:rPr>
      </w:pPr>
      <w:r w:rsidRPr="001C4E12">
        <w:rPr>
          <w:rFonts w:ascii="Arial" w:eastAsia="Times New Roman" w:hAnsi="Arial" w:cs="Arial"/>
          <w:noProof/>
          <w:color w:val="0000FF"/>
          <w:kern w:val="0"/>
          <w:lang w:val="es-CO" w:eastAsia="es-CO"/>
          <w14:ligatures w14:val="none"/>
        </w:rPr>
        <w:t>Image..</w:t>
      </w:r>
    </w:p>
    <w:p w14:paraId="21D883CD" w14:textId="59CA4ABD" w:rsidR="004C1FCD" w:rsidRDefault="004C1FCD" w:rsidP="001C4E12">
      <w:pPr>
        <w:shd w:val="clear" w:color="auto" w:fill="FFFFFF"/>
        <w:spacing w:after="240" w:line="240" w:lineRule="auto"/>
        <w:rPr>
          <w:rFonts w:ascii="Arial" w:eastAsia="Times New Roman" w:hAnsi="Arial" w:cs="Arial"/>
          <w:color w:val="1F2328"/>
          <w:kern w:val="0"/>
          <w:lang w:val="es-CO" w:eastAsia="es-CO"/>
          <w14:ligatures w14:val="none"/>
        </w:rPr>
      </w:pPr>
      <w:r w:rsidRPr="00571398">
        <w:rPr>
          <w:rFonts w:ascii="Arial" w:eastAsia="Times New Roman" w:hAnsi="Arial" w:cs="Arial"/>
          <w:color w:val="1F2328"/>
          <w:kern w:val="0"/>
          <w:highlight w:val="yellow"/>
          <w:lang w:val="es-CO" w:eastAsia="es-CO"/>
          <w14:ligatures w14:val="none"/>
        </w:rPr>
        <w:t>Sprint 1: Entendimiento de situación, alcance de propuesta y solución tecnológica para implementación de pipeline</w:t>
      </w:r>
    </w:p>
    <w:p w14:paraId="4F6AF2C2" w14:textId="32988FFC" w:rsidR="001C4E12" w:rsidRPr="004C1FCD" w:rsidRDefault="001C4E12" w:rsidP="001C4E12">
      <w:pPr>
        <w:shd w:val="clear" w:color="auto" w:fill="FFFFFF"/>
        <w:spacing w:after="240" w:line="240" w:lineRule="auto"/>
        <w:rPr>
          <w:rFonts w:ascii="Arial" w:eastAsia="Times New Roman" w:hAnsi="Arial" w:cs="Arial"/>
          <w:b/>
          <w:bCs/>
          <w:color w:val="1F2328"/>
          <w:kern w:val="0"/>
          <w:lang w:val="es-CO" w:eastAsia="es-CO"/>
          <w14:ligatures w14:val="none"/>
        </w:rPr>
      </w:pPr>
      <w:r w:rsidRPr="004C1FCD">
        <w:rPr>
          <w:rFonts w:ascii="Arial" w:eastAsia="Times New Roman" w:hAnsi="Arial" w:cs="Arial"/>
          <w:b/>
          <w:bCs/>
          <w:color w:val="1F2328"/>
          <w:kern w:val="0"/>
          <w:lang w:val="es-CO" w:eastAsia="es-CO"/>
          <w14:ligatures w14:val="none"/>
        </w:rPr>
        <w:t>I. Entendimiento de la situación propuesta</w:t>
      </w:r>
    </w:p>
    <w:p w14:paraId="5B63C926" w14:textId="59B0069C" w:rsidR="001C4E12" w:rsidRDefault="001C4E12" w:rsidP="001C4E12">
      <w:pPr>
        <w:shd w:val="clear" w:color="auto" w:fill="FFFFFF"/>
        <w:spacing w:after="240" w:line="240" w:lineRule="auto"/>
        <w:jc w:val="both"/>
        <w:rPr>
          <w:rFonts w:ascii="Arial" w:eastAsia="Times New Roman" w:hAnsi="Arial" w:cs="Arial"/>
          <w:color w:val="1F2328"/>
          <w:kern w:val="0"/>
          <w:lang w:val="es-CO" w:eastAsia="es-CO"/>
          <w14:ligatures w14:val="none"/>
        </w:rPr>
      </w:pPr>
      <w:r w:rsidRPr="001C4E12">
        <w:rPr>
          <w:rFonts w:ascii="Arial" w:eastAsia="Times New Roman" w:hAnsi="Arial" w:cs="Arial"/>
          <w:color w:val="1F2328"/>
          <w:kern w:val="0"/>
          <w:lang w:val="es-CO" w:eastAsia="es-CO"/>
          <w14:ligatures w14:val="none"/>
        </w:rPr>
        <w:t>Los flujos migratorios, el movimiento de personas de un lugar a otro, son causados ​​por una compleja interacción de varios factores. Estos factores se pueden clasificar en términos generales en factores de empuje y factores de atracción. Es importante tener en cuenta que la migración es un fenómeno multifacético, y las decisiones individuales de migrar están influenciadas por una combinación de estos factores en lugar de uno solo. Aquí hay una descripción general de las principales causas de los flujos migratorios:</w:t>
      </w:r>
      <w:r w:rsidRPr="001C4E12">
        <w:rPr>
          <w:rFonts w:ascii="Arial" w:eastAsia="Times New Roman" w:hAnsi="Arial" w:cs="Arial"/>
          <w:color w:val="1F2328"/>
          <w:kern w:val="0"/>
          <w:lang w:val="es-CO" w:eastAsia="es-CO"/>
          <w14:ligatures w14:val="none"/>
        </w:rPr>
        <w:t xml:space="preserve"> </w:t>
      </w:r>
    </w:p>
    <w:tbl>
      <w:tblPr>
        <w:tblStyle w:val="Tablaconcuadrcula"/>
        <w:tblW w:w="0" w:type="auto"/>
        <w:tblLook w:val="04A0" w:firstRow="1" w:lastRow="0" w:firstColumn="1" w:lastColumn="0" w:noHBand="0" w:noVBand="1"/>
      </w:tblPr>
      <w:tblGrid>
        <w:gridCol w:w="4414"/>
        <w:gridCol w:w="4414"/>
      </w:tblGrid>
      <w:tr w:rsidR="001C4E12" w14:paraId="72EF1023" w14:textId="77777777" w:rsidTr="001C4E12">
        <w:tc>
          <w:tcPr>
            <w:tcW w:w="4414" w:type="dxa"/>
          </w:tcPr>
          <w:p w14:paraId="2C72C8D4" w14:textId="33E1D9DD" w:rsidR="001C4E12" w:rsidRPr="00E267E9" w:rsidRDefault="001C4E12" w:rsidP="005234A9">
            <w:pPr>
              <w:shd w:val="clear" w:color="auto" w:fill="FFFFFF"/>
              <w:jc w:val="center"/>
              <w:rPr>
                <w:rFonts w:ascii="Arial" w:eastAsia="Times New Roman" w:hAnsi="Arial" w:cs="Arial"/>
                <w:b/>
                <w:bCs/>
                <w:color w:val="1F2328"/>
                <w:kern w:val="0"/>
                <w:sz w:val="20"/>
                <w:szCs w:val="20"/>
                <w:lang w:val="es-CO" w:eastAsia="es-CO"/>
                <w14:ligatures w14:val="none"/>
              </w:rPr>
            </w:pPr>
            <w:r w:rsidRPr="00E267E9">
              <w:rPr>
                <w:rFonts w:ascii="Arial" w:eastAsia="Times New Roman" w:hAnsi="Arial" w:cs="Arial"/>
                <w:b/>
                <w:bCs/>
                <w:color w:val="1F2328"/>
                <w:kern w:val="0"/>
                <w:sz w:val="20"/>
                <w:szCs w:val="20"/>
                <w:lang w:val="es-CO" w:eastAsia="es-CO"/>
                <w14:ligatures w14:val="none"/>
              </w:rPr>
              <w:t>Factores de presión</w:t>
            </w:r>
          </w:p>
        </w:tc>
        <w:tc>
          <w:tcPr>
            <w:tcW w:w="4414" w:type="dxa"/>
          </w:tcPr>
          <w:p w14:paraId="4A8F34F2" w14:textId="7A6FD596" w:rsidR="001C4E12" w:rsidRPr="00E267E9" w:rsidRDefault="005234A9" w:rsidP="005234A9">
            <w:pPr>
              <w:jc w:val="center"/>
              <w:rPr>
                <w:rFonts w:ascii="Arial" w:eastAsia="Times New Roman" w:hAnsi="Arial" w:cs="Arial"/>
                <w:b/>
                <w:bCs/>
                <w:color w:val="1F2328"/>
                <w:kern w:val="0"/>
                <w:sz w:val="20"/>
                <w:szCs w:val="20"/>
                <w:lang w:val="es-CO" w:eastAsia="es-CO"/>
                <w14:ligatures w14:val="none"/>
              </w:rPr>
            </w:pPr>
            <w:r w:rsidRPr="00E267E9">
              <w:rPr>
                <w:rFonts w:ascii="Arial" w:eastAsia="Times New Roman" w:hAnsi="Arial" w:cs="Arial"/>
                <w:b/>
                <w:bCs/>
                <w:color w:val="1F2328"/>
                <w:kern w:val="0"/>
                <w:sz w:val="20"/>
                <w:szCs w:val="20"/>
                <w:lang w:val="es-CO" w:eastAsia="es-CO"/>
                <w14:ligatures w14:val="none"/>
              </w:rPr>
              <w:t>Factores de atracción</w:t>
            </w:r>
          </w:p>
        </w:tc>
      </w:tr>
      <w:tr w:rsidR="001C4E12" w14:paraId="458BF30B" w14:textId="77777777" w:rsidTr="001C4E12">
        <w:tc>
          <w:tcPr>
            <w:tcW w:w="4414" w:type="dxa"/>
          </w:tcPr>
          <w:p w14:paraId="584B01F4" w14:textId="3E49A73F" w:rsidR="001C4E12" w:rsidRPr="00E267E9" w:rsidRDefault="001C4E12" w:rsidP="001C4E12">
            <w:pPr>
              <w:jc w:val="both"/>
              <w:rPr>
                <w:rFonts w:ascii="Arial" w:eastAsia="Times New Roman" w:hAnsi="Arial" w:cs="Arial"/>
                <w:color w:val="1F2328"/>
                <w:kern w:val="0"/>
                <w:sz w:val="20"/>
                <w:szCs w:val="20"/>
                <w:lang w:val="es-CO" w:eastAsia="es-CO"/>
                <w14:ligatures w14:val="none"/>
              </w:rPr>
            </w:pPr>
            <w:r w:rsidRPr="00E267E9">
              <w:rPr>
                <w:rFonts w:ascii="Arial" w:eastAsia="Times New Roman" w:hAnsi="Arial" w:cs="Arial"/>
                <w:b/>
                <w:bCs/>
                <w:color w:val="1F2328"/>
                <w:kern w:val="0"/>
                <w:sz w:val="20"/>
                <w:szCs w:val="20"/>
                <w:lang w:val="es-CO" w:eastAsia="es-CO"/>
                <w14:ligatures w14:val="none"/>
              </w:rPr>
              <w:t>Razones económicas:</w:t>
            </w:r>
            <w:r w:rsidRPr="00E267E9">
              <w:rPr>
                <w:rFonts w:ascii="Arial" w:eastAsia="Times New Roman" w:hAnsi="Arial" w:cs="Arial"/>
                <w:color w:val="1F2328"/>
                <w:kern w:val="0"/>
                <w:sz w:val="20"/>
                <w:szCs w:val="20"/>
                <w:lang w:val="es-CO" w:eastAsia="es-CO"/>
                <w14:ligatures w14:val="none"/>
              </w:rPr>
              <w:t xml:space="preserve"> La falta de oportunidades laborales, los salarios bajos y las malas condiciones económicas en el país de origen pueden empujar a las personas a buscar mejores perspectivas económicas en otros lugares.</w:t>
            </w:r>
          </w:p>
        </w:tc>
        <w:tc>
          <w:tcPr>
            <w:tcW w:w="4414" w:type="dxa"/>
          </w:tcPr>
          <w:p w14:paraId="5096D591" w14:textId="6E7B32A6" w:rsidR="001C4E12" w:rsidRPr="00E267E9" w:rsidRDefault="005234A9" w:rsidP="001C4E12">
            <w:pPr>
              <w:jc w:val="both"/>
              <w:rPr>
                <w:rFonts w:ascii="Arial" w:eastAsia="Times New Roman" w:hAnsi="Arial" w:cs="Arial"/>
                <w:color w:val="1F2328"/>
                <w:kern w:val="0"/>
                <w:sz w:val="20"/>
                <w:szCs w:val="20"/>
                <w:lang w:val="es-CO" w:eastAsia="es-CO"/>
                <w14:ligatures w14:val="none"/>
              </w:rPr>
            </w:pPr>
            <w:r w:rsidRPr="00E267E9">
              <w:rPr>
                <w:rFonts w:ascii="Arial" w:eastAsia="Times New Roman" w:hAnsi="Arial" w:cs="Arial"/>
                <w:b/>
                <w:bCs/>
                <w:color w:val="1F2328"/>
                <w:kern w:val="0"/>
                <w:sz w:val="20"/>
                <w:szCs w:val="20"/>
                <w:lang w:val="es-CO" w:eastAsia="es-CO"/>
                <w14:ligatures w14:val="none"/>
              </w:rPr>
              <w:t>Mejores oportunidades económicas:</w:t>
            </w:r>
            <w:r w:rsidRPr="00E267E9">
              <w:rPr>
                <w:rFonts w:ascii="Arial" w:eastAsia="Times New Roman" w:hAnsi="Arial" w:cs="Arial"/>
                <w:color w:val="1F2328"/>
                <w:kern w:val="0"/>
                <w:sz w:val="20"/>
                <w:szCs w:val="20"/>
                <w:lang w:val="es-CO" w:eastAsia="es-CO"/>
                <w14:ligatures w14:val="none"/>
              </w:rPr>
              <w:t xml:space="preserve"> la promesa de salarios más altos, mejores perspectivas laborales y mejores niveles de vida en un país de destino puede atraer a inmigrantes que buscan un progreso económico.</w:t>
            </w:r>
          </w:p>
        </w:tc>
      </w:tr>
      <w:tr w:rsidR="001C4E12" w14:paraId="28ADD07D" w14:textId="77777777" w:rsidTr="001C4E12">
        <w:tc>
          <w:tcPr>
            <w:tcW w:w="4414" w:type="dxa"/>
          </w:tcPr>
          <w:p w14:paraId="24F7BEE5" w14:textId="4361D4AD" w:rsidR="001C4E12" w:rsidRPr="00E267E9" w:rsidRDefault="001C4E12" w:rsidP="001C4E12">
            <w:pPr>
              <w:jc w:val="both"/>
              <w:rPr>
                <w:rFonts w:ascii="Arial" w:eastAsia="Times New Roman" w:hAnsi="Arial" w:cs="Arial"/>
                <w:color w:val="1F2328"/>
                <w:kern w:val="0"/>
                <w:sz w:val="20"/>
                <w:szCs w:val="20"/>
                <w:lang w:val="es-CO" w:eastAsia="es-CO"/>
                <w14:ligatures w14:val="none"/>
              </w:rPr>
            </w:pPr>
            <w:r w:rsidRPr="00E267E9">
              <w:rPr>
                <w:rFonts w:ascii="Arial" w:eastAsia="Times New Roman" w:hAnsi="Arial" w:cs="Arial"/>
                <w:b/>
                <w:bCs/>
                <w:color w:val="1F2328"/>
                <w:kern w:val="0"/>
                <w:sz w:val="20"/>
                <w:szCs w:val="20"/>
                <w:lang w:val="es-CO" w:eastAsia="es-CO"/>
                <w14:ligatures w14:val="none"/>
              </w:rPr>
              <w:t>Conflicto y violencia:</w:t>
            </w:r>
            <w:r w:rsidRPr="00E267E9">
              <w:rPr>
                <w:rFonts w:ascii="Arial" w:eastAsia="Times New Roman" w:hAnsi="Arial" w:cs="Arial"/>
                <w:color w:val="1F2328"/>
                <w:kern w:val="0"/>
                <w:sz w:val="20"/>
                <w:szCs w:val="20"/>
                <w:lang w:val="es-CO" w:eastAsia="es-CO"/>
                <w14:ligatures w14:val="none"/>
              </w:rPr>
              <w:t xml:space="preserve"> los conflictos armados, las guerras civiles, la inestabilidad política y la violencia pueden obligar a las personas a huir de sus hogares en busca de seguridad y protección.</w:t>
            </w:r>
          </w:p>
        </w:tc>
        <w:tc>
          <w:tcPr>
            <w:tcW w:w="4414" w:type="dxa"/>
          </w:tcPr>
          <w:p w14:paraId="4F631F1F" w14:textId="3CDC36C7" w:rsidR="001C4E12" w:rsidRPr="00E267E9" w:rsidRDefault="005234A9" w:rsidP="001C4E12">
            <w:pPr>
              <w:jc w:val="both"/>
              <w:rPr>
                <w:rFonts w:ascii="Arial" w:eastAsia="Times New Roman" w:hAnsi="Arial" w:cs="Arial"/>
                <w:color w:val="1F2328"/>
                <w:kern w:val="0"/>
                <w:sz w:val="20"/>
                <w:szCs w:val="20"/>
                <w:lang w:val="es-CO" w:eastAsia="es-CO"/>
                <w14:ligatures w14:val="none"/>
              </w:rPr>
            </w:pPr>
            <w:r w:rsidRPr="00E267E9">
              <w:rPr>
                <w:rFonts w:ascii="Arial" w:eastAsia="Times New Roman" w:hAnsi="Arial" w:cs="Arial"/>
                <w:b/>
                <w:bCs/>
                <w:color w:val="1F2328"/>
                <w:kern w:val="0"/>
                <w:sz w:val="20"/>
                <w:szCs w:val="20"/>
                <w:lang w:val="es-CO" w:eastAsia="es-CO"/>
                <w14:ligatures w14:val="none"/>
              </w:rPr>
              <w:t>Educación y capacitación:</w:t>
            </w:r>
            <w:r w:rsidRPr="00E267E9">
              <w:rPr>
                <w:rFonts w:ascii="Arial" w:eastAsia="Times New Roman" w:hAnsi="Arial" w:cs="Arial"/>
                <w:color w:val="1F2328"/>
                <w:kern w:val="0"/>
                <w:sz w:val="20"/>
                <w:szCs w:val="20"/>
                <w:lang w:val="es-CO" w:eastAsia="es-CO"/>
                <w14:ligatures w14:val="none"/>
              </w:rPr>
              <w:t xml:space="preserve"> el acceso a instalaciones de educación y capacitación de calidad puede atraer a inmigrantes que desean mejorar sus habilidades y conocimientos.</w:t>
            </w:r>
          </w:p>
        </w:tc>
      </w:tr>
      <w:tr w:rsidR="001C4E12" w14:paraId="0DE07D0B" w14:textId="77777777" w:rsidTr="001C4E12">
        <w:tc>
          <w:tcPr>
            <w:tcW w:w="4414" w:type="dxa"/>
          </w:tcPr>
          <w:p w14:paraId="2F24184A" w14:textId="056C6BC3" w:rsidR="001C4E12" w:rsidRPr="00E267E9" w:rsidRDefault="001C4E12" w:rsidP="001C4E12">
            <w:pPr>
              <w:jc w:val="both"/>
              <w:rPr>
                <w:rFonts w:ascii="Arial" w:eastAsia="Times New Roman" w:hAnsi="Arial" w:cs="Arial"/>
                <w:color w:val="1F2328"/>
                <w:kern w:val="0"/>
                <w:sz w:val="20"/>
                <w:szCs w:val="20"/>
                <w:lang w:val="es-CO" w:eastAsia="es-CO"/>
                <w14:ligatures w14:val="none"/>
              </w:rPr>
            </w:pPr>
            <w:r w:rsidRPr="00E267E9">
              <w:rPr>
                <w:rFonts w:ascii="Arial" w:eastAsia="Times New Roman" w:hAnsi="Arial" w:cs="Arial"/>
                <w:b/>
                <w:bCs/>
                <w:color w:val="1F2328"/>
                <w:kern w:val="0"/>
                <w:sz w:val="20"/>
                <w:szCs w:val="20"/>
                <w:lang w:val="es-CO" w:eastAsia="es-CO"/>
                <w14:ligatures w14:val="none"/>
              </w:rPr>
              <w:t>Factores ambientales:</w:t>
            </w:r>
            <w:r w:rsidRPr="00E267E9">
              <w:rPr>
                <w:rFonts w:ascii="Arial" w:eastAsia="Times New Roman" w:hAnsi="Arial" w:cs="Arial"/>
                <w:color w:val="1F2328"/>
                <w:kern w:val="0"/>
                <w:sz w:val="20"/>
                <w:szCs w:val="20"/>
                <w:lang w:val="es-CO" w:eastAsia="es-CO"/>
                <w14:ligatures w14:val="none"/>
              </w:rPr>
              <w:t xml:space="preserve"> los desastres naturales como huracanes, terremotos, sequías y otros desafíos ambientales pueden hacer que las áreas sean inhabitables, lo que lleva a las personas a migrar a regiones más seguras.</w:t>
            </w:r>
          </w:p>
        </w:tc>
        <w:tc>
          <w:tcPr>
            <w:tcW w:w="4414" w:type="dxa"/>
          </w:tcPr>
          <w:p w14:paraId="16C4904C" w14:textId="50FEC4DE" w:rsidR="001C4E12" w:rsidRPr="00E267E9" w:rsidRDefault="005234A9" w:rsidP="001C4E12">
            <w:pPr>
              <w:jc w:val="both"/>
              <w:rPr>
                <w:rFonts w:ascii="Arial" w:eastAsia="Times New Roman" w:hAnsi="Arial" w:cs="Arial"/>
                <w:color w:val="1F2328"/>
                <w:kern w:val="0"/>
                <w:sz w:val="20"/>
                <w:szCs w:val="20"/>
                <w:lang w:val="es-CO" w:eastAsia="es-CO"/>
                <w14:ligatures w14:val="none"/>
              </w:rPr>
            </w:pPr>
            <w:r w:rsidRPr="00E267E9">
              <w:rPr>
                <w:rFonts w:ascii="Arial" w:eastAsia="Times New Roman" w:hAnsi="Arial" w:cs="Arial"/>
                <w:b/>
                <w:bCs/>
                <w:color w:val="1F2328"/>
                <w:kern w:val="0"/>
                <w:sz w:val="20"/>
                <w:szCs w:val="20"/>
                <w:lang w:val="es-CO" w:eastAsia="es-CO"/>
                <w14:ligatures w14:val="none"/>
              </w:rPr>
              <w:t>Estabilidad política y seguridad:</w:t>
            </w:r>
            <w:r w:rsidRPr="00E267E9">
              <w:rPr>
                <w:rFonts w:ascii="Arial" w:eastAsia="Times New Roman" w:hAnsi="Arial" w:cs="Arial"/>
                <w:color w:val="1F2328"/>
                <w:kern w:val="0"/>
                <w:sz w:val="20"/>
                <w:szCs w:val="20"/>
                <w:lang w:val="es-CO" w:eastAsia="es-CO"/>
                <w14:ligatures w14:val="none"/>
              </w:rPr>
              <w:t xml:space="preserve"> los países con sistemas políticos estables, estado de derecho y bajas tasas de criminalidad pueden ser atractivos para las personas que buscan seguridad y protección.</w:t>
            </w:r>
          </w:p>
        </w:tc>
      </w:tr>
      <w:tr w:rsidR="001C4E12" w14:paraId="31923A97" w14:textId="77777777" w:rsidTr="001C4E12">
        <w:tc>
          <w:tcPr>
            <w:tcW w:w="4414" w:type="dxa"/>
          </w:tcPr>
          <w:p w14:paraId="7829C2C5" w14:textId="5AC07148" w:rsidR="001C4E12" w:rsidRPr="00E267E9" w:rsidRDefault="001C4E12" w:rsidP="001C4E12">
            <w:pPr>
              <w:jc w:val="both"/>
              <w:rPr>
                <w:rFonts w:ascii="Arial" w:eastAsia="Times New Roman" w:hAnsi="Arial" w:cs="Arial"/>
                <w:color w:val="1F2328"/>
                <w:kern w:val="0"/>
                <w:sz w:val="20"/>
                <w:szCs w:val="20"/>
                <w:lang w:val="es-CO" w:eastAsia="es-CO"/>
                <w14:ligatures w14:val="none"/>
              </w:rPr>
            </w:pPr>
            <w:r w:rsidRPr="00E267E9">
              <w:rPr>
                <w:rFonts w:ascii="Arial" w:eastAsia="Times New Roman" w:hAnsi="Arial" w:cs="Arial"/>
                <w:b/>
                <w:bCs/>
                <w:color w:val="1F2328"/>
                <w:kern w:val="0"/>
                <w:sz w:val="20"/>
                <w:szCs w:val="20"/>
                <w:lang w:val="es-CO" w:eastAsia="es-CO"/>
                <w14:ligatures w14:val="none"/>
              </w:rPr>
              <w:t>Falta de servicios:</w:t>
            </w:r>
            <w:r w:rsidRPr="00E267E9">
              <w:rPr>
                <w:rFonts w:ascii="Arial" w:eastAsia="Times New Roman" w:hAnsi="Arial" w:cs="Arial"/>
                <w:color w:val="1F2328"/>
                <w:kern w:val="0"/>
                <w:sz w:val="20"/>
                <w:szCs w:val="20"/>
                <w:lang w:val="es-CO" w:eastAsia="es-CO"/>
                <w14:ligatures w14:val="none"/>
              </w:rPr>
              <w:t xml:space="preserve"> el acceso limitado a la atención médica, la educación y otros servicios esenciales puede llevar a las personas y las familias a buscar mejores condiciones de vida en otros lugares.</w:t>
            </w:r>
          </w:p>
        </w:tc>
        <w:tc>
          <w:tcPr>
            <w:tcW w:w="4414" w:type="dxa"/>
          </w:tcPr>
          <w:p w14:paraId="7521ED1C" w14:textId="15D8357B" w:rsidR="001C4E12" w:rsidRPr="00E267E9" w:rsidRDefault="005234A9" w:rsidP="001C4E12">
            <w:pPr>
              <w:jc w:val="both"/>
              <w:rPr>
                <w:rFonts w:ascii="Arial" w:eastAsia="Times New Roman" w:hAnsi="Arial" w:cs="Arial"/>
                <w:color w:val="1F2328"/>
                <w:kern w:val="0"/>
                <w:sz w:val="20"/>
                <w:szCs w:val="20"/>
                <w:lang w:val="es-CO" w:eastAsia="es-CO"/>
                <w14:ligatures w14:val="none"/>
              </w:rPr>
            </w:pPr>
            <w:r w:rsidRPr="00E267E9">
              <w:rPr>
                <w:rFonts w:ascii="Arial" w:eastAsia="Times New Roman" w:hAnsi="Arial" w:cs="Arial"/>
                <w:b/>
                <w:bCs/>
                <w:color w:val="1F2328"/>
                <w:kern w:val="0"/>
                <w:sz w:val="20"/>
                <w:szCs w:val="20"/>
                <w:lang w:val="es-CO" w:eastAsia="es-CO"/>
                <w14:ligatures w14:val="none"/>
              </w:rPr>
              <w:t>Reunificación familiar:</w:t>
            </w:r>
            <w:r w:rsidRPr="00E267E9">
              <w:rPr>
                <w:rFonts w:ascii="Arial" w:eastAsia="Times New Roman" w:hAnsi="Arial" w:cs="Arial"/>
                <w:color w:val="1F2328"/>
                <w:kern w:val="0"/>
                <w:sz w:val="20"/>
                <w:szCs w:val="20"/>
                <w:lang w:val="es-CO" w:eastAsia="es-CO"/>
                <w14:ligatures w14:val="none"/>
              </w:rPr>
              <w:t xml:space="preserve"> el deseo de reunirse con miembros de la familia que ya han migrado puede ser un fuerte factor de atracción para muchos migrantes.</w:t>
            </w:r>
          </w:p>
        </w:tc>
      </w:tr>
      <w:tr w:rsidR="001C4E12" w14:paraId="448BF0F2" w14:textId="77777777" w:rsidTr="001C4E12">
        <w:tc>
          <w:tcPr>
            <w:tcW w:w="4414" w:type="dxa"/>
          </w:tcPr>
          <w:p w14:paraId="51DE9097" w14:textId="28847D3D" w:rsidR="001C4E12" w:rsidRPr="00E267E9" w:rsidRDefault="001C4E12" w:rsidP="001C4E12">
            <w:pPr>
              <w:jc w:val="both"/>
              <w:rPr>
                <w:rFonts w:ascii="Arial" w:eastAsia="Times New Roman" w:hAnsi="Arial" w:cs="Arial"/>
                <w:color w:val="1F2328"/>
                <w:kern w:val="0"/>
                <w:sz w:val="20"/>
                <w:szCs w:val="20"/>
                <w:lang w:val="es-CO" w:eastAsia="es-CO"/>
                <w14:ligatures w14:val="none"/>
              </w:rPr>
            </w:pPr>
            <w:r w:rsidRPr="00E267E9">
              <w:rPr>
                <w:rFonts w:ascii="Arial" w:eastAsia="Times New Roman" w:hAnsi="Arial" w:cs="Arial"/>
                <w:b/>
                <w:bCs/>
                <w:color w:val="1F2328"/>
                <w:kern w:val="0"/>
                <w:sz w:val="20"/>
                <w:szCs w:val="20"/>
                <w:lang w:val="es-CO" w:eastAsia="es-CO"/>
                <w14:ligatures w14:val="none"/>
              </w:rPr>
              <w:t>Factores políticos:</w:t>
            </w:r>
            <w:r w:rsidRPr="00E267E9">
              <w:rPr>
                <w:rFonts w:ascii="Arial" w:eastAsia="Times New Roman" w:hAnsi="Arial" w:cs="Arial"/>
                <w:color w:val="1F2328"/>
                <w:kern w:val="0"/>
                <w:sz w:val="20"/>
                <w:szCs w:val="20"/>
                <w:lang w:val="es-CO" w:eastAsia="es-CO"/>
                <w14:ligatures w14:val="none"/>
              </w:rPr>
              <w:t xml:space="preserve"> los regímenes represivos, la falta de libertades políticas y los abusos de los derechos humanos pueden motivar a las personas a abandonar sus países de origen en busca de asilo político.</w:t>
            </w:r>
          </w:p>
        </w:tc>
        <w:tc>
          <w:tcPr>
            <w:tcW w:w="4414" w:type="dxa"/>
          </w:tcPr>
          <w:p w14:paraId="625DD39C" w14:textId="07BF9935" w:rsidR="001C4E12" w:rsidRPr="00E267E9" w:rsidRDefault="005234A9" w:rsidP="001C4E12">
            <w:pPr>
              <w:jc w:val="both"/>
              <w:rPr>
                <w:rFonts w:ascii="Arial" w:eastAsia="Times New Roman" w:hAnsi="Arial" w:cs="Arial"/>
                <w:color w:val="1F2328"/>
                <w:kern w:val="0"/>
                <w:sz w:val="20"/>
                <w:szCs w:val="20"/>
                <w:lang w:val="es-CO" w:eastAsia="es-CO"/>
                <w14:ligatures w14:val="none"/>
              </w:rPr>
            </w:pPr>
            <w:r w:rsidRPr="00E267E9">
              <w:rPr>
                <w:rFonts w:ascii="Arial" w:eastAsia="Times New Roman" w:hAnsi="Arial" w:cs="Arial"/>
                <w:b/>
                <w:bCs/>
                <w:color w:val="1F2328"/>
                <w:kern w:val="0"/>
                <w:sz w:val="20"/>
                <w:szCs w:val="20"/>
                <w:lang w:val="es-CO" w:eastAsia="es-CO"/>
                <w14:ligatures w14:val="none"/>
              </w:rPr>
              <w:t>Vínculos culturales y sociales:</w:t>
            </w:r>
            <w:r w:rsidRPr="00E267E9">
              <w:rPr>
                <w:rFonts w:ascii="Arial" w:eastAsia="Times New Roman" w:hAnsi="Arial" w:cs="Arial"/>
                <w:color w:val="1F2328"/>
                <w:kern w:val="0"/>
                <w:sz w:val="20"/>
                <w:szCs w:val="20"/>
                <w:lang w:val="es-CO" w:eastAsia="es-CO"/>
                <w14:ligatures w14:val="none"/>
              </w:rPr>
              <w:t xml:space="preserve"> las comunidades de inmigrantes de la misma región o antecedentes culturales pueden crear un entorno de apoyo que aliente a otros a unirse a ellos.</w:t>
            </w:r>
          </w:p>
        </w:tc>
      </w:tr>
      <w:tr w:rsidR="001C4E12" w14:paraId="1F7884EE" w14:textId="77777777" w:rsidTr="001C4E12">
        <w:tc>
          <w:tcPr>
            <w:tcW w:w="4414" w:type="dxa"/>
          </w:tcPr>
          <w:p w14:paraId="47A7559F" w14:textId="77777777" w:rsidR="001C4E12" w:rsidRPr="00E267E9" w:rsidRDefault="001C4E12" w:rsidP="001C4E12">
            <w:pPr>
              <w:jc w:val="both"/>
              <w:rPr>
                <w:rFonts w:ascii="Arial" w:eastAsia="Times New Roman" w:hAnsi="Arial" w:cs="Arial"/>
                <w:color w:val="1F2328"/>
                <w:kern w:val="0"/>
                <w:sz w:val="20"/>
                <w:szCs w:val="20"/>
                <w:lang w:val="es-CO" w:eastAsia="es-CO"/>
                <w14:ligatures w14:val="none"/>
              </w:rPr>
            </w:pPr>
          </w:p>
        </w:tc>
        <w:tc>
          <w:tcPr>
            <w:tcW w:w="4414" w:type="dxa"/>
          </w:tcPr>
          <w:p w14:paraId="798C8934" w14:textId="00DFB32A" w:rsidR="001C4E12" w:rsidRPr="00E267E9" w:rsidRDefault="005234A9" w:rsidP="001C4E12">
            <w:pPr>
              <w:jc w:val="both"/>
              <w:rPr>
                <w:rFonts w:ascii="Arial" w:eastAsia="Times New Roman" w:hAnsi="Arial" w:cs="Arial"/>
                <w:color w:val="1F2328"/>
                <w:kern w:val="0"/>
                <w:sz w:val="20"/>
                <w:szCs w:val="20"/>
                <w:lang w:val="es-CO" w:eastAsia="es-CO"/>
                <w14:ligatures w14:val="none"/>
              </w:rPr>
            </w:pPr>
            <w:r w:rsidRPr="00E267E9">
              <w:rPr>
                <w:rFonts w:ascii="Arial" w:eastAsia="Times New Roman" w:hAnsi="Arial" w:cs="Arial"/>
                <w:b/>
                <w:bCs/>
                <w:color w:val="1F2328"/>
                <w:kern w:val="0"/>
                <w:sz w:val="20"/>
                <w:szCs w:val="20"/>
                <w:lang w:val="es-CO" w:eastAsia="es-CO"/>
                <w14:ligatures w14:val="none"/>
              </w:rPr>
              <w:t>Mejor calidad de vida:</w:t>
            </w:r>
            <w:r w:rsidRPr="00E267E9">
              <w:rPr>
                <w:rFonts w:ascii="Arial" w:eastAsia="Times New Roman" w:hAnsi="Arial" w:cs="Arial"/>
                <w:color w:val="1F2328"/>
                <w:kern w:val="0"/>
                <w:sz w:val="20"/>
                <w:szCs w:val="20"/>
                <w:lang w:val="es-CO" w:eastAsia="es-CO"/>
                <w14:ligatures w14:val="none"/>
              </w:rPr>
              <w:t xml:space="preserve"> el acceso a mejores servicios de salud, servicios sociales, infraestructura y calidad de vida en general puede ser atractivo para los migrantes que buscan un mejor nivel de vida.</w:t>
            </w:r>
          </w:p>
        </w:tc>
      </w:tr>
      <w:tr w:rsidR="001C4E12" w14:paraId="7904F1C9" w14:textId="77777777" w:rsidTr="001C4E12">
        <w:tc>
          <w:tcPr>
            <w:tcW w:w="4414" w:type="dxa"/>
          </w:tcPr>
          <w:p w14:paraId="6D906DCF" w14:textId="77777777" w:rsidR="001C4E12" w:rsidRPr="00E267E9" w:rsidRDefault="001C4E12" w:rsidP="001C4E12">
            <w:pPr>
              <w:jc w:val="both"/>
              <w:rPr>
                <w:rFonts w:ascii="Arial" w:eastAsia="Times New Roman" w:hAnsi="Arial" w:cs="Arial"/>
                <w:color w:val="1F2328"/>
                <w:kern w:val="0"/>
                <w:sz w:val="20"/>
                <w:szCs w:val="20"/>
                <w:lang w:val="es-CO" w:eastAsia="es-CO"/>
                <w14:ligatures w14:val="none"/>
              </w:rPr>
            </w:pPr>
          </w:p>
        </w:tc>
        <w:tc>
          <w:tcPr>
            <w:tcW w:w="4414" w:type="dxa"/>
          </w:tcPr>
          <w:p w14:paraId="58D185C0" w14:textId="31A66E6A" w:rsidR="001C4E12" w:rsidRPr="00E267E9" w:rsidRDefault="005234A9" w:rsidP="001C4E12">
            <w:pPr>
              <w:jc w:val="both"/>
              <w:rPr>
                <w:rFonts w:ascii="Arial" w:eastAsia="Times New Roman" w:hAnsi="Arial" w:cs="Arial"/>
                <w:color w:val="1F2328"/>
                <w:kern w:val="0"/>
                <w:sz w:val="20"/>
                <w:szCs w:val="20"/>
                <w:lang w:val="es-CO" w:eastAsia="es-CO"/>
                <w14:ligatures w14:val="none"/>
              </w:rPr>
            </w:pPr>
            <w:r w:rsidRPr="00E267E9">
              <w:rPr>
                <w:rFonts w:ascii="Arial" w:eastAsia="Times New Roman" w:hAnsi="Arial" w:cs="Arial"/>
                <w:b/>
                <w:bCs/>
                <w:color w:val="1F2328"/>
                <w:kern w:val="0"/>
                <w:sz w:val="20"/>
                <w:szCs w:val="20"/>
                <w:lang w:val="es-CO" w:eastAsia="es-CO"/>
                <w14:ligatures w14:val="none"/>
              </w:rPr>
              <w:t>Políticas de inmigración abiertas:</w:t>
            </w:r>
            <w:r w:rsidRPr="00E267E9">
              <w:rPr>
                <w:rFonts w:ascii="Arial" w:eastAsia="Times New Roman" w:hAnsi="Arial" w:cs="Arial"/>
                <w:color w:val="1F2328"/>
                <w:kern w:val="0"/>
                <w:sz w:val="20"/>
                <w:szCs w:val="20"/>
                <w:lang w:val="es-CO" w:eastAsia="es-CO"/>
                <w14:ligatures w14:val="none"/>
              </w:rPr>
              <w:t xml:space="preserve"> los países con políticas de inmigración más indulgentes y actitudes acogedoras hacia los inmigrantes pueden atraer a personas que buscan un nuevo hogar.</w:t>
            </w:r>
          </w:p>
        </w:tc>
      </w:tr>
      <w:tr w:rsidR="005234A9" w14:paraId="76B35BBA" w14:textId="77777777" w:rsidTr="001C4E12">
        <w:tc>
          <w:tcPr>
            <w:tcW w:w="4414" w:type="dxa"/>
          </w:tcPr>
          <w:p w14:paraId="2B8E205F" w14:textId="77777777" w:rsidR="005234A9" w:rsidRPr="00E267E9" w:rsidRDefault="005234A9" w:rsidP="001C4E12">
            <w:pPr>
              <w:jc w:val="both"/>
              <w:rPr>
                <w:rFonts w:ascii="Arial" w:eastAsia="Times New Roman" w:hAnsi="Arial" w:cs="Arial"/>
                <w:color w:val="1F2328"/>
                <w:kern w:val="0"/>
                <w:sz w:val="20"/>
                <w:szCs w:val="20"/>
                <w:lang w:val="es-CO" w:eastAsia="es-CO"/>
                <w14:ligatures w14:val="none"/>
              </w:rPr>
            </w:pPr>
          </w:p>
        </w:tc>
        <w:tc>
          <w:tcPr>
            <w:tcW w:w="4414" w:type="dxa"/>
          </w:tcPr>
          <w:p w14:paraId="067CA42F" w14:textId="4F13FBCA" w:rsidR="005234A9" w:rsidRPr="00E267E9" w:rsidRDefault="005234A9" w:rsidP="001C4E12">
            <w:pPr>
              <w:jc w:val="both"/>
              <w:rPr>
                <w:rFonts w:ascii="Arial" w:eastAsia="Times New Roman" w:hAnsi="Arial" w:cs="Arial"/>
                <w:color w:val="1F2328"/>
                <w:kern w:val="0"/>
                <w:sz w:val="20"/>
                <w:szCs w:val="20"/>
                <w:lang w:val="es-CO" w:eastAsia="es-CO"/>
                <w14:ligatures w14:val="none"/>
              </w:rPr>
            </w:pPr>
            <w:r w:rsidRPr="00E267E9">
              <w:rPr>
                <w:rFonts w:ascii="Arial" w:eastAsia="Times New Roman" w:hAnsi="Arial" w:cs="Arial"/>
                <w:b/>
                <w:bCs/>
                <w:color w:val="1F2328"/>
                <w:kern w:val="0"/>
                <w:sz w:val="20"/>
                <w:szCs w:val="20"/>
                <w:lang w:val="es-CO" w:eastAsia="es-CO"/>
                <w14:ligatures w14:val="none"/>
              </w:rPr>
              <w:t>Turismo y Trabajo Temporal:</w:t>
            </w:r>
            <w:r w:rsidRPr="00E267E9">
              <w:rPr>
                <w:rFonts w:ascii="Arial" w:eastAsia="Times New Roman" w:hAnsi="Arial" w:cs="Arial"/>
                <w:color w:val="1F2328"/>
                <w:kern w:val="0"/>
                <w:sz w:val="20"/>
                <w:szCs w:val="20"/>
                <w:lang w:val="es-CO" w:eastAsia="es-CO"/>
                <w14:ligatures w14:val="none"/>
              </w:rPr>
              <w:t xml:space="preserve"> Algunos migrantes se mudan temporalmente por trabajo de temporada o turismo, pero pueden decidir quedarse más tiempo o permanentemente debido a las experiencias positivas que tienen.</w:t>
            </w:r>
          </w:p>
        </w:tc>
      </w:tr>
    </w:tbl>
    <w:p w14:paraId="4D7FEF20" w14:textId="5B56B041" w:rsidR="001C4E12" w:rsidRPr="00E267E9" w:rsidRDefault="005234A9" w:rsidP="009576FF">
      <w:pPr>
        <w:shd w:val="clear" w:color="auto" w:fill="FFFFFF"/>
        <w:spacing w:after="0" w:line="240" w:lineRule="auto"/>
        <w:jc w:val="both"/>
        <w:rPr>
          <w:rFonts w:ascii="Arial" w:hAnsi="Arial" w:cs="Arial"/>
          <w:color w:val="0D405F"/>
          <w:sz w:val="16"/>
          <w:szCs w:val="16"/>
          <w:shd w:val="clear" w:color="auto" w:fill="FFFFFF"/>
          <w:lang w:val="en-US"/>
        </w:rPr>
      </w:pPr>
      <w:r w:rsidRPr="009576FF">
        <w:rPr>
          <w:rFonts w:ascii="Arial" w:eastAsia="Times New Roman" w:hAnsi="Arial" w:cs="Arial"/>
          <w:color w:val="1F2328"/>
          <w:kern w:val="0"/>
          <w:sz w:val="18"/>
          <w:szCs w:val="18"/>
          <w:lang w:val="en-US" w:eastAsia="es-CO"/>
          <w14:ligatures w14:val="none"/>
        </w:rPr>
        <w:t xml:space="preserve">Fuente: </w:t>
      </w:r>
      <w:r w:rsidRPr="00E267E9">
        <w:rPr>
          <w:rFonts w:ascii="Arial" w:eastAsia="Times New Roman" w:hAnsi="Arial" w:cs="Arial"/>
          <w:color w:val="1F2328"/>
          <w:kern w:val="0"/>
          <w:sz w:val="16"/>
          <w:szCs w:val="16"/>
          <w:lang w:val="en-US" w:eastAsia="es-CO"/>
          <w14:ligatures w14:val="none"/>
        </w:rPr>
        <w:t>Simpson</w:t>
      </w:r>
      <w:r w:rsidRPr="00E267E9">
        <w:rPr>
          <w:rFonts w:ascii="Arial" w:eastAsia="Times New Roman" w:hAnsi="Arial" w:cs="Arial"/>
          <w:color w:val="1F2328"/>
          <w:kern w:val="0"/>
          <w:sz w:val="16"/>
          <w:szCs w:val="16"/>
          <w:lang w:val="en-US" w:eastAsia="es-CO"/>
          <w14:ligatures w14:val="none"/>
        </w:rPr>
        <w:t xml:space="preserve">, </w:t>
      </w:r>
      <w:r w:rsidRPr="00E267E9">
        <w:rPr>
          <w:rFonts w:ascii="Arial" w:eastAsia="Times New Roman" w:hAnsi="Arial" w:cs="Arial"/>
          <w:color w:val="1F2328"/>
          <w:kern w:val="0"/>
          <w:sz w:val="16"/>
          <w:szCs w:val="16"/>
          <w:lang w:val="en-US" w:eastAsia="es-CO"/>
          <w14:ligatures w14:val="none"/>
        </w:rPr>
        <w:t>Nicole B.</w:t>
      </w:r>
      <w:r w:rsidRPr="00E267E9">
        <w:rPr>
          <w:sz w:val="16"/>
          <w:szCs w:val="16"/>
          <w:lang w:val="en-US"/>
        </w:rPr>
        <w:t xml:space="preserve"> </w:t>
      </w:r>
      <w:r w:rsidRPr="00E267E9">
        <w:rPr>
          <w:rFonts w:ascii="Arial" w:eastAsia="Times New Roman" w:hAnsi="Arial" w:cs="Arial"/>
          <w:color w:val="1F2328"/>
          <w:kern w:val="0"/>
          <w:sz w:val="16"/>
          <w:szCs w:val="16"/>
          <w:lang w:val="en-US" w:eastAsia="es-CO"/>
          <w14:ligatures w14:val="none"/>
        </w:rPr>
        <w:t>Demographic and economic determinants of migration</w:t>
      </w:r>
      <w:r w:rsidRPr="00E267E9">
        <w:rPr>
          <w:rFonts w:ascii="Arial" w:eastAsia="Times New Roman" w:hAnsi="Arial" w:cs="Arial"/>
          <w:color w:val="1F2328"/>
          <w:kern w:val="0"/>
          <w:sz w:val="16"/>
          <w:szCs w:val="16"/>
          <w:lang w:val="en-US" w:eastAsia="es-CO"/>
          <w14:ligatures w14:val="none"/>
        </w:rPr>
        <w:t>.</w:t>
      </w:r>
      <w:r w:rsidR="009576FF" w:rsidRPr="00E267E9">
        <w:rPr>
          <w:rFonts w:ascii="Arial" w:hAnsi="Arial" w:cs="Arial"/>
          <w:color w:val="0D405F"/>
          <w:sz w:val="16"/>
          <w:szCs w:val="16"/>
          <w:shd w:val="clear" w:color="auto" w:fill="FFFFFF"/>
          <w:lang w:val="en-US"/>
        </w:rPr>
        <w:t xml:space="preserve"> IZA World of Labor</w:t>
      </w:r>
      <w:r w:rsidRPr="00E267E9">
        <w:rPr>
          <w:rFonts w:ascii="Arial" w:hAnsi="Arial" w:cs="Arial"/>
          <w:color w:val="0D405F"/>
          <w:sz w:val="16"/>
          <w:szCs w:val="16"/>
          <w:shd w:val="clear" w:color="auto" w:fill="FFFFFF"/>
          <w:lang w:val="en-US"/>
        </w:rPr>
        <w:t>. </w:t>
      </w:r>
      <w:r w:rsidR="009576FF" w:rsidRPr="00E267E9">
        <w:rPr>
          <w:rFonts w:ascii="Arial" w:hAnsi="Arial" w:cs="Arial"/>
          <w:color w:val="0D405F"/>
          <w:sz w:val="16"/>
          <w:szCs w:val="16"/>
          <w:shd w:val="clear" w:color="auto" w:fill="FFFFFF"/>
          <w:lang w:val="en-US"/>
        </w:rPr>
        <w:t>https://wol.iza.org/articles/demographic-and-economic-determinants-of-migration/long</w:t>
      </w:r>
      <w:r w:rsidR="009576FF" w:rsidRPr="00E267E9">
        <w:rPr>
          <w:rFonts w:ascii="Arial" w:hAnsi="Arial" w:cs="Arial"/>
          <w:color w:val="0D405F"/>
          <w:sz w:val="16"/>
          <w:szCs w:val="16"/>
          <w:shd w:val="clear" w:color="auto" w:fill="FFFFFF"/>
          <w:lang w:val="en-US"/>
        </w:rPr>
        <w:t>.</w:t>
      </w:r>
    </w:p>
    <w:p w14:paraId="52F6E7BC" w14:textId="6AA3C499" w:rsidR="009576FF" w:rsidRPr="00E267E9" w:rsidRDefault="009576FF" w:rsidP="009576FF">
      <w:pPr>
        <w:shd w:val="clear" w:color="auto" w:fill="FFFFFF"/>
        <w:spacing w:after="0" w:line="240" w:lineRule="auto"/>
        <w:jc w:val="both"/>
        <w:rPr>
          <w:rFonts w:ascii="Arial" w:eastAsia="Times New Roman" w:hAnsi="Arial" w:cs="Arial"/>
          <w:color w:val="1F2328"/>
          <w:kern w:val="0"/>
          <w:sz w:val="16"/>
          <w:szCs w:val="16"/>
          <w:lang w:val="en-US" w:eastAsia="es-CO"/>
          <w14:ligatures w14:val="none"/>
        </w:rPr>
      </w:pPr>
      <w:r w:rsidRPr="00E267E9">
        <w:rPr>
          <w:rFonts w:ascii="Arial" w:eastAsia="Times New Roman" w:hAnsi="Arial" w:cs="Arial"/>
          <w:color w:val="1F2328"/>
          <w:kern w:val="0"/>
          <w:sz w:val="16"/>
          <w:szCs w:val="16"/>
          <w:lang w:val="en-US" w:eastAsia="es-CO"/>
          <w14:ligatures w14:val="none"/>
        </w:rPr>
        <w:lastRenderedPageBreak/>
        <w:t>The push-pull factors of migration</w:t>
      </w:r>
      <w:r w:rsidRPr="00E267E9">
        <w:rPr>
          <w:rFonts w:ascii="Arial" w:eastAsia="Times New Roman" w:hAnsi="Arial" w:cs="Arial"/>
          <w:color w:val="1F2328"/>
          <w:kern w:val="0"/>
          <w:sz w:val="16"/>
          <w:szCs w:val="16"/>
          <w:lang w:val="en-US" w:eastAsia="es-CO"/>
          <w14:ligatures w14:val="none"/>
        </w:rPr>
        <w:t xml:space="preserve">-geography.Tutor2u. </w:t>
      </w:r>
      <w:r w:rsidRPr="00E267E9">
        <w:rPr>
          <w:rFonts w:ascii="Arial" w:eastAsia="Times New Roman" w:hAnsi="Arial" w:cs="Arial"/>
          <w:color w:val="1F2328"/>
          <w:kern w:val="0"/>
          <w:sz w:val="16"/>
          <w:szCs w:val="16"/>
          <w:lang w:val="en-US" w:eastAsia="es-CO"/>
          <w14:ligatures w14:val="none"/>
        </w:rPr>
        <w:t>https://www.tutor2u.net/geography/reference/the-push-pull-factors-of-migration</w:t>
      </w:r>
      <w:r w:rsidRPr="00E267E9">
        <w:rPr>
          <w:rFonts w:ascii="Arial" w:eastAsia="Times New Roman" w:hAnsi="Arial" w:cs="Arial"/>
          <w:color w:val="1F2328"/>
          <w:kern w:val="0"/>
          <w:sz w:val="16"/>
          <w:szCs w:val="16"/>
          <w:lang w:val="en-US" w:eastAsia="es-CO"/>
          <w14:ligatures w14:val="none"/>
        </w:rPr>
        <w:t xml:space="preserve">. </w:t>
      </w:r>
    </w:p>
    <w:p w14:paraId="6DE79BBC" w14:textId="7EBF2126" w:rsidR="009576FF" w:rsidRPr="00E267E9" w:rsidRDefault="009576FF" w:rsidP="009576FF">
      <w:pPr>
        <w:shd w:val="clear" w:color="auto" w:fill="FFFFFF"/>
        <w:spacing w:after="0" w:line="240" w:lineRule="auto"/>
        <w:jc w:val="both"/>
        <w:rPr>
          <w:rFonts w:ascii="Arial" w:eastAsia="Times New Roman" w:hAnsi="Arial" w:cs="Arial"/>
          <w:color w:val="1F2328"/>
          <w:kern w:val="0"/>
          <w:sz w:val="16"/>
          <w:szCs w:val="16"/>
          <w:lang w:val="en-US" w:eastAsia="es-CO"/>
          <w14:ligatures w14:val="none"/>
        </w:rPr>
      </w:pPr>
      <w:r w:rsidRPr="00E267E9">
        <w:rPr>
          <w:rFonts w:ascii="Arial" w:eastAsia="Times New Roman" w:hAnsi="Arial" w:cs="Arial"/>
          <w:color w:val="1F2328"/>
          <w:kern w:val="0"/>
          <w:sz w:val="16"/>
          <w:szCs w:val="16"/>
          <w:lang w:val="en-US" w:eastAsia="es-CO"/>
          <w14:ligatures w14:val="none"/>
        </w:rPr>
        <w:t xml:space="preserve">Kyaing </w:t>
      </w:r>
      <w:proofErr w:type="spellStart"/>
      <w:r w:rsidRPr="00E267E9">
        <w:rPr>
          <w:rFonts w:ascii="Arial" w:eastAsia="Times New Roman" w:hAnsi="Arial" w:cs="Arial"/>
          <w:color w:val="1F2328"/>
          <w:kern w:val="0"/>
          <w:sz w:val="16"/>
          <w:szCs w:val="16"/>
          <w:lang w:val="en-US" w:eastAsia="es-CO"/>
          <w14:ligatures w14:val="none"/>
        </w:rPr>
        <w:t>Kyaing</w:t>
      </w:r>
      <w:proofErr w:type="spellEnd"/>
      <w:r w:rsidRPr="00E267E9">
        <w:rPr>
          <w:rFonts w:ascii="Arial" w:eastAsia="Times New Roman" w:hAnsi="Arial" w:cs="Arial"/>
          <w:color w:val="1F2328"/>
          <w:kern w:val="0"/>
          <w:sz w:val="16"/>
          <w:szCs w:val="16"/>
          <w:lang w:val="en-US" w:eastAsia="es-CO"/>
          <w14:ligatures w14:val="none"/>
        </w:rPr>
        <w:t xml:space="preserve"> Thet.</w:t>
      </w:r>
      <w:r w:rsidR="00E267E9" w:rsidRPr="00E267E9">
        <w:rPr>
          <w:sz w:val="16"/>
          <w:szCs w:val="16"/>
          <w:lang w:val="en-US"/>
        </w:rPr>
        <w:t xml:space="preserve"> </w:t>
      </w:r>
      <w:r w:rsidR="00E267E9" w:rsidRPr="00E267E9">
        <w:rPr>
          <w:rFonts w:ascii="Arial" w:eastAsia="Times New Roman" w:hAnsi="Arial" w:cs="Arial"/>
          <w:color w:val="1F2328"/>
          <w:kern w:val="0"/>
          <w:sz w:val="16"/>
          <w:szCs w:val="16"/>
          <w:lang w:val="en-US" w:eastAsia="es-CO"/>
          <w14:ligatures w14:val="none"/>
        </w:rPr>
        <w:t xml:space="preserve">Pull and Push Factors of Migration: A Case Study in the Urban Area of </w:t>
      </w:r>
      <w:proofErr w:type="spellStart"/>
      <w:r w:rsidR="00E267E9" w:rsidRPr="00E267E9">
        <w:rPr>
          <w:rFonts w:ascii="Arial" w:eastAsia="Times New Roman" w:hAnsi="Arial" w:cs="Arial"/>
          <w:color w:val="1F2328"/>
          <w:kern w:val="0"/>
          <w:sz w:val="16"/>
          <w:szCs w:val="16"/>
          <w:lang w:val="en-US" w:eastAsia="es-CO"/>
          <w14:ligatures w14:val="none"/>
        </w:rPr>
        <w:t>Monywa</w:t>
      </w:r>
      <w:proofErr w:type="spellEnd"/>
      <w:r w:rsidR="00E267E9" w:rsidRPr="00E267E9">
        <w:rPr>
          <w:rFonts w:ascii="Arial" w:eastAsia="Times New Roman" w:hAnsi="Arial" w:cs="Arial"/>
          <w:color w:val="1F2328"/>
          <w:kern w:val="0"/>
          <w:sz w:val="16"/>
          <w:szCs w:val="16"/>
          <w:lang w:val="en-US" w:eastAsia="es-CO"/>
          <w14:ligatures w14:val="none"/>
        </w:rPr>
        <w:t xml:space="preserve"> Township, Myanmar</w:t>
      </w:r>
      <w:r w:rsidRPr="00E267E9">
        <w:rPr>
          <w:rFonts w:ascii="Arial" w:eastAsia="Times New Roman" w:hAnsi="Arial" w:cs="Arial"/>
          <w:color w:val="1F2328"/>
          <w:kern w:val="0"/>
          <w:sz w:val="16"/>
          <w:szCs w:val="16"/>
          <w:lang w:val="en-US" w:eastAsia="es-CO"/>
          <w14:ligatures w14:val="none"/>
        </w:rPr>
        <w:t>.</w:t>
      </w:r>
      <w:r w:rsidR="00E267E9" w:rsidRPr="00E267E9">
        <w:rPr>
          <w:rFonts w:ascii="Arial" w:eastAsia="Times New Roman" w:hAnsi="Arial" w:cs="Arial"/>
          <w:color w:val="1F2328"/>
          <w:kern w:val="0"/>
          <w:sz w:val="16"/>
          <w:szCs w:val="16"/>
          <w:lang w:val="en-US" w:eastAsia="es-CO"/>
          <w14:ligatures w14:val="none"/>
        </w:rPr>
        <w:t xml:space="preserve"> World of Statistics</w:t>
      </w:r>
      <w:r w:rsidRPr="00E267E9">
        <w:rPr>
          <w:rFonts w:ascii="Arial" w:hAnsi="Arial" w:cs="Arial"/>
          <w:color w:val="0D405F"/>
          <w:sz w:val="16"/>
          <w:szCs w:val="16"/>
          <w:shd w:val="clear" w:color="auto" w:fill="FFFFFF"/>
          <w:lang w:val="en-US"/>
        </w:rPr>
        <w:t>. </w:t>
      </w:r>
      <w:r w:rsidR="00E267E9" w:rsidRPr="00E267E9">
        <w:rPr>
          <w:rFonts w:ascii="Arial" w:hAnsi="Arial" w:cs="Arial"/>
          <w:color w:val="0D405F"/>
          <w:sz w:val="16"/>
          <w:szCs w:val="16"/>
          <w:shd w:val="clear" w:color="auto" w:fill="FFFFFF"/>
          <w:lang w:val="en-US"/>
        </w:rPr>
        <w:t>chrome-extension://efaidnbmnnnibpcajpcglclefindmkaj/https://www.worldofstatistics.org/files/2014/03/Pull-and-Push-Factors-of-Migration-Thet.pdf</w:t>
      </w:r>
      <w:r w:rsidRPr="00E267E9">
        <w:rPr>
          <w:rFonts w:ascii="Arial" w:hAnsi="Arial" w:cs="Arial"/>
          <w:color w:val="0D405F"/>
          <w:sz w:val="16"/>
          <w:szCs w:val="16"/>
          <w:shd w:val="clear" w:color="auto" w:fill="FFFFFF"/>
          <w:lang w:val="en-US"/>
        </w:rPr>
        <w:t>.</w:t>
      </w:r>
    </w:p>
    <w:p w14:paraId="5935BAB7" w14:textId="77777777" w:rsidR="009576FF" w:rsidRPr="009576FF" w:rsidRDefault="009576FF" w:rsidP="009576FF">
      <w:pPr>
        <w:shd w:val="clear" w:color="auto" w:fill="FFFFFF"/>
        <w:spacing w:after="0" w:line="240" w:lineRule="auto"/>
        <w:jc w:val="both"/>
        <w:rPr>
          <w:rFonts w:ascii="Arial" w:eastAsia="Times New Roman" w:hAnsi="Arial" w:cs="Arial"/>
          <w:color w:val="1F2328"/>
          <w:kern w:val="0"/>
          <w:sz w:val="18"/>
          <w:szCs w:val="18"/>
          <w:lang w:val="en-US" w:eastAsia="es-CO"/>
          <w14:ligatures w14:val="none"/>
        </w:rPr>
      </w:pPr>
    </w:p>
    <w:p w14:paraId="1A8322FC" w14:textId="77777777" w:rsidR="005234A9" w:rsidRPr="001C4E12" w:rsidRDefault="005234A9" w:rsidP="005234A9">
      <w:pPr>
        <w:shd w:val="clear" w:color="auto" w:fill="FFFFFF"/>
        <w:spacing w:after="240" w:line="240" w:lineRule="auto"/>
        <w:jc w:val="both"/>
        <w:rPr>
          <w:rFonts w:ascii="Arial" w:eastAsia="Times New Roman" w:hAnsi="Arial" w:cs="Arial"/>
          <w:color w:val="1F2328"/>
          <w:kern w:val="0"/>
          <w:lang w:val="es-CO" w:eastAsia="es-CO"/>
          <w14:ligatures w14:val="none"/>
        </w:rPr>
      </w:pPr>
      <w:r w:rsidRPr="001C4E12">
        <w:rPr>
          <w:rFonts w:ascii="Arial" w:eastAsia="Times New Roman" w:hAnsi="Arial" w:cs="Arial"/>
          <w:color w:val="1F2328"/>
          <w:kern w:val="0"/>
          <w:lang w:val="es-CO" w:eastAsia="es-CO"/>
          <w14:ligatures w14:val="none"/>
        </w:rPr>
        <w:t>Es importante reconocer que estos factores están interconectados y pueden influir en los flujos migratorios de diferentes maneras. Además, la percepción de estos factores puede variar de persona a persona, dando lugar a una amplia gama de experiencias y motivaciones migratorias.</w:t>
      </w:r>
    </w:p>
    <w:p w14:paraId="3C2CB75C" w14:textId="01B0EC91" w:rsidR="005234A9" w:rsidRPr="004C1FCD" w:rsidRDefault="00E267E9" w:rsidP="001C4E12">
      <w:pPr>
        <w:shd w:val="clear" w:color="auto" w:fill="FFFFFF"/>
        <w:spacing w:after="240" w:line="240" w:lineRule="auto"/>
        <w:jc w:val="both"/>
        <w:rPr>
          <w:rFonts w:ascii="Arial" w:eastAsia="Times New Roman" w:hAnsi="Arial" w:cs="Arial"/>
          <w:b/>
          <w:bCs/>
          <w:color w:val="1F2328"/>
          <w:kern w:val="0"/>
          <w:lang w:val="es-CO" w:eastAsia="es-CO"/>
          <w14:ligatures w14:val="none"/>
        </w:rPr>
      </w:pPr>
      <w:r w:rsidRPr="004C1FCD">
        <w:rPr>
          <w:rFonts w:ascii="Arial" w:eastAsia="Times New Roman" w:hAnsi="Arial" w:cs="Arial"/>
          <w:b/>
          <w:bCs/>
          <w:color w:val="1F2328"/>
          <w:kern w:val="0"/>
          <w:lang w:val="es-CO" w:eastAsia="es-CO"/>
          <w14:ligatures w14:val="none"/>
        </w:rPr>
        <w:t>II. Objetivos: específicos del trabajo y del grupo</w:t>
      </w:r>
    </w:p>
    <w:p w14:paraId="2E487F3A" w14:textId="1C730DDD" w:rsidR="001C4E12" w:rsidRPr="004C1FCD" w:rsidRDefault="00E267E9" w:rsidP="001C4E12">
      <w:pPr>
        <w:shd w:val="clear" w:color="auto" w:fill="FFFFFF"/>
        <w:spacing w:after="240" w:line="240" w:lineRule="auto"/>
        <w:jc w:val="both"/>
        <w:rPr>
          <w:rFonts w:ascii="Arial" w:eastAsia="Times New Roman" w:hAnsi="Arial" w:cs="Arial"/>
          <w:b/>
          <w:bCs/>
          <w:color w:val="1F2328"/>
          <w:kern w:val="0"/>
          <w:lang w:val="es-CO" w:eastAsia="es-CO"/>
          <w14:ligatures w14:val="none"/>
        </w:rPr>
      </w:pPr>
      <w:r w:rsidRPr="004C1FCD">
        <w:rPr>
          <w:rFonts w:ascii="Arial" w:eastAsia="Times New Roman" w:hAnsi="Arial" w:cs="Arial"/>
          <w:b/>
          <w:bCs/>
          <w:color w:val="1F2328"/>
          <w:kern w:val="0"/>
          <w:lang w:val="es-CO" w:eastAsia="es-CO"/>
          <w14:ligatures w14:val="none"/>
        </w:rPr>
        <w:t>II.1 General:</w:t>
      </w:r>
    </w:p>
    <w:p w14:paraId="4574E1F7" w14:textId="7FC69B82" w:rsidR="00E267E9" w:rsidRPr="001C4E12" w:rsidRDefault="00E267E9" w:rsidP="001C4E12">
      <w:pPr>
        <w:shd w:val="clear" w:color="auto" w:fill="FFFFFF"/>
        <w:spacing w:after="240" w:line="240" w:lineRule="auto"/>
        <w:jc w:val="both"/>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 xml:space="preserve">Implementar un pipeline que permita explorar, analizar y predecir los flujos migratorios. </w:t>
      </w:r>
    </w:p>
    <w:p w14:paraId="5FB8D939" w14:textId="6348B1EB" w:rsidR="00E267E9" w:rsidRPr="004C1FCD" w:rsidRDefault="00E267E9" w:rsidP="001C4E12">
      <w:pPr>
        <w:shd w:val="clear" w:color="auto" w:fill="FFFFFF"/>
        <w:spacing w:before="360" w:after="240" w:line="240" w:lineRule="auto"/>
        <w:outlineLvl w:val="2"/>
        <w:rPr>
          <w:rFonts w:ascii="Arial" w:eastAsia="Times New Roman" w:hAnsi="Arial" w:cs="Arial"/>
          <w:b/>
          <w:bCs/>
          <w:color w:val="1F2328"/>
          <w:kern w:val="0"/>
          <w:lang w:val="es-CO" w:eastAsia="es-CO"/>
          <w14:ligatures w14:val="none"/>
        </w:rPr>
      </w:pPr>
      <w:r w:rsidRPr="004C1FCD">
        <w:rPr>
          <w:rFonts w:ascii="Arial" w:eastAsia="Times New Roman" w:hAnsi="Arial" w:cs="Arial"/>
          <w:b/>
          <w:bCs/>
          <w:color w:val="1F2328"/>
          <w:kern w:val="0"/>
          <w:lang w:val="es-CO" w:eastAsia="es-CO"/>
          <w14:ligatures w14:val="none"/>
        </w:rPr>
        <w:t>II.2 Específicos del trabajo</w:t>
      </w:r>
    </w:p>
    <w:p w14:paraId="4E4F3294" w14:textId="5487BBC2" w:rsidR="00E267E9" w:rsidRDefault="00F52012" w:rsidP="001C4E12">
      <w:pPr>
        <w:shd w:val="clear" w:color="auto" w:fill="FFFFFF"/>
        <w:spacing w:before="360" w:after="240" w:line="240" w:lineRule="auto"/>
        <w:outlineLvl w:val="2"/>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Diseñar</w:t>
      </w:r>
      <w:r w:rsidR="00E267E9">
        <w:rPr>
          <w:rFonts w:ascii="Arial" w:eastAsia="Times New Roman" w:hAnsi="Arial" w:cs="Arial"/>
          <w:color w:val="1F2328"/>
          <w:kern w:val="0"/>
          <w:lang w:val="es-CO" w:eastAsia="es-CO"/>
          <w14:ligatures w14:val="none"/>
        </w:rPr>
        <w:t xml:space="preserve"> un pipeline que permit</w:t>
      </w:r>
      <w:r>
        <w:rPr>
          <w:rFonts w:ascii="Arial" w:eastAsia="Times New Roman" w:hAnsi="Arial" w:cs="Arial"/>
          <w:color w:val="1F2328"/>
          <w:kern w:val="0"/>
          <w:lang w:val="es-CO" w:eastAsia="es-CO"/>
          <w14:ligatures w14:val="none"/>
        </w:rPr>
        <w:t>a</w:t>
      </w:r>
      <w:r w:rsidR="00E267E9">
        <w:rPr>
          <w:rFonts w:ascii="Arial" w:eastAsia="Times New Roman" w:hAnsi="Arial" w:cs="Arial"/>
          <w:color w:val="1F2328"/>
          <w:kern w:val="0"/>
          <w:lang w:val="es-CO" w:eastAsia="es-CO"/>
          <w14:ligatures w14:val="none"/>
        </w:rPr>
        <w:t xml:space="preserve"> monitorear el ciclo completo</w:t>
      </w:r>
      <w:r>
        <w:rPr>
          <w:rFonts w:ascii="Arial" w:eastAsia="Times New Roman" w:hAnsi="Arial" w:cs="Arial"/>
          <w:color w:val="1F2328"/>
          <w:kern w:val="0"/>
          <w:lang w:val="es-CO" w:eastAsia="es-CO"/>
          <w14:ligatures w14:val="none"/>
        </w:rPr>
        <w:t xml:space="preserve"> de los datos de flujos de migración en Argentina del año 19XX al 2022.</w:t>
      </w:r>
      <w:r w:rsidR="00E267E9">
        <w:rPr>
          <w:rFonts w:ascii="Arial" w:eastAsia="Times New Roman" w:hAnsi="Arial" w:cs="Arial"/>
          <w:color w:val="1F2328"/>
          <w:kern w:val="0"/>
          <w:lang w:val="es-CO" w:eastAsia="es-CO"/>
          <w14:ligatures w14:val="none"/>
        </w:rPr>
        <w:t xml:space="preserve"> </w:t>
      </w:r>
    </w:p>
    <w:p w14:paraId="6E9D89AB" w14:textId="77777777" w:rsidR="00F52012" w:rsidRPr="00E267E9" w:rsidRDefault="00F52012" w:rsidP="00F52012">
      <w:pPr>
        <w:shd w:val="clear" w:color="auto" w:fill="FFFFFF"/>
        <w:spacing w:before="360" w:after="240" w:line="240" w:lineRule="auto"/>
        <w:outlineLvl w:val="2"/>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Desarrollar procesos automatizados en carga de datos y procesamientos intermedios para el análisis estadístico, visualizaciones y machine learning.</w:t>
      </w:r>
    </w:p>
    <w:p w14:paraId="4C0AB7F1" w14:textId="1377E737" w:rsidR="00F52012" w:rsidRDefault="00F52012" w:rsidP="001C4E12">
      <w:pPr>
        <w:shd w:val="clear" w:color="auto" w:fill="FFFFFF"/>
        <w:spacing w:before="360" w:after="240" w:line="240" w:lineRule="auto"/>
        <w:outlineLvl w:val="2"/>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Producir una base de datos para realizar análisis estadístico, visualizaciones y machine learning.</w:t>
      </w:r>
    </w:p>
    <w:p w14:paraId="5FEE69B1" w14:textId="1E13647F" w:rsidR="00F52012" w:rsidRDefault="00F52012" w:rsidP="001C4E12">
      <w:pPr>
        <w:shd w:val="clear" w:color="auto" w:fill="FFFFFF"/>
        <w:spacing w:before="360" w:after="240" w:line="240" w:lineRule="auto"/>
        <w:outlineLvl w:val="2"/>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Comprender el comportamiento o mecánica de los flujos migratorios.</w:t>
      </w:r>
    </w:p>
    <w:p w14:paraId="162E0140" w14:textId="690312E8" w:rsidR="00F52012" w:rsidRDefault="00F52012" w:rsidP="001C4E12">
      <w:pPr>
        <w:shd w:val="clear" w:color="auto" w:fill="FFFFFF"/>
        <w:spacing w:before="360" w:after="240" w:line="240" w:lineRule="auto"/>
        <w:outlineLvl w:val="2"/>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 xml:space="preserve">Brindar </w:t>
      </w:r>
      <w:proofErr w:type="spellStart"/>
      <w:r>
        <w:rPr>
          <w:rFonts w:ascii="Arial" w:eastAsia="Times New Roman" w:hAnsi="Arial" w:cs="Arial"/>
          <w:color w:val="1F2328"/>
          <w:kern w:val="0"/>
          <w:lang w:val="es-CO" w:eastAsia="es-CO"/>
          <w14:ligatures w14:val="none"/>
        </w:rPr>
        <w:t>KPIs</w:t>
      </w:r>
      <w:proofErr w:type="spellEnd"/>
      <w:r>
        <w:rPr>
          <w:rFonts w:ascii="Arial" w:eastAsia="Times New Roman" w:hAnsi="Arial" w:cs="Arial"/>
          <w:color w:val="1F2328"/>
          <w:kern w:val="0"/>
          <w:lang w:val="es-CO" w:eastAsia="es-CO"/>
          <w14:ligatures w14:val="none"/>
        </w:rPr>
        <w:t xml:space="preserve"> útiles para entender el fenómeno y tener una idea de control para tomar decisiones.</w:t>
      </w:r>
    </w:p>
    <w:p w14:paraId="09808CD3" w14:textId="6406599B" w:rsidR="001C4E12" w:rsidRPr="001C4E12" w:rsidRDefault="00F52012" w:rsidP="001C4E12">
      <w:pPr>
        <w:shd w:val="clear" w:color="auto" w:fill="FFFFFF"/>
        <w:spacing w:before="360" w:after="240" w:line="240" w:lineRule="auto"/>
        <w:outlineLvl w:val="2"/>
        <w:rPr>
          <w:rFonts w:ascii="Arial" w:eastAsia="Times New Roman" w:hAnsi="Arial" w:cs="Arial"/>
          <w:b/>
          <w:bCs/>
          <w:color w:val="1F2328"/>
          <w:kern w:val="0"/>
          <w:lang w:val="es-CO" w:eastAsia="es-CO"/>
          <w14:ligatures w14:val="none"/>
        </w:rPr>
      </w:pPr>
      <w:r w:rsidRPr="004C1FCD">
        <w:rPr>
          <w:rFonts w:ascii="Arial" w:eastAsia="Times New Roman" w:hAnsi="Arial" w:cs="Arial"/>
          <w:b/>
          <w:bCs/>
          <w:color w:val="1F2328"/>
          <w:kern w:val="0"/>
          <w:lang w:val="es-CO" w:eastAsia="es-CO"/>
          <w14:ligatures w14:val="none"/>
        </w:rPr>
        <w:t xml:space="preserve">II.3 </w:t>
      </w:r>
      <w:r w:rsidR="001C4E12" w:rsidRPr="001C4E12">
        <w:rPr>
          <w:rFonts w:ascii="Arial" w:eastAsia="Times New Roman" w:hAnsi="Arial" w:cs="Arial"/>
          <w:b/>
          <w:bCs/>
          <w:color w:val="1F2328"/>
          <w:kern w:val="0"/>
          <w:lang w:val="es-CO" w:eastAsia="es-CO"/>
          <w14:ligatures w14:val="none"/>
        </w:rPr>
        <w:t>Específicos del grupo</w:t>
      </w:r>
    </w:p>
    <w:p w14:paraId="76AD90BC" w14:textId="3DCFD5FF" w:rsidR="00F52012" w:rsidRDefault="00F52012"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Conocer el uso de tecnologías para implementar y diseñar pipelines.</w:t>
      </w:r>
    </w:p>
    <w:p w14:paraId="750800A7" w14:textId="75139693" w:rsidR="00F52012" w:rsidRDefault="00F52012"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Fortalecer las habilidades técnicas de automatización de subprocesos en pipeline.</w:t>
      </w:r>
    </w:p>
    <w:p w14:paraId="23A73985" w14:textId="680AC374" w:rsidR="001C4E12" w:rsidRPr="001C4E12" w:rsidRDefault="001C4E12" w:rsidP="001C4E12">
      <w:pPr>
        <w:shd w:val="clear" w:color="auto" w:fill="FFFFFF"/>
        <w:spacing w:after="240" w:line="240" w:lineRule="auto"/>
        <w:rPr>
          <w:rFonts w:ascii="Arial" w:eastAsia="Times New Roman" w:hAnsi="Arial" w:cs="Arial"/>
          <w:color w:val="1F2328"/>
          <w:kern w:val="0"/>
          <w:lang w:val="es-CO" w:eastAsia="es-CO"/>
          <w14:ligatures w14:val="none"/>
        </w:rPr>
      </w:pPr>
      <w:r w:rsidRPr="001C4E12">
        <w:rPr>
          <w:rFonts w:ascii="Arial" w:eastAsia="Times New Roman" w:hAnsi="Arial" w:cs="Arial"/>
          <w:color w:val="1F2328"/>
          <w:kern w:val="0"/>
          <w:lang w:val="es-CO" w:eastAsia="es-CO"/>
          <w14:ligatures w14:val="none"/>
        </w:rPr>
        <w:t>Forta</w:t>
      </w:r>
      <w:r w:rsidR="00F52012">
        <w:rPr>
          <w:rFonts w:ascii="Arial" w:eastAsia="Times New Roman" w:hAnsi="Arial" w:cs="Arial"/>
          <w:color w:val="1F2328"/>
          <w:kern w:val="0"/>
          <w:lang w:val="es-CO" w:eastAsia="es-CO"/>
          <w14:ligatures w14:val="none"/>
        </w:rPr>
        <w:t>lecer las habilidades blandas y de comunicación bajo presión.</w:t>
      </w:r>
    </w:p>
    <w:p w14:paraId="61566600" w14:textId="77777777" w:rsidR="001C4E12" w:rsidRDefault="001C4E12" w:rsidP="001C4E12">
      <w:pPr>
        <w:shd w:val="clear" w:color="auto" w:fill="FFFFFF"/>
        <w:spacing w:after="240" w:line="240" w:lineRule="auto"/>
        <w:rPr>
          <w:rFonts w:ascii="Arial" w:eastAsia="Times New Roman" w:hAnsi="Arial" w:cs="Arial"/>
          <w:color w:val="1F2328"/>
          <w:kern w:val="0"/>
          <w:lang w:val="es-CO" w:eastAsia="es-CO"/>
          <w14:ligatures w14:val="none"/>
        </w:rPr>
      </w:pPr>
      <w:r w:rsidRPr="001C4E12">
        <w:rPr>
          <w:rFonts w:ascii="Arial" w:eastAsia="Times New Roman" w:hAnsi="Arial" w:cs="Arial"/>
          <w:color w:val="1F2328"/>
          <w:kern w:val="0"/>
          <w:lang w:val="es-CO" w:eastAsia="es-CO"/>
          <w14:ligatures w14:val="none"/>
        </w:rPr>
        <w:t xml:space="preserve">Afianzar y perfeccionar conocimientos aprendidos en la carrera de Data </w:t>
      </w:r>
      <w:proofErr w:type="spellStart"/>
      <w:r w:rsidRPr="001C4E12">
        <w:rPr>
          <w:rFonts w:ascii="Arial" w:eastAsia="Times New Roman" w:hAnsi="Arial" w:cs="Arial"/>
          <w:color w:val="1F2328"/>
          <w:kern w:val="0"/>
          <w:lang w:val="es-CO" w:eastAsia="es-CO"/>
          <w14:ligatures w14:val="none"/>
        </w:rPr>
        <w:t>Science</w:t>
      </w:r>
      <w:proofErr w:type="spellEnd"/>
      <w:r w:rsidRPr="001C4E12">
        <w:rPr>
          <w:rFonts w:ascii="Arial" w:eastAsia="Times New Roman" w:hAnsi="Arial" w:cs="Arial"/>
          <w:color w:val="1F2328"/>
          <w:kern w:val="0"/>
          <w:lang w:val="es-CO" w:eastAsia="es-CO"/>
          <w14:ligatures w14:val="none"/>
        </w:rPr>
        <w:t>.</w:t>
      </w:r>
    </w:p>
    <w:p w14:paraId="4A94012A" w14:textId="694AB829" w:rsidR="001C4E12" w:rsidRPr="004C1FCD" w:rsidRDefault="00F52012" w:rsidP="003447FE">
      <w:pPr>
        <w:shd w:val="clear" w:color="auto" w:fill="FFFFFF"/>
        <w:spacing w:after="240" w:line="240" w:lineRule="auto"/>
        <w:rPr>
          <w:rFonts w:ascii="Arial" w:eastAsia="Times New Roman" w:hAnsi="Arial" w:cs="Arial"/>
          <w:b/>
          <w:bCs/>
          <w:color w:val="1F2328"/>
          <w:kern w:val="0"/>
          <w:lang w:val="es-CO" w:eastAsia="es-CO"/>
          <w14:ligatures w14:val="none"/>
        </w:rPr>
      </w:pPr>
      <w:r w:rsidRPr="004C1FCD">
        <w:rPr>
          <w:rFonts w:ascii="Arial" w:eastAsia="Times New Roman" w:hAnsi="Arial" w:cs="Arial"/>
          <w:b/>
          <w:bCs/>
          <w:color w:val="1F2328"/>
          <w:kern w:val="0"/>
          <w:lang w:val="es-CO" w:eastAsia="es-CO"/>
          <w14:ligatures w14:val="none"/>
        </w:rPr>
        <w:t>III. Alcance</w:t>
      </w:r>
    </w:p>
    <w:p w14:paraId="61B2CB8B" w14:textId="6AB7D1FB" w:rsidR="003447FE" w:rsidRPr="001C4E12" w:rsidRDefault="003447FE" w:rsidP="003447FE">
      <w:pPr>
        <w:shd w:val="clear" w:color="auto" w:fill="FFFFFF"/>
        <w:spacing w:after="240" w:line="240" w:lineRule="auto"/>
        <w:jc w:val="both"/>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 xml:space="preserve">Diseñar un pipeline </w:t>
      </w:r>
      <w:r w:rsidR="00A54F00">
        <w:rPr>
          <w:rFonts w:ascii="Arial" w:eastAsia="Times New Roman" w:hAnsi="Arial" w:cs="Arial"/>
          <w:color w:val="1F2328"/>
          <w:kern w:val="0"/>
          <w:lang w:val="es-CO" w:eastAsia="es-CO"/>
          <w14:ligatures w14:val="none"/>
        </w:rPr>
        <w:t xml:space="preserve">usando tecnología cloud computing </w:t>
      </w:r>
      <w:r>
        <w:rPr>
          <w:rFonts w:ascii="Arial" w:eastAsia="Times New Roman" w:hAnsi="Arial" w:cs="Arial"/>
          <w:color w:val="1F2328"/>
          <w:kern w:val="0"/>
          <w:lang w:val="es-CO" w:eastAsia="es-CO"/>
          <w14:ligatures w14:val="none"/>
        </w:rPr>
        <w:t xml:space="preserve">que permita automatizar el ciclo de dato de los flujos migratorios en argentina del ano 19xx al 2022 para </w:t>
      </w:r>
      <w:r>
        <w:rPr>
          <w:rFonts w:ascii="Arial" w:eastAsia="Times New Roman" w:hAnsi="Arial" w:cs="Arial"/>
          <w:color w:val="1F2328"/>
          <w:kern w:val="0"/>
          <w:lang w:val="es-CO" w:eastAsia="es-CO"/>
          <w14:ligatures w14:val="none"/>
        </w:rPr>
        <w:t>explicar el fenómeno de desplazamiento de personas</w:t>
      </w:r>
      <w:r>
        <w:rPr>
          <w:rFonts w:ascii="Arial" w:eastAsia="Times New Roman" w:hAnsi="Arial" w:cs="Arial"/>
          <w:color w:val="1F2328"/>
          <w:kern w:val="0"/>
          <w:lang w:val="es-CO" w:eastAsia="es-CO"/>
          <w14:ligatures w14:val="none"/>
        </w:rPr>
        <w:t xml:space="preserve">, comprender, crear métricas de monitoreo y </w:t>
      </w:r>
      <w:proofErr w:type="spellStart"/>
      <w:r>
        <w:rPr>
          <w:rFonts w:ascii="Arial" w:eastAsia="Times New Roman" w:hAnsi="Arial" w:cs="Arial"/>
          <w:color w:val="1F2328"/>
          <w:kern w:val="0"/>
          <w:lang w:val="es-CO" w:eastAsia="es-CO"/>
          <w14:ligatures w14:val="none"/>
        </w:rPr>
        <w:t>KPIs</w:t>
      </w:r>
      <w:proofErr w:type="spellEnd"/>
      <w:r>
        <w:rPr>
          <w:rFonts w:ascii="Arial" w:eastAsia="Times New Roman" w:hAnsi="Arial" w:cs="Arial"/>
          <w:color w:val="1F2328"/>
          <w:kern w:val="0"/>
          <w:lang w:val="es-CO" w:eastAsia="es-CO"/>
          <w14:ligatures w14:val="none"/>
        </w:rPr>
        <w:t xml:space="preserve"> que permitan tomar decisiones a un gobierno.</w:t>
      </w:r>
    </w:p>
    <w:p w14:paraId="79C01DE7" w14:textId="70B9FE4D" w:rsidR="003447FE" w:rsidRDefault="00A54F00"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Acciones a realizar</w:t>
      </w:r>
      <w:r w:rsidR="003447FE">
        <w:rPr>
          <w:rFonts w:ascii="Arial" w:eastAsia="Times New Roman" w:hAnsi="Arial" w:cs="Arial"/>
          <w:color w:val="1F2328"/>
          <w:kern w:val="0"/>
          <w:lang w:val="es-CO" w:eastAsia="es-CO"/>
          <w14:ligatures w14:val="none"/>
        </w:rPr>
        <w:t xml:space="preserve">: </w:t>
      </w:r>
    </w:p>
    <w:p w14:paraId="1E92D0AE" w14:textId="7FA0AC95" w:rsidR="003447FE" w:rsidRDefault="003447FE" w:rsidP="003447FE">
      <w:pPr>
        <w:pStyle w:val="Prrafodelista"/>
        <w:numPr>
          <w:ilvl w:val="0"/>
          <w:numId w:val="7"/>
        </w:num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Carga inicial</w:t>
      </w:r>
      <w:r w:rsidR="00A54F00">
        <w:rPr>
          <w:rFonts w:ascii="Arial" w:eastAsia="Times New Roman" w:hAnsi="Arial" w:cs="Arial"/>
          <w:color w:val="1F2328"/>
          <w:kern w:val="0"/>
          <w:lang w:val="es-CO" w:eastAsia="es-CO"/>
          <w14:ligatures w14:val="none"/>
        </w:rPr>
        <w:t xml:space="preserve"> en ambiente cloud</w:t>
      </w:r>
      <w:r>
        <w:rPr>
          <w:rFonts w:ascii="Arial" w:eastAsia="Times New Roman" w:hAnsi="Arial" w:cs="Arial"/>
          <w:color w:val="1F2328"/>
          <w:kern w:val="0"/>
          <w:lang w:val="es-CO" w:eastAsia="es-CO"/>
          <w14:ligatures w14:val="none"/>
        </w:rPr>
        <w:t>.</w:t>
      </w:r>
    </w:p>
    <w:p w14:paraId="5C15FC39" w14:textId="64C6CF1E" w:rsidR="003447FE" w:rsidRDefault="003447FE" w:rsidP="003447FE">
      <w:pPr>
        <w:pStyle w:val="Prrafodelista"/>
        <w:numPr>
          <w:ilvl w:val="0"/>
          <w:numId w:val="7"/>
        </w:num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Automatización de carga</w:t>
      </w:r>
      <w:r w:rsidR="00A54F00">
        <w:rPr>
          <w:rFonts w:ascii="Arial" w:eastAsia="Times New Roman" w:hAnsi="Arial" w:cs="Arial"/>
          <w:color w:val="1F2328"/>
          <w:kern w:val="0"/>
          <w:lang w:val="es-CO" w:eastAsia="es-CO"/>
          <w14:ligatures w14:val="none"/>
        </w:rPr>
        <w:t xml:space="preserve">, </w:t>
      </w:r>
      <w:r>
        <w:rPr>
          <w:rFonts w:ascii="Arial" w:eastAsia="Times New Roman" w:hAnsi="Arial" w:cs="Arial"/>
          <w:color w:val="1F2328"/>
          <w:kern w:val="0"/>
          <w:lang w:val="es-CO" w:eastAsia="es-CO"/>
          <w14:ligatures w14:val="none"/>
        </w:rPr>
        <w:t>descarga</w:t>
      </w:r>
      <w:r w:rsidR="00A54F00">
        <w:rPr>
          <w:rFonts w:ascii="Arial" w:eastAsia="Times New Roman" w:hAnsi="Arial" w:cs="Arial"/>
          <w:color w:val="1F2328"/>
          <w:kern w:val="0"/>
          <w:lang w:val="es-CO" w:eastAsia="es-CO"/>
          <w14:ligatures w14:val="none"/>
        </w:rPr>
        <w:t xml:space="preserve"> y actualización</w:t>
      </w:r>
      <w:r>
        <w:rPr>
          <w:rFonts w:ascii="Arial" w:eastAsia="Times New Roman" w:hAnsi="Arial" w:cs="Arial"/>
          <w:color w:val="1F2328"/>
          <w:kern w:val="0"/>
          <w:lang w:val="es-CO" w:eastAsia="es-CO"/>
          <w14:ligatures w14:val="none"/>
        </w:rPr>
        <w:t xml:space="preserve"> de base de datos</w:t>
      </w:r>
      <w:r w:rsidR="00A54F00">
        <w:rPr>
          <w:rFonts w:ascii="Arial" w:eastAsia="Times New Roman" w:hAnsi="Arial" w:cs="Arial"/>
          <w:color w:val="1F2328"/>
          <w:kern w:val="0"/>
          <w:lang w:val="es-CO" w:eastAsia="es-CO"/>
          <w14:ligatures w14:val="none"/>
        </w:rPr>
        <w:t xml:space="preserve"> en ambiente cloud</w:t>
      </w:r>
      <w:r>
        <w:rPr>
          <w:rFonts w:ascii="Arial" w:eastAsia="Times New Roman" w:hAnsi="Arial" w:cs="Arial"/>
          <w:color w:val="1F2328"/>
          <w:kern w:val="0"/>
          <w:lang w:val="es-CO" w:eastAsia="es-CO"/>
          <w14:ligatures w14:val="none"/>
        </w:rPr>
        <w:t>.</w:t>
      </w:r>
    </w:p>
    <w:p w14:paraId="65E7CBE3" w14:textId="04716AFF" w:rsidR="003447FE" w:rsidRDefault="003447FE" w:rsidP="003447FE">
      <w:pPr>
        <w:pStyle w:val="Prrafodelista"/>
        <w:numPr>
          <w:ilvl w:val="0"/>
          <w:numId w:val="7"/>
        </w:num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Automatización de normalización de base de datos</w:t>
      </w:r>
      <w:r w:rsidR="00A54F00">
        <w:rPr>
          <w:rFonts w:ascii="Arial" w:eastAsia="Times New Roman" w:hAnsi="Arial" w:cs="Arial"/>
          <w:color w:val="1F2328"/>
          <w:kern w:val="0"/>
          <w:lang w:val="es-CO" w:eastAsia="es-CO"/>
          <w14:ligatures w14:val="none"/>
        </w:rPr>
        <w:t xml:space="preserve"> en ambiente cloud</w:t>
      </w:r>
      <w:r>
        <w:rPr>
          <w:rFonts w:ascii="Arial" w:eastAsia="Times New Roman" w:hAnsi="Arial" w:cs="Arial"/>
          <w:color w:val="1F2328"/>
          <w:kern w:val="0"/>
          <w:lang w:val="es-CO" w:eastAsia="es-CO"/>
          <w14:ligatures w14:val="none"/>
        </w:rPr>
        <w:t>.</w:t>
      </w:r>
    </w:p>
    <w:p w14:paraId="663599C8" w14:textId="64EF0CE6" w:rsidR="003447FE" w:rsidRDefault="003447FE" w:rsidP="003447FE">
      <w:pPr>
        <w:pStyle w:val="Prrafodelista"/>
        <w:numPr>
          <w:ilvl w:val="0"/>
          <w:numId w:val="7"/>
        </w:num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lastRenderedPageBreak/>
        <w:t>Análisis de datos</w:t>
      </w:r>
      <w:r w:rsidR="00A54F00">
        <w:rPr>
          <w:rFonts w:ascii="Arial" w:eastAsia="Times New Roman" w:hAnsi="Arial" w:cs="Arial"/>
          <w:color w:val="1F2328"/>
          <w:kern w:val="0"/>
          <w:lang w:val="es-CO" w:eastAsia="es-CO"/>
          <w14:ligatures w14:val="none"/>
        </w:rPr>
        <w:t xml:space="preserve"> (en ambiente cloud)</w:t>
      </w:r>
      <w:r>
        <w:rPr>
          <w:rFonts w:ascii="Arial" w:eastAsia="Times New Roman" w:hAnsi="Arial" w:cs="Arial"/>
          <w:color w:val="1F2328"/>
          <w:kern w:val="0"/>
          <w:lang w:val="es-CO" w:eastAsia="es-CO"/>
          <w14:ligatures w14:val="none"/>
        </w:rPr>
        <w:t>.</w:t>
      </w:r>
    </w:p>
    <w:p w14:paraId="5ABF3D91" w14:textId="6B59358C" w:rsidR="003447FE" w:rsidRPr="00A54F00" w:rsidRDefault="003447FE" w:rsidP="003447FE">
      <w:pPr>
        <w:pStyle w:val="Prrafodelista"/>
        <w:numPr>
          <w:ilvl w:val="0"/>
          <w:numId w:val="7"/>
        </w:numPr>
        <w:shd w:val="clear" w:color="auto" w:fill="FFFFFF"/>
        <w:spacing w:after="240" w:line="240" w:lineRule="auto"/>
        <w:rPr>
          <w:rFonts w:ascii="Arial" w:eastAsia="Times New Roman" w:hAnsi="Arial" w:cs="Arial"/>
          <w:color w:val="1F2328"/>
          <w:kern w:val="0"/>
          <w:lang w:val="en-US" w:eastAsia="es-CO"/>
          <w14:ligatures w14:val="none"/>
        </w:rPr>
      </w:pPr>
      <w:r w:rsidRPr="00A54F00">
        <w:rPr>
          <w:rFonts w:ascii="Arial" w:eastAsia="Times New Roman" w:hAnsi="Arial" w:cs="Arial"/>
          <w:color w:val="1F2328"/>
          <w:kern w:val="0"/>
          <w:lang w:val="en-US" w:eastAsia="es-CO"/>
          <w14:ligatures w14:val="none"/>
        </w:rPr>
        <w:t>Machine learning</w:t>
      </w:r>
      <w:r w:rsidR="00A54F00">
        <w:rPr>
          <w:rFonts w:ascii="Arial" w:eastAsia="Times New Roman" w:hAnsi="Arial" w:cs="Arial"/>
          <w:color w:val="1F2328"/>
          <w:kern w:val="0"/>
          <w:lang w:val="en-US" w:eastAsia="es-CO"/>
          <w14:ligatures w14:val="none"/>
        </w:rPr>
        <w:t xml:space="preserve"> </w:t>
      </w:r>
      <w:r w:rsidR="00A54F00" w:rsidRPr="00A54F00">
        <w:rPr>
          <w:rFonts w:ascii="Arial" w:eastAsia="Times New Roman" w:hAnsi="Arial" w:cs="Arial"/>
          <w:color w:val="1F2328"/>
          <w:kern w:val="0"/>
          <w:lang w:val="en-US" w:eastAsia="es-CO"/>
          <w14:ligatures w14:val="none"/>
        </w:rPr>
        <w:t>(en ambiente cloud)</w:t>
      </w:r>
      <w:r w:rsidRPr="00A54F00">
        <w:rPr>
          <w:rFonts w:ascii="Arial" w:eastAsia="Times New Roman" w:hAnsi="Arial" w:cs="Arial"/>
          <w:color w:val="1F2328"/>
          <w:kern w:val="0"/>
          <w:lang w:val="en-US" w:eastAsia="es-CO"/>
          <w14:ligatures w14:val="none"/>
        </w:rPr>
        <w:t>.</w:t>
      </w:r>
    </w:p>
    <w:p w14:paraId="664ACB7D" w14:textId="3E234D4C" w:rsidR="003447FE" w:rsidRPr="003447FE" w:rsidRDefault="003447FE" w:rsidP="003447FE">
      <w:pPr>
        <w:pStyle w:val="Prrafodelista"/>
        <w:numPr>
          <w:ilvl w:val="0"/>
          <w:numId w:val="7"/>
        </w:num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Visualización de datos</w:t>
      </w:r>
      <w:r w:rsidR="00A54F00">
        <w:rPr>
          <w:rFonts w:ascii="Arial" w:eastAsia="Times New Roman" w:hAnsi="Arial" w:cs="Arial"/>
          <w:color w:val="1F2328"/>
          <w:kern w:val="0"/>
          <w:lang w:val="es-CO" w:eastAsia="es-CO"/>
          <w14:ligatures w14:val="none"/>
        </w:rPr>
        <w:t xml:space="preserve"> </w:t>
      </w:r>
      <w:r w:rsidR="00A54F00">
        <w:rPr>
          <w:rFonts w:ascii="Arial" w:eastAsia="Times New Roman" w:hAnsi="Arial" w:cs="Arial"/>
          <w:color w:val="1F2328"/>
          <w:kern w:val="0"/>
          <w:lang w:val="es-CO" w:eastAsia="es-CO"/>
          <w14:ligatures w14:val="none"/>
        </w:rPr>
        <w:t>(en ambiente cloud)</w:t>
      </w:r>
      <w:r>
        <w:rPr>
          <w:rFonts w:ascii="Arial" w:eastAsia="Times New Roman" w:hAnsi="Arial" w:cs="Arial"/>
          <w:color w:val="1F2328"/>
          <w:kern w:val="0"/>
          <w:lang w:val="es-CO" w:eastAsia="es-CO"/>
          <w14:ligatures w14:val="none"/>
        </w:rPr>
        <w:t>.</w:t>
      </w:r>
    </w:p>
    <w:p w14:paraId="52EB9C44" w14:textId="477426C6" w:rsidR="003447FE" w:rsidRPr="004C1FCD" w:rsidRDefault="00A54F00" w:rsidP="001C4E12">
      <w:pPr>
        <w:shd w:val="clear" w:color="auto" w:fill="FFFFFF"/>
        <w:spacing w:after="240" w:line="240" w:lineRule="auto"/>
        <w:rPr>
          <w:rFonts w:ascii="Arial" w:eastAsia="Times New Roman" w:hAnsi="Arial" w:cs="Arial"/>
          <w:b/>
          <w:bCs/>
          <w:color w:val="1F2328"/>
          <w:kern w:val="0"/>
          <w:lang w:val="es-CO" w:eastAsia="es-CO"/>
          <w14:ligatures w14:val="none"/>
        </w:rPr>
      </w:pPr>
      <w:r w:rsidRPr="004C1FCD">
        <w:rPr>
          <w:rFonts w:ascii="Arial" w:eastAsia="Times New Roman" w:hAnsi="Arial" w:cs="Arial"/>
          <w:b/>
          <w:bCs/>
          <w:color w:val="1F2328"/>
          <w:kern w:val="0"/>
          <w:lang w:val="es-CO" w:eastAsia="es-CO"/>
          <w14:ligatures w14:val="none"/>
        </w:rPr>
        <w:t>IV. Almacenamiento de código</w:t>
      </w:r>
    </w:p>
    <w:p w14:paraId="6EE3B46D" w14:textId="771511FC" w:rsidR="00A54F00" w:rsidRDefault="00A54F00"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 xml:space="preserve">Especificar dirección </w:t>
      </w:r>
      <w:r w:rsidR="00571398">
        <w:rPr>
          <w:rFonts w:ascii="Arial" w:eastAsia="Times New Roman" w:hAnsi="Arial" w:cs="Arial"/>
          <w:color w:val="1F2328"/>
          <w:kern w:val="0"/>
          <w:lang w:val="es-CO" w:eastAsia="es-CO"/>
          <w14:ligatures w14:val="none"/>
        </w:rPr>
        <w:t>GitHub</w:t>
      </w:r>
      <w:r>
        <w:rPr>
          <w:rFonts w:ascii="Arial" w:eastAsia="Times New Roman" w:hAnsi="Arial" w:cs="Arial"/>
          <w:color w:val="1F2328"/>
          <w:kern w:val="0"/>
          <w:lang w:val="es-CO" w:eastAsia="es-CO"/>
          <w14:ligatures w14:val="none"/>
        </w:rPr>
        <w:t xml:space="preserve"> de repo</w:t>
      </w:r>
      <w:r w:rsidR="004C1FCD">
        <w:rPr>
          <w:rFonts w:ascii="Arial" w:eastAsia="Times New Roman" w:hAnsi="Arial" w:cs="Arial"/>
          <w:color w:val="1F2328"/>
          <w:kern w:val="0"/>
          <w:lang w:val="es-CO" w:eastAsia="es-CO"/>
          <w14:ligatures w14:val="none"/>
        </w:rPr>
        <w:t xml:space="preserve"> (algunas indicaciones para uso)</w:t>
      </w:r>
    </w:p>
    <w:p w14:paraId="271E1320" w14:textId="7F607068" w:rsidR="004C1FCD" w:rsidRDefault="00571398"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Dirección</w:t>
      </w:r>
      <w:r w:rsidR="004C1FCD">
        <w:rPr>
          <w:rFonts w:ascii="Arial" w:eastAsia="Times New Roman" w:hAnsi="Arial" w:cs="Arial"/>
          <w:color w:val="1F2328"/>
          <w:kern w:val="0"/>
          <w:lang w:val="es-CO" w:eastAsia="es-CO"/>
          <w14:ligatures w14:val="none"/>
        </w:rPr>
        <w:t xml:space="preserve"> de nuestro </w:t>
      </w:r>
      <w:r>
        <w:rPr>
          <w:rFonts w:ascii="Arial" w:eastAsia="Times New Roman" w:hAnsi="Arial" w:cs="Arial"/>
          <w:color w:val="1F2328"/>
          <w:kern w:val="0"/>
          <w:lang w:val="es-CO" w:eastAsia="es-CO"/>
          <w14:ligatures w14:val="none"/>
        </w:rPr>
        <w:t>GCP (</w:t>
      </w:r>
      <w:r w:rsidR="004C1FCD">
        <w:rPr>
          <w:rFonts w:ascii="Arial" w:eastAsia="Times New Roman" w:hAnsi="Arial" w:cs="Arial"/>
          <w:color w:val="1F2328"/>
          <w:kern w:val="0"/>
          <w:lang w:val="es-CO" w:eastAsia="es-CO"/>
          <w14:ligatures w14:val="none"/>
        </w:rPr>
        <w:t>algunas indicaciones para uso)</w:t>
      </w:r>
    </w:p>
    <w:p w14:paraId="456B033D" w14:textId="5181628E" w:rsidR="00A54F00" w:rsidRPr="004C1FCD" w:rsidRDefault="00A54F00" w:rsidP="001C4E12">
      <w:pPr>
        <w:shd w:val="clear" w:color="auto" w:fill="FFFFFF"/>
        <w:spacing w:after="240" w:line="240" w:lineRule="auto"/>
        <w:rPr>
          <w:rFonts w:ascii="Arial" w:eastAsia="Times New Roman" w:hAnsi="Arial" w:cs="Arial"/>
          <w:b/>
          <w:bCs/>
          <w:color w:val="1F2328"/>
          <w:kern w:val="0"/>
          <w:lang w:val="es-CO" w:eastAsia="es-CO"/>
          <w14:ligatures w14:val="none"/>
        </w:rPr>
      </w:pPr>
      <w:r w:rsidRPr="004C1FCD">
        <w:rPr>
          <w:rFonts w:ascii="Arial" w:eastAsia="Times New Roman" w:hAnsi="Arial" w:cs="Arial"/>
          <w:b/>
          <w:bCs/>
          <w:color w:val="1F2328"/>
          <w:kern w:val="0"/>
          <w:lang w:val="es-CO" w:eastAsia="es-CO"/>
          <w14:ligatures w14:val="none"/>
        </w:rPr>
        <w:t>V. Solución propuesta:</w:t>
      </w:r>
    </w:p>
    <w:p w14:paraId="35E0DFF0" w14:textId="7A4EA5BD" w:rsidR="00A54F00" w:rsidRDefault="00A54F00"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 xml:space="preserve">La solución esta </w:t>
      </w:r>
      <w:r w:rsidR="00571398">
        <w:rPr>
          <w:rFonts w:ascii="Arial" w:eastAsia="Times New Roman" w:hAnsi="Arial" w:cs="Arial"/>
          <w:color w:val="1F2328"/>
          <w:kern w:val="0"/>
          <w:lang w:val="es-CO" w:eastAsia="es-CO"/>
          <w14:ligatures w14:val="none"/>
        </w:rPr>
        <w:t>diseñada</w:t>
      </w:r>
      <w:r>
        <w:rPr>
          <w:rFonts w:ascii="Arial" w:eastAsia="Times New Roman" w:hAnsi="Arial" w:cs="Arial"/>
          <w:color w:val="1F2328"/>
          <w:kern w:val="0"/>
          <w:lang w:val="es-CO" w:eastAsia="es-CO"/>
          <w14:ligatures w14:val="none"/>
        </w:rPr>
        <w:t xml:space="preserve"> para ser implementada usando como principal plataforma cloud computing.</w:t>
      </w:r>
    </w:p>
    <w:p w14:paraId="27B84906" w14:textId="3BE39D28" w:rsidR="00A54F00" w:rsidRPr="004C1FCD" w:rsidRDefault="00A54F00" w:rsidP="001C4E12">
      <w:pPr>
        <w:shd w:val="clear" w:color="auto" w:fill="FFFFFF"/>
        <w:spacing w:after="240" w:line="240" w:lineRule="auto"/>
        <w:rPr>
          <w:rFonts w:ascii="Arial" w:eastAsia="Times New Roman" w:hAnsi="Arial" w:cs="Arial"/>
          <w:b/>
          <w:bCs/>
          <w:color w:val="1F2328"/>
          <w:kern w:val="0"/>
          <w:lang w:val="es-CO" w:eastAsia="es-CO"/>
          <w14:ligatures w14:val="none"/>
        </w:rPr>
      </w:pPr>
      <w:r w:rsidRPr="004C1FCD">
        <w:rPr>
          <w:rFonts w:ascii="Arial" w:eastAsia="Times New Roman" w:hAnsi="Arial" w:cs="Arial"/>
          <w:b/>
          <w:bCs/>
          <w:color w:val="1F2328"/>
          <w:kern w:val="0"/>
          <w:lang w:val="es-CO" w:eastAsia="es-CO"/>
          <w14:ligatures w14:val="none"/>
        </w:rPr>
        <w:t xml:space="preserve">V1. </w:t>
      </w:r>
      <w:proofErr w:type="spellStart"/>
      <w:r w:rsidRPr="004C1FCD">
        <w:rPr>
          <w:rFonts w:ascii="Arial" w:eastAsia="Times New Roman" w:hAnsi="Arial" w:cs="Arial"/>
          <w:b/>
          <w:bCs/>
          <w:color w:val="1F2328"/>
          <w:kern w:val="0"/>
          <w:lang w:val="es-CO" w:eastAsia="es-CO"/>
          <w14:ligatures w14:val="none"/>
        </w:rPr>
        <w:t>Stack</w:t>
      </w:r>
      <w:proofErr w:type="spellEnd"/>
      <w:r w:rsidRPr="004C1FCD">
        <w:rPr>
          <w:rFonts w:ascii="Arial" w:eastAsia="Times New Roman" w:hAnsi="Arial" w:cs="Arial"/>
          <w:b/>
          <w:bCs/>
          <w:color w:val="1F2328"/>
          <w:kern w:val="0"/>
          <w:lang w:val="es-CO" w:eastAsia="es-CO"/>
          <w14:ligatures w14:val="none"/>
        </w:rPr>
        <w:t xml:space="preserve"> tecnológico</w:t>
      </w:r>
    </w:p>
    <w:p w14:paraId="7F314706" w14:textId="77777777" w:rsidR="00A54F00" w:rsidRDefault="00A54F00" w:rsidP="001C4E12">
      <w:pPr>
        <w:shd w:val="clear" w:color="auto" w:fill="FFFFFF"/>
        <w:spacing w:after="240" w:line="240" w:lineRule="auto"/>
        <w:rPr>
          <w:rFonts w:ascii="Arial" w:eastAsia="Times New Roman" w:hAnsi="Arial" w:cs="Arial"/>
          <w:color w:val="1F2328"/>
          <w:kern w:val="0"/>
          <w:lang w:val="es-CO" w:eastAsia="es-CO"/>
          <w14:ligatures w14:val="none"/>
        </w:rPr>
      </w:pPr>
    </w:p>
    <w:p w14:paraId="39B80ABD" w14:textId="10C97036" w:rsidR="00A54F00" w:rsidRPr="004C1FCD" w:rsidRDefault="00A54F00" w:rsidP="001C4E12">
      <w:pPr>
        <w:shd w:val="clear" w:color="auto" w:fill="FFFFFF"/>
        <w:spacing w:after="240" w:line="240" w:lineRule="auto"/>
        <w:rPr>
          <w:rFonts w:ascii="Arial" w:eastAsia="Times New Roman" w:hAnsi="Arial" w:cs="Arial"/>
          <w:b/>
          <w:bCs/>
          <w:color w:val="1F2328"/>
          <w:kern w:val="0"/>
          <w:lang w:val="es-CO" w:eastAsia="es-CO"/>
          <w14:ligatures w14:val="none"/>
        </w:rPr>
      </w:pPr>
      <w:r w:rsidRPr="004C1FCD">
        <w:rPr>
          <w:rFonts w:ascii="Arial" w:eastAsia="Times New Roman" w:hAnsi="Arial" w:cs="Arial"/>
          <w:b/>
          <w:bCs/>
          <w:color w:val="1F2328"/>
          <w:kern w:val="0"/>
          <w:lang w:val="es-CO" w:eastAsia="es-CO"/>
          <w14:ligatures w14:val="none"/>
        </w:rPr>
        <w:t>V2. Metodología de trabajo</w:t>
      </w:r>
    </w:p>
    <w:p w14:paraId="65F0931D" w14:textId="77777777" w:rsidR="00A54F00" w:rsidRDefault="00A54F00" w:rsidP="001C4E12">
      <w:pPr>
        <w:shd w:val="clear" w:color="auto" w:fill="FFFFFF"/>
        <w:spacing w:after="240" w:line="240" w:lineRule="auto"/>
        <w:rPr>
          <w:rFonts w:ascii="Arial" w:eastAsia="Times New Roman" w:hAnsi="Arial" w:cs="Arial"/>
          <w:color w:val="1F2328"/>
          <w:kern w:val="0"/>
          <w:lang w:val="es-CO" w:eastAsia="es-CO"/>
          <w14:ligatures w14:val="none"/>
        </w:rPr>
      </w:pPr>
    </w:p>
    <w:p w14:paraId="5397EDDF" w14:textId="05A8357F" w:rsidR="00A54F00" w:rsidRPr="004C1FCD" w:rsidRDefault="00A54F00" w:rsidP="001C4E12">
      <w:pPr>
        <w:shd w:val="clear" w:color="auto" w:fill="FFFFFF"/>
        <w:spacing w:after="240" w:line="240" w:lineRule="auto"/>
        <w:rPr>
          <w:rFonts w:ascii="Arial" w:eastAsia="Times New Roman" w:hAnsi="Arial" w:cs="Arial"/>
          <w:b/>
          <w:bCs/>
          <w:color w:val="1F2328"/>
          <w:kern w:val="0"/>
          <w:lang w:val="es-CO" w:eastAsia="es-CO"/>
          <w14:ligatures w14:val="none"/>
        </w:rPr>
      </w:pPr>
      <w:r w:rsidRPr="004C1FCD">
        <w:rPr>
          <w:rFonts w:ascii="Arial" w:eastAsia="Times New Roman" w:hAnsi="Arial" w:cs="Arial"/>
          <w:b/>
          <w:bCs/>
          <w:color w:val="1F2328"/>
          <w:kern w:val="0"/>
          <w:lang w:val="es-CO" w:eastAsia="es-CO"/>
          <w14:ligatures w14:val="none"/>
        </w:rPr>
        <w:t>V3. Roles y responsabilidades</w:t>
      </w:r>
    </w:p>
    <w:p w14:paraId="5926A79C" w14:textId="77777777" w:rsidR="00A54F00" w:rsidRDefault="00A54F00" w:rsidP="001C4E12">
      <w:pPr>
        <w:shd w:val="clear" w:color="auto" w:fill="FFFFFF"/>
        <w:spacing w:after="240" w:line="240" w:lineRule="auto"/>
        <w:rPr>
          <w:rFonts w:ascii="Arial" w:eastAsia="Times New Roman" w:hAnsi="Arial" w:cs="Arial"/>
          <w:color w:val="1F2328"/>
          <w:kern w:val="0"/>
          <w:lang w:val="es-CO" w:eastAsia="es-CO"/>
          <w14:ligatures w14:val="none"/>
        </w:rPr>
      </w:pPr>
    </w:p>
    <w:p w14:paraId="787E5049" w14:textId="758EF3E3" w:rsidR="00A54F00" w:rsidRPr="004C1FCD" w:rsidRDefault="00A54F00" w:rsidP="001C4E12">
      <w:pPr>
        <w:shd w:val="clear" w:color="auto" w:fill="FFFFFF"/>
        <w:spacing w:after="240" w:line="240" w:lineRule="auto"/>
        <w:rPr>
          <w:rFonts w:ascii="Arial" w:eastAsia="Times New Roman" w:hAnsi="Arial" w:cs="Arial"/>
          <w:b/>
          <w:bCs/>
          <w:color w:val="1F2328"/>
          <w:kern w:val="0"/>
          <w:lang w:val="es-CO" w:eastAsia="es-CO"/>
          <w14:ligatures w14:val="none"/>
        </w:rPr>
      </w:pPr>
      <w:r w:rsidRPr="004C1FCD">
        <w:rPr>
          <w:rFonts w:ascii="Arial" w:eastAsia="Times New Roman" w:hAnsi="Arial" w:cs="Arial"/>
          <w:b/>
          <w:bCs/>
          <w:color w:val="1F2328"/>
          <w:kern w:val="0"/>
          <w:lang w:val="es-CO" w:eastAsia="es-CO"/>
          <w14:ligatures w14:val="none"/>
        </w:rPr>
        <w:t xml:space="preserve">V4. Cronograma de </w:t>
      </w:r>
      <w:r w:rsidR="00571398" w:rsidRPr="004C1FCD">
        <w:rPr>
          <w:rFonts w:ascii="Arial" w:eastAsia="Times New Roman" w:hAnsi="Arial" w:cs="Arial"/>
          <w:b/>
          <w:bCs/>
          <w:color w:val="1F2328"/>
          <w:kern w:val="0"/>
          <w:lang w:val="es-CO" w:eastAsia="es-CO"/>
          <w14:ligatures w14:val="none"/>
        </w:rPr>
        <w:t>Gantt</w:t>
      </w:r>
    </w:p>
    <w:p w14:paraId="5EC19D2E" w14:textId="77777777" w:rsidR="00A54F00" w:rsidRDefault="00A54F00" w:rsidP="001C4E12">
      <w:pPr>
        <w:shd w:val="clear" w:color="auto" w:fill="FFFFFF"/>
        <w:spacing w:after="240" w:line="240" w:lineRule="auto"/>
        <w:rPr>
          <w:rFonts w:ascii="Arial" w:eastAsia="Times New Roman" w:hAnsi="Arial" w:cs="Arial"/>
          <w:color w:val="1F2328"/>
          <w:kern w:val="0"/>
          <w:lang w:val="es-CO" w:eastAsia="es-CO"/>
          <w14:ligatures w14:val="none"/>
        </w:rPr>
      </w:pPr>
    </w:p>
    <w:p w14:paraId="5B270A1B" w14:textId="5FFF4583" w:rsidR="00A54F00" w:rsidRPr="00571398" w:rsidRDefault="004C1FCD" w:rsidP="004C1FCD">
      <w:pPr>
        <w:shd w:val="clear" w:color="auto" w:fill="FFFFFF"/>
        <w:spacing w:after="240" w:line="240" w:lineRule="auto"/>
        <w:rPr>
          <w:rFonts w:ascii="Arial" w:eastAsia="Times New Roman" w:hAnsi="Arial" w:cs="Arial"/>
          <w:color w:val="000000" w:themeColor="text1"/>
          <w:kern w:val="0"/>
          <w:lang w:val="es-CO" w:eastAsia="es-CO"/>
          <w14:ligatures w14:val="none"/>
        </w:rPr>
      </w:pPr>
      <w:r w:rsidRPr="00571398">
        <w:rPr>
          <w:rFonts w:ascii="Arial" w:eastAsia="Times New Roman" w:hAnsi="Arial" w:cs="Arial"/>
          <w:color w:val="000000" w:themeColor="text1"/>
          <w:kern w:val="0"/>
          <w:highlight w:val="green"/>
          <w:lang w:val="es-CO" w:eastAsia="es-CO"/>
          <w14:ligatures w14:val="none"/>
        </w:rPr>
        <w:t>Sprint 2: Diseño de modelo de tablas relacionales, a</w:t>
      </w:r>
      <w:r w:rsidRPr="00571398">
        <w:rPr>
          <w:rFonts w:ascii="Arial" w:eastAsia="Times New Roman" w:hAnsi="Arial" w:cs="Arial"/>
          <w:color w:val="000000" w:themeColor="text1"/>
          <w:kern w:val="0"/>
          <w:highlight w:val="green"/>
          <w:lang w:val="es-CO" w:eastAsia="es-CO"/>
          <w14:ligatures w14:val="none"/>
        </w:rPr>
        <w:t>utomatización de carga, descarga y actualización de base de datos en ambiente cloud</w:t>
      </w:r>
      <w:r w:rsidRPr="00571398">
        <w:rPr>
          <w:rFonts w:ascii="Arial" w:eastAsia="Times New Roman" w:hAnsi="Arial" w:cs="Arial"/>
          <w:color w:val="000000" w:themeColor="text1"/>
          <w:kern w:val="0"/>
          <w:highlight w:val="green"/>
          <w:lang w:val="es-CO" w:eastAsia="es-CO"/>
          <w14:ligatures w14:val="none"/>
        </w:rPr>
        <w:t>, a</w:t>
      </w:r>
      <w:r w:rsidRPr="00571398">
        <w:rPr>
          <w:rFonts w:ascii="Arial" w:eastAsia="Times New Roman" w:hAnsi="Arial" w:cs="Arial"/>
          <w:color w:val="000000" w:themeColor="text1"/>
          <w:kern w:val="0"/>
          <w:highlight w:val="green"/>
          <w:lang w:val="es-CO" w:eastAsia="es-CO"/>
          <w14:ligatures w14:val="none"/>
        </w:rPr>
        <w:t>utomatización de normalización de base de datos en ambiente cloud.</w:t>
      </w:r>
    </w:p>
    <w:p w14:paraId="4F7D3860" w14:textId="744E6E74" w:rsidR="00A54F00" w:rsidRDefault="004C1FCD"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I. Diseño de modelo ER</w:t>
      </w:r>
    </w:p>
    <w:p w14:paraId="33452920" w14:textId="77777777" w:rsidR="004C1FCD" w:rsidRDefault="004C1FCD" w:rsidP="001C4E12">
      <w:pPr>
        <w:shd w:val="clear" w:color="auto" w:fill="FFFFFF"/>
        <w:spacing w:after="240" w:line="240" w:lineRule="auto"/>
        <w:rPr>
          <w:rFonts w:ascii="Arial" w:eastAsia="Times New Roman" w:hAnsi="Arial" w:cs="Arial"/>
          <w:color w:val="1F2328"/>
          <w:kern w:val="0"/>
          <w:lang w:val="es-CO" w:eastAsia="es-CO"/>
          <w14:ligatures w14:val="none"/>
        </w:rPr>
      </w:pPr>
    </w:p>
    <w:p w14:paraId="3ED0E3E0" w14:textId="3DFBF05C" w:rsidR="004C1FCD" w:rsidRDefault="004C1FCD"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II. Documentación ¿</w:t>
      </w:r>
    </w:p>
    <w:p w14:paraId="1F284C57" w14:textId="77777777" w:rsidR="004C1FCD" w:rsidRDefault="004C1FCD" w:rsidP="001C4E12">
      <w:pPr>
        <w:shd w:val="clear" w:color="auto" w:fill="FFFFFF"/>
        <w:spacing w:after="240" w:line="240" w:lineRule="auto"/>
        <w:rPr>
          <w:rFonts w:ascii="Arial" w:eastAsia="Times New Roman" w:hAnsi="Arial" w:cs="Arial"/>
          <w:color w:val="1F2328"/>
          <w:kern w:val="0"/>
          <w:lang w:val="es-CO" w:eastAsia="es-CO"/>
          <w14:ligatures w14:val="none"/>
        </w:rPr>
      </w:pPr>
    </w:p>
    <w:p w14:paraId="75449829" w14:textId="51972DE5" w:rsidR="004C1FCD" w:rsidRDefault="004C1FCD"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III. Automatización pipeline</w:t>
      </w:r>
    </w:p>
    <w:p w14:paraId="4FD3F106" w14:textId="7A0A45B4" w:rsidR="004C1FCD" w:rsidRDefault="004C1FCD" w:rsidP="004C1FCD">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III. 1 Automatización</w:t>
      </w:r>
      <w:r w:rsidRPr="004C1FCD">
        <w:rPr>
          <w:rFonts w:ascii="Arial" w:eastAsia="Times New Roman" w:hAnsi="Arial" w:cs="Arial"/>
          <w:color w:val="1F2328"/>
          <w:kern w:val="0"/>
          <w:lang w:val="es-CO" w:eastAsia="es-CO"/>
          <w14:ligatures w14:val="none"/>
        </w:rPr>
        <w:t xml:space="preserve"> de carga, descarga y actualización de base de datos en ambiente cloud.</w:t>
      </w:r>
    </w:p>
    <w:p w14:paraId="4469532E" w14:textId="77777777" w:rsidR="004C1FCD" w:rsidRPr="004C1FCD" w:rsidRDefault="004C1FCD" w:rsidP="004C1FCD">
      <w:pPr>
        <w:shd w:val="clear" w:color="auto" w:fill="FFFFFF"/>
        <w:spacing w:after="240" w:line="240" w:lineRule="auto"/>
        <w:rPr>
          <w:rFonts w:ascii="Arial" w:eastAsia="Times New Roman" w:hAnsi="Arial" w:cs="Arial"/>
          <w:color w:val="1F2328"/>
          <w:kern w:val="0"/>
          <w:lang w:val="es-CO" w:eastAsia="es-CO"/>
          <w14:ligatures w14:val="none"/>
        </w:rPr>
      </w:pPr>
    </w:p>
    <w:p w14:paraId="6AFE47A7" w14:textId="4362F3A3" w:rsidR="004C1FCD" w:rsidRDefault="004C1FCD" w:rsidP="004C1FCD">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 xml:space="preserve">III. 2 </w:t>
      </w:r>
      <w:r w:rsidRPr="004C1FCD">
        <w:rPr>
          <w:rFonts w:ascii="Arial" w:eastAsia="Times New Roman" w:hAnsi="Arial" w:cs="Arial"/>
          <w:color w:val="1F2328"/>
          <w:kern w:val="0"/>
          <w:lang w:val="es-CO" w:eastAsia="es-CO"/>
          <w14:ligatures w14:val="none"/>
        </w:rPr>
        <w:t>Automatización de normalización de base de datos en ambiente cloud.</w:t>
      </w:r>
    </w:p>
    <w:p w14:paraId="43CED72A" w14:textId="77777777" w:rsidR="004C1FCD" w:rsidRDefault="004C1FCD" w:rsidP="004C1FCD">
      <w:pPr>
        <w:shd w:val="clear" w:color="auto" w:fill="FFFFFF"/>
        <w:spacing w:after="240" w:line="240" w:lineRule="auto"/>
        <w:rPr>
          <w:rFonts w:ascii="Arial" w:eastAsia="Times New Roman" w:hAnsi="Arial" w:cs="Arial"/>
          <w:color w:val="1F2328"/>
          <w:kern w:val="0"/>
          <w:lang w:val="es-CO" w:eastAsia="es-CO"/>
          <w14:ligatures w14:val="none"/>
        </w:rPr>
      </w:pPr>
    </w:p>
    <w:p w14:paraId="239C3125" w14:textId="161577DF" w:rsidR="004C1FCD" w:rsidRDefault="00571398" w:rsidP="004C1FCD">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IV. Validación de datos</w:t>
      </w:r>
    </w:p>
    <w:p w14:paraId="4FFAD4B0" w14:textId="77777777" w:rsidR="00571398" w:rsidRDefault="00571398" w:rsidP="004C1FCD">
      <w:pPr>
        <w:shd w:val="clear" w:color="auto" w:fill="FFFFFF"/>
        <w:spacing w:after="240" w:line="240" w:lineRule="auto"/>
        <w:rPr>
          <w:rFonts w:ascii="Arial" w:eastAsia="Times New Roman" w:hAnsi="Arial" w:cs="Arial"/>
          <w:color w:val="1F2328"/>
          <w:kern w:val="0"/>
          <w:lang w:val="es-CO" w:eastAsia="es-CO"/>
          <w14:ligatures w14:val="none"/>
        </w:rPr>
      </w:pPr>
    </w:p>
    <w:p w14:paraId="49A91E1F" w14:textId="43E3B23D" w:rsidR="00571398" w:rsidRDefault="00571398" w:rsidP="004C1FCD">
      <w:pPr>
        <w:shd w:val="clear" w:color="auto" w:fill="FFFFFF"/>
        <w:spacing w:after="240" w:line="240" w:lineRule="auto"/>
        <w:rPr>
          <w:rFonts w:ascii="Arial" w:eastAsia="Times New Roman" w:hAnsi="Arial" w:cs="Arial"/>
          <w:i/>
          <w:iCs/>
          <w:color w:val="1F2328"/>
          <w:kern w:val="0"/>
          <w:lang w:val="es-CO" w:eastAsia="es-CO"/>
          <w14:ligatures w14:val="none"/>
        </w:rPr>
      </w:pPr>
      <w:r w:rsidRPr="00571398">
        <w:rPr>
          <w:rFonts w:ascii="Arial" w:eastAsia="Times New Roman" w:hAnsi="Arial" w:cs="Arial"/>
          <w:i/>
          <w:iCs/>
          <w:color w:val="1F2328"/>
          <w:kern w:val="0"/>
          <w:lang w:val="es-CO" w:eastAsia="es-CO"/>
          <w14:ligatures w14:val="none"/>
        </w:rPr>
        <w:lastRenderedPageBreak/>
        <w:t>V. Carga incremental de datos (esto se puede obviar en incluir en III.1 arriba)</w:t>
      </w:r>
    </w:p>
    <w:p w14:paraId="6C9B51E9" w14:textId="0278CFA9" w:rsidR="00571398" w:rsidRDefault="00571398" w:rsidP="004C1FCD">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VI. Diccionario de datos</w:t>
      </w:r>
    </w:p>
    <w:p w14:paraId="31E5D6CA" w14:textId="181F8419" w:rsidR="00571398" w:rsidRPr="00571398" w:rsidRDefault="00571398" w:rsidP="00571398">
      <w:pPr>
        <w:shd w:val="clear" w:color="auto" w:fill="FFFFFF"/>
        <w:spacing w:after="240" w:line="240" w:lineRule="auto"/>
        <w:jc w:val="both"/>
        <w:rPr>
          <w:rFonts w:ascii="Arial" w:eastAsia="Times New Roman" w:hAnsi="Arial" w:cs="Arial"/>
          <w:color w:val="1F2328"/>
          <w:kern w:val="0"/>
          <w:lang w:val="es-CO" w:eastAsia="es-CO"/>
          <w14:ligatures w14:val="none"/>
        </w:rPr>
      </w:pPr>
      <w:r w:rsidRPr="00571398">
        <w:rPr>
          <w:rFonts w:ascii="Arial" w:eastAsia="Times New Roman" w:hAnsi="Arial" w:cs="Arial"/>
          <w:color w:val="1F2328"/>
          <w:kern w:val="0"/>
          <w:highlight w:val="red"/>
          <w:lang w:val="es-CO" w:eastAsia="es-CO"/>
          <w14:ligatures w14:val="none"/>
        </w:rPr>
        <w:t xml:space="preserve">Sprint 3: </w:t>
      </w:r>
      <w:r w:rsidRPr="00571398">
        <w:rPr>
          <w:rFonts w:ascii="Arial" w:eastAsia="Times New Roman" w:hAnsi="Arial" w:cs="Arial"/>
          <w:color w:val="1F2328"/>
          <w:kern w:val="0"/>
          <w:highlight w:val="red"/>
          <w:lang w:val="es-CO" w:eastAsia="es-CO"/>
          <w14:ligatures w14:val="none"/>
        </w:rPr>
        <w:t>Análisis de datos</w:t>
      </w:r>
      <w:r w:rsidRPr="00571398">
        <w:rPr>
          <w:rFonts w:ascii="Arial" w:eastAsia="Times New Roman" w:hAnsi="Arial" w:cs="Arial"/>
          <w:color w:val="1F2328"/>
          <w:kern w:val="0"/>
          <w:highlight w:val="red"/>
          <w:lang w:val="es-CO" w:eastAsia="es-CO"/>
          <w14:ligatures w14:val="none"/>
        </w:rPr>
        <w:t>, m</w:t>
      </w:r>
      <w:r w:rsidRPr="00571398">
        <w:rPr>
          <w:rFonts w:ascii="Arial" w:eastAsia="Times New Roman" w:hAnsi="Arial" w:cs="Arial"/>
          <w:color w:val="1F2328"/>
          <w:kern w:val="0"/>
          <w:highlight w:val="red"/>
          <w:lang w:val="es-CO" w:eastAsia="es-CO"/>
          <w14:ligatures w14:val="none"/>
        </w:rPr>
        <w:t>achine learning</w:t>
      </w:r>
      <w:r w:rsidRPr="00571398">
        <w:rPr>
          <w:rFonts w:ascii="Arial" w:eastAsia="Times New Roman" w:hAnsi="Arial" w:cs="Arial"/>
          <w:color w:val="1F2328"/>
          <w:kern w:val="0"/>
          <w:highlight w:val="red"/>
          <w:lang w:val="es-CO" w:eastAsia="es-CO"/>
          <w14:ligatures w14:val="none"/>
        </w:rPr>
        <w:t xml:space="preserve"> y v</w:t>
      </w:r>
      <w:r w:rsidRPr="00571398">
        <w:rPr>
          <w:rFonts w:ascii="Arial" w:eastAsia="Times New Roman" w:hAnsi="Arial" w:cs="Arial"/>
          <w:color w:val="1F2328"/>
          <w:kern w:val="0"/>
          <w:highlight w:val="red"/>
          <w:lang w:val="es-CO" w:eastAsia="es-CO"/>
          <w14:ligatures w14:val="none"/>
        </w:rPr>
        <w:t>isualización de datos</w:t>
      </w:r>
      <w:r w:rsidRPr="00571398">
        <w:rPr>
          <w:rFonts w:ascii="Arial" w:eastAsia="Times New Roman" w:hAnsi="Arial" w:cs="Arial"/>
          <w:color w:val="1F2328"/>
          <w:kern w:val="0"/>
          <w:highlight w:val="red"/>
          <w:lang w:val="es-CO" w:eastAsia="es-CO"/>
          <w14:ligatures w14:val="none"/>
        </w:rPr>
        <w:t xml:space="preserve"> para diseño de reportes, dashboard, y verificar funcionalidad.</w:t>
      </w:r>
      <w:r>
        <w:rPr>
          <w:rFonts w:ascii="Arial" w:eastAsia="Times New Roman" w:hAnsi="Arial" w:cs="Arial"/>
          <w:color w:val="1F2328"/>
          <w:kern w:val="0"/>
          <w:lang w:val="es-CO" w:eastAsia="es-CO"/>
          <w14:ligatures w14:val="none"/>
        </w:rPr>
        <w:t xml:space="preserve"> </w:t>
      </w:r>
    </w:p>
    <w:p w14:paraId="381F7DE5" w14:textId="77777777" w:rsidR="00571398" w:rsidRDefault="00571398" w:rsidP="001C4E12">
      <w:pPr>
        <w:shd w:val="clear" w:color="auto" w:fill="FFFFFF"/>
        <w:spacing w:after="240" w:line="240" w:lineRule="auto"/>
        <w:rPr>
          <w:rFonts w:ascii="Arial" w:eastAsia="Times New Roman" w:hAnsi="Arial" w:cs="Arial"/>
          <w:color w:val="1F2328"/>
          <w:kern w:val="0"/>
          <w:lang w:val="es-CO" w:eastAsia="es-CO"/>
          <w14:ligatures w14:val="none"/>
        </w:rPr>
      </w:pPr>
    </w:p>
    <w:p w14:paraId="0C89A01E" w14:textId="38966D88" w:rsidR="00571398" w:rsidRDefault="00571398"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I. Diseño de reportes</w:t>
      </w:r>
    </w:p>
    <w:p w14:paraId="283EAEC2" w14:textId="194A817D" w:rsidR="00571398" w:rsidRDefault="00571398"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I.1 métricas de monitoreo</w:t>
      </w:r>
    </w:p>
    <w:p w14:paraId="404563EE" w14:textId="121C1117" w:rsidR="00571398" w:rsidRDefault="00571398"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 xml:space="preserve">I.2 </w:t>
      </w:r>
      <w:proofErr w:type="spellStart"/>
      <w:r>
        <w:rPr>
          <w:rFonts w:ascii="Arial" w:eastAsia="Times New Roman" w:hAnsi="Arial" w:cs="Arial"/>
          <w:color w:val="1F2328"/>
          <w:kern w:val="0"/>
          <w:lang w:val="es-CO" w:eastAsia="es-CO"/>
          <w14:ligatures w14:val="none"/>
        </w:rPr>
        <w:t>KPIs</w:t>
      </w:r>
      <w:proofErr w:type="spellEnd"/>
    </w:p>
    <w:p w14:paraId="766ED7EB" w14:textId="686E048A" w:rsidR="00571398" w:rsidRDefault="00571398"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II. Dashboards</w:t>
      </w:r>
    </w:p>
    <w:p w14:paraId="27BBC338" w14:textId="49FDB50C" w:rsidR="00571398" w:rsidRDefault="00571398"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III. Funcionalidad: listado de pasos críticos y operabilidad.</w:t>
      </w:r>
    </w:p>
    <w:p w14:paraId="35BB7855" w14:textId="10FE29FE" w:rsidR="00571398" w:rsidRDefault="00571398"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IV. Implementación modelos machine learning</w:t>
      </w:r>
    </w:p>
    <w:p w14:paraId="1A930614" w14:textId="77777777" w:rsidR="00571398" w:rsidRDefault="00571398" w:rsidP="001C4E12">
      <w:pPr>
        <w:shd w:val="clear" w:color="auto" w:fill="FFFFFF"/>
        <w:spacing w:after="240" w:line="240" w:lineRule="auto"/>
        <w:rPr>
          <w:rFonts w:ascii="Arial" w:eastAsia="Times New Roman" w:hAnsi="Arial" w:cs="Arial"/>
          <w:color w:val="1F2328"/>
          <w:kern w:val="0"/>
          <w:lang w:val="es-CO" w:eastAsia="es-CO"/>
          <w14:ligatures w14:val="none"/>
        </w:rPr>
      </w:pPr>
    </w:p>
    <w:p w14:paraId="2441E6A3" w14:textId="5CFDD41D" w:rsidR="00571398" w:rsidRDefault="00571398"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CONCLUSIONES</w:t>
      </w:r>
    </w:p>
    <w:p w14:paraId="142E0030" w14:textId="7F1CF47F" w:rsidR="00571398" w:rsidRDefault="00571398" w:rsidP="001C4E12">
      <w:pPr>
        <w:shd w:val="clear" w:color="auto" w:fill="FFFFFF"/>
        <w:spacing w:after="240" w:line="240" w:lineRule="auto"/>
        <w:rPr>
          <w:rFonts w:ascii="Arial" w:eastAsia="Times New Roman" w:hAnsi="Arial" w:cs="Arial"/>
          <w:color w:val="1F2328"/>
          <w:kern w:val="0"/>
          <w:lang w:val="es-CO" w:eastAsia="es-CO"/>
          <w14:ligatures w14:val="none"/>
        </w:rPr>
      </w:pPr>
      <w:r>
        <w:rPr>
          <w:rFonts w:ascii="Arial" w:eastAsia="Times New Roman" w:hAnsi="Arial" w:cs="Arial"/>
          <w:color w:val="1F2328"/>
          <w:kern w:val="0"/>
          <w:lang w:val="es-CO" w:eastAsia="es-CO"/>
          <w14:ligatures w14:val="none"/>
        </w:rPr>
        <w:t>RECOMENDACIONES</w:t>
      </w:r>
    </w:p>
    <w:sectPr w:rsidR="00571398" w:rsidSect="00E267E9">
      <w:pgSz w:w="12240" w:h="15840"/>
      <w:pgMar w:top="709"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EF2"/>
    <w:multiLevelType w:val="multilevel"/>
    <w:tmpl w:val="64B4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44E91"/>
    <w:multiLevelType w:val="hybridMultilevel"/>
    <w:tmpl w:val="C780F7BA"/>
    <w:lvl w:ilvl="0" w:tplc="589E04F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91129E"/>
    <w:multiLevelType w:val="hybridMultilevel"/>
    <w:tmpl w:val="3AF2D9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4402E54"/>
    <w:multiLevelType w:val="multilevel"/>
    <w:tmpl w:val="04DE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4086E"/>
    <w:multiLevelType w:val="hybridMultilevel"/>
    <w:tmpl w:val="07B6562E"/>
    <w:lvl w:ilvl="0" w:tplc="BF581EBA">
      <w:start w:val="1"/>
      <w:numFmt w:val="decimal"/>
      <w:lvlText w:val="%1."/>
      <w:lvlJc w:val="left"/>
      <w:pPr>
        <w:ind w:left="720" w:hanging="360"/>
      </w:pPr>
      <w:rPr>
        <w:rFonts w:hint="default"/>
        <w:color w:val="0000FF"/>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E9E51B9"/>
    <w:multiLevelType w:val="hybridMultilevel"/>
    <w:tmpl w:val="FBDA7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3097919"/>
    <w:multiLevelType w:val="multilevel"/>
    <w:tmpl w:val="2CDE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388010">
    <w:abstractNumId w:val="3"/>
  </w:num>
  <w:num w:numId="2" w16cid:durableId="649216191">
    <w:abstractNumId w:val="0"/>
  </w:num>
  <w:num w:numId="3" w16cid:durableId="530387454">
    <w:abstractNumId w:val="6"/>
  </w:num>
  <w:num w:numId="4" w16cid:durableId="1731272267">
    <w:abstractNumId w:val="4"/>
  </w:num>
  <w:num w:numId="5" w16cid:durableId="98068694">
    <w:abstractNumId w:val="1"/>
  </w:num>
  <w:num w:numId="6" w16cid:durableId="1326854931">
    <w:abstractNumId w:val="2"/>
  </w:num>
  <w:num w:numId="7" w16cid:durableId="2719106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47"/>
    <w:rsid w:val="001C4E12"/>
    <w:rsid w:val="00312447"/>
    <w:rsid w:val="003447FE"/>
    <w:rsid w:val="004C1FCD"/>
    <w:rsid w:val="005234A9"/>
    <w:rsid w:val="00571398"/>
    <w:rsid w:val="009576FF"/>
    <w:rsid w:val="00A54F00"/>
    <w:rsid w:val="00E267E9"/>
    <w:rsid w:val="00F520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5FF6"/>
  <w15:chartTrackingRefBased/>
  <w15:docId w15:val="{C5D8F2E8-C116-45DE-B73B-5656211A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Ttulo1">
    <w:name w:val="heading 1"/>
    <w:basedOn w:val="Normal"/>
    <w:link w:val="Ttulo1Car"/>
    <w:uiPriority w:val="9"/>
    <w:qFormat/>
    <w:rsid w:val="001C4E12"/>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14:ligatures w14:val="none"/>
    </w:rPr>
  </w:style>
  <w:style w:type="paragraph" w:styleId="Ttulo2">
    <w:name w:val="heading 2"/>
    <w:basedOn w:val="Normal"/>
    <w:link w:val="Ttulo2Car"/>
    <w:uiPriority w:val="9"/>
    <w:qFormat/>
    <w:rsid w:val="001C4E12"/>
    <w:pPr>
      <w:spacing w:before="100" w:beforeAutospacing="1" w:after="100" w:afterAutospacing="1" w:line="240" w:lineRule="auto"/>
      <w:outlineLvl w:val="1"/>
    </w:pPr>
    <w:rPr>
      <w:rFonts w:ascii="Times New Roman" w:eastAsia="Times New Roman" w:hAnsi="Times New Roman" w:cs="Times New Roman"/>
      <w:b/>
      <w:bCs/>
      <w:kern w:val="0"/>
      <w:sz w:val="36"/>
      <w:szCs w:val="36"/>
      <w:lang w:val="es-CO" w:eastAsia="es-CO"/>
      <w14:ligatures w14:val="none"/>
    </w:rPr>
  </w:style>
  <w:style w:type="paragraph" w:styleId="Ttulo3">
    <w:name w:val="heading 3"/>
    <w:basedOn w:val="Normal"/>
    <w:link w:val="Ttulo3Car"/>
    <w:uiPriority w:val="9"/>
    <w:qFormat/>
    <w:rsid w:val="001C4E12"/>
    <w:pPr>
      <w:spacing w:before="100" w:beforeAutospacing="1" w:after="100" w:afterAutospacing="1" w:line="240" w:lineRule="auto"/>
      <w:outlineLvl w:val="2"/>
    </w:pPr>
    <w:rPr>
      <w:rFonts w:ascii="Times New Roman" w:eastAsia="Times New Roman" w:hAnsi="Times New Roman" w:cs="Times New Roman"/>
      <w:b/>
      <w:bCs/>
      <w:kern w:val="0"/>
      <w:sz w:val="27"/>
      <w:szCs w:val="27"/>
      <w:lang w:val="es-CO" w:eastAsia="es-CO"/>
      <w14:ligatures w14:val="none"/>
    </w:rPr>
  </w:style>
  <w:style w:type="paragraph" w:styleId="Ttulo4">
    <w:name w:val="heading 4"/>
    <w:basedOn w:val="Normal"/>
    <w:link w:val="Ttulo4Car"/>
    <w:uiPriority w:val="9"/>
    <w:qFormat/>
    <w:rsid w:val="001C4E12"/>
    <w:pPr>
      <w:spacing w:before="100" w:beforeAutospacing="1" w:after="100" w:afterAutospacing="1" w:line="240" w:lineRule="auto"/>
      <w:outlineLvl w:val="3"/>
    </w:pPr>
    <w:rPr>
      <w:rFonts w:ascii="Times New Roman" w:eastAsia="Times New Roman" w:hAnsi="Times New Roman" w:cs="Times New Roman"/>
      <w:b/>
      <w:bCs/>
      <w:kern w:val="0"/>
      <w:sz w:val="24"/>
      <w:szCs w:val="24"/>
      <w:lang w:val="es-CO"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E12"/>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1C4E12"/>
    <w:rPr>
      <w:rFonts w:ascii="Times New Roman" w:eastAsia="Times New Roman" w:hAnsi="Times New Roman" w:cs="Times New Roman"/>
      <w:b/>
      <w:bCs/>
      <w:kern w:val="0"/>
      <w:sz w:val="36"/>
      <w:szCs w:val="36"/>
      <w:lang w:eastAsia="es-CO"/>
      <w14:ligatures w14:val="none"/>
    </w:rPr>
  </w:style>
  <w:style w:type="character" w:customStyle="1" w:styleId="Ttulo3Car">
    <w:name w:val="Título 3 Car"/>
    <w:basedOn w:val="Fuentedeprrafopredeter"/>
    <w:link w:val="Ttulo3"/>
    <w:uiPriority w:val="9"/>
    <w:rsid w:val="001C4E12"/>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1C4E12"/>
    <w:rPr>
      <w:rFonts w:ascii="Times New Roman" w:eastAsia="Times New Roman" w:hAnsi="Times New Roman" w:cs="Times New Roman"/>
      <w:b/>
      <w:bCs/>
      <w:kern w:val="0"/>
      <w:sz w:val="24"/>
      <w:szCs w:val="24"/>
      <w:lang w:eastAsia="es-CO"/>
      <w14:ligatures w14:val="none"/>
    </w:rPr>
  </w:style>
  <w:style w:type="character" w:styleId="Textoennegrita">
    <w:name w:val="Strong"/>
    <w:basedOn w:val="Fuentedeprrafopredeter"/>
    <w:uiPriority w:val="22"/>
    <w:qFormat/>
    <w:rsid w:val="001C4E12"/>
    <w:rPr>
      <w:b/>
      <w:bCs/>
    </w:rPr>
  </w:style>
  <w:style w:type="character" w:styleId="CdigoHTML">
    <w:name w:val="HTML Code"/>
    <w:basedOn w:val="Fuentedeprrafopredeter"/>
    <w:uiPriority w:val="99"/>
    <w:semiHidden/>
    <w:unhideWhenUsed/>
    <w:rsid w:val="001C4E12"/>
    <w:rPr>
      <w:rFonts w:ascii="Courier New" w:eastAsia="Times New Roman" w:hAnsi="Courier New" w:cs="Courier New"/>
      <w:sz w:val="20"/>
      <w:szCs w:val="20"/>
    </w:rPr>
  </w:style>
  <w:style w:type="paragraph" w:styleId="NormalWeb">
    <w:name w:val="Normal (Web)"/>
    <w:basedOn w:val="Normal"/>
    <w:uiPriority w:val="99"/>
    <w:semiHidden/>
    <w:unhideWhenUsed/>
    <w:rsid w:val="001C4E12"/>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unhideWhenUsed/>
    <w:rsid w:val="001C4E12"/>
    <w:rPr>
      <w:color w:val="0000FF"/>
      <w:u w:val="single"/>
    </w:rPr>
  </w:style>
  <w:style w:type="paragraph" w:styleId="Prrafodelista">
    <w:name w:val="List Paragraph"/>
    <w:basedOn w:val="Normal"/>
    <w:uiPriority w:val="34"/>
    <w:qFormat/>
    <w:rsid w:val="001C4E12"/>
    <w:pPr>
      <w:ind w:left="720"/>
      <w:contextualSpacing/>
    </w:pPr>
  </w:style>
  <w:style w:type="table" w:styleId="Tablaconcuadrcula">
    <w:name w:val="Table Grid"/>
    <w:basedOn w:val="Tablanormal"/>
    <w:uiPriority w:val="39"/>
    <w:rsid w:val="001C4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olor-purple">
    <w:name w:val="text-color-purple"/>
    <w:basedOn w:val="Fuentedeprrafopredeter"/>
    <w:rsid w:val="005234A9"/>
  </w:style>
  <w:style w:type="character" w:styleId="nfasis">
    <w:name w:val="Emphasis"/>
    <w:basedOn w:val="Fuentedeprrafopredeter"/>
    <w:uiPriority w:val="20"/>
    <w:qFormat/>
    <w:rsid w:val="005234A9"/>
    <w:rPr>
      <w:i/>
      <w:iCs/>
    </w:rPr>
  </w:style>
  <w:style w:type="character" w:styleId="Mencinsinresolver">
    <w:name w:val="Unresolved Mention"/>
    <w:basedOn w:val="Fuentedeprrafopredeter"/>
    <w:uiPriority w:val="99"/>
    <w:semiHidden/>
    <w:unhideWhenUsed/>
    <w:rsid w:val="00957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41969">
      <w:bodyDiv w:val="1"/>
      <w:marLeft w:val="0"/>
      <w:marRight w:val="0"/>
      <w:marTop w:val="0"/>
      <w:marBottom w:val="0"/>
      <w:divBdr>
        <w:top w:val="none" w:sz="0" w:space="0" w:color="auto"/>
        <w:left w:val="none" w:sz="0" w:space="0" w:color="auto"/>
        <w:bottom w:val="none" w:sz="0" w:space="0" w:color="auto"/>
        <w:right w:val="none" w:sz="0" w:space="0" w:color="auto"/>
      </w:divBdr>
    </w:div>
    <w:div w:id="790173735">
      <w:bodyDiv w:val="1"/>
      <w:marLeft w:val="0"/>
      <w:marRight w:val="0"/>
      <w:marTop w:val="0"/>
      <w:marBottom w:val="0"/>
      <w:divBdr>
        <w:top w:val="none" w:sz="0" w:space="0" w:color="auto"/>
        <w:left w:val="none" w:sz="0" w:space="0" w:color="auto"/>
        <w:bottom w:val="none" w:sz="0" w:space="0" w:color="auto"/>
        <w:right w:val="none" w:sz="0" w:space="0" w:color="auto"/>
      </w:divBdr>
    </w:div>
    <w:div w:id="961880685">
      <w:bodyDiv w:val="1"/>
      <w:marLeft w:val="0"/>
      <w:marRight w:val="0"/>
      <w:marTop w:val="0"/>
      <w:marBottom w:val="0"/>
      <w:divBdr>
        <w:top w:val="none" w:sz="0" w:space="0" w:color="auto"/>
        <w:left w:val="none" w:sz="0" w:space="0" w:color="auto"/>
        <w:bottom w:val="none" w:sz="0" w:space="0" w:color="auto"/>
        <w:right w:val="none" w:sz="0" w:space="0" w:color="auto"/>
      </w:divBdr>
    </w:div>
    <w:div w:id="1245260718">
      <w:bodyDiv w:val="1"/>
      <w:marLeft w:val="0"/>
      <w:marRight w:val="0"/>
      <w:marTop w:val="0"/>
      <w:marBottom w:val="0"/>
      <w:divBdr>
        <w:top w:val="none" w:sz="0" w:space="0" w:color="auto"/>
        <w:left w:val="none" w:sz="0" w:space="0" w:color="auto"/>
        <w:bottom w:val="none" w:sz="0" w:space="0" w:color="auto"/>
        <w:right w:val="none" w:sz="0" w:space="0" w:color="auto"/>
      </w:divBdr>
    </w:div>
    <w:div w:id="171615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1112</Words>
  <Characters>6119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jeffer cuellar vizcarra</dc:creator>
  <cp:keywords/>
  <dc:description/>
  <cp:lastModifiedBy>max jeffer cuellar vizcarra</cp:lastModifiedBy>
  <cp:revision>1</cp:revision>
  <dcterms:created xsi:type="dcterms:W3CDTF">2023-08-02T15:44:00Z</dcterms:created>
  <dcterms:modified xsi:type="dcterms:W3CDTF">2023-08-02T17:35:00Z</dcterms:modified>
</cp:coreProperties>
</file>