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CA956" w14:textId="215BE026" w:rsidR="00120CAB" w:rsidRDefault="00120CAB" w:rsidP="004D2CDF">
      <w:pPr>
        <w:spacing w:after="0" w:line="240" w:lineRule="auto"/>
        <w:jc w:val="right"/>
        <w:rPr>
          <w:b/>
          <w:sz w:val="18"/>
          <w:szCs w:val="18"/>
        </w:rPr>
      </w:pPr>
      <w:r w:rsidRPr="00120CAB">
        <w:rPr>
          <w:b/>
          <w:sz w:val="18"/>
          <w:szCs w:val="18"/>
        </w:rPr>
        <w:t xml:space="preserve">Редакция от </w:t>
      </w:r>
      <w:r w:rsidR="00AA1DBD">
        <w:rPr>
          <w:b/>
          <w:sz w:val="18"/>
          <w:szCs w:val="18"/>
        </w:rPr>
        <w:t>0</w:t>
      </w:r>
      <w:r w:rsidR="00A7319F">
        <w:rPr>
          <w:b/>
          <w:sz w:val="18"/>
          <w:szCs w:val="18"/>
        </w:rPr>
        <w:t>4</w:t>
      </w:r>
      <w:r w:rsidRPr="00120CAB">
        <w:rPr>
          <w:b/>
          <w:sz w:val="18"/>
          <w:szCs w:val="18"/>
        </w:rPr>
        <w:t>.1</w:t>
      </w:r>
      <w:r w:rsidR="00A7319F">
        <w:rPr>
          <w:b/>
          <w:sz w:val="18"/>
          <w:szCs w:val="18"/>
        </w:rPr>
        <w:t>2</w:t>
      </w:r>
      <w:r w:rsidRPr="00120CAB">
        <w:rPr>
          <w:b/>
          <w:sz w:val="18"/>
          <w:szCs w:val="18"/>
        </w:rPr>
        <w:t>.202</w:t>
      </w:r>
      <w:r w:rsidR="00AA1DBD">
        <w:rPr>
          <w:b/>
          <w:sz w:val="18"/>
          <w:szCs w:val="18"/>
        </w:rPr>
        <w:t xml:space="preserve">3 </w:t>
      </w:r>
      <w:r>
        <w:rPr>
          <w:b/>
          <w:sz w:val="18"/>
          <w:szCs w:val="18"/>
        </w:rPr>
        <w:t>г.</w:t>
      </w:r>
    </w:p>
    <w:p w14:paraId="41E93929" w14:textId="7375E560" w:rsidR="00120CAB" w:rsidRPr="00120CAB" w:rsidRDefault="007018EE" w:rsidP="00C61F29">
      <w:pPr>
        <w:spacing w:before="480" w:after="0" w:line="240" w:lineRule="auto"/>
        <w:jc w:val="right"/>
        <w:rPr>
          <w:b/>
          <w:sz w:val="18"/>
          <w:szCs w:val="18"/>
        </w:rPr>
      </w:pPr>
      <w:r w:rsidRPr="00927BC0"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29D82230" wp14:editId="241A9961">
            <wp:simplePos x="0" y="0"/>
            <wp:positionH relativeFrom="column">
              <wp:posOffset>4689983</wp:posOffset>
            </wp:positionH>
            <wp:positionV relativeFrom="paragraph">
              <wp:posOffset>20336</wp:posOffset>
            </wp:positionV>
            <wp:extent cx="1011600" cy="468000"/>
            <wp:effectExtent l="0" t="0" r="0" b="8255"/>
            <wp:wrapNone/>
            <wp:docPr id="1569987202" name="Рисунок 1" descr="Изображение выглядит как рукописный текст, Шрифт, каллиграфия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987202" name="Рисунок 1" descr="Изображение выглядит как рукописный текст, Шрифт, каллиграфия, типограф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600" cy="4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0CAB">
        <w:rPr>
          <w:b/>
          <w:sz w:val="18"/>
          <w:szCs w:val="18"/>
        </w:rPr>
        <w:t xml:space="preserve">Утверждено </w:t>
      </w:r>
      <w:r w:rsidR="00120CAB" w:rsidRPr="007018EE">
        <w:rPr>
          <w:bCs/>
          <w:sz w:val="18"/>
          <w:szCs w:val="18"/>
        </w:rPr>
        <w:t>__</w:t>
      </w:r>
      <w:r w:rsidRPr="007018EE">
        <w:rPr>
          <w:bCs/>
          <w:sz w:val="18"/>
          <w:szCs w:val="18"/>
        </w:rPr>
        <w:t>__</w:t>
      </w:r>
      <w:r w:rsidR="00120CAB" w:rsidRPr="007018EE">
        <w:rPr>
          <w:bCs/>
          <w:sz w:val="18"/>
          <w:szCs w:val="18"/>
        </w:rPr>
        <w:t>___</w:t>
      </w:r>
      <w:r w:rsidRPr="007018EE">
        <w:rPr>
          <w:bCs/>
          <w:sz w:val="18"/>
          <w:szCs w:val="18"/>
        </w:rPr>
        <w:t>____</w:t>
      </w:r>
      <w:r w:rsidR="00120CAB" w:rsidRPr="007018EE">
        <w:rPr>
          <w:bCs/>
          <w:sz w:val="18"/>
          <w:szCs w:val="18"/>
        </w:rPr>
        <w:t>_____</w:t>
      </w:r>
      <w:r w:rsidR="00120CAB">
        <w:rPr>
          <w:b/>
          <w:sz w:val="18"/>
          <w:szCs w:val="18"/>
        </w:rPr>
        <w:t xml:space="preserve"> М.Н. </w:t>
      </w:r>
      <w:proofErr w:type="spellStart"/>
      <w:r w:rsidR="00120CAB">
        <w:rPr>
          <w:b/>
          <w:sz w:val="18"/>
          <w:szCs w:val="18"/>
        </w:rPr>
        <w:t>Мяклов</w:t>
      </w:r>
      <w:proofErr w:type="spellEnd"/>
      <w:r w:rsidR="00120CAB">
        <w:rPr>
          <w:b/>
          <w:sz w:val="18"/>
          <w:szCs w:val="18"/>
        </w:rPr>
        <w:t xml:space="preserve"> </w:t>
      </w:r>
    </w:p>
    <w:p w14:paraId="07A8A600" w14:textId="77777777" w:rsidR="00EA1EEE" w:rsidRDefault="00EA1EEE" w:rsidP="00EA1EEE">
      <w:pPr>
        <w:spacing w:before="240" w:after="240" w:line="240" w:lineRule="auto"/>
        <w:jc w:val="center"/>
        <w:rPr>
          <w:b/>
          <w:sz w:val="28"/>
        </w:rPr>
      </w:pPr>
    </w:p>
    <w:p w14:paraId="2B42A98B" w14:textId="21FD2607" w:rsidR="00474F0C" w:rsidRDefault="00120CAB" w:rsidP="0096779A">
      <w:pPr>
        <w:spacing w:before="600" w:after="240" w:line="240" w:lineRule="auto"/>
        <w:jc w:val="center"/>
        <w:rPr>
          <w:b/>
          <w:sz w:val="28"/>
        </w:rPr>
      </w:pPr>
      <w:r>
        <w:rPr>
          <w:b/>
          <w:sz w:val="28"/>
        </w:rPr>
        <w:t>СТОИМОСТЬ</w:t>
      </w:r>
      <w:r w:rsidR="00FF18FD">
        <w:rPr>
          <w:b/>
          <w:sz w:val="28"/>
        </w:rPr>
        <w:t xml:space="preserve"> договора БАНКРОТСТВА физических лиц</w:t>
      </w:r>
    </w:p>
    <w:tbl>
      <w:tblPr>
        <w:tblStyle w:val="TableGrid"/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9" w:type="dxa"/>
          <w:left w:w="108" w:type="dxa"/>
          <w:right w:w="113" w:type="dxa"/>
        </w:tblCellMar>
        <w:tblLook w:val="04A0" w:firstRow="1" w:lastRow="0" w:firstColumn="1" w:lastColumn="0" w:noHBand="0" w:noVBand="1"/>
      </w:tblPr>
      <w:tblGrid>
        <w:gridCol w:w="2079"/>
        <w:gridCol w:w="2079"/>
        <w:gridCol w:w="2079"/>
        <w:gridCol w:w="1276"/>
        <w:gridCol w:w="1276"/>
        <w:gridCol w:w="1276"/>
      </w:tblGrid>
      <w:tr w:rsidR="00ED0F2C" w14:paraId="558EDED9" w14:textId="1B96AD3A" w:rsidTr="00F53D7A">
        <w:trPr>
          <w:trHeight w:val="570"/>
        </w:trPr>
        <w:tc>
          <w:tcPr>
            <w:tcW w:w="2079" w:type="dxa"/>
            <w:vMerge w:val="restart"/>
            <w:vAlign w:val="center"/>
          </w:tcPr>
          <w:p w14:paraId="376F168F" w14:textId="77777777" w:rsidR="00ED0F2C" w:rsidRDefault="00ED0F2C" w:rsidP="009430DF">
            <w:pPr>
              <w:jc w:val="center"/>
            </w:pPr>
            <w:r>
              <w:rPr>
                <w:b/>
              </w:rPr>
              <w:t>Сумма долга, тыс. руб.</w:t>
            </w:r>
          </w:p>
        </w:tc>
        <w:tc>
          <w:tcPr>
            <w:tcW w:w="2079" w:type="dxa"/>
            <w:vMerge w:val="restart"/>
            <w:vAlign w:val="center"/>
          </w:tcPr>
          <w:p w14:paraId="3BC1365B" w14:textId="77777777" w:rsidR="00ED0F2C" w:rsidRPr="006F689F" w:rsidRDefault="00ED0F2C" w:rsidP="009430DF">
            <w:pPr>
              <w:ind w:hanging="1"/>
              <w:jc w:val="center"/>
              <w:rPr>
                <w:b/>
              </w:rPr>
            </w:pPr>
            <w:r>
              <w:rPr>
                <w:b/>
              </w:rPr>
              <w:t>Цена договора, руб.</w:t>
            </w:r>
          </w:p>
        </w:tc>
        <w:tc>
          <w:tcPr>
            <w:tcW w:w="2079" w:type="dxa"/>
            <w:vMerge w:val="restart"/>
            <w:vAlign w:val="center"/>
          </w:tcPr>
          <w:p w14:paraId="7E4F02B1" w14:textId="0ECEC852" w:rsidR="00ED0F2C" w:rsidRDefault="00ED0F2C" w:rsidP="009430DF">
            <w:pPr>
              <w:jc w:val="center"/>
              <w:rPr>
                <w:b/>
              </w:rPr>
            </w:pPr>
            <w:r>
              <w:rPr>
                <w:b/>
              </w:rPr>
              <w:t>Полная стоимость договора</w:t>
            </w:r>
            <w:r w:rsidR="00BF6B9D">
              <w:rPr>
                <w:b/>
              </w:rPr>
              <w:t xml:space="preserve"> с учетом обязательных расходов</w:t>
            </w:r>
            <w:r>
              <w:rPr>
                <w:b/>
              </w:rPr>
              <w:t>, руб.*</w:t>
            </w:r>
          </w:p>
        </w:tc>
        <w:tc>
          <w:tcPr>
            <w:tcW w:w="3828" w:type="dxa"/>
            <w:gridSpan w:val="3"/>
            <w:vAlign w:val="center"/>
          </w:tcPr>
          <w:p w14:paraId="3F66F75D" w14:textId="77777777" w:rsidR="00007C2D" w:rsidRDefault="00ED0F2C" w:rsidP="009430DF">
            <w:pPr>
              <w:jc w:val="center"/>
              <w:rPr>
                <w:b/>
              </w:rPr>
            </w:pPr>
            <w:r>
              <w:rPr>
                <w:b/>
              </w:rPr>
              <w:t>РАССРОЧКА</w:t>
            </w:r>
            <w:r w:rsidR="00BF6B9D">
              <w:rPr>
                <w:b/>
              </w:rPr>
              <w:t xml:space="preserve"> </w:t>
            </w:r>
            <w:r>
              <w:rPr>
                <w:b/>
              </w:rPr>
              <w:t>без %%</w:t>
            </w:r>
            <w:r w:rsidR="00007C2D">
              <w:rPr>
                <w:b/>
              </w:rPr>
              <w:t xml:space="preserve"> на услуги </w:t>
            </w:r>
          </w:p>
          <w:p w14:paraId="7E8050CD" w14:textId="1F3495E3" w:rsidR="00ED0F2C" w:rsidRDefault="00007C2D" w:rsidP="009430DF">
            <w:pPr>
              <w:jc w:val="center"/>
              <w:rPr>
                <w:b/>
              </w:rPr>
            </w:pPr>
            <w:r>
              <w:rPr>
                <w:b/>
              </w:rPr>
              <w:t>без обязательных расходов</w:t>
            </w:r>
            <w:r w:rsidR="00ED0F2C">
              <w:rPr>
                <w:b/>
              </w:rPr>
              <w:t>, руб.</w:t>
            </w:r>
          </w:p>
        </w:tc>
      </w:tr>
      <w:tr w:rsidR="00ED0F2C" w:rsidRPr="00A7319F" w14:paraId="0C5DB97D" w14:textId="1BA8B44C" w:rsidTr="00F53D7A">
        <w:trPr>
          <w:trHeight w:val="570"/>
        </w:trPr>
        <w:tc>
          <w:tcPr>
            <w:tcW w:w="2079" w:type="dxa"/>
            <w:vMerge/>
            <w:vAlign w:val="center"/>
          </w:tcPr>
          <w:p w14:paraId="32DCA8E5" w14:textId="77777777" w:rsidR="00ED0F2C" w:rsidRDefault="00ED0F2C" w:rsidP="00CE3807">
            <w:pPr>
              <w:jc w:val="center"/>
              <w:rPr>
                <w:b/>
              </w:rPr>
            </w:pPr>
          </w:p>
        </w:tc>
        <w:tc>
          <w:tcPr>
            <w:tcW w:w="2079" w:type="dxa"/>
            <w:vMerge/>
            <w:vAlign w:val="center"/>
          </w:tcPr>
          <w:p w14:paraId="56482BC3" w14:textId="77777777" w:rsidR="00ED0F2C" w:rsidRDefault="00ED0F2C" w:rsidP="00CE3807">
            <w:pPr>
              <w:ind w:hanging="1"/>
              <w:jc w:val="center"/>
              <w:rPr>
                <w:b/>
              </w:rPr>
            </w:pPr>
          </w:p>
        </w:tc>
        <w:tc>
          <w:tcPr>
            <w:tcW w:w="2079" w:type="dxa"/>
            <w:vMerge/>
            <w:vAlign w:val="center"/>
          </w:tcPr>
          <w:p w14:paraId="29C3B820" w14:textId="77777777" w:rsidR="00ED0F2C" w:rsidRDefault="00ED0F2C" w:rsidP="00CE3807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14:paraId="547B66C3" w14:textId="057A668A" w:rsidR="00ED0F2C" w:rsidRPr="00A7319F" w:rsidRDefault="00ED0F2C" w:rsidP="00CE3807">
            <w:pPr>
              <w:jc w:val="center"/>
              <w:rPr>
                <w:b/>
              </w:rPr>
            </w:pPr>
            <w:r>
              <w:rPr>
                <w:b/>
                <w:bCs/>
              </w:rPr>
              <w:t>на 3 мес.</w:t>
            </w:r>
          </w:p>
        </w:tc>
        <w:tc>
          <w:tcPr>
            <w:tcW w:w="1276" w:type="dxa"/>
            <w:vAlign w:val="center"/>
          </w:tcPr>
          <w:p w14:paraId="1D221717" w14:textId="2DF03268" w:rsidR="00ED0F2C" w:rsidRPr="00A7319F" w:rsidRDefault="00ED0F2C" w:rsidP="00CE3807">
            <w:pPr>
              <w:jc w:val="center"/>
              <w:rPr>
                <w:b/>
              </w:rPr>
            </w:pPr>
            <w:r>
              <w:rPr>
                <w:b/>
                <w:bCs/>
              </w:rPr>
              <w:t>на 6 мес.</w:t>
            </w:r>
          </w:p>
        </w:tc>
        <w:tc>
          <w:tcPr>
            <w:tcW w:w="1276" w:type="dxa"/>
            <w:vAlign w:val="center"/>
          </w:tcPr>
          <w:p w14:paraId="3FDC9570" w14:textId="6085A52A" w:rsidR="00ED0F2C" w:rsidRPr="00A7319F" w:rsidRDefault="00ED0F2C" w:rsidP="00CE3807">
            <w:pPr>
              <w:jc w:val="center"/>
              <w:rPr>
                <w:b/>
              </w:rPr>
            </w:pPr>
            <w:r>
              <w:rPr>
                <w:b/>
                <w:bCs/>
              </w:rPr>
              <w:t>на 10 мес.</w:t>
            </w:r>
          </w:p>
        </w:tc>
      </w:tr>
      <w:tr w:rsidR="00ED0F2C" w14:paraId="0E518E88" w14:textId="18C73352" w:rsidTr="00F53D7A">
        <w:trPr>
          <w:trHeight w:val="352"/>
        </w:trPr>
        <w:tc>
          <w:tcPr>
            <w:tcW w:w="2079" w:type="dxa"/>
            <w:shd w:val="clear" w:color="auto" w:fill="FFFFFF" w:themeFill="background1"/>
            <w:vAlign w:val="center"/>
          </w:tcPr>
          <w:p w14:paraId="03D27C2E" w14:textId="010D01C8" w:rsidR="00ED0F2C" w:rsidRDefault="00ED0F2C" w:rsidP="00CE3807">
            <w:pPr>
              <w:jc w:val="center"/>
            </w:pPr>
            <w:r>
              <w:rPr>
                <w:sz w:val="18"/>
                <w:szCs w:val="18"/>
              </w:rPr>
              <w:t xml:space="preserve">для </w:t>
            </w:r>
            <w:r>
              <w:rPr>
                <w:b/>
                <w:bCs/>
                <w:sz w:val="18"/>
                <w:szCs w:val="18"/>
              </w:rPr>
              <w:t>пенсионеров</w:t>
            </w:r>
            <w:r>
              <w:rPr>
                <w:sz w:val="18"/>
                <w:szCs w:val="18"/>
              </w:rPr>
              <w:t xml:space="preserve"> при сумме долга до 500 тыс. (свыше – по </w:t>
            </w:r>
            <w:proofErr w:type="spellStart"/>
            <w:r>
              <w:rPr>
                <w:sz w:val="18"/>
                <w:szCs w:val="18"/>
              </w:rPr>
              <w:t>станд</w:t>
            </w:r>
            <w:proofErr w:type="spellEnd"/>
            <w:r>
              <w:rPr>
                <w:sz w:val="18"/>
                <w:szCs w:val="18"/>
              </w:rPr>
              <w:t>. прайсу)</w:t>
            </w:r>
          </w:p>
        </w:tc>
        <w:tc>
          <w:tcPr>
            <w:tcW w:w="2079" w:type="dxa"/>
            <w:shd w:val="clear" w:color="auto" w:fill="FFFFFF" w:themeFill="background1"/>
            <w:vAlign w:val="center"/>
          </w:tcPr>
          <w:p w14:paraId="3CF2A95B" w14:textId="797AC121" w:rsidR="00ED0F2C" w:rsidRDefault="00ED0F2C" w:rsidP="00CE3807">
            <w:pPr>
              <w:jc w:val="center"/>
              <w:rPr>
                <w:b/>
              </w:rPr>
            </w:pPr>
            <w:r>
              <w:rPr>
                <w:bCs/>
              </w:rPr>
              <w:t>100 000</w:t>
            </w:r>
          </w:p>
        </w:tc>
        <w:tc>
          <w:tcPr>
            <w:tcW w:w="2079" w:type="dxa"/>
            <w:shd w:val="clear" w:color="auto" w:fill="FFFFFF" w:themeFill="background1"/>
            <w:vAlign w:val="center"/>
          </w:tcPr>
          <w:p w14:paraId="4457EE30" w14:textId="56B7ADCB" w:rsidR="00ED0F2C" w:rsidRDefault="00ED0F2C" w:rsidP="00CE3807">
            <w:pPr>
              <w:jc w:val="center"/>
              <w:rPr>
                <w:b/>
              </w:rPr>
            </w:pPr>
            <w:r>
              <w:rPr>
                <w:b/>
                <w:bCs/>
              </w:rPr>
              <w:t>146 050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7C597104" w14:textId="3EF3A72D" w:rsidR="00ED0F2C" w:rsidRPr="005937C8" w:rsidRDefault="00ED0F2C" w:rsidP="00CE3807">
            <w:pPr>
              <w:jc w:val="center"/>
              <w:rPr>
                <w:bCs/>
              </w:rPr>
            </w:pPr>
            <w:r>
              <w:rPr>
                <w:bCs/>
              </w:rPr>
              <w:t>33 333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6B07F689" w14:textId="4139072C" w:rsidR="00ED0F2C" w:rsidRPr="005937C8" w:rsidRDefault="00ED0F2C" w:rsidP="00CE3807">
            <w:pPr>
              <w:jc w:val="center"/>
              <w:rPr>
                <w:bCs/>
              </w:rPr>
            </w:pPr>
            <w:r>
              <w:rPr>
                <w:bCs/>
              </w:rPr>
              <w:t>16 667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4CD7E1F9" w14:textId="43D4F69B" w:rsidR="00ED0F2C" w:rsidRPr="005937C8" w:rsidRDefault="00ED0F2C" w:rsidP="00CE3807">
            <w:pPr>
              <w:jc w:val="center"/>
              <w:rPr>
                <w:bCs/>
              </w:rPr>
            </w:pPr>
            <w:r>
              <w:t>10 000</w:t>
            </w:r>
          </w:p>
        </w:tc>
      </w:tr>
      <w:tr w:rsidR="00ED0F2C" w14:paraId="4AE274C4" w14:textId="3A653AC6" w:rsidTr="00F53D7A">
        <w:trPr>
          <w:trHeight w:val="352"/>
        </w:trPr>
        <w:tc>
          <w:tcPr>
            <w:tcW w:w="2079" w:type="dxa"/>
            <w:vAlign w:val="center"/>
          </w:tcPr>
          <w:p w14:paraId="58DAA002" w14:textId="1786C90A" w:rsidR="00ED0F2C" w:rsidRDefault="00ED0F2C" w:rsidP="00CE3807">
            <w:pPr>
              <w:jc w:val="center"/>
            </w:pPr>
            <w:r>
              <w:t>до 299</w:t>
            </w:r>
          </w:p>
        </w:tc>
        <w:tc>
          <w:tcPr>
            <w:tcW w:w="2079" w:type="dxa"/>
            <w:vAlign w:val="center"/>
          </w:tcPr>
          <w:p w14:paraId="56395866" w14:textId="7DBC5390" w:rsidR="00ED0F2C" w:rsidRPr="004C3E8E" w:rsidRDefault="00ED0F2C" w:rsidP="00CE3807">
            <w:pPr>
              <w:jc w:val="center"/>
              <w:rPr>
                <w:bCs/>
              </w:rPr>
            </w:pPr>
            <w:r>
              <w:rPr>
                <w:bCs/>
              </w:rPr>
              <w:t>100 000</w:t>
            </w:r>
          </w:p>
        </w:tc>
        <w:tc>
          <w:tcPr>
            <w:tcW w:w="2079" w:type="dxa"/>
            <w:vAlign w:val="center"/>
          </w:tcPr>
          <w:p w14:paraId="71011B91" w14:textId="2CACB3C6" w:rsidR="00ED0F2C" w:rsidRDefault="00ED0F2C" w:rsidP="00CE3807">
            <w:pPr>
              <w:jc w:val="center"/>
              <w:rPr>
                <w:b/>
              </w:rPr>
            </w:pPr>
            <w:r>
              <w:rPr>
                <w:b/>
                <w:bCs/>
              </w:rPr>
              <w:t>146 050</w:t>
            </w:r>
          </w:p>
        </w:tc>
        <w:tc>
          <w:tcPr>
            <w:tcW w:w="1276" w:type="dxa"/>
            <w:vAlign w:val="center"/>
          </w:tcPr>
          <w:p w14:paraId="528B73B3" w14:textId="58A9C855" w:rsidR="00ED0F2C" w:rsidRPr="005937C8" w:rsidRDefault="00ED0F2C" w:rsidP="00CE3807">
            <w:pPr>
              <w:jc w:val="center"/>
              <w:rPr>
                <w:bCs/>
              </w:rPr>
            </w:pPr>
            <w:r>
              <w:rPr>
                <w:bCs/>
              </w:rPr>
              <w:t>33 333</w:t>
            </w:r>
          </w:p>
        </w:tc>
        <w:tc>
          <w:tcPr>
            <w:tcW w:w="1276" w:type="dxa"/>
            <w:vAlign w:val="center"/>
          </w:tcPr>
          <w:p w14:paraId="63CF98A2" w14:textId="6EEFDC07" w:rsidR="00ED0F2C" w:rsidRPr="005937C8" w:rsidRDefault="00ED0F2C" w:rsidP="00CE3807">
            <w:pPr>
              <w:jc w:val="center"/>
              <w:rPr>
                <w:bCs/>
              </w:rPr>
            </w:pPr>
            <w:r>
              <w:rPr>
                <w:bCs/>
              </w:rPr>
              <w:t>16 667</w:t>
            </w:r>
          </w:p>
        </w:tc>
        <w:tc>
          <w:tcPr>
            <w:tcW w:w="1276" w:type="dxa"/>
            <w:vAlign w:val="center"/>
          </w:tcPr>
          <w:p w14:paraId="0726BDE2" w14:textId="02D8F71A" w:rsidR="00ED0F2C" w:rsidRPr="005937C8" w:rsidRDefault="00ED0F2C" w:rsidP="00CE3807">
            <w:pPr>
              <w:jc w:val="center"/>
              <w:rPr>
                <w:bCs/>
              </w:rPr>
            </w:pPr>
            <w:r>
              <w:t>10 000</w:t>
            </w:r>
          </w:p>
        </w:tc>
      </w:tr>
      <w:tr w:rsidR="00ED0F2C" w14:paraId="79874E2D" w14:textId="22964A09" w:rsidTr="00F53D7A">
        <w:trPr>
          <w:trHeight w:val="352"/>
        </w:trPr>
        <w:tc>
          <w:tcPr>
            <w:tcW w:w="2079" w:type="dxa"/>
            <w:vAlign w:val="center"/>
          </w:tcPr>
          <w:p w14:paraId="69D5B66B" w14:textId="48734133" w:rsidR="00ED0F2C" w:rsidRDefault="00ED0F2C" w:rsidP="00CE3807">
            <w:pPr>
              <w:jc w:val="center"/>
            </w:pPr>
            <w:r>
              <w:t>300 – 599</w:t>
            </w:r>
          </w:p>
        </w:tc>
        <w:tc>
          <w:tcPr>
            <w:tcW w:w="2079" w:type="dxa"/>
            <w:vAlign w:val="center"/>
          </w:tcPr>
          <w:p w14:paraId="46C41DDB" w14:textId="74629AD4" w:rsidR="00ED0F2C" w:rsidRDefault="00ED0F2C" w:rsidP="00CE3807">
            <w:pPr>
              <w:jc w:val="center"/>
            </w:pPr>
            <w:r>
              <w:rPr>
                <w:bCs/>
              </w:rPr>
              <w:t>130 000</w:t>
            </w:r>
          </w:p>
        </w:tc>
        <w:tc>
          <w:tcPr>
            <w:tcW w:w="2079" w:type="dxa"/>
            <w:vAlign w:val="center"/>
          </w:tcPr>
          <w:p w14:paraId="6CBA457B" w14:textId="68A1A42E" w:rsidR="00ED0F2C" w:rsidRDefault="00ED0F2C" w:rsidP="00CE3807">
            <w:pPr>
              <w:jc w:val="center"/>
              <w:rPr>
                <w:b/>
              </w:rPr>
            </w:pPr>
            <w:r>
              <w:rPr>
                <w:b/>
                <w:bCs/>
              </w:rPr>
              <w:t>176 050</w:t>
            </w:r>
          </w:p>
        </w:tc>
        <w:tc>
          <w:tcPr>
            <w:tcW w:w="1276" w:type="dxa"/>
            <w:vAlign w:val="center"/>
          </w:tcPr>
          <w:p w14:paraId="4108613E" w14:textId="13D88204" w:rsidR="00ED0F2C" w:rsidRPr="005937C8" w:rsidRDefault="00ED0F2C" w:rsidP="00CE3807">
            <w:pPr>
              <w:jc w:val="center"/>
              <w:rPr>
                <w:bCs/>
              </w:rPr>
            </w:pPr>
            <w:r>
              <w:rPr>
                <w:bCs/>
              </w:rPr>
              <w:t>43 333</w:t>
            </w:r>
          </w:p>
        </w:tc>
        <w:tc>
          <w:tcPr>
            <w:tcW w:w="1276" w:type="dxa"/>
            <w:vAlign w:val="center"/>
          </w:tcPr>
          <w:p w14:paraId="078582D7" w14:textId="557B70A8" w:rsidR="00ED0F2C" w:rsidRPr="005937C8" w:rsidRDefault="00ED0F2C" w:rsidP="00CE3807">
            <w:pPr>
              <w:jc w:val="center"/>
              <w:rPr>
                <w:bCs/>
              </w:rPr>
            </w:pPr>
            <w:r>
              <w:rPr>
                <w:bCs/>
              </w:rPr>
              <w:t>21 667</w:t>
            </w:r>
          </w:p>
        </w:tc>
        <w:tc>
          <w:tcPr>
            <w:tcW w:w="1276" w:type="dxa"/>
            <w:vAlign w:val="center"/>
          </w:tcPr>
          <w:p w14:paraId="20E87606" w14:textId="7B9DB046" w:rsidR="00ED0F2C" w:rsidRPr="005937C8" w:rsidRDefault="00ED0F2C" w:rsidP="00CE3807">
            <w:pPr>
              <w:jc w:val="center"/>
              <w:rPr>
                <w:bCs/>
              </w:rPr>
            </w:pPr>
            <w:r>
              <w:t>13 000</w:t>
            </w:r>
          </w:p>
        </w:tc>
      </w:tr>
      <w:tr w:rsidR="00ED0F2C" w14:paraId="35BD1C76" w14:textId="5C037523" w:rsidTr="00F53D7A">
        <w:trPr>
          <w:trHeight w:val="358"/>
        </w:trPr>
        <w:tc>
          <w:tcPr>
            <w:tcW w:w="2079" w:type="dxa"/>
            <w:vAlign w:val="center"/>
          </w:tcPr>
          <w:p w14:paraId="56CF1F90" w14:textId="2EC87E4D" w:rsidR="00ED0F2C" w:rsidRDefault="00ED0F2C" w:rsidP="00CE3807">
            <w:pPr>
              <w:jc w:val="center"/>
            </w:pPr>
            <w:r>
              <w:t>600 – 799</w:t>
            </w:r>
          </w:p>
        </w:tc>
        <w:tc>
          <w:tcPr>
            <w:tcW w:w="2079" w:type="dxa"/>
            <w:vAlign w:val="center"/>
          </w:tcPr>
          <w:p w14:paraId="62FAC408" w14:textId="53420CB5" w:rsidR="00ED0F2C" w:rsidRDefault="00ED0F2C" w:rsidP="00CE3807">
            <w:pPr>
              <w:jc w:val="center"/>
            </w:pPr>
            <w:r>
              <w:t>150 000</w:t>
            </w:r>
          </w:p>
        </w:tc>
        <w:tc>
          <w:tcPr>
            <w:tcW w:w="2079" w:type="dxa"/>
            <w:vAlign w:val="center"/>
          </w:tcPr>
          <w:p w14:paraId="493F5640" w14:textId="38DBB8C2" w:rsidR="00ED0F2C" w:rsidRDefault="00ED0F2C" w:rsidP="00CE3807">
            <w:pPr>
              <w:jc w:val="center"/>
              <w:rPr>
                <w:b/>
              </w:rPr>
            </w:pPr>
            <w:r>
              <w:rPr>
                <w:b/>
                <w:bCs/>
              </w:rPr>
              <w:t>196 050</w:t>
            </w:r>
          </w:p>
        </w:tc>
        <w:tc>
          <w:tcPr>
            <w:tcW w:w="1276" w:type="dxa"/>
            <w:vAlign w:val="center"/>
          </w:tcPr>
          <w:p w14:paraId="1DDCABF2" w14:textId="494FFEF0" w:rsidR="00ED0F2C" w:rsidRPr="005937C8" w:rsidRDefault="00ED0F2C" w:rsidP="00CE3807">
            <w:pPr>
              <w:jc w:val="center"/>
              <w:rPr>
                <w:bCs/>
              </w:rPr>
            </w:pPr>
            <w:r>
              <w:rPr>
                <w:bCs/>
              </w:rPr>
              <w:t>50 000</w:t>
            </w:r>
          </w:p>
        </w:tc>
        <w:tc>
          <w:tcPr>
            <w:tcW w:w="1276" w:type="dxa"/>
            <w:vAlign w:val="center"/>
          </w:tcPr>
          <w:p w14:paraId="1F0095D3" w14:textId="5A161C60" w:rsidR="00ED0F2C" w:rsidRPr="005937C8" w:rsidRDefault="00ED0F2C" w:rsidP="00CE3807">
            <w:pPr>
              <w:jc w:val="center"/>
              <w:rPr>
                <w:bCs/>
              </w:rPr>
            </w:pPr>
            <w:r>
              <w:rPr>
                <w:bCs/>
              </w:rPr>
              <w:t>25 000</w:t>
            </w:r>
          </w:p>
        </w:tc>
        <w:tc>
          <w:tcPr>
            <w:tcW w:w="1276" w:type="dxa"/>
            <w:vAlign w:val="center"/>
          </w:tcPr>
          <w:p w14:paraId="74B12B37" w14:textId="1D4B62F2" w:rsidR="00ED0F2C" w:rsidRPr="005937C8" w:rsidRDefault="00ED0F2C" w:rsidP="00CE3807">
            <w:pPr>
              <w:jc w:val="center"/>
              <w:rPr>
                <w:bCs/>
              </w:rPr>
            </w:pPr>
            <w:r>
              <w:t>15 000</w:t>
            </w:r>
          </w:p>
        </w:tc>
      </w:tr>
      <w:tr w:rsidR="00ED0F2C" w14:paraId="7E2E4B00" w14:textId="3A5F0B99" w:rsidTr="00F53D7A">
        <w:trPr>
          <w:trHeight w:val="279"/>
        </w:trPr>
        <w:tc>
          <w:tcPr>
            <w:tcW w:w="2079" w:type="dxa"/>
            <w:vAlign w:val="center"/>
          </w:tcPr>
          <w:p w14:paraId="32F9A187" w14:textId="014D2C3E" w:rsidR="00ED0F2C" w:rsidRDefault="00ED0F2C" w:rsidP="00CE3807">
            <w:pPr>
              <w:jc w:val="center"/>
            </w:pPr>
            <w:r>
              <w:t>800 – 999</w:t>
            </w:r>
          </w:p>
        </w:tc>
        <w:tc>
          <w:tcPr>
            <w:tcW w:w="2079" w:type="dxa"/>
            <w:vAlign w:val="center"/>
          </w:tcPr>
          <w:p w14:paraId="2DB67689" w14:textId="09363F26" w:rsidR="00ED0F2C" w:rsidRDefault="00ED0F2C" w:rsidP="00CE3807">
            <w:pPr>
              <w:jc w:val="center"/>
            </w:pPr>
            <w:r>
              <w:t>170 000</w:t>
            </w:r>
          </w:p>
        </w:tc>
        <w:tc>
          <w:tcPr>
            <w:tcW w:w="2079" w:type="dxa"/>
            <w:vAlign w:val="center"/>
          </w:tcPr>
          <w:p w14:paraId="4BEE2BFA" w14:textId="532206D7" w:rsidR="00ED0F2C" w:rsidRDefault="00ED0F2C" w:rsidP="00CE3807">
            <w:pPr>
              <w:jc w:val="center"/>
              <w:rPr>
                <w:b/>
              </w:rPr>
            </w:pPr>
            <w:r>
              <w:rPr>
                <w:b/>
                <w:bCs/>
              </w:rPr>
              <w:t>216 050</w:t>
            </w:r>
          </w:p>
        </w:tc>
        <w:tc>
          <w:tcPr>
            <w:tcW w:w="1276" w:type="dxa"/>
            <w:vAlign w:val="center"/>
          </w:tcPr>
          <w:p w14:paraId="0B19F73B" w14:textId="7E05A5AF" w:rsidR="00ED0F2C" w:rsidRPr="005937C8" w:rsidRDefault="00ED0F2C" w:rsidP="00CE3807">
            <w:pPr>
              <w:jc w:val="center"/>
              <w:rPr>
                <w:bCs/>
              </w:rPr>
            </w:pPr>
            <w:r>
              <w:rPr>
                <w:bCs/>
              </w:rPr>
              <w:t>56 667</w:t>
            </w:r>
          </w:p>
        </w:tc>
        <w:tc>
          <w:tcPr>
            <w:tcW w:w="1276" w:type="dxa"/>
            <w:vAlign w:val="center"/>
          </w:tcPr>
          <w:p w14:paraId="023A4338" w14:textId="031A264D" w:rsidR="00ED0F2C" w:rsidRPr="005937C8" w:rsidRDefault="00ED0F2C" w:rsidP="00CE3807">
            <w:pPr>
              <w:jc w:val="center"/>
              <w:rPr>
                <w:bCs/>
              </w:rPr>
            </w:pPr>
            <w:r>
              <w:rPr>
                <w:bCs/>
              </w:rPr>
              <w:t>28 333</w:t>
            </w:r>
          </w:p>
        </w:tc>
        <w:tc>
          <w:tcPr>
            <w:tcW w:w="1276" w:type="dxa"/>
            <w:vAlign w:val="center"/>
          </w:tcPr>
          <w:p w14:paraId="1999E8AB" w14:textId="1D3C1A36" w:rsidR="00ED0F2C" w:rsidRPr="005937C8" w:rsidRDefault="00ED0F2C" w:rsidP="00CE3807">
            <w:pPr>
              <w:jc w:val="center"/>
              <w:rPr>
                <w:bCs/>
              </w:rPr>
            </w:pPr>
            <w:r>
              <w:t>17 000</w:t>
            </w:r>
          </w:p>
        </w:tc>
      </w:tr>
      <w:tr w:rsidR="00ED0F2C" w14:paraId="18AA2FC2" w14:textId="7C8A21B6" w:rsidTr="00F53D7A">
        <w:trPr>
          <w:trHeight w:val="310"/>
        </w:trPr>
        <w:tc>
          <w:tcPr>
            <w:tcW w:w="2079" w:type="dxa"/>
            <w:vAlign w:val="center"/>
          </w:tcPr>
          <w:p w14:paraId="51004486" w14:textId="77E850D8" w:rsidR="00ED0F2C" w:rsidRDefault="00ED0F2C" w:rsidP="00CE3807">
            <w:pPr>
              <w:jc w:val="center"/>
            </w:pPr>
            <w:r>
              <w:t>свыше 1 000</w:t>
            </w:r>
          </w:p>
        </w:tc>
        <w:tc>
          <w:tcPr>
            <w:tcW w:w="2079" w:type="dxa"/>
            <w:vAlign w:val="center"/>
          </w:tcPr>
          <w:p w14:paraId="12519689" w14:textId="0BC6AF6F" w:rsidR="00ED0F2C" w:rsidRDefault="00ED0F2C" w:rsidP="00CE3807">
            <w:pPr>
              <w:jc w:val="center"/>
            </w:pPr>
            <w:r>
              <w:t>200 000</w:t>
            </w:r>
          </w:p>
        </w:tc>
        <w:tc>
          <w:tcPr>
            <w:tcW w:w="2079" w:type="dxa"/>
            <w:vAlign w:val="center"/>
          </w:tcPr>
          <w:p w14:paraId="5F08AEAE" w14:textId="0D3A4A8D" w:rsidR="00ED0F2C" w:rsidRDefault="00ED0F2C" w:rsidP="00CE3807">
            <w:pPr>
              <w:jc w:val="center"/>
              <w:rPr>
                <w:b/>
              </w:rPr>
            </w:pPr>
            <w:r>
              <w:rPr>
                <w:b/>
                <w:bCs/>
              </w:rPr>
              <w:t>246 050</w:t>
            </w:r>
          </w:p>
        </w:tc>
        <w:tc>
          <w:tcPr>
            <w:tcW w:w="1276" w:type="dxa"/>
            <w:vAlign w:val="center"/>
          </w:tcPr>
          <w:p w14:paraId="6B2229CB" w14:textId="6F0BA4B5" w:rsidR="00ED0F2C" w:rsidRPr="005937C8" w:rsidRDefault="00ED0F2C" w:rsidP="00CE3807">
            <w:pPr>
              <w:jc w:val="center"/>
              <w:rPr>
                <w:bCs/>
              </w:rPr>
            </w:pPr>
            <w:r>
              <w:rPr>
                <w:bCs/>
              </w:rPr>
              <w:t>66 667</w:t>
            </w:r>
          </w:p>
        </w:tc>
        <w:tc>
          <w:tcPr>
            <w:tcW w:w="1276" w:type="dxa"/>
            <w:vAlign w:val="center"/>
          </w:tcPr>
          <w:p w14:paraId="54C2B0F6" w14:textId="1096BB57" w:rsidR="00ED0F2C" w:rsidRPr="005937C8" w:rsidRDefault="00ED0F2C" w:rsidP="00CE3807">
            <w:pPr>
              <w:jc w:val="center"/>
              <w:rPr>
                <w:bCs/>
              </w:rPr>
            </w:pPr>
            <w:r>
              <w:rPr>
                <w:bCs/>
              </w:rPr>
              <w:t>33 333</w:t>
            </w:r>
          </w:p>
        </w:tc>
        <w:tc>
          <w:tcPr>
            <w:tcW w:w="1276" w:type="dxa"/>
            <w:vAlign w:val="center"/>
          </w:tcPr>
          <w:p w14:paraId="7D91CAF2" w14:textId="019DA8B7" w:rsidR="00ED0F2C" w:rsidRPr="005937C8" w:rsidRDefault="00ED0F2C" w:rsidP="00CE3807">
            <w:pPr>
              <w:jc w:val="center"/>
              <w:rPr>
                <w:bCs/>
              </w:rPr>
            </w:pPr>
            <w:r>
              <w:t>20 000</w:t>
            </w:r>
          </w:p>
        </w:tc>
      </w:tr>
    </w:tbl>
    <w:p w14:paraId="000BCA0D" w14:textId="77777777" w:rsidR="00EA1EEE" w:rsidRDefault="00EA1EEE" w:rsidP="0000393A">
      <w:pPr>
        <w:spacing w:after="0" w:line="240" w:lineRule="auto"/>
        <w:jc w:val="both"/>
      </w:pPr>
    </w:p>
    <w:p w14:paraId="2B90DB8E" w14:textId="0E408BC8" w:rsidR="004D2CDF" w:rsidRDefault="00EA1EEE" w:rsidP="0000393A">
      <w:pPr>
        <w:spacing w:after="0" w:line="240" w:lineRule="auto"/>
        <w:jc w:val="both"/>
      </w:pPr>
      <w:r w:rsidRPr="00EA1EEE">
        <w:rPr>
          <w:b/>
          <w:bCs/>
        </w:rPr>
        <w:t>!</w:t>
      </w:r>
      <w:r>
        <w:t xml:space="preserve"> </w:t>
      </w:r>
      <w:r w:rsidR="00F64507">
        <w:t>П</w:t>
      </w:r>
      <w:r w:rsidR="0000393A">
        <w:t>ри</w:t>
      </w:r>
      <w:r w:rsidR="00F64507">
        <w:t xml:space="preserve"> наличии </w:t>
      </w:r>
      <w:r w:rsidR="0000393A" w:rsidRPr="007018EE">
        <w:rPr>
          <w:b/>
          <w:u w:val="single"/>
        </w:rPr>
        <w:t>действующего/-их ООО</w:t>
      </w:r>
      <w:r w:rsidR="0000393A" w:rsidRPr="0000393A">
        <w:rPr>
          <w:b/>
        </w:rPr>
        <w:t xml:space="preserve"> </w:t>
      </w:r>
      <w:r w:rsidR="0000393A">
        <w:t xml:space="preserve">цена договора увеличивается </w:t>
      </w:r>
      <w:r w:rsidR="00D57F54">
        <w:t xml:space="preserve">– </w:t>
      </w:r>
      <w:r w:rsidR="0000393A">
        <w:t>для определения цены переходим в таблице на строчку ниже.</w:t>
      </w:r>
    </w:p>
    <w:p w14:paraId="6F439167" w14:textId="2668762E" w:rsidR="00120CAB" w:rsidRDefault="004D2CDF" w:rsidP="00CA3AAE">
      <w:pPr>
        <w:spacing w:before="240" w:after="120" w:line="240" w:lineRule="auto"/>
        <w:rPr>
          <w:b/>
          <w:sz w:val="24"/>
          <w:u w:color="000000"/>
        </w:rPr>
      </w:pPr>
      <w:r>
        <w:rPr>
          <w:b/>
        </w:rPr>
        <w:t>*</w:t>
      </w:r>
      <w:r w:rsidR="00BF6B9D">
        <w:rPr>
          <w:b/>
        </w:rPr>
        <w:t xml:space="preserve">Дополнительные обязательные </w:t>
      </w:r>
      <w:r w:rsidR="00120CAB">
        <w:rPr>
          <w:b/>
        </w:rPr>
        <w:t xml:space="preserve">расходы при любой сумме долга </w:t>
      </w:r>
      <w:r w:rsidR="00893476">
        <w:rPr>
          <w:b/>
        </w:rPr>
        <w:t xml:space="preserve">(депозит) </w:t>
      </w:r>
      <w:r w:rsidR="00120CAB">
        <w:rPr>
          <w:b/>
          <w:sz w:val="24"/>
        </w:rPr>
        <w:t xml:space="preserve">- </w:t>
      </w:r>
      <w:r w:rsidR="00120CAB">
        <w:rPr>
          <w:b/>
          <w:sz w:val="24"/>
          <w:u w:val="single" w:color="000000"/>
        </w:rPr>
        <w:t>4</w:t>
      </w:r>
      <w:r w:rsidR="00AA1DBD">
        <w:rPr>
          <w:b/>
          <w:sz w:val="24"/>
          <w:u w:val="single" w:color="000000"/>
        </w:rPr>
        <w:t>6</w:t>
      </w:r>
      <w:r w:rsidR="00120CAB">
        <w:rPr>
          <w:b/>
          <w:sz w:val="24"/>
          <w:u w:val="single" w:color="000000"/>
        </w:rPr>
        <w:t xml:space="preserve"> 050 руб.</w:t>
      </w:r>
      <w:r w:rsidR="00120CAB" w:rsidRPr="008311C2">
        <w:rPr>
          <w:b/>
          <w:sz w:val="24"/>
          <w:u w:color="000000"/>
        </w:rPr>
        <w:t xml:space="preserve"> </w:t>
      </w:r>
      <w:r w:rsidRPr="008311C2">
        <w:rPr>
          <w:b/>
          <w:sz w:val="24"/>
          <w:u w:color="000000"/>
        </w:rPr>
        <w:t>В эту сумму входит:</w:t>
      </w:r>
    </w:p>
    <w:tbl>
      <w:tblPr>
        <w:tblStyle w:val="a5"/>
        <w:tblW w:w="9918" w:type="dxa"/>
        <w:tblLook w:val="04A0" w:firstRow="1" w:lastRow="0" w:firstColumn="1" w:lastColumn="0" w:noHBand="0" w:noVBand="1"/>
      </w:tblPr>
      <w:tblGrid>
        <w:gridCol w:w="7366"/>
        <w:gridCol w:w="2552"/>
      </w:tblGrid>
      <w:tr w:rsidR="0096779A" w14:paraId="14C221C9" w14:textId="77777777" w:rsidTr="006F689F">
        <w:tc>
          <w:tcPr>
            <w:tcW w:w="7366" w:type="dxa"/>
          </w:tcPr>
          <w:p w14:paraId="0E2E0CD0" w14:textId="77777777" w:rsidR="0096779A" w:rsidRDefault="0096779A" w:rsidP="00E97F89">
            <w:pPr>
              <w:rPr>
                <w:b/>
                <w:sz w:val="24"/>
                <w:u w:color="000000"/>
              </w:rPr>
            </w:pPr>
            <w:r w:rsidRPr="00E97F89">
              <w:rPr>
                <w:bCs/>
              </w:rPr>
              <w:t>оплата услуг арбитражного управляющего</w:t>
            </w:r>
          </w:p>
        </w:tc>
        <w:tc>
          <w:tcPr>
            <w:tcW w:w="2552" w:type="dxa"/>
          </w:tcPr>
          <w:p w14:paraId="17AE4CB9" w14:textId="77777777" w:rsidR="0096779A" w:rsidRPr="0096779A" w:rsidRDefault="0096779A" w:rsidP="00E97F89">
            <w:pPr>
              <w:rPr>
                <w:bCs/>
                <w:sz w:val="24"/>
                <w:u w:color="000000"/>
              </w:rPr>
            </w:pPr>
            <w:r w:rsidRPr="0096779A">
              <w:rPr>
                <w:bCs/>
                <w:sz w:val="24"/>
                <w:u w:color="000000"/>
              </w:rPr>
              <w:t>25 000 руб.</w:t>
            </w:r>
          </w:p>
        </w:tc>
      </w:tr>
      <w:tr w:rsidR="0096779A" w14:paraId="01DA12F3" w14:textId="77777777" w:rsidTr="006F689F">
        <w:tc>
          <w:tcPr>
            <w:tcW w:w="7366" w:type="dxa"/>
          </w:tcPr>
          <w:p w14:paraId="7696E7EB" w14:textId="77777777" w:rsidR="0096779A" w:rsidRDefault="0096779A" w:rsidP="00E97F89">
            <w:pPr>
              <w:rPr>
                <w:b/>
                <w:sz w:val="24"/>
                <w:u w:color="000000"/>
              </w:rPr>
            </w:pPr>
            <w:r w:rsidRPr="00E97F89">
              <w:rPr>
                <w:bCs/>
              </w:rPr>
              <w:t xml:space="preserve">публикация сведений в газете «Коммерсант» и </w:t>
            </w:r>
            <w:r>
              <w:rPr>
                <w:bCs/>
              </w:rPr>
              <w:t xml:space="preserve">внесение в </w:t>
            </w:r>
            <w:r w:rsidRPr="00E97F89">
              <w:rPr>
                <w:bCs/>
              </w:rPr>
              <w:t xml:space="preserve">единый федеральный реестр сведений о банкротстве </w:t>
            </w:r>
            <w:r w:rsidR="00CA3AAE">
              <w:rPr>
                <w:bCs/>
              </w:rPr>
              <w:t>(</w:t>
            </w:r>
            <w:r w:rsidRPr="00E97F89">
              <w:rPr>
                <w:bCs/>
              </w:rPr>
              <w:t>Bankrot.fedresurs.ru</w:t>
            </w:r>
            <w:r w:rsidR="00CA3AAE">
              <w:rPr>
                <w:bCs/>
              </w:rPr>
              <w:t>)</w:t>
            </w:r>
          </w:p>
        </w:tc>
        <w:tc>
          <w:tcPr>
            <w:tcW w:w="2552" w:type="dxa"/>
          </w:tcPr>
          <w:p w14:paraId="164C22A7" w14:textId="6ADEA532" w:rsidR="0096779A" w:rsidRPr="0096779A" w:rsidRDefault="00AA1DBD" w:rsidP="00E97F89">
            <w:pPr>
              <w:rPr>
                <w:bCs/>
                <w:sz w:val="24"/>
                <w:u w:color="000000"/>
              </w:rPr>
            </w:pPr>
            <w:r>
              <w:rPr>
                <w:bCs/>
                <w:sz w:val="24"/>
                <w:u w:color="000000"/>
              </w:rPr>
              <w:t>20</w:t>
            </w:r>
            <w:r w:rsidR="0096779A" w:rsidRPr="0096779A">
              <w:rPr>
                <w:bCs/>
                <w:sz w:val="24"/>
                <w:u w:color="000000"/>
              </w:rPr>
              <w:t> 000 руб.</w:t>
            </w:r>
          </w:p>
        </w:tc>
      </w:tr>
      <w:tr w:rsidR="0096779A" w14:paraId="60E69C14" w14:textId="77777777" w:rsidTr="006F689F">
        <w:tc>
          <w:tcPr>
            <w:tcW w:w="7366" w:type="dxa"/>
          </w:tcPr>
          <w:p w14:paraId="2615A32F" w14:textId="77777777" w:rsidR="0096779A" w:rsidRDefault="006F689F" w:rsidP="00E97F89">
            <w:pPr>
              <w:rPr>
                <w:b/>
                <w:sz w:val="24"/>
                <w:u w:color="000000"/>
              </w:rPr>
            </w:pPr>
            <w:r>
              <w:rPr>
                <w:bCs/>
              </w:rPr>
              <w:t>гос</w:t>
            </w:r>
            <w:r w:rsidR="0096779A" w:rsidRPr="00E97F89">
              <w:rPr>
                <w:bCs/>
              </w:rPr>
              <w:t>пошлина и комиссия</w:t>
            </w:r>
          </w:p>
        </w:tc>
        <w:tc>
          <w:tcPr>
            <w:tcW w:w="2552" w:type="dxa"/>
          </w:tcPr>
          <w:p w14:paraId="272210AE" w14:textId="77777777" w:rsidR="0096779A" w:rsidRPr="0096779A" w:rsidRDefault="0096779A" w:rsidP="00E97F89">
            <w:pPr>
              <w:rPr>
                <w:bCs/>
                <w:sz w:val="24"/>
                <w:u w:color="000000"/>
              </w:rPr>
            </w:pPr>
            <w:r w:rsidRPr="0096779A">
              <w:rPr>
                <w:bCs/>
                <w:sz w:val="24"/>
                <w:u w:color="000000"/>
              </w:rPr>
              <w:t>1 050 руб.</w:t>
            </w:r>
          </w:p>
        </w:tc>
      </w:tr>
    </w:tbl>
    <w:p w14:paraId="09FEA64D" w14:textId="77777777" w:rsidR="00346FFD" w:rsidRDefault="00346FFD" w:rsidP="004D2CDF">
      <w:pPr>
        <w:spacing w:after="0" w:line="240" w:lineRule="auto"/>
        <w:rPr>
          <w:b/>
        </w:rPr>
      </w:pPr>
    </w:p>
    <w:p w14:paraId="5EFB7FC4" w14:textId="77777777" w:rsidR="00EA1EEE" w:rsidRDefault="00EA1EEE" w:rsidP="00346FFD">
      <w:pPr>
        <w:spacing w:after="0" w:line="240" w:lineRule="auto"/>
        <w:jc w:val="both"/>
        <w:rPr>
          <w:b/>
        </w:rPr>
      </w:pPr>
    </w:p>
    <w:p w14:paraId="093E9531" w14:textId="5D3F4308" w:rsidR="00346FFD" w:rsidRDefault="00346FFD" w:rsidP="00346FFD">
      <w:pPr>
        <w:spacing w:after="0" w:line="240" w:lineRule="auto"/>
        <w:jc w:val="both"/>
        <w:rPr>
          <w:b/>
        </w:rPr>
      </w:pPr>
      <w:r>
        <w:rPr>
          <w:b/>
        </w:rPr>
        <w:t>Платежи на депозит можно вносить в рассрочку до 5 месяцев: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45"/>
        <w:gridCol w:w="3046"/>
      </w:tblGrid>
      <w:tr w:rsidR="006F689F" w14:paraId="61E18734" w14:textId="77777777" w:rsidTr="006F689F">
        <w:trPr>
          <w:trHeight w:val="369"/>
        </w:trPr>
        <w:tc>
          <w:tcPr>
            <w:tcW w:w="3045" w:type="dxa"/>
            <w:vAlign w:val="center"/>
          </w:tcPr>
          <w:p w14:paraId="40EE3BA3" w14:textId="77777777" w:rsidR="006F689F" w:rsidRDefault="006F689F" w:rsidP="006F689F">
            <w:pPr>
              <w:jc w:val="center"/>
              <w:rPr>
                <w:b/>
              </w:rPr>
            </w:pPr>
            <w:r>
              <w:rPr>
                <w:b/>
              </w:rPr>
              <w:t>Период рассрочки</w:t>
            </w:r>
          </w:p>
        </w:tc>
        <w:tc>
          <w:tcPr>
            <w:tcW w:w="3046" w:type="dxa"/>
            <w:vAlign w:val="center"/>
          </w:tcPr>
          <w:p w14:paraId="0E72B6F5" w14:textId="77777777" w:rsidR="006F689F" w:rsidRDefault="006F689F" w:rsidP="006F689F">
            <w:pPr>
              <w:jc w:val="center"/>
              <w:rPr>
                <w:b/>
              </w:rPr>
            </w:pPr>
            <w:r>
              <w:rPr>
                <w:b/>
              </w:rPr>
              <w:t>Сумма, руб.</w:t>
            </w:r>
          </w:p>
        </w:tc>
      </w:tr>
      <w:tr w:rsidR="006F689F" w14:paraId="7B84AA8D" w14:textId="77777777" w:rsidTr="006F689F">
        <w:tc>
          <w:tcPr>
            <w:tcW w:w="3045" w:type="dxa"/>
          </w:tcPr>
          <w:p w14:paraId="240CCA8E" w14:textId="77777777" w:rsidR="006F689F" w:rsidRPr="006F689F" w:rsidRDefault="006F689F" w:rsidP="004D2CDF">
            <w:pPr>
              <w:rPr>
                <w:bCs/>
              </w:rPr>
            </w:pPr>
            <w:r w:rsidRPr="006F689F">
              <w:rPr>
                <w:bCs/>
              </w:rPr>
              <w:t>2</w:t>
            </w:r>
            <w:r>
              <w:rPr>
                <w:bCs/>
              </w:rPr>
              <w:t xml:space="preserve"> мес.</w:t>
            </w:r>
          </w:p>
        </w:tc>
        <w:tc>
          <w:tcPr>
            <w:tcW w:w="3046" w:type="dxa"/>
          </w:tcPr>
          <w:p w14:paraId="19C37C4F" w14:textId="72E57899" w:rsidR="006F689F" w:rsidRPr="006F689F" w:rsidRDefault="006F689F" w:rsidP="004D2CDF">
            <w:pPr>
              <w:rPr>
                <w:bCs/>
              </w:rPr>
            </w:pPr>
            <w:r w:rsidRPr="006F689F">
              <w:rPr>
                <w:bCs/>
              </w:rPr>
              <w:t>2</w:t>
            </w:r>
            <w:r w:rsidR="00AA1DBD">
              <w:rPr>
                <w:bCs/>
              </w:rPr>
              <w:t>3</w:t>
            </w:r>
            <w:r w:rsidRPr="006F689F">
              <w:rPr>
                <w:bCs/>
              </w:rPr>
              <w:t> </w:t>
            </w:r>
            <w:r w:rsidR="00AA1DBD">
              <w:rPr>
                <w:bCs/>
              </w:rPr>
              <w:t>0</w:t>
            </w:r>
            <w:r w:rsidRPr="006F689F">
              <w:rPr>
                <w:bCs/>
              </w:rPr>
              <w:t>25</w:t>
            </w:r>
          </w:p>
        </w:tc>
      </w:tr>
      <w:tr w:rsidR="006F689F" w14:paraId="39494960" w14:textId="77777777" w:rsidTr="006F689F">
        <w:tc>
          <w:tcPr>
            <w:tcW w:w="3045" w:type="dxa"/>
          </w:tcPr>
          <w:p w14:paraId="2B8FEAD8" w14:textId="77777777" w:rsidR="006F689F" w:rsidRPr="006F689F" w:rsidRDefault="006F689F" w:rsidP="004D2CDF">
            <w:pPr>
              <w:rPr>
                <w:bCs/>
              </w:rPr>
            </w:pPr>
            <w:r w:rsidRPr="006F689F">
              <w:rPr>
                <w:bCs/>
              </w:rPr>
              <w:t>3</w:t>
            </w:r>
            <w:r>
              <w:rPr>
                <w:bCs/>
              </w:rPr>
              <w:t xml:space="preserve"> мес.</w:t>
            </w:r>
          </w:p>
        </w:tc>
        <w:tc>
          <w:tcPr>
            <w:tcW w:w="3046" w:type="dxa"/>
          </w:tcPr>
          <w:p w14:paraId="4B31319E" w14:textId="71DEDC25" w:rsidR="006F689F" w:rsidRPr="006F689F" w:rsidRDefault="006F689F" w:rsidP="004D2CDF">
            <w:pPr>
              <w:rPr>
                <w:bCs/>
              </w:rPr>
            </w:pPr>
            <w:r w:rsidRPr="006F689F">
              <w:rPr>
                <w:bCs/>
              </w:rPr>
              <w:t>1</w:t>
            </w:r>
            <w:r w:rsidR="00AA1DBD">
              <w:rPr>
                <w:bCs/>
              </w:rPr>
              <w:t>5</w:t>
            </w:r>
            <w:r w:rsidRPr="006F689F">
              <w:rPr>
                <w:bCs/>
              </w:rPr>
              <w:t xml:space="preserve"> 350</w:t>
            </w:r>
          </w:p>
        </w:tc>
      </w:tr>
      <w:tr w:rsidR="006F689F" w14:paraId="2A791B64" w14:textId="77777777" w:rsidTr="006F689F">
        <w:tc>
          <w:tcPr>
            <w:tcW w:w="3045" w:type="dxa"/>
          </w:tcPr>
          <w:p w14:paraId="4B90AC95" w14:textId="77777777" w:rsidR="006F689F" w:rsidRPr="006F689F" w:rsidRDefault="006F689F" w:rsidP="004D2CDF">
            <w:pPr>
              <w:rPr>
                <w:bCs/>
              </w:rPr>
            </w:pPr>
            <w:r w:rsidRPr="006F689F">
              <w:rPr>
                <w:bCs/>
              </w:rPr>
              <w:t>4</w:t>
            </w:r>
            <w:r>
              <w:rPr>
                <w:bCs/>
              </w:rPr>
              <w:t xml:space="preserve"> мес.</w:t>
            </w:r>
          </w:p>
        </w:tc>
        <w:tc>
          <w:tcPr>
            <w:tcW w:w="3046" w:type="dxa"/>
          </w:tcPr>
          <w:p w14:paraId="0839BFA0" w14:textId="55E588BA" w:rsidR="006F689F" w:rsidRPr="006F689F" w:rsidRDefault="00AA1DBD" w:rsidP="004D2CDF">
            <w:pPr>
              <w:rPr>
                <w:bCs/>
              </w:rPr>
            </w:pPr>
            <w:r>
              <w:rPr>
                <w:bCs/>
              </w:rPr>
              <w:t>11 512,5</w:t>
            </w:r>
          </w:p>
        </w:tc>
      </w:tr>
      <w:tr w:rsidR="006F689F" w14:paraId="015DFBD0" w14:textId="77777777" w:rsidTr="006F689F">
        <w:tc>
          <w:tcPr>
            <w:tcW w:w="3045" w:type="dxa"/>
          </w:tcPr>
          <w:p w14:paraId="031CA300" w14:textId="77777777" w:rsidR="006F689F" w:rsidRPr="006F689F" w:rsidRDefault="006F689F" w:rsidP="004D2CDF">
            <w:pPr>
              <w:rPr>
                <w:bCs/>
              </w:rPr>
            </w:pPr>
            <w:r w:rsidRPr="006F689F">
              <w:rPr>
                <w:bCs/>
              </w:rPr>
              <w:t>5</w:t>
            </w:r>
            <w:r>
              <w:rPr>
                <w:bCs/>
              </w:rPr>
              <w:t xml:space="preserve"> мес.</w:t>
            </w:r>
          </w:p>
        </w:tc>
        <w:tc>
          <w:tcPr>
            <w:tcW w:w="3046" w:type="dxa"/>
          </w:tcPr>
          <w:p w14:paraId="7CA5D80A" w14:textId="05A7FEFB" w:rsidR="006F689F" w:rsidRPr="006F689F" w:rsidRDefault="00AA1DBD" w:rsidP="004D2CDF">
            <w:pPr>
              <w:rPr>
                <w:bCs/>
              </w:rPr>
            </w:pPr>
            <w:r>
              <w:rPr>
                <w:bCs/>
              </w:rPr>
              <w:t>9 210</w:t>
            </w:r>
          </w:p>
        </w:tc>
      </w:tr>
    </w:tbl>
    <w:p w14:paraId="0D920EA4" w14:textId="77777777" w:rsidR="00346FFD" w:rsidRDefault="00346FFD" w:rsidP="004D2CDF">
      <w:pPr>
        <w:spacing w:after="0" w:line="240" w:lineRule="auto"/>
        <w:rPr>
          <w:b/>
        </w:rPr>
      </w:pPr>
    </w:p>
    <w:p w14:paraId="3F101A82" w14:textId="77777777" w:rsidR="00EA1EEE" w:rsidRDefault="00EA1EEE">
      <w:pPr>
        <w:rPr>
          <w:b/>
        </w:rPr>
      </w:pPr>
      <w:r>
        <w:rPr>
          <w:b/>
        </w:rPr>
        <w:br w:type="page"/>
      </w:r>
    </w:p>
    <w:p w14:paraId="218E670F" w14:textId="77777777" w:rsidR="001D4CE8" w:rsidRDefault="001D4CE8" w:rsidP="006F689F">
      <w:pPr>
        <w:spacing w:after="0" w:line="240" w:lineRule="auto"/>
        <w:ind w:hanging="10"/>
        <w:jc w:val="center"/>
        <w:rPr>
          <w:b/>
          <w:sz w:val="28"/>
          <w:szCs w:val="28"/>
        </w:rPr>
      </w:pPr>
    </w:p>
    <w:p w14:paraId="37486646" w14:textId="25F0CA52" w:rsidR="006F689F" w:rsidRPr="00EA1EEE" w:rsidRDefault="000D5660" w:rsidP="006F689F">
      <w:pPr>
        <w:spacing w:after="0" w:line="240" w:lineRule="auto"/>
        <w:ind w:hanging="1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БОНУСЫ</w:t>
      </w:r>
    </w:p>
    <w:p w14:paraId="2AE20208" w14:textId="77777777" w:rsidR="00F444CF" w:rsidRDefault="00F444CF" w:rsidP="006F689F">
      <w:pPr>
        <w:spacing w:after="0" w:line="240" w:lineRule="auto"/>
        <w:ind w:hanging="10"/>
        <w:jc w:val="center"/>
        <w:rPr>
          <w:b/>
        </w:rPr>
      </w:pPr>
    </w:p>
    <w:p w14:paraId="09416757" w14:textId="615063C4" w:rsidR="00F444CF" w:rsidRDefault="000D5660" w:rsidP="00F444CF">
      <w:pPr>
        <w:spacing w:after="0" w:line="240" w:lineRule="auto"/>
        <w:ind w:hanging="10"/>
        <w:jc w:val="both"/>
      </w:pPr>
      <w:r>
        <w:rPr>
          <w:b/>
        </w:rPr>
        <w:t>Бонус</w:t>
      </w:r>
      <w:r w:rsidR="00F444CF">
        <w:rPr>
          <w:b/>
        </w:rPr>
        <w:t xml:space="preserve"> 10% </w:t>
      </w:r>
      <w:r w:rsidR="00F444CF" w:rsidRPr="00F444CF">
        <w:rPr>
          <w:bCs/>
        </w:rPr>
        <w:t>п</w:t>
      </w:r>
      <w:r w:rsidR="00F444CF">
        <w:t>ри полной единовременной оплате всей стоимости договора в течение месяца.</w:t>
      </w:r>
    </w:p>
    <w:p w14:paraId="43E29152" w14:textId="2612B96A" w:rsidR="00F444CF" w:rsidRDefault="000D5660" w:rsidP="000D5660">
      <w:pPr>
        <w:tabs>
          <w:tab w:val="left" w:pos="567"/>
          <w:tab w:val="left" w:pos="709"/>
          <w:tab w:val="left" w:pos="851"/>
        </w:tabs>
        <w:spacing w:before="240" w:after="0" w:line="240" w:lineRule="auto"/>
        <w:ind w:hanging="11"/>
        <w:jc w:val="both"/>
        <w:rPr>
          <w:b/>
          <w:bCs/>
        </w:rPr>
      </w:pPr>
      <w:r>
        <w:rPr>
          <w:b/>
          <w:bCs/>
        </w:rPr>
        <w:t>Бонус</w:t>
      </w:r>
      <w:r w:rsidR="00F444CF">
        <w:rPr>
          <w:b/>
          <w:bCs/>
        </w:rPr>
        <w:t xml:space="preserve"> 8% при </w:t>
      </w:r>
      <w:r w:rsidR="00F444CF" w:rsidRPr="00F444CF">
        <w:rPr>
          <w:b/>
          <w:bCs/>
        </w:rPr>
        <w:t xml:space="preserve">отсутствии просрочек по </w:t>
      </w:r>
      <w:r w:rsidR="00F444CF">
        <w:rPr>
          <w:b/>
          <w:bCs/>
        </w:rPr>
        <w:t>п</w:t>
      </w:r>
      <w:r w:rsidR="00F444CF" w:rsidRPr="00F444CF">
        <w:rPr>
          <w:b/>
          <w:bCs/>
        </w:rPr>
        <w:t>латежам</w:t>
      </w:r>
      <w:r w:rsidR="00F444CF" w:rsidRPr="00F444CF">
        <w:t xml:space="preserve"> при</w:t>
      </w:r>
      <w:r w:rsidR="00F444CF">
        <w:rPr>
          <w:b/>
          <w:bCs/>
        </w:rPr>
        <w:t xml:space="preserve"> </w:t>
      </w:r>
      <w:r w:rsidR="00F444CF" w:rsidRPr="00F444CF">
        <w:t>оплате стоимости договора в</w:t>
      </w:r>
      <w:r w:rsidR="00F444CF">
        <w:rPr>
          <w:b/>
          <w:bCs/>
        </w:rPr>
        <w:t xml:space="preserve"> </w:t>
      </w:r>
      <w:r w:rsidR="00F444CF" w:rsidRPr="00F444CF">
        <w:t>рассрочк</w:t>
      </w:r>
      <w:r w:rsidR="00F444CF">
        <w:t xml:space="preserve">у на </w:t>
      </w:r>
      <w:r w:rsidR="00F444CF">
        <w:br/>
        <w:t>3</w:t>
      </w:r>
      <w:r w:rsidR="00BF6B9D">
        <w:t> </w:t>
      </w:r>
      <w:r w:rsidR="00F444CF">
        <w:t>месяца</w:t>
      </w:r>
      <w:r w:rsidR="00BF6B9D">
        <w:t xml:space="preserve">. </w:t>
      </w:r>
      <w:r w:rsidR="00BF6B9D">
        <w:br/>
      </w:r>
      <w:r>
        <w:rPr>
          <w:b/>
          <w:bCs/>
        </w:rPr>
        <w:t xml:space="preserve">Бонус </w:t>
      </w:r>
      <w:r w:rsidR="00F444CF">
        <w:rPr>
          <w:b/>
          <w:bCs/>
        </w:rPr>
        <w:t xml:space="preserve">5% при </w:t>
      </w:r>
      <w:r w:rsidR="00F444CF" w:rsidRPr="00F444CF">
        <w:rPr>
          <w:b/>
          <w:bCs/>
        </w:rPr>
        <w:t xml:space="preserve">отсутствии просрочек по </w:t>
      </w:r>
      <w:r w:rsidR="00F444CF">
        <w:rPr>
          <w:b/>
          <w:bCs/>
        </w:rPr>
        <w:t>п</w:t>
      </w:r>
      <w:r w:rsidR="00F444CF" w:rsidRPr="00F444CF">
        <w:rPr>
          <w:b/>
          <w:bCs/>
        </w:rPr>
        <w:t>латежам</w:t>
      </w:r>
      <w:r w:rsidR="00F444CF" w:rsidRPr="00F444CF">
        <w:t xml:space="preserve"> при</w:t>
      </w:r>
      <w:r w:rsidR="00F444CF">
        <w:rPr>
          <w:b/>
          <w:bCs/>
        </w:rPr>
        <w:t xml:space="preserve"> </w:t>
      </w:r>
      <w:r w:rsidR="00F444CF" w:rsidRPr="00F444CF">
        <w:t>оплате стоимости договора в</w:t>
      </w:r>
      <w:r w:rsidR="00F444CF">
        <w:rPr>
          <w:b/>
          <w:bCs/>
        </w:rPr>
        <w:t xml:space="preserve"> </w:t>
      </w:r>
      <w:r w:rsidR="00F444CF" w:rsidRPr="00F444CF">
        <w:t>рассрочк</w:t>
      </w:r>
      <w:r w:rsidR="00F444CF">
        <w:t>у на</w:t>
      </w:r>
      <w:r w:rsidR="00BF6B9D">
        <w:t xml:space="preserve"> </w:t>
      </w:r>
      <w:r w:rsidR="00CD281F">
        <w:br/>
      </w:r>
      <w:r w:rsidR="00F444CF">
        <w:t>6</w:t>
      </w:r>
      <w:r w:rsidR="00CD281F">
        <w:t> </w:t>
      </w:r>
      <w:r w:rsidR="00F444CF">
        <w:t>месяцев</w:t>
      </w:r>
      <w:r w:rsidR="00F444CF" w:rsidRPr="00F444CF">
        <w:rPr>
          <w:b/>
          <w:bCs/>
        </w:rPr>
        <w:t>.</w:t>
      </w:r>
      <w:r w:rsidR="00BF6B9D">
        <w:rPr>
          <w:b/>
          <w:bCs/>
        </w:rPr>
        <w:t xml:space="preserve"> </w:t>
      </w:r>
      <w:r w:rsidR="00BF6B9D">
        <w:rPr>
          <w:b/>
          <w:bCs/>
        </w:rPr>
        <w:br/>
        <w:t xml:space="preserve">Для получения </w:t>
      </w:r>
      <w:r>
        <w:rPr>
          <w:b/>
          <w:bCs/>
        </w:rPr>
        <w:t xml:space="preserve">бонусов </w:t>
      </w:r>
      <w:r w:rsidR="00BF6B9D">
        <w:rPr>
          <w:b/>
          <w:bCs/>
        </w:rPr>
        <w:t xml:space="preserve">все платежи должны быть внесены своевременно и в полном объеме в течение расчетного периода. </w:t>
      </w:r>
      <w:r>
        <w:rPr>
          <w:b/>
          <w:bCs/>
        </w:rPr>
        <w:t>Бонус используется для уменьшения оплаты платежа за последний расчетный период.</w:t>
      </w:r>
    </w:p>
    <w:p w14:paraId="6DBE9BC5" w14:textId="3F96F186" w:rsidR="00F444CF" w:rsidRDefault="00F444CF" w:rsidP="00BF6B9D">
      <w:pPr>
        <w:tabs>
          <w:tab w:val="left" w:pos="567"/>
          <w:tab w:val="left" w:pos="709"/>
          <w:tab w:val="left" w:pos="851"/>
        </w:tabs>
        <w:spacing w:before="240" w:after="0" w:line="240" w:lineRule="auto"/>
        <w:ind w:hanging="11"/>
        <w:jc w:val="both"/>
      </w:pPr>
      <w:r w:rsidRPr="007018EE">
        <w:rPr>
          <w:b/>
          <w:bCs/>
        </w:rPr>
        <w:t>Тариф «СЕМЕЙНЫЙ»</w:t>
      </w:r>
      <w:r>
        <w:rPr>
          <w:b/>
          <w:bCs/>
        </w:rPr>
        <w:t xml:space="preserve">. </w:t>
      </w:r>
      <w:r w:rsidRPr="007018EE">
        <w:t xml:space="preserve">С заботой о </w:t>
      </w:r>
      <w:r>
        <w:t>В</w:t>
      </w:r>
      <w:r w:rsidRPr="007018EE">
        <w:t>ашей семье и благополучии</w:t>
      </w:r>
      <w:r w:rsidRPr="007018EE">
        <w:rPr>
          <w:b/>
          <w:bCs/>
        </w:rPr>
        <w:t xml:space="preserve"> - </w:t>
      </w:r>
      <w:r w:rsidR="00D575B6">
        <w:rPr>
          <w:b/>
          <w:bCs/>
        </w:rPr>
        <w:t>бонус</w:t>
      </w:r>
      <w:r w:rsidRPr="007018EE">
        <w:rPr>
          <w:b/>
          <w:bCs/>
        </w:rPr>
        <w:t xml:space="preserve"> 10% </w:t>
      </w:r>
      <w:r w:rsidRPr="007018EE">
        <w:t xml:space="preserve">при единовременном </w:t>
      </w:r>
      <w:r>
        <w:t xml:space="preserve">(в один день) </w:t>
      </w:r>
      <w:r w:rsidRPr="007018EE">
        <w:t xml:space="preserve">заключении от </w:t>
      </w:r>
      <w:r>
        <w:t>двух</w:t>
      </w:r>
      <w:r w:rsidRPr="007018EE">
        <w:t xml:space="preserve"> договоров.</w:t>
      </w:r>
      <w:r>
        <w:t xml:space="preserve"> </w:t>
      </w:r>
      <w:r w:rsidR="00D575B6">
        <w:t>Бонус</w:t>
      </w:r>
      <w:r>
        <w:t xml:space="preserve"> предоставляется на один договор из пары по принципу максимальной суммы. </w:t>
      </w:r>
    </w:p>
    <w:p w14:paraId="4C6AF0FA" w14:textId="7C0B4A6C" w:rsidR="00F444CF" w:rsidRDefault="00F444CF" w:rsidP="00F444CF">
      <w:pPr>
        <w:tabs>
          <w:tab w:val="left" w:pos="567"/>
          <w:tab w:val="left" w:pos="709"/>
          <w:tab w:val="left" w:pos="851"/>
        </w:tabs>
        <w:spacing w:before="120" w:after="0" w:line="240" w:lineRule="auto"/>
        <w:ind w:hanging="11"/>
        <w:jc w:val="both"/>
      </w:pPr>
      <w:r>
        <w:t xml:space="preserve">При заключении от трех договоров единовременно размер </w:t>
      </w:r>
      <w:r w:rsidR="00D575B6">
        <w:t>бонуса</w:t>
      </w:r>
      <w:r>
        <w:t xml:space="preserve"> может быть увеличен по согласованию с руководителем.</w:t>
      </w:r>
    </w:p>
    <w:p w14:paraId="53EA87DF" w14:textId="77777777" w:rsidR="00033FB9" w:rsidRDefault="00033FB9" w:rsidP="00F444CF">
      <w:pPr>
        <w:tabs>
          <w:tab w:val="left" w:pos="567"/>
          <w:tab w:val="left" w:pos="709"/>
          <w:tab w:val="left" w:pos="851"/>
        </w:tabs>
        <w:spacing w:before="120" w:after="0" w:line="240" w:lineRule="auto"/>
        <w:ind w:hanging="11"/>
        <w:jc w:val="both"/>
      </w:pPr>
    </w:p>
    <w:tbl>
      <w:tblPr>
        <w:tblW w:w="9629" w:type="dxa"/>
        <w:tblLayout w:type="fixed"/>
        <w:tblLook w:val="04A0" w:firstRow="1" w:lastRow="0" w:firstColumn="1" w:lastColumn="0" w:noHBand="0" w:noVBand="1"/>
      </w:tblPr>
      <w:tblGrid>
        <w:gridCol w:w="1715"/>
        <w:gridCol w:w="1319"/>
        <w:gridCol w:w="1319"/>
        <w:gridCol w:w="1319"/>
        <w:gridCol w:w="1319"/>
        <w:gridCol w:w="1319"/>
        <w:gridCol w:w="1319"/>
      </w:tblGrid>
      <w:tr w:rsidR="00ED0F2C" w:rsidRPr="00ED0F2C" w14:paraId="3CF0EFE8" w14:textId="77777777" w:rsidTr="005E1CE5">
        <w:trPr>
          <w:trHeight w:val="615"/>
        </w:trPr>
        <w:tc>
          <w:tcPr>
            <w:tcW w:w="1715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C46DE" w14:textId="77777777" w:rsidR="00ED0F2C" w:rsidRPr="00ED0F2C" w:rsidRDefault="00ED0F2C" w:rsidP="00ED0F2C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ED0F2C">
              <w:rPr>
                <w:rFonts w:eastAsia="Times New Roman"/>
                <w:b/>
                <w:bCs/>
              </w:rPr>
              <w:t>Сумма долга, тыс. руб.</w:t>
            </w:r>
          </w:p>
        </w:tc>
        <w:tc>
          <w:tcPr>
            <w:tcW w:w="263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1C1B1B" w14:textId="1060376E" w:rsidR="00ED0F2C" w:rsidRDefault="00ED0F2C" w:rsidP="00ED0F2C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10%</w:t>
            </w:r>
          </w:p>
          <w:p w14:paraId="18579196" w14:textId="72CCC2A1" w:rsidR="00ED0F2C" w:rsidRPr="00ED0F2C" w:rsidRDefault="00ED0F2C" w:rsidP="00ED0F2C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т</w:t>
            </w:r>
            <w:r w:rsidRPr="00ED0F2C">
              <w:rPr>
                <w:rFonts w:eastAsia="Times New Roman"/>
                <w:b/>
                <w:bCs/>
              </w:rPr>
              <w:t xml:space="preserve">ариф </w:t>
            </w:r>
            <w:r>
              <w:rPr>
                <w:rFonts w:eastAsia="Times New Roman"/>
                <w:b/>
                <w:bCs/>
              </w:rPr>
              <w:t>С</w:t>
            </w:r>
            <w:r w:rsidRPr="00ED0F2C">
              <w:rPr>
                <w:rFonts w:eastAsia="Times New Roman"/>
                <w:b/>
                <w:bCs/>
              </w:rPr>
              <w:t>емейный / единовременная оплата</w:t>
            </w:r>
          </w:p>
        </w:tc>
        <w:tc>
          <w:tcPr>
            <w:tcW w:w="263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6D8125" w14:textId="7EC4F848" w:rsidR="00ED0F2C" w:rsidRDefault="00ED0F2C" w:rsidP="00ED0F2C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8%</w:t>
            </w:r>
          </w:p>
          <w:p w14:paraId="7278E049" w14:textId="7C898A5B" w:rsidR="00ED0F2C" w:rsidRPr="00ED0F2C" w:rsidRDefault="00ED0F2C" w:rsidP="00ED0F2C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ED0F2C">
              <w:rPr>
                <w:rFonts w:eastAsia="Times New Roman"/>
                <w:b/>
                <w:bCs/>
              </w:rPr>
              <w:t>3 мес. без просрочек</w:t>
            </w:r>
            <w:r w:rsidR="00D575B6">
              <w:rPr>
                <w:rFonts w:eastAsia="Times New Roman"/>
                <w:b/>
                <w:bCs/>
              </w:rPr>
              <w:t xml:space="preserve"> </w:t>
            </w:r>
            <w:r w:rsidR="00D575B6">
              <w:rPr>
                <w:rFonts w:eastAsia="Times New Roman"/>
                <w:b/>
                <w:bCs/>
              </w:rPr>
              <w:br/>
              <w:t>в расчетном периоде</w:t>
            </w:r>
          </w:p>
        </w:tc>
        <w:tc>
          <w:tcPr>
            <w:tcW w:w="263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A4D34D" w14:textId="5A2C0E5E" w:rsidR="00ED0F2C" w:rsidRDefault="00ED0F2C" w:rsidP="00ED0F2C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5%</w:t>
            </w:r>
          </w:p>
          <w:p w14:paraId="279C938E" w14:textId="77777777" w:rsidR="00ED0F2C" w:rsidRDefault="00ED0F2C" w:rsidP="00ED0F2C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ED0F2C">
              <w:rPr>
                <w:rFonts w:eastAsia="Times New Roman"/>
                <w:b/>
                <w:bCs/>
              </w:rPr>
              <w:t>6 мес. без просрочек</w:t>
            </w:r>
          </w:p>
          <w:p w14:paraId="22414496" w14:textId="3CD56E80" w:rsidR="00D575B6" w:rsidRPr="00ED0F2C" w:rsidRDefault="00D575B6" w:rsidP="00ED0F2C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 расчетном периоде</w:t>
            </w:r>
          </w:p>
        </w:tc>
      </w:tr>
      <w:tr w:rsidR="00ED0F2C" w:rsidRPr="00ED0F2C" w14:paraId="3DCB5E12" w14:textId="77777777" w:rsidTr="005E1CE5">
        <w:trPr>
          <w:trHeight w:val="900"/>
        </w:trPr>
        <w:tc>
          <w:tcPr>
            <w:tcW w:w="1715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060B7" w14:textId="77777777" w:rsidR="00ED0F2C" w:rsidRPr="00ED0F2C" w:rsidRDefault="00ED0F2C" w:rsidP="00ED0F2C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B0042" w14:textId="0F93EBBD" w:rsidR="00ED0F2C" w:rsidRPr="00ED0F2C" w:rsidRDefault="00ED0F2C" w:rsidP="00ED0F2C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ED0F2C">
              <w:rPr>
                <w:rFonts w:eastAsia="Times New Roman"/>
                <w:b/>
                <w:bCs/>
              </w:rPr>
              <w:t>цена договора, руб.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5AB28" w14:textId="406B9F8F" w:rsidR="00ED0F2C" w:rsidRPr="00ED0F2C" w:rsidRDefault="00D575B6" w:rsidP="00ED0F2C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размер</w:t>
            </w:r>
            <w:r w:rsidR="00ED0F2C" w:rsidRPr="00ED0F2C">
              <w:rPr>
                <w:rFonts w:eastAsia="Times New Roman"/>
                <w:b/>
                <w:bCs/>
              </w:rPr>
              <w:t xml:space="preserve"> </w:t>
            </w:r>
            <w:r>
              <w:rPr>
                <w:rFonts w:eastAsia="Times New Roman"/>
                <w:b/>
                <w:bCs/>
              </w:rPr>
              <w:t>бонуса</w:t>
            </w:r>
            <w:r w:rsidR="00ED0F2C" w:rsidRPr="00ED0F2C">
              <w:rPr>
                <w:rFonts w:eastAsia="Times New Roman"/>
                <w:b/>
                <w:bCs/>
              </w:rPr>
              <w:t>, руб.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423CE" w14:textId="77777777" w:rsidR="00ED0F2C" w:rsidRPr="00ED0F2C" w:rsidRDefault="00ED0F2C" w:rsidP="00ED0F2C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ED0F2C">
              <w:rPr>
                <w:rFonts w:eastAsia="Times New Roman"/>
                <w:b/>
                <w:bCs/>
              </w:rPr>
              <w:t>цена договора, руб.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9E5C7E" w14:textId="6158ADEC" w:rsidR="00ED0F2C" w:rsidRPr="00ED0F2C" w:rsidRDefault="00D575B6" w:rsidP="00ED0F2C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размер</w:t>
            </w:r>
            <w:r w:rsidR="00ED0F2C" w:rsidRPr="00ED0F2C">
              <w:rPr>
                <w:rFonts w:eastAsia="Times New Roman"/>
                <w:b/>
                <w:bCs/>
              </w:rPr>
              <w:t xml:space="preserve"> </w:t>
            </w:r>
            <w:r>
              <w:rPr>
                <w:rFonts w:eastAsia="Times New Roman"/>
                <w:b/>
                <w:bCs/>
              </w:rPr>
              <w:t>бонуса</w:t>
            </w:r>
            <w:r w:rsidR="00ED0F2C" w:rsidRPr="00ED0F2C">
              <w:rPr>
                <w:rFonts w:eastAsia="Times New Roman"/>
                <w:b/>
                <w:bCs/>
              </w:rPr>
              <w:t>, руб.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F32A1" w14:textId="77777777" w:rsidR="00ED0F2C" w:rsidRPr="00ED0F2C" w:rsidRDefault="00ED0F2C" w:rsidP="00ED0F2C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ED0F2C">
              <w:rPr>
                <w:rFonts w:eastAsia="Times New Roman"/>
                <w:b/>
                <w:bCs/>
              </w:rPr>
              <w:t>цена договора, руб.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5610B2" w14:textId="5FE8D381" w:rsidR="00ED0F2C" w:rsidRPr="00ED0F2C" w:rsidRDefault="00D575B6" w:rsidP="00ED0F2C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размер</w:t>
            </w:r>
            <w:r w:rsidR="00ED0F2C" w:rsidRPr="00ED0F2C">
              <w:rPr>
                <w:rFonts w:eastAsia="Times New Roman"/>
                <w:b/>
                <w:bCs/>
              </w:rPr>
              <w:t xml:space="preserve"> </w:t>
            </w:r>
            <w:r>
              <w:rPr>
                <w:rFonts w:eastAsia="Times New Roman"/>
                <w:b/>
                <w:bCs/>
              </w:rPr>
              <w:t>бонуса</w:t>
            </w:r>
            <w:r w:rsidR="00ED0F2C" w:rsidRPr="00ED0F2C">
              <w:rPr>
                <w:rFonts w:eastAsia="Times New Roman"/>
                <w:b/>
                <w:bCs/>
              </w:rPr>
              <w:t>, руб.</w:t>
            </w:r>
          </w:p>
        </w:tc>
      </w:tr>
      <w:tr w:rsidR="00ED0F2C" w:rsidRPr="00ED0F2C" w14:paraId="2A68C423" w14:textId="77777777" w:rsidTr="005E1CE5">
        <w:trPr>
          <w:trHeight w:val="960"/>
        </w:trPr>
        <w:tc>
          <w:tcPr>
            <w:tcW w:w="17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4B779" w14:textId="77777777" w:rsidR="00ED0F2C" w:rsidRPr="00ED0F2C" w:rsidRDefault="00ED0F2C" w:rsidP="00ED0F2C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</w:rPr>
            </w:pPr>
            <w:r w:rsidRPr="00ED0F2C">
              <w:rPr>
                <w:rFonts w:eastAsia="Times New Roman"/>
                <w:sz w:val="18"/>
                <w:szCs w:val="18"/>
              </w:rPr>
              <w:t xml:space="preserve">для </w:t>
            </w:r>
            <w:r w:rsidRPr="00ED0F2C">
              <w:rPr>
                <w:rFonts w:eastAsia="Times New Roman"/>
                <w:b/>
                <w:bCs/>
                <w:sz w:val="18"/>
                <w:szCs w:val="18"/>
              </w:rPr>
              <w:t>пенсионеров</w:t>
            </w:r>
            <w:r w:rsidRPr="00ED0F2C">
              <w:rPr>
                <w:rFonts w:eastAsia="Times New Roman"/>
                <w:sz w:val="18"/>
                <w:szCs w:val="18"/>
              </w:rPr>
              <w:t xml:space="preserve"> при сумме долга до 500 тыс. (свыше – по </w:t>
            </w:r>
            <w:proofErr w:type="spellStart"/>
            <w:r w:rsidRPr="00ED0F2C">
              <w:rPr>
                <w:rFonts w:eastAsia="Times New Roman"/>
                <w:sz w:val="18"/>
                <w:szCs w:val="18"/>
              </w:rPr>
              <w:t>станд</w:t>
            </w:r>
            <w:proofErr w:type="spellEnd"/>
            <w:r w:rsidRPr="00ED0F2C">
              <w:rPr>
                <w:rFonts w:eastAsia="Times New Roman"/>
                <w:sz w:val="18"/>
                <w:szCs w:val="18"/>
              </w:rPr>
              <w:t>. прайсу)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F7C1F" w14:textId="77777777" w:rsidR="00ED0F2C" w:rsidRPr="00ED0F2C" w:rsidRDefault="00ED0F2C" w:rsidP="00ED0F2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D0F2C">
              <w:rPr>
                <w:rFonts w:eastAsia="Times New Roman"/>
              </w:rPr>
              <w:t>90 000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9589A" w14:textId="77777777" w:rsidR="00ED0F2C" w:rsidRPr="00ED0F2C" w:rsidRDefault="00ED0F2C" w:rsidP="00ED0F2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D0F2C">
              <w:rPr>
                <w:rFonts w:eastAsia="Times New Roman"/>
              </w:rPr>
              <w:t>10 000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8CD49" w14:textId="77777777" w:rsidR="00ED0F2C" w:rsidRPr="00ED0F2C" w:rsidRDefault="00ED0F2C" w:rsidP="00ED0F2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D0F2C">
              <w:rPr>
                <w:rFonts w:eastAsia="Times New Roman"/>
              </w:rPr>
              <w:t>92 000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282BFC" w14:textId="77777777" w:rsidR="00ED0F2C" w:rsidRPr="00ED0F2C" w:rsidRDefault="00ED0F2C" w:rsidP="00ED0F2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D0F2C">
              <w:rPr>
                <w:rFonts w:eastAsia="Times New Roman"/>
              </w:rPr>
              <w:t>8 000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C1A72" w14:textId="77777777" w:rsidR="00ED0F2C" w:rsidRPr="00ED0F2C" w:rsidRDefault="00ED0F2C" w:rsidP="00ED0F2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D0F2C">
              <w:rPr>
                <w:rFonts w:eastAsia="Times New Roman"/>
              </w:rPr>
              <w:t>95 000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FF4E3A" w14:textId="77777777" w:rsidR="00ED0F2C" w:rsidRPr="00ED0F2C" w:rsidRDefault="00ED0F2C" w:rsidP="00ED0F2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D0F2C">
              <w:rPr>
                <w:rFonts w:eastAsia="Times New Roman"/>
              </w:rPr>
              <w:t>5 000</w:t>
            </w:r>
          </w:p>
        </w:tc>
      </w:tr>
      <w:tr w:rsidR="00ED0F2C" w:rsidRPr="00ED0F2C" w14:paraId="61E815E9" w14:textId="77777777" w:rsidTr="005E1CE5">
        <w:trPr>
          <w:trHeight w:val="300"/>
        </w:trPr>
        <w:tc>
          <w:tcPr>
            <w:tcW w:w="17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94DFB" w14:textId="77777777" w:rsidR="00ED0F2C" w:rsidRPr="00ED0F2C" w:rsidRDefault="00ED0F2C" w:rsidP="00ED0F2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D0F2C">
              <w:rPr>
                <w:rFonts w:eastAsia="Times New Roman"/>
              </w:rPr>
              <w:t>до 299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152CE" w14:textId="77777777" w:rsidR="00ED0F2C" w:rsidRPr="00ED0F2C" w:rsidRDefault="00ED0F2C" w:rsidP="00ED0F2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D0F2C">
              <w:rPr>
                <w:rFonts w:eastAsia="Times New Roman"/>
              </w:rPr>
              <w:t>90 000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25A49" w14:textId="77777777" w:rsidR="00ED0F2C" w:rsidRPr="00ED0F2C" w:rsidRDefault="00ED0F2C" w:rsidP="00ED0F2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D0F2C">
              <w:rPr>
                <w:rFonts w:eastAsia="Times New Roman"/>
              </w:rPr>
              <w:t>10 000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E9E3A" w14:textId="77777777" w:rsidR="00ED0F2C" w:rsidRPr="00ED0F2C" w:rsidRDefault="00ED0F2C" w:rsidP="00ED0F2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D0F2C">
              <w:rPr>
                <w:rFonts w:eastAsia="Times New Roman"/>
              </w:rPr>
              <w:t>92 000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8F841" w14:textId="77777777" w:rsidR="00ED0F2C" w:rsidRPr="00ED0F2C" w:rsidRDefault="00ED0F2C" w:rsidP="00ED0F2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D0F2C">
              <w:rPr>
                <w:rFonts w:eastAsia="Times New Roman"/>
              </w:rPr>
              <w:t>8 000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89FB7" w14:textId="77777777" w:rsidR="00ED0F2C" w:rsidRPr="00ED0F2C" w:rsidRDefault="00ED0F2C" w:rsidP="00ED0F2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D0F2C">
              <w:rPr>
                <w:rFonts w:eastAsia="Times New Roman"/>
              </w:rPr>
              <w:t>95 000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9421F9" w14:textId="77777777" w:rsidR="00ED0F2C" w:rsidRPr="00ED0F2C" w:rsidRDefault="00ED0F2C" w:rsidP="00ED0F2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D0F2C">
              <w:rPr>
                <w:rFonts w:eastAsia="Times New Roman"/>
              </w:rPr>
              <w:t>5 000</w:t>
            </w:r>
          </w:p>
        </w:tc>
      </w:tr>
      <w:tr w:rsidR="00ED0F2C" w:rsidRPr="00ED0F2C" w14:paraId="2B6F5A20" w14:textId="77777777" w:rsidTr="005E1CE5">
        <w:trPr>
          <w:trHeight w:val="300"/>
        </w:trPr>
        <w:tc>
          <w:tcPr>
            <w:tcW w:w="17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D7E4A" w14:textId="77777777" w:rsidR="00ED0F2C" w:rsidRPr="00ED0F2C" w:rsidRDefault="00ED0F2C" w:rsidP="00ED0F2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D0F2C">
              <w:rPr>
                <w:rFonts w:eastAsia="Times New Roman"/>
              </w:rPr>
              <w:t>300 – 599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28CE9" w14:textId="77777777" w:rsidR="00ED0F2C" w:rsidRPr="00ED0F2C" w:rsidRDefault="00ED0F2C" w:rsidP="00ED0F2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D0F2C">
              <w:rPr>
                <w:rFonts w:eastAsia="Times New Roman"/>
              </w:rPr>
              <w:t>117 000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4B10C" w14:textId="77777777" w:rsidR="00ED0F2C" w:rsidRPr="00ED0F2C" w:rsidRDefault="00ED0F2C" w:rsidP="00ED0F2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D0F2C">
              <w:rPr>
                <w:rFonts w:eastAsia="Times New Roman"/>
              </w:rPr>
              <w:t>13 000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8CA24" w14:textId="77777777" w:rsidR="00ED0F2C" w:rsidRPr="00ED0F2C" w:rsidRDefault="00ED0F2C" w:rsidP="00ED0F2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D0F2C">
              <w:rPr>
                <w:rFonts w:eastAsia="Times New Roman"/>
              </w:rPr>
              <w:t>119 600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F8411" w14:textId="77777777" w:rsidR="00ED0F2C" w:rsidRPr="00ED0F2C" w:rsidRDefault="00ED0F2C" w:rsidP="00ED0F2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D0F2C">
              <w:rPr>
                <w:rFonts w:eastAsia="Times New Roman"/>
              </w:rPr>
              <w:t>10 400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A7AD5" w14:textId="77777777" w:rsidR="00ED0F2C" w:rsidRPr="00ED0F2C" w:rsidRDefault="00ED0F2C" w:rsidP="00ED0F2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D0F2C">
              <w:rPr>
                <w:rFonts w:eastAsia="Times New Roman"/>
              </w:rPr>
              <w:t>123 500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7247B" w14:textId="77777777" w:rsidR="00ED0F2C" w:rsidRPr="00ED0F2C" w:rsidRDefault="00ED0F2C" w:rsidP="00ED0F2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D0F2C">
              <w:rPr>
                <w:rFonts w:eastAsia="Times New Roman"/>
              </w:rPr>
              <w:t>6 500</w:t>
            </w:r>
          </w:p>
        </w:tc>
      </w:tr>
      <w:tr w:rsidR="00ED0F2C" w:rsidRPr="00ED0F2C" w14:paraId="6AAB1EF2" w14:textId="77777777" w:rsidTr="005E1CE5">
        <w:trPr>
          <w:trHeight w:val="300"/>
        </w:trPr>
        <w:tc>
          <w:tcPr>
            <w:tcW w:w="17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1567D" w14:textId="77777777" w:rsidR="00ED0F2C" w:rsidRPr="00ED0F2C" w:rsidRDefault="00ED0F2C" w:rsidP="00ED0F2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D0F2C">
              <w:rPr>
                <w:rFonts w:eastAsia="Times New Roman"/>
              </w:rPr>
              <w:t>600 – 799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FE396" w14:textId="77777777" w:rsidR="00ED0F2C" w:rsidRPr="00ED0F2C" w:rsidRDefault="00ED0F2C" w:rsidP="00ED0F2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D0F2C">
              <w:rPr>
                <w:rFonts w:eastAsia="Times New Roman"/>
              </w:rPr>
              <w:t>135 000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AB3BA" w14:textId="77777777" w:rsidR="00ED0F2C" w:rsidRPr="00ED0F2C" w:rsidRDefault="00ED0F2C" w:rsidP="00ED0F2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D0F2C">
              <w:rPr>
                <w:rFonts w:eastAsia="Times New Roman"/>
              </w:rPr>
              <w:t>15 000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DD649" w14:textId="77777777" w:rsidR="00ED0F2C" w:rsidRPr="00ED0F2C" w:rsidRDefault="00ED0F2C" w:rsidP="00ED0F2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D0F2C">
              <w:rPr>
                <w:rFonts w:eastAsia="Times New Roman"/>
              </w:rPr>
              <w:t>138 000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2A80E" w14:textId="77777777" w:rsidR="00ED0F2C" w:rsidRPr="00ED0F2C" w:rsidRDefault="00ED0F2C" w:rsidP="00ED0F2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D0F2C">
              <w:rPr>
                <w:rFonts w:eastAsia="Times New Roman"/>
              </w:rPr>
              <w:t>12 000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5EC8A" w14:textId="77777777" w:rsidR="00ED0F2C" w:rsidRPr="00ED0F2C" w:rsidRDefault="00ED0F2C" w:rsidP="00ED0F2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D0F2C">
              <w:rPr>
                <w:rFonts w:eastAsia="Times New Roman"/>
              </w:rPr>
              <w:t>142 500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0409A" w14:textId="77777777" w:rsidR="00ED0F2C" w:rsidRPr="00ED0F2C" w:rsidRDefault="00ED0F2C" w:rsidP="00ED0F2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D0F2C">
              <w:rPr>
                <w:rFonts w:eastAsia="Times New Roman"/>
              </w:rPr>
              <w:t>7 500</w:t>
            </w:r>
          </w:p>
        </w:tc>
      </w:tr>
      <w:tr w:rsidR="00ED0F2C" w:rsidRPr="00ED0F2C" w14:paraId="5C5E4BCF" w14:textId="77777777" w:rsidTr="005E1CE5">
        <w:trPr>
          <w:trHeight w:val="300"/>
        </w:trPr>
        <w:tc>
          <w:tcPr>
            <w:tcW w:w="17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F234C" w14:textId="77777777" w:rsidR="00ED0F2C" w:rsidRPr="00ED0F2C" w:rsidRDefault="00ED0F2C" w:rsidP="00ED0F2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D0F2C">
              <w:rPr>
                <w:rFonts w:eastAsia="Times New Roman"/>
              </w:rPr>
              <w:t>800 – 999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9FE57" w14:textId="77777777" w:rsidR="00ED0F2C" w:rsidRPr="00ED0F2C" w:rsidRDefault="00ED0F2C" w:rsidP="00ED0F2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D0F2C">
              <w:rPr>
                <w:rFonts w:eastAsia="Times New Roman"/>
              </w:rPr>
              <w:t>153 000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EF2061" w14:textId="77777777" w:rsidR="00ED0F2C" w:rsidRPr="00ED0F2C" w:rsidRDefault="00ED0F2C" w:rsidP="00ED0F2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D0F2C">
              <w:rPr>
                <w:rFonts w:eastAsia="Times New Roman"/>
              </w:rPr>
              <w:t>17 000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9FBBB" w14:textId="77777777" w:rsidR="00ED0F2C" w:rsidRPr="00ED0F2C" w:rsidRDefault="00ED0F2C" w:rsidP="00ED0F2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D0F2C">
              <w:rPr>
                <w:rFonts w:eastAsia="Times New Roman"/>
              </w:rPr>
              <w:t>156 400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FB349C" w14:textId="77777777" w:rsidR="00ED0F2C" w:rsidRPr="00ED0F2C" w:rsidRDefault="00ED0F2C" w:rsidP="00ED0F2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D0F2C">
              <w:rPr>
                <w:rFonts w:eastAsia="Times New Roman"/>
              </w:rPr>
              <w:t>13 600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E324A" w14:textId="77777777" w:rsidR="00ED0F2C" w:rsidRPr="00ED0F2C" w:rsidRDefault="00ED0F2C" w:rsidP="00ED0F2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D0F2C">
              <w:rPr>
                <w:rFonts w:eastAsia="Times New Roman"/>
              </w:rPr>
              <w:t>161 500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7C3731" w14:textId="77777777" w:rsidR="00ED0F2C" w:rsidRPr="00ED0F2C" w:rsidRDefault="00ED0F2C" w:rsidP="00ED0F2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D0F2C">
              <w:rPr>
                <w:rFonts w:eastAsia="Times New Roman"/>
              </w:rPr>
              <w:t>8 500</w:t>
            </w:r>
          </w:p>
        </w:tc>
      </w:tr>
      <w:tr w:rsidR="00ED0F2C" w:rsidRPr="00ED0F2C" w14:paraId="2C3EBA47" w14:textId="77777777" w:rsidTr="005E1CE5">
        <w:trPr>
          <w:trHeight w:val="315"/>
        </w:trPr>
        <w:tc>
          <w:tcPr>
            <w:tcW w:w="171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F2B87" w14:textId="77777777" w:rsidR="00ED0F2C" w:rsidRPr="00ED0F2C" w:rsidRDefault="00ED0F2C" w:rsidP="00ED0F2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D0F2C">
              <w:rPr>
                <w:rFonts w:eastAsia="Times New Roman"/>
              </w:rPr>
              <w:t>свыше 1 000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5A007" w14:textId="77777777" w:rsidR="00ED0F2C" w:rsidRPr="00ED0F2C" w:rsidRDefault="00ED0F2C" w:rsidP="00ED0F2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D0F2C">
              <w:rPr>
                <w:rFonts w:eastAsia="Times New Roman"/>
              </w:rPr>
              <w:t>180 000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8F90B" w14:textId="77777777" w:rsidR="00ED0F2C" w:rsidRPr="00ED0F2C" w:rsidRDefault="00ED0F2C" w:rsidP="00ED0F2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D0F2C">
              <w:rPr>
                <w:rFonts w:eastAsia="Times New Roman"/>
              </w:rPr>
              <w:t>20 000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7064A" w14:textId="77777777" w:rsidR="00ED0F2C" w:rsidRPr="00ED0F2C" w:rsidRDefault="00ED0F2C" w:rsidP="00ED0F2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D0F2C">
              <w:rPr>
                <w:rFonts w:eastAsia="Times New Roman"/>
              </w:rPr>
              <w:t>184 000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94948" w14:textId="77777777" w:rsidR="00ED0F2C" w:rsidRPr="00ED0F2C" w:rsidRDefault="00ED0F2C" w:rsidP="00ED0F2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D0F2C">
              <w:rPr>
                <w:rFonts w:eastAsia="Times New Roman"/>
              </w:rPr>
              <w:t>16 000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D277F" w14:textId="77777777" w:rsidR="00ED0F2C" w:rsidRPr="00ED0F2C" w:rsidRDefault="00ED0F2C" w:rsidP="00ED0F2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D0F2C">
              <w:rPr>
                <w:rFonts w:eastAsia="Times New Roman"/>
              </w:rPr>
              <w:t>190 000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112E6" w14:textId="77777777" w:rsidR="00ED0F2C" w:rsidRPr="00ED0F2C" w:rsidRDefault="00ED0F2C" w:rsidP="00ED0F2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D0F2C">
              <w:rPr>
                <w:rFonts w:eastAsia="Times New Roman"/>
              </w:rPr>
              <w:t>10 000</w:t>
            </w:r>
          </w:p>
        </w:tc>
      </w:tr>
    </w:tbl>
    <w:p w14:paraId="7762BF69" w14:textId="77777777" w:rsidR="00F444CF" w:rsidRDefault="00F444CF" w:rsidP="00F444CF">
      <w:pPr>
        <w:spacing w:after="0" w:line="240" w:lineRule="auto"/>
        <w:ind w:hanging="10"/>
        <w:jc w:val="both"/>
        <w:rPr>
          <w:bCs/>
        </w:rPr>
      </w:pPr>
    </w:p>
    <w:p w14:paraId="4DAB86C4" w14:textId="77777777" w:rsidR="00F444CF" w:rsidRPr="00F444CF" w:rsidRDefault="00F444CF" w:rsidP="00F444CF">
      <w:pPr>
        <w:spacing w:after="0" w:line="240" w:lineRule="auto"/>
        <w:ind w:hanging="10"/>
        <w:jc w:val="both"/>
        <w:rPr>
          <w:bCs/>
        </w:rPr>
      </w:pPr>
    </w:p>
    <w:p w14:paraId="0D42FFDF" w14:textId="77777777" w:rsidR="00EA1EEE" w:rsidRDefault="00EA1EEE">
      <w:pPr>
        <w:rPr>
          <w:b/>
          <w:sz w:val="24"/>
          <w:u w:val="single" w:color="000000"/>
        </w:rPr>
      </w:pPr>
      <w:r>
        <w:rPr>
          <w:b/>
          <w:sz w:val="24"/>
          <w:u w:val="single" w:color="000000"/>
        </w:rPr>
        <w:br w:type="page"/>
      </w:r>
    </w:p>
    <w:p w14:paraId="616CFAE1" w14:textId="67D5B9BA" w:rsidR="00474F0C" w:rsidRDefault="00FF18FD" w:rsidP="004D2CDF">
      <w:pPr>
        <w:spacing w:after="0" w:line="240" w:lineRule="auto"/>
        <w:jc w:val="center"/>
        <w:rPr>
          <w:b/>
          <w:sz w:val="24"/>
          <w:u w:val="single" w:color="000000"/>
        </w:rPr>
      </w:pPr>
      <w:r>
        <w:rPr>
          <w:b/>
          <w:sz w:val="24"/>
          <w:u w:val="single" w:color="000000"/>
        </w:rPr>
        <w:lastRenderedPageBreak/>
        <w:t>Стоимость услуги Сопровождения Задолженности</w:t>
      </w:r>
    </w:p>
    <w:p w14:paraId="2CE16334" w14:textId="77777777" w:rsidR="0000393A" w:rsidRDefault="0000393A" w:rsidP="004D2CDF">
      <w:pPr>
        <w:spacing w:after="0" w:line="240" w:lineRule="auto"/>
        <w:jc w:val="center"/>
      </w:pPr>
    </w:p>
    <w:tbl>
      <w:tblPr>
        <w:tblStyle w:val="TableGrid"/>
        <w:tblW w:w="9345" w:type="dxa"/>
        <w:tblInd w:w="0" w:type="dxa"/>
        <w:tblCellMar>
          <w:top w:w="5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18"/>
        <w:gridCol w:w="3114"/>
        <w:gridCol w:w="3113"/>
      </w:tblGrid>
      <w:tr w:rsidR="00474F0C" w14:paraId="6EC2F1AE" w14:textId="77777777">
        <w:trPr>
          <w:trHeight w:val="274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79715" w14:textId="77777777" w:rsidR="00474F0C" w:rsidRPr="00AF04FD" w:rsidRDefault="00FF18FD" w:rsidP="004D2CDF">
            <w:pPr>
              <w:jc w:val="center"/>
              <w:rPr>
                <w:b/>
              </w:rPr>
            </w:pPr>
            <w:r w:rsidRPr="00AF04FD">
              <w:rPr>
                <w:b/>
                <w:sz w:val="23"/>
              </w:rPr>
              <w:t>Количество кредитов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BEEA1" w14:textId="77777777" w:rsidR="00474F0C" w:rsidRPr="00AF04FD" w:rsidRDefault="00FF18FD" w:rsidP="004D2CDF">
            <w:pPr>
              <w:jc w:val="center"/>
              <w:rPr>
                <w:b/>
              </w:rPr>
            </w:pPr>
            <w:r w:rsidRPr="00AF04FD">
              <w:rPr>
                <w:b/>
                <w:sz w:val="23"/>
              </w:rPr>
              <w:t>Стоимость договора</w:t>
            </w:r>
            <w:r w:rsidR="0000393A">
              <w:rPr>
                <w:b/>
                <w:sz w:val="23"/>
              </w:rPr>
              <w:t>, руб.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E3C7A" w14:textId="77777777" w:rsidR="00474F0C" w:rsidRPr="00AF04FD" w:rsidRDefault="00FF18FD" w:rsidP="004D2CDF">
            <w:pPr>
              <w:jc w:val="center"/>
              <w:rPr>
                <w:b/>
              </w:rPr>
            </w:pPr>
            <w:r w:rsidRPr="00AF04FD">
              <w:rPr>
                <w:b/>
                <w:sz w:val="23"/>
              </w:rPr>
              <w:t>Рассрочка</w:t>
            </w:r>
          </w:p>
        </w:tc>
      </w:tr>
      <w:tr w:rsidR="00474F0C" w14:paraId="399B8A78" w14:textId="77777777">
        <w:trPr>
          <w:trHeight w:val="274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E91F4" w14:textId="77777777" w:rsidR="00474F0C" w:rsidRDefault="00FF18FD" w:rsidP="004D2CDF">
            <w:pPr>
              <w:jc w:val="center"/>
            </w:pPr>
            <w:r>
              <w:rPr>
                <w:sz w:val="23"/>
              </w:rPr>
              <w:t>1-3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20D49" w14:textId="77777777" w:rsidR="00474F0C" w:rsidRDefault="00FF18FD" w:rsidP="004D2CDF">
            <w:pPr>
              <w:jc w:val="center"/>
            </w:pPr>
            <w:r>
              <w:rPr>
                <w:sz w:val="23"/>
              </w:rPr>
              <w:t>45</w:t>
            </w:r>
            <w:r w:rsidR="00AF04FD">
              <w:rPr>
                <w:sz w:val="23"/>
              </w:rPr>
              <w:t xml:space="preserve"> </w:t>
            </w:r>
            <w:r>
              <w:rPr>
                <w:sz w:val="23"/>
              </w:rPr>
              <w:t>000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4ACF3" w14:textId="77777777" w:rsidR="00474F0C" w:rsidRDefault="00AF04FD" w:rsidP="004D2CDF">
            <w:pPr>
              <w:jc w:val="center"/>
            </w:pPr>
            <w:r>
              <w:rPr>
                <w:sz w:val="23"/>
              </w:rPr>
              <w:t>5</w:t>
            </w:r>
            <w:r w:rsidR="0000393A">
              <w:rPr>
                <w:sz w:val="23"/>
              </w:rPr>
              <w:t> </w:t>
            </w:r>
            <w:r>
              <w:rPr>
                <w:sz w:val="23"/>
              </w:rPr>
              <w:t>000</w:t>
            </w:r>
            <w:r w:rsidR="0000393A">
              <w:rPr>
                <w:sz w:val="23"/>
              </w:rPr>
              <w:t xml:space="preserve"> руб.</w:t>
            </w:r>
            <w:r>
              <w:rPr>
                <w:sz w:val="23"/>
              </w:rPr>
              <w:t xml:space="preserve"> на </w:t>
            </w:r>
            <w:r w:rsidR="00FF18FD">
              <w:rPr>
                <w:sz w:val="23"/>
              </w:rPr>
              <w:t>9 месяцев</w:t>
            </w:r>
          </w:p>
        </w:tc>
      </w:tr>
      <w:tr w:rsidR="00474F0C" w14:paraId="2BADDCFE" w14:textId="77777777">
        <w:trPr>
          <w:trHeight w:val="274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BED2C" w14:textId="77777777" w:rsidR="00474F0C" w:rsidRDefault="00FF18FD" w:rsidP="004D2CDF">
            <w:pPr>
              <w:jc w:val="center"/>
            </w:pPr>
            <w:r>
              <w:rPr>
                <w:sz w:val="23"/>
              </w:rPr>
              <w:t>4-6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660B8" w14:textId="77777777" w:rsidR="00474F0C" w:rsidRDefault="00FF18FD" w:rsidP="004D2CDF">
            <w:pPr>
              <w:jc w:val="center"/>
            </w:pPr>
            <w:r>
              <w:rPr>
                <w:sz w:val="23"/>
              </w:rPr>
              <w:t>60</w:t>
            </w:r>
            <w:r w:rsidR="00AF04FD">
              <w:rPr>
                <w:sz w:val="23"/>
              </w:rPr>
              <w:t xml:space="preserve"> </w:t>
            </w:r>
            <w:r>
              <w:rPr>
                <w:sz w:val="23"/>
              </w:rPr>
              <w:t>000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91B02" w14:textId="77777777" w:rsidR="00474F0C" w:rsidRDefault="00AF04FD" w:rsidP="004D2CDF">
            <w:pPr>
              <w:jc w:val="center"/>
            </w:pPr>
            <w:r>
              <w:rPr>
                <w:sz w:val="23"/>
              </w:rPr>
              <w:t xml:space="preserve">6 000 </w:t>
            </w:r>
            <w:r w:rsidR="0000393A">
              <w:rPr>
                <w:sz w:val="23"/>
              </w:rPr>
              <w:t xml:space="preserve">руб. </w:t>
            </w:r>
            <w:r>
              <w:rPr>
                <w:sz w:val="23"/>
              </w:rPr>
              <w:t xml:space="preserve">на </w:t>
            </w:r>
            <w:r w:rsidR="00FF18FD">
              <w:rPr>
                <w:sz w:val="23"/>
              </w:rPr>
              <w:t>10 месяцев</w:t>
            </w:r>
          </w:p>
        </w:tc>
      </w:tr>
      <w:tr w:rsidR="00474F0C" w14:paraId="5BB3300B" w14:textId="77777777">
        <w:trPr>
          <w:trHeight w:val="274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3B7C4" w14:textId="77777777" w:rsidR="00474F0C" w:rsidRDefault="00AF04FD" w:rsidP="004D2CDF">
            <w:pPr>
              <w:jc w:val="center"/>
            </w:pPr>
            <w:r>
              <w:rPr>
                <w:sz w:val="23"/>
              </w:rPr>
              <w:t>с</w:t>
            </w:r>
            <w:r w:rsidR="00FF18FD">
              <w:rPr>
                <w:sz w:val="23"/>
              </w:rPr>
              <w:t>выше 7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DBC95" w14:textId="77777777" w:rsidR="00474F0C" w:rsidRDefault="00FF18FD" w:rsidP="004D2CDF">
            <w:pPr>
              <w:jc w:val="center"/>
            </w:pPr>
            <w:r>
              <w:rPr>
                <w:sz w:val="23"/>
              </w:rPr>
              <w:t>80</w:t>
            </w:r>
            <w:r w:rsidR="00AF04FD">
              <w:rPr>
                <w:sz w:val="23"/>
              </w:rPr>
              <w:t xml:space="preserve"> </w:t>
            </w:r>
            <w:r>
              <w:rPr>
                <w:sz w:val="23"/>
              </w:rPr>
              <w:t>000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88CEE" w14:textId="77777777" w:rsidR="00474F0C" w:rsidRDefault="00AF04FD" w:rsidP="004D2CDF">
            <w:pPr>
              <w:jc w:val="center"/>
            </w:pPr>
            <w:r>
              <w:rPr>
                <w:sz w:val="23"/>
              </w:rPr>
              <w:t xml:space="preserve">8 000 </w:t>
            </w:r>
            <w:r w:rsidR="0000393A">
              <w:rPr>
                <w:sz w:val="23"/>
              </w:rPr>
              <w:t xml:space="preserve">руб. </w:t>
            </w:r>
            <w:r>
              <w:rPr>
                <w:sz w:val="23"/>
              </w:rPr>
              <w:t xml:space="preserve">на </w:t>
            </w:r>
            <w:r w:rsidR="00FF18FD">
              <w:rPr>
                <w:sz w:val="23"/>
              </w:rPr>
              <w:t>10 месяцев</w:t>
            </w:r>
          </w:p>
        </w:tc>
      </w:tr>
    </w:tbl>
    <w:p w14:paraId="04470EEF" w14:textId="77777777" w:rsidR="00120CAB" w:rsidRDefault="00120CAB" w:rsidP="004D2CDF">
      <w:pPr>
        <w:spacing w:after="0" w:line="240" w:lineRule="auto"/>
        <w:jc w:val="center"/>
        <w:rPr>
          <w:b/>
          <w:sz w:val="24"/>
          <w:u w:val="single" w:color="000000"/>
        </w:rPr>
      </w:pPr>
    </w:p>
    <w:p w14:paraId="3514A0BF" w14:textId="77777777" w:rsidR="0000393A" w:rsidRPr="0073106E" w:rsidRDefault="0000393A" w:rsidP="004D2CDF">
      <w:pPr>
        <w:spacing w:after="0" w:line="240" w:lineRule="auto"/>
        <w:jc w:val="center"/>
        <w:rPr>
          <w:b/>
          <w:sz w:val="24"/>
          <w:u w:val="single" w:color="000000"/>
        </w:rPr>
      </w:pPr>
    </w:p>
    <w:p w14:paraId="73678285" w14:textId="77777777" w:rsidR="00474F0C" w:rsidRDefault="00FF18FD" w:rsidP="004D2CDF">
      <w:pPr>
        <w:spacing w:after="0" w:line="240" w:lineRule="auto"/>
        <w:jc w:val="center"/>
        <w:rPr>
          <w:b/>
          <w:sz w:val="24"/>
          <w:u w:val="single" w:color="000000"/>
        </w:rPr>
      </w:pPr>
      <w:r w:rsidRPr="0073106E">
        <w:rPr>
          <w:b/>
          <w:sz w:val="24"/>
          <w:u w:val="single" w:color="000000"/>
        </w:rPr>
        <w:t>Юридические</w:t>
      </w:r>
      <w:r w:rsidR="00AF04FD">
        <w:rPr>
          <w:b/>
          <w:sz w:val="24"/>
          <w:u w:val="single" w:color="000000"/>
        </w:rPr>
        <w:t xml:space="preserve"> </w:t>
      </w:r>
      <w:r w:rsidRPr="0073106E">
        <w:rPr>
          <w:b/>
          <w:sz w:val="24"/>
          <w:u w:val="single" w:color="000000"/>
        </w:rPr>
        <w:t>услуги</w:t>
      </w:r>
    </w:p>
    <w:p w14:paraId="65071EED" w14:textId="77777777" w:rsidR="0000393A" w:rsidRPr="0073106E" w:rsidRDefault="0000393A" w:rsidP="004D2CDF">
      <w:pPr>
        <w:spacing w:after="0" w:line="240" w:lineRule="auto"/>
        <w:jc w:val="center"/>
        <w:rPr>
          <w:b/>
          <w:sz w:val="24"/>
          <w:u w:val="single" w:color="000000"/>
        </w:rPr>
      </w:pPr>
    </w:p>
    <w:tbl>
      <w:tblPr>
        <w:tblStyle w:val="TableGrid"/>
        <w:tblW w:w="9345" w:type="dxa"/>
        <w:tblInd w:w="0" w:type="dxa"/>
        <w:tblCellMar>
          <w:top w:w="6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607"/>
        <w:gridCol w:w="1415"/>
        <w:gridCol w:w="2323"/>
      </w:tblGrid>
      <w:tr w:rsidR="00474F0C" w:rsidRPr="0000393A" w14:paraId="7A7A873F" w14:textId="77777777" w:rsidTr="0000393A">
        <w:trPr>
          <w:trHeight w:val="291"/>
        </w:trPr>
        <w:tc>
          <w:tcPr>
            <w:tcW w:w="5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A589E" w14:textId="77777777" w:rsidR="00474F0C" w:rsidRPr="0000393A" w:rsidRDefault="0000393A" w:rsidP="0000393A">
            <w:pPr>
              <w:jc w:val="center"/>
              <w:rPr>
                <w:b/>
                <w:bCs/>
              </w:rPr>
            </w:pPr>
            <w:r w:rsidRPr="0000393A">
              <w:rPr>
                <w:b/>
                <w:bCs/>
              </w:rPr>
              <w:t>Услуга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67C2B" w14:textId="77777777" w:rsidR="00474F0C" w:rsidRPr="0000393A" w:rsidRDefault="0000393A" w:rsidP="0000393A">
            <w:pPr>
              <w:jc w:val="center"/>
              <w:rPr>
                <w:b/>
                <w:bCs/>
              </w:rPr>
            </w:pPr>
            <w:r w:rsidRPr="0000393A">
              <w:rPr>
                <w:b/>
                <w:bCs/>
              </w:rPr>
              <w:t>Кол-во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63E22" w14:textId="77777777" w:rsidR="00474F0C" w:rsidRPr="0000393A" w:rsidRDefault="0000393A" w:rsidP="0000393A">
            <w:pPr>
              <w:jc w:val="center"/>
              <w:rPr>
                <w:b/>
                <w:bCs/>
              </w:rPr>
            </w:pPr>
            <w:r w:rsidRPr="0000393A">
              <w:rPr>
                <w:b/>
                <w:bCs/>
              </w:rPr>
              <w:t>Цена, руб.</w:t>
            </w:r>
          </w:p>
        </w:tc>
      </w:tr>
      <w:tr w:rsidR="0000393A" w14:paraId="3DDBA8C3" w14:textId="77777777" w:rsidTr="0000393A">
        <w:trPr>
          <w:trHeight w:val="291"/>
        </w:trPr>
        <w:tc>
          <w:tcPr>
            <w:tcW w:w="5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3877A" w14:textId="77777777" w:rsidR="0000393A" w:rsidRDefault="0000393A" w:rsidP="0000393A"/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13C72" w14:textId="77777777" w:rsidR="0000393A" w:rsidRDefault="0000393A" w:rsidP="0000393A">
            <w:pPr>
              <w:jc w:val="center"/>
            </w:pPr>
            <w:r>
              <w:rPr>
                <w:sz w:val="23"/>
              </w:rPr>
              <w:t>от 6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8B52F" w14:textId="77777777" w:rsidR="0000393A" w:rsidRDefault="0000393A" w:rsidP="0000393A">
            <w:pPr>
              <w:jc w:val="center"/>
            </w:pPr>
            <w:r>
              <w:rPr>
                <w:sz w:val="23"/>
              </w:rPr>
              <w:t>по 1 000</w:t>
            </w:r>
          </w:p>
        </w:tc>
      </w:tr>
      <w:tr w:rsidR="0000393A" w14:paraId="1E87E0C3" w14:textId="77777777" w:rsidTr="0000393A">
        <w:trPr>
          <w:trHeight w:val="291"/>
        </w:trPr>
        <w:tc>
          <w:tcPr>
            <w:tcW w:w="56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EE60EC4" w14:textId="77777777" w:rsidR="0000393A" w:rsidRDefault="0000393A" w:rsidP="0000393A">
            <w:r>
              <w:rPr>
                <w:sz w:val="23"/>
              </w:rPr>
              <w:t>Отмена заочного решения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14B72" w14:textId="77777777" w:rsidR="0000393A" w:rsidRDefault="0000393A" w:rsidP="0000393A">
            <w:pPr>
              <w:jc w:val="center"/>
            </w:pPr>
            <w:r>
              <w:rPr>
                <w:sz w:val="23"/>
              </w:rPr>
              <w:t>1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830E0" w14:textId="77777777" w:rsidR="0000393A" w:rsidRDefault="0000393A" w:rsidP="0000393A">
            <w:pPr>
              <w:jc w:val="center"/>
            </w:pPr>
            <w:r>
              <w:rPr>
                <w:sz w:val="23"/>
              </w:rPr>
              <w:t>3 000</w:t>
            </w:r>
          </w:p>
        </w:tc>
      </w:tr>
      <w:tr w:rsidR="0000393A" w14:paraId="4B4FA8E8" w14:textId="77777777" w:rsidTr="0000393A">
        <w:trPr>
          <w:trHeight w:val="291"/>
        </w:trPr>
        <w:tc>
          <w:tcPr>
            <w:tcW w:w="5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65515" w14:textId="77777777" w:rsidR="0000393A" w:rsidRDefault="0000393A" w:rsidP="0000393A"/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AE1F8" w14:textId="77777777" w:rsidR="0000393A" w:rsidRDefault="0000393A" w:rsidP="0000393A">
            <w:pPr>
              <w:jc w:val="center"/>
            </w:pPr>
            <w:r>
              <w:rPr>
                <w:sz w:val="23"/>
              </w:rPr>
              <w:t>2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BAAAE" w14:textId="77777777" w:rsidR="0000393A" w:rsidRDefault="0000393A" w:rsidP="0000393A">
            <w:pPr>
              <w:jc w:val="center"/>
            </w:pPr>
            <w:r>
              <w:rPr>
                <w:sz w:val="23"/>
              </w:rPr>
              <w:t>5 000</w:t>
            </w:r>
          </w:p>
        </w:tc>
      </w:tr>
      <w:tr w:rsidR="0000393A" w14:paraId="2C6B770E" w14:textId="77777777" w:rsidTr="0000393A">
        <w:trPr>
          <w:trHeight w:val="291"/>
        </w:trPr>
        <w:tc>
          <w:tcPr>
            <w:tcW w:w="5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0FA200" w14:textId="77777777" w:rsidR="0000393A" w:rsidRDefault="0000393A" w:rsidP="0000393A">
            <w:r>
              <w:rPr>
                <w:sz w:val="23"/>
              </w:rPr>
              <w:t>Запрос кредитной истории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6AC0C" w14:textId="77777777" w:rsidR="0000393A" w:rsidRDefault="0000393A" w:rsidP="0000393A">
            <w:pPr>
              <w:jc w:val="center"/>
            </w:pPr>
            <w:r>
              <w:rPr>
                <w:sz w:val="23"/>
              </w:rPr>
              <w:t>1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C31E3A" w14:textId="77777777" w:rsidR="0000393A" w:rsidRDefault="0000393A" w:rsidP="0000393A">
            <w:pPr>
              <w:jc w:val="center"/>
            </w:pPr>
            <w:r>
              <w:rPr>
                <w:sz w:val="23"/>
              </w:rPr>
              <w:t>2 500</w:t>
            </w:r>
          </w:p>
        </w:tc>
      </w:tr>
      <w:tr w:rsidR="00B51294" w14:paraId="279E382E" w14:textId="77777777" w:rsidTr="00B168C9">
        <w:trPr>
          <w:trHeight w:val="291"/>
        </w:trPr>
        <w:tc>
          <w:tcPr>
            <w:tcW w:w="56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1C321B6" w14:textId="77777777" w:rsidR="00B51294" w:rsidRDefault="00B51294" w:rsidP="0000393A">
            <w:r>
              <w:rPr>
                <w:sz w:val="23"/>
              </w:rPr>
              <w:t>Отзыв взаимодействия третьих лиц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123DA" w14:textId="77777777" w:rsidR="00B51294" w:rsidRDefault="00B51294" w:rsidP="0000393A">
            <w:pPr>
              <w:jc w:val="center"/>
            </w:pPr>
            <w:r>
              <w:rPr>
                <w:sz w:val="23"/>
              </w:rPr>
              <w:t>1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928C7" w14:textId="77777777" w:rsidR="00B51294" w:rsidRDefault="00B51294" w:rsidP="0000393A">
            <w:pPr>
              <w:jc w:val="center"/>
            </w:pPr>
            <w:r>
              <w:rPr>
                <w:sz w:val="23"/>
              </w:rPr>
              <w:t>2 500</w:t>
            </w:r>
          </w:p>
        </w:tc>
      </w:tr>
      <w:tr w:rsidR="00B51294" w14:paraId="4AA6DA40" w14:textId="77777777" w:rsidTr="00B168C9">
        <w:trPr>
          <w:trHeight w:val="291"/>
        </w:trPr>
        <w:tc>
          <w:tcPr>
            <w:tcW w:w="5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E0709" w14:textId="77777777" w:rsidR="00B51294" w:rsidRDefault="00B51294" w:rsidP="0000393A"/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0EBAB" w14:textId="77777777" w:rsidR="00B51294" w:rsidRDefault="00B51294" w:rsidP="0000393A">
            <w:pPr>
              <w:jc w:val="center"/>
            </w:pPr>
            <w:r>
              <w:rPr>
                <w:sz w:val="23"/>
              </w:rPr>
              <w:t>от 2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DBB49" w14:textId="77777777" w:rsidR="00B51294" w:rsidRDefault="00B51294" w:rsidP="0000393A">
            <w:pPr>
              <w:jc w:val="center"/>
            </w:pPr>
            <w:r>
              <w:rPr>
                <w:sz w:val="23"/>
              </w:rPr>
              <w:t>от 3 000</w:t>
            </w:r>
          </w:p>
        </w:tc>
      </w:tr>
      <w:tr w:rsidR="00B51294" w14:paraId="04F559F2" w14:textId="77777777" w:rsidTr="00D14B2B">
        <w:trPr>
          <w:trHeight w:val="291"/>
        </w:trPr>
        <w:tc>
          <w:tcPr>
            <w:tcW w:w="56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E0FB777" w14:textId="77777777" w:rsidR="00B51294" w:rsidRDefault="00B51294" w:rsidP="0000393A">
            <w:r>
              <w:rPr>
                <w:sz w:val="23"/>
              </w:rPr>
              <w:t>Отзыв согласия на взаимодействие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E57DA" w14:textId="77777777" w:rsidR="00B51294" w:rsidRDefault="00B51294" w:rsidP="0000393A">
            <w:pPr>
              <w:jc w:val="center"/>
            </w:pPr>
            <w:r>
              <w:rPr>
                <w:sz w:val="23"/>
              </w:rPr>
              <w:t>1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D1758" w14:textId="77777777" w:rsidR="00B51294" w:rsidRDefault="00B51294" w:rsidP="0000393A">
            <w:pPr>
              <w:jc w:val="center"/>
            </w:pPr>
            <w:r>
              <w:rPr>
                <w:sz w:val="23"/>
              </w:rPr>
              <w:t>2 500</w:t>
            </w:r>
          </w:p>
        </w:tc>
      </w:tr>
      <w:tr w:rsidR="00B51294" w14:paraId="1080E831" w14:textId="77777777" w:rsidTr="00D14B2B">
        <w:trPr>
          <w:trHeight w:val="291"/>
        </w:trPr>
        <w:tc>
          <w:tcPr>
            <w:tcW w:w="5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885D9F" w14:textId="77777777" w:rsidR="00B51294" w:rsidRDefault="00B51294" w:rsidP="0000393A"/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C8C42" w14:textId="77777777" w:rsidR="00B51294" w:rsidRDefault="00B51294" w:rsidP="0000393A">
            <w:pPr>
              <w:jc w:val="center"/>
            </w:pPr>
            <w:r>
              <w:rPr>
                <w:sz w:val="23"/>
              </w:rPr>
              <w:t>от 2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D7E3F" w14:textId="77777777" w:rsidR="00B51294" w:rsidRDefault="00B51294" w:rsidP="0000393A">
            <w:pPr>
              <w:jc w:val="center"/>
            </w:pPr>
            <w:r>
              <w:rPr>
                <w:sz w:val="23"/>
              </w:rPr>
              <w:t>3 000</w:t>
            </w:r>
          </w:p>
        </w:tc>
      </w:tr>
      <w:tr w:rsidR="0000393A" w14:paraId="69C6A9EC" w14:textId="77777777" w:rsidTr="0000393A">
        <w:trPr>
          <w:trHeight w:val="291"/>
        </w:trPr>
        <w:tc>
          <w:tcPr>
            <w:tcW w:w="5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86735" w14:textId="77777777" w:rsidR="0000393A" w:rsidRDefault="0000393A" w:rsidP="0000393A">
            <w:r>
              <w:rPr>
                <w:sz w:val="23"/>
              </w:rPr>
              <w:t>Сбор документов по БФЛ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7C3A11" w14:textId="77777777" w:rsidR="0000393A" w:rsidRDefault="0000393A" w:rsidP="0000393A">
            <w:pPr>
              <w:jc w:val="center"/>
            </w:pPr>
            <w:r>
              <w:rPr>
                <w:sz w:val="23"/>
              </w:rPr>
              <w:t>1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C618A" w14:textId="77777777" w:rsidR="0000393A" w:rsidRDefault="0000393A" w:rsidP="0000393A">
            <w:pPr>
              <w:jc w:val="center"/>
            </w:pPr>
            <w:r>
              <w:rPr>
                <w:sz w:val="23"/>
              </w:rPr>
              <w:t>7 000</w:t>
            </w:r>
          </w:p>
        </w:tc>
      </w:tr>
      <w:tr w:rsidR="0000393A" w14:paraId="0FAB98DB" w14:textId="77777777" w:rsidTr="0000393A">
        <w:trPr>
          <w:trHeight w:val="291"/>
        </w:trPr>
        <w:tc>
          <w:tcPr>
            <w:tcW w:w="5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1A4D2" w14:textId="77777777" w:rsidR="0000393A" w:rsidRDefault="0000393A" w:rsidP="0000393A">
            <w:r>
              <w:rPr>
                <w:sz w:val="23"/>
              </w:rPr>
              <w:t>Подготовка исковых требований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CB6D8" w14:textId="5E5EC5AF" w:rsidR="0000393A" w:rsidRDefault="00EA1EEE" w:rsidP="00EA1EEE">
            <w:pPr>
              <w:jc w:val="center"/>
            </w:pPr>
            <w:r>
              <w:t>1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F8345" w14:textId="77777777" w:rsidR="0000393A" w:rsidRDefault="0000393A" w:rsidP="0000393A">
            <w:pPr>
              <w:jc w:val="center"/>
            </w:pPr>
            <w:r>
              <w:rPr>
                <w:sz w:val="23"/>
              </w:rPr>
              <w:t>от 3 000</w:t>
            </w:r>
          </w:p>
        </w:tc>
      </w:tr>
      <w:tr w:rsidR="0000393A" w14:paraId="7770875F" w14:textId="77777777" w:rsidTr="0000393A">
        <w:trPr>
          <w:trHeight w:val="291"/>
        </w:trPr>
        <w:tc>
          <w:tcPr>
            <w:tcW w:w="5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3B22B" w14:textId="77777777" w:rsidR="0000393A" w:rsidRDefault="0000393A" w:rsidP="0000393A">
            <w:r>
              <w:rPr>
                <w:sz w:val="23"/>
              </w:rPr>
              <w:t>Подготовка возражения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706B2" w14:textId="74D2A2D6" w:rsidR="0000393A" w:rsidRDefault="00EA1EEE" w:rsidP="00EA1EEE">
            <w:pPr>
              <w:jc w:val="center"/>
            </w:pPr>
            <w:r>
              <w:t>1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8A3CB" w14:textId="77777777" w:rsidR="0000393A" w:rsidRDefault="0000393A" w:rsidP="0000393A">
            <w:pPr>
              <w:jc w:val="center"/>
            </w:pPr>
            <w:r>
              <w:rPr>
                <w:sz w:val="23"/>
              </w:rPr>
              <w:t>от 3 000</w:t>
            </w:r>
          </w:p>
        </w:tc>
      </w:tr>
      <w:tr w:rsidR="0000393A" w14:paraId="6A105813" w14:textId="77777777" w:rsidTr="0000393A">
        <w:trPr>
          <w:trHeight w:val="291"/>
        </w:trPr>
        <w:tc>
          <w:tcPr>
            <w:tcW w:w="5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6458B" w14:textId="77777777" w:rsidR="0000393A" w:rsidRDefault="0000393A" w:rsidP="0000393A">
            <w:r>
              <w:rPr>
                <w:sz w:val="23"/>
              </w:rPr>
              <w:t>Представительство в суде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6AD0E" w14:textId="4FBDEAE5" w:rsidR="0000393A" w:rsidRDefault="00EA1EEE" w:rsidP="00EA1EEE">
            <w:pPr>
              <w:jc w:val="center"/>
            </w:pPr>
            <w:r>
              <w:t>1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9B779" w14:textId="77777777" w:rsidR="0000393A" w:rsidRDefault="0000393A" w:rsidP="0000393A">
            <w:pPr>
              <w:jc w:val="center"/>
            </w:pPr>
            <w:r>
              <w:rPr>
                <w:sz w:val="23"/>
              </w:rPr>
              <w:t>от 15 000</w:t>
            </w:r>
          </w:p>
        </w:tc>
      </w:tr>
      <w:tr w:rsidR="0000393A" w14:paraId="197871F6" w14:textId="77777777" w:rsidTr="0000393A">
        <w:trPr>
          <w:trHeight w:val="291"/>
        </w:trPr>
        <w:tc>
          <w:tcPr>
            <w:tcW w:w="5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FB6CF" w14:textId="77777777" w:rsidR="0000393A" w:rsidRDefault="0000393A" w:rsidP="0000393A">
            <w:r>
              <w:rPr>
                <w:sz w:val="23"/>
              </w:rPr>
              <w:t>Представительство в верховном и арбитражном суде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4D7E0" w14:textId="43E93679" w:rsidR="0000393A" w:rsidRDefault="00EA1EEE" w:rsidP="00EA1EEE">
            <w:pPr>
              <w:jc w:val="center"/>
            </w:pPr>
            <w:r>
              <w:t>1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A7A72" w14:textId="77777777" w:rsidR="0000393A" w:rsidRDefault="0000393A" w:rsidP="0000393A">
            <w:pPr>
              <w:jc w:val="center"/>
            </w:pPr>
            <w:r>
              <w:rPr>
                <w:sz w:val="23"/>
              </w:rPr>
              <w:t>от 30</w:t>
            </w:r>
            <w:r w:rsidR="00B51294">
              <w:rPr>
                <w:sz w:val="23"/>
              </w:rPr>
              <w:t xml:space="preserve"> </w:t>
            </w:r>
            <w:r>
              <w:rPr>
                <w:sz w:val="23"/>
              </w:rPr>
              <w:t>000</w:t>
            </w:r>
          </w:p>
        </w:tc>
      </w:tr>
      <w:tr w:rsidR="0000393A" w14:paraId="0611E1D1" w14:textId="77777777" w:rsidTr="0000393A">
        <w:trPr>
          <w:trHeight w:val="291"/>
        </w:trPr>
        <w:tc>
          <w:tcPr>
            <w:tcW w:w="5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8984C" w14:textId="77777777" w:rsidR="0000393A" w:rsidRDefault="0000393A" w:rsidP="0000393A">
            <w:r>
              <w:rPr>
                <w:sz w:val="23"/>
              </w:rPr>
              <w:t>Проработка кредитного договора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782B7" w14:textId="64DB8D48" w:rsidR="0000393A" w:rsidRDefault="00EA1EEE" w:rsidP="00EA1EEE">
            <w:pPr>
              <w:jc w:val="center"/>
            </w:pPr>
            <w:r>
              <w:t>1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1E578E" w14:textId="77777777" w:rsidR="0000393A" w:rsidRDefault="0000393A" w:rsidP="0000393A">
            <w:pPr>
              <w:jc w:val="center"/>
            </w:pPr>
            <w:r>
              <w:rPr>
                <w:sz w:val="23"/>
              </w:rPr>
              <w:t>5 000</w:t>
            </w:r>
          </w:p>
        </w:tc>
      </w:tr>
    </w:tbl>
    <w:p w14:paraId="7710D2E2" w14:textId="77777777" w:rsidR="00AF04FD" w:rsidRDefault="00AF04FD" w:rsidP="004D2CDF">
      <w:pPr>
        <w:spacing w:after="0" w:line="240" w:lineRule="auto"/>
        <w:rPr>
          <w:b/>
          <w:sz w:val="23"/>
        </w:rPr>
      </w:pPr>
    </w:p>
    <w:p w14:paraId="5B771EA3" w14:textId="77777777" w:rsidR="00474F0C" w:rsidRDefault="00FF18FD" w:rsidP="004D2CDF">
      <w:pPr>
        <w:spacing w:after="0" w:line="240" w:lineRule="auto"/>
      </w:pPr>
      <w:r w:rsidRPr="00120CAB">
        <w:rPr>
          <w:b/>
          <w:sz w:val="23"/>
        </w:rPr>
        <w:t>Все услуги проговариваются с Юристами головного офиса</w:t>
      </w:r>
      <w:r>
        <w:rPr>
          <w:sz w:val="23"/>
        </w:rPr>
        <w:t xml:space="preserve">, цена формируется </w:t>
      </w:r>
      <w:r w:rsidR="00B51294">
        <w:rPr>
          <w:sz w:val="23"/>
        </w:rPr>
        <w:t xml:space="preserve">в зависимости </w:t>
      </w:r>
      <w:r>
        <w:rPr>
          <w:sz w:val="23"/>
        </w:rPr>
        <w:t xml:space="preserve">от сложности дела. Если требуются комплексные </w:t>
      </w:r>
      <w:r w:rsidR="00B51294">
        <w:rPr>
          <w:sz w:val="23"/>
        </w:rPr>
        <w:t xml:space="preserve">услуги </w:t>
      </w:r>
      <w:r>
        <w:rPr>
          <w:sz w:val="23"/>
        </w:rPr>
        <w:t xml:space="preserve">– цена индивидуальная и </w:t>
      </w:r>
      <w:r w:rsidR="00B51294">
        <w:rPr>
          <w:sz w:val="23"/>
        </w:rPr>
        <w:t>согласовывается дополнительно</w:t>
      </w:r>
      <w:r>
        <w:rPr>
          <w:sz w:val="23"/>
        </w:rPr>
        <w:t>.</w:t>
      </w:r>
    </w:p>
    <w:sectPr w:rsidR="00474F0C" w:rsidSect="005E1CE5">
      <w:pgSz w:w="11906" w:h="16838"/>
      <w:pgMar w:top="709" w:right="1133" w:bottom="115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D391A"/>
    <w:multiLevelType w:val="hybridMultilevel"/>
    <w:tmpl w:val="BDBEB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81C1C"/>
    <w:multiLevelType w:val="hybridMultilevel"/>
    <w:tmpl w:val="36BC5C32"/>
    <w:lvl w:ilvl="0" w:tplc="3BD6DC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87936">
    <w:abstractNumId w:val="0"/>
  </w:num>
  <w:num w:numId="2" w16cid:durableId="588999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F0C"/>
    <w:rsid w:val="0000393A"/>
    <w:rsid w:val="00007C2D"/>
    <w:rsid w:val="00033FB9"/>
    <w:rsid w:val="000919CE"/>
    <w:rsid w:val="000D5660"/>
    <w:rsid w:val="00120CAB"/>
    <w:rsid w:val="001601E0"/>
    <w:rsid w:val="001827DB"/>
    <w:rsid w:val="001D4CE8"/>
    <w:rsid w:val="00346FFD"/>
    <w:rsid w:val="003A7505"/>
    <w:rsid w:val="00474F0C"/>
    <w:rsid w:val="004C3E8E"/>
    <w:rsid w:val="004D2CDF"/>
    <w:rsid w:val="005937C8"/>
    <w:rsid w:val="005E1CE5"/>
    <w:rsid w:val="006F689F"/>
    <w:rsid w:val="007018EE"/>
    <w:rsid w:val="0073106E"/>
    <w:rsid w:val="007E22D1"/>
    <w:rsid w:val="008311C2"/>
    <w:rsid w:val="00893476"/>
    <w:rsid w:val="009430DF"/>
    <w:rsid w:val="0096555A"/>
    <w:rsid w:val="0096779A"/>
    <w:rsid w:val="009777D9"/>
    <w:rsid w:val="00A7319F"/>
    <w:rsid w:val="00AA1DBD"/>
    <w:rsid w:val="00AF04FD"/>
    <w:rsid w:val="00B51294"/>
    <w:rsid w:val="00B748CC"/>
    <w:rsid w:val="00BF476E"/>
    <w:rsid w:val="00BF6B9D"/>
    <w:rsid w:val="00C064AB"/>
    <w:rsid w:val="00C43B7E"/>
    <w:rsid w:val="00C53F27"/>
    <w:rsid w:val="00C61F29"/>
    <w:rsid w:val="00CA3AAE"/>
    <w:rsid w:val="00CD281F"/>
    <w:rsid w:val="00CE3807"/>
    <w:rsid w:val="00D575B6"/>
    <w:rsid w:val="00D57F54"/>
    <w:rsid w:val="00E201B0"/>
    <w:rsid w:val="00E97F89"/>
    <w:rsid w:val="00EA1EEE"/>
    <w:rsid w:val="00ED0F2C"/>
    <w:rsid w:val="00F444CF"/>
    <w:rsid w:val="00F53D7A"/>
    <w:rsid w:val="00F64507"/>
    <w:rsid w:val="00FF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12BF7"/>
  <w15:docId w15:val="{7E6DA100-44D6-434A-8C40-728793D5D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 Spacing"/>
    <w:uiPriority w:val="1"/>
    <w:qFormat/>
    <w:rsid w:val="00120CAB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a4">
    <w:name w:val="List Paragraph"/>
    <w:basedOn w:val="a"/>
    <w:uiPriority w:val="34"/>
    <w:qFormat/>
    <w:rsid w:val="00E97F89"/>
    <w:pPr>
      <w:ind w:left="720"/>
      <w:contextualSpacing/>
    </w:pPr>
  </w:style>
  <w:style w:type="character" w:customStyle="1" w:styleId="logoitem">
    <w:name w:val="logo__item"/>
    <w:basedOn w:val="a0"/>
    <w:rsid w:val="0096779A"/>
  </w:style>
  <w:style w:type="table" w:styleId="a5">
    <w:name w:val="Table Grid"/>
    <w:basedOn w:val="a1"/>
    <w:uiPriority w:val="39"/>
    <w:rsid w:val="00967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9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SalesManager</dc:creator>
  <cp:keywords/>
  <cp:lastModifiedBy>12441</cp:lastModifiedBy>
  <cp:revision>12</cp:revision>
  <cp:lastPrinted>2022-11-08T13:31:00Z</cp:lastPrinted>
  <dcterms:created xsi:type="dcterms:W3CDTF">2023-10-17T09:34:00Z</dcterms:created>
  <dcterms:modified xsi:type="dcterms:W3CDTF">2023-12-03T15:48:00Z</dcterms:modified>
</cp:coreProperties>
</file>