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bookmarkStart w:id="9" w:name="introduction"/>
    <w:p>
      <w:pPr>
        <w:pStyle w:val="Heading2"/>
      </w:pPr>
      <w:r>
        <w:t xml:space="preserve">INTRODUCTION</w:t>
      </w:r>
    </w:p>
    <w:p>
      <w:pPr>
        <w:pStyle w:val="FirstParagraph"/>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bookmarkEnd w:id="9"/>
    <w:bookmarkStart w:id="34" w:name="results"/>
    <w:p>
      <w:pPr>
        <w:pStyle w:val="Heading2"/>
      </w:pPr>
      <w:r>
        <w:t xml:space="preserve">RESULTS</w:t>
      </w:r>
    </w:p>
    <w:p>
      <w:pPr>
        <w:pStyle w:val="FirstParagraph"/>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\sin\left(\frac{i}{10000^{2h/d}}\right) $$</w:t>
      </w:r>
      <w:r>
        <w:br/>
      </w:r>
      <w:r>
        <w:br/>
      </w:r>
      <w:r>
        <w:rPr>
          <w:rStyle w:val="VerbatimChar"/>
        </w:rPr>
        <w:t xml:space="preserve">$$ PE(i, 2h+1) = \cos\left(\frac{i}{10000^{2h/d}}\right)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\sin\left(\frac{2\pi \cdot h \cdot i}{L}\right) $$</w:t>
      </w:r>
      <w:r>
        <w:br/>
      </w:r>
      <w:r>
        <w:br/>
      </w:r>
      <w:r>
        <w:rPr>
          <w:rStyle w:val="VerbatimChar"/>
        </w:rPr>
        <w:t xml:space="preserve">$$ TPE(i, 2h+1) = \cos\left(\frac{2\pi \cdot h \cdot i}{L}\right)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34"/>
    <w:bookmarkStart w:id="35" w:name="discussion"/>
    <w:p>
      <w:pPr>
        <w:pStyle w:val="Heading2"/>
      </w:pPr>
      <w:r>
        <w:t xml:space="preserve">DISCUSSION</w:t>
      </w:r>
    </w:p>
    <w:p>
      <w:pPr>
        <w:pStyle w:val="FirstParagraph"/>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bookmarkEnd w:id="35"/>
    <w:bookmarkStart w:id="36" w:name="methods"/>
    <w:p>
      <w:pPr>
        <w:pStyle w:val="Heading2"/>
      </w:pPr>
      <w:r>
        <w:t xml:space="preserve">METHODS</w:t>
      </w:r>
    </w:p>
    <w:p>
      <w:pPr>
        <w:pStyle w:val="FirstParagraph"/>
      </w:pPr>
      <w:r>
        <w:t xml:space="preserve">### Torus Positional Encoding</w:t>
      </w:r>
    </w:p>
    <w:p>
      <w:pPr>
        <w:pStyle w:val="BodyText"/>
      </w:pPr>
      <w:r>
        <w:t xml:space="preserve">Torus Positional Encoding (TPE) is defined as:</w:t>
      </w:r>
    </w:p>
    <w:p>
      <w:pPr>
        <w:pStyle w:val="SourceCode"/>
      </w:pPr>
      <w:r>
        <w:rPr>
          <w:rStyle w:val="VerbatimChar"/>
        </w:rPr>
        <w:t xml:space="preserve">$$ TPE(i, 2h) = \sin\left(\frac{2\pi \cdot h \cdot i}{L}\right) $$</w:t>
      </w:r>
      <w:r>
        <w:br/>
      </w:r>
      <w:r>
        <w:br/>
      </w:r>
      <w:r>
        <w:rPr>
          <w:rStyle w:val="VerbatimChar"/>
        </w:rPr>
        <w:t xml:space="preserve">$$ TPE(i, 2h+1) = \cos\left(\frac{2\pi \cdot h \cdot i}{L}\right)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bookmarkEnd w:id="36"/>
    <w:bookmarkStart w:id="37" w:name="data-and-code-availability"/>
    <w:p>
      <w:pPr>
        <w:pStyle w:val="Heading2"/>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2"/>
      </w:pPr>
      <w:r>
        <w:t xml:space="preserve">ACKNOWLEDGMENTS</w:t>
      </w:r>
    </w:p>
    <w:p>
      <w:pPr>
        <w:pStyle w:val="FirstParagraph"/>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End w:id="38"/>
    <w:bookmarkStart w:id="39" w:name="acknowledgments-1"/>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2026-06-27T08:07:01Z</dcterms:created>
  <dcterms:modified xsi:type="dcterms:W3CDTF">2026-06-27T08:07:01Z</dcterms:modified>
</cp:coreProperties>
</file>

<file path=docProps/custom.xml><?xml version="1.0" encoding="utf-8"?>
<Properties xmlns="http://schemas.openxmlformats.org/officeDocument/2006/custom-properties" xmlns:vt="http://schemas.openxmlformats.org/officeDocument/2006/docPropsVTypes"/>
</file>