
<file path=[Content_Types].xml><?xml version="1.0" encoding="utf-8"?>
<Types xmlns="http://schemas.openxmlformats.org/package/2006/content-types">
  <Default ContentType="image/png" Extension="pn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t>Разведывательный</w:t>
      </w:r>
      <w:r>
        <w:t xml:space="preserve"> </w:t>
      </w:r>
      <w:r>
        <w:t>анализ</w:t>
      </w:r>
      <w:r>
        <w:t xml:space="preserve"> </w:t>
      </w:r>
      <w:r>
        <w:t>данных</w:t>
      </w:r>
    </w:p>
    <w:p w14:paraId="02000000">
      <w:pPr>
        <w:pStyle w:val="Style_2"/>
      </w:pPr>
      <w:bookmarkStart w:id="1" w:name="Xe81c0ff3131a35d6b8e36eb8c25816531c6725a"/>
      <w:r>
        <w:t>Выбор регионов, лидирующих по потребительской активности, безналичным платежам и внутреннему туризму</w:t>
      </w:r>
    </w:p>
    <w:p w14:paraId="03000000">
      <w:pPr>
        <w:pStyle w:val="Style_3"/>
      </w:pPr>
      <w:r>
        <w:t>Загрузка данных</w:t>
      </w:r>
    </w:p>
    <w:p w14:paraId="04000000">
      <w:pPr>
        <w:pStyle w:val="Style_4"/>
        <w:numPr>
          <w:ilvl w:val="0"/>
        </w:numPr>
      </w:pPr>
      <w:r>
        <w:t>Выведем описательные статистики для данных из СберИндекс</w:t>
      </w:r>
    </w:p>
    <w:p w14:paraId="05000000">
      <w:pPr>
        <w:pStyle w:val="Style_5"/>
      </w:pPr>
      <w:r>
        <w:rPr>
          <w:rStyle w:val="Style_6_ch"/>
        </w:rPr>
        <w:t>summary</w:t>
      </w:r>
      <w:r>
        <w:rPr>
          <w:rStyle w:val="Style_7_ch"/>
        </w:rPr>
        <w:t>(df</w:t>
      </w:r>
      <w:r>
        <w:rPr>
          <w:rStyle w:val="Style_8_ch"/>
        </w:rPr>
        <w:t>$</w:t>
      </w:r>
      <w:r>
        <w:rPr>
          <w:rStyle w:val="Style_7_ch"/>
        </w:rPr>
        <w:t>Индекс.БП)</w:t>
      </w:r>
    </w:p>
    <w:p w14:paraId="06000000">
      <w:pPr>
        <w:pStyle w:val="Style_5"/>
      </w:pPr>
      <w:r>
        <w:rPr>
          <w:rStyle w:val="Style_5_ch"/>
        </w:rPr>
        <w:t xml:space="preserve">##    Min. 1st Qu.  Median    Mean 3rd Qu.    Max. </w:t>
      </w:r>
      <w:r>
        <w:br/>
      </w:r>
      <w:r>
        <w:rPr>
          <w:rStyle w:val="Style_5_ch"/>
        </w:rPr>
        <w:t>##    9.40   49.20   53.40   51.71   57.10   71.10</w:t>
      </w:r>
    </w:p>
    <w:p w14:paraId="07000000">
      <w:pPr>
        <w:pStyle w:val="Style_5"/>
      </w:pPr>
      <w:r>
        <w:rPr>
          <w:rStyle w:val="Style_6_ch"/>
        </w:rPr>
        <w:t>summary</w:t>
      </w:r>
      <w:r>
        <w:rPr>
          <w:rStyle w:val="Style_7_ch"/>
        </w:rPr>
        <w:t>(df</w:t>
      </w:r>
      <w:r>
        <w:rPr>
          <w:rStyle w:val="Style_8_ch"/>
        </w:rPr>
        <w:t>$</w:t>
      </w:r>
      <w:r>
        <w:rPr>
          <w:rStyle w:val="Style_7_ch"/>
        </w:rPr>
        <w:t>Индекс.ПА)</w:t>
      </w:r>
    </w:p>
    <w:p w14:paraId="08000000">
      <w:pPr>
        <w:pStyle w:val="Style_5"/>
      </w:pPr>
      <w:r>
        <w:rPr>
          <w:rStyle w:val="Style_5_ch"/>
        </w:rPr>
        <w:t xml:space="preserve">##    Min. 1st Qu.  Median    Mean 3rd Qu.    Max. </w:t>
      </w:r>
      <w:r>
        <w:br/>
      </w:r>
      <w:r>
        <w:rPr>
          <w:rStyle w:val="Style_5_ch"/>
        </w:rPr>
        <w:t>##   34.00   61.00   67.00   65.43   71.00   88.00</w:t>
      </w:r>
    </w:p>
    <w:p w14:paraId="09000000">
      <w:pPr>
        <w:pStyle w:val="Style_5"/>
      </w:pPr>
      <w:r>
        <w:rPr>
          <w:rStyle w:val="Style_6_ch"/>
        </w:rPr>
        <w:t>summary</w:t>
      </w:r>
      <w:r>
        <w:rPr>
          <w:rStyle w:val="Style_7_ch"/>
        </w:rPr>
        <w:t>(df</w:t>
      </w:r>
      <w:r>
        <w:rPr>
          <w:rStyle w:val="Style_8_ch"/>
        </w:rPr>
        <w:t>$</w:t>
      </w:r>
      <w:r>
        <w:rPr>
          <w:rStyle w:val="Style_7_ch"/>
        </w:rPr>
        <w:t>Количество.ВТ)</w:t>
      </w:r>
    </w:p>
    <w:p w14:paraId="0A000000">
      <w:pPr>
        <w:pStyle w:val="Style_5"/>
      </w:pPr>
      <w:r>
        <w:rPr>
          <w:rStyle w:val="Style_5_ch"/>
        </w:rPr>
        <w:t xml:space="preserve">##    Min. 1st Qu.  Median    Mean 3rd Qu.    Max. </w:t>
      </w:r>
      <w:r>
        <w:br/>
      </w:r>
      <w:r>
        <w:rPr>
          <w:rStyle w:val="Style_5_ch"/>
        </w:rPr>
        <w:t>## -85.470 -28.052  -5.125  -8.061  11.162  86.140</w:t>
      </w:r>
    </w:p>
    <w:p w14:paraId="0B000000">
      <w:pPr>
        <w:pStyle w:val="Style_3"/>
      </w:pPr>
      <w:r>
        <w:t>Согласно описательным статистикам видно, что:</w:t>
      </w:r>
      <w:r>
        <w:t xml:space="preserve"> </w:t>
      </w:r>
      <w:r>
        <w:t>- индекс безналичных платежей в среднем по стране равен, чуть больше 50% (52%),</w:t>
      </w:r>
      <w:r>
        <w:t xml:space="preserve"> </w:t>
      </w:r>
      <w:r>
        <w:t>но в некоторых регионах он возрастает до 70% и может упасть до 10%. Это значит, что</w:t>
      </w:r>
      <w:r>
        <w:t xml:space="preserve"> </w:t>
      </w:r>
      <w:r>
        <w:t>в некоторых регионах люди очень мало используют безналичный способ оплаты (возможно</w:t>
      </w:r>
      <w:r>
        <w:t xml:space="preserve"> </w:t>
      </w:r>
      <w:r>
        <w:t>такой способ оплаты недоступен), а в некоторых очень активно, но в среднем по стране</w:t>
      </w:r>
      <w:r>
        <w:t xml:space="preserve"> </w:t>
      </w:r>
      <w:r>
        <w:t>чуть больше половины людей производит оплату безналичным способом.</w:t>
      </w:r>
      <w:r>
        <w:t xml:space="preserve"> </w:t>
      </w:r>
      <w:r>
        <w:t>- Индекс потребительской активности в среднем равен 65%, значит что потребители в</w:t>
      </w:r>
      <w:r>
        <w:t xml:space="preserve"> </w:t>
      </w:r>
      <w:r>
        <w:t>среднем покупают товаров на 65% от самого активного дня в году (30 декабря), что думаю</w:t>
      </w:r>
      <w:r>
        <w:t xml:space="preserve"> </w:t>
      </w:r>
      <w:r>
        <w:t>неплохо. Также есть месяца когда индекс потребительской активности возрастает до 88%</w:t>
      </w:r>
      <w:r>
        <w:t xml:space="preserve"> </w:t>
      </w:r>
      <w:r>
        <w:t>и падает до 34%.</w:t>
      </w:r>
      <w:r>
        <w:t xml:space="preserve"> </w:t>
      </w:r>
      <w:r>
        <w:t>- Что касается количества внутренних туристов, то среднее количество равно примерно</w:t>
      </w:r>
      <w:r>
        <w:t xml:space="preserve"> </w:t>
      </w:r>
      <w:r>
        <w:t>минус 8%, знак минус говорит о том что в среднем количество туристов уменьшилось по сравнению</w:t>
      </w:r>
      <w:r>
        <w:t xml:space="preserve"> </w:t>
      </w:r>
      <w:r>
        <w:t>с предыдущим годом.</w:t>
      </w:r>
    </w:p>
    <w:p w14:paraId="0C000000">
      <w:pPr>
        <w:pStyle w:val="Style_4"/>
        <w:numPr>
          <w:ilvl w:val="0"/>
        </w:numPr>
      </w:pPr>
      <w:r>
        <w:t>Построим графики для показателей СберИндекс в среднем по России, по месяцам.</w:t>
      </w:r>
      <w:r>
        <w:t xml:space="preserve"> </w:t>
      </w:r>
      <w:r>
        <w:t>Для этого создадим дополнительный датафрейм с данными по месяцам в среднем по России.</w:t>
      </w:r>
    </w:p>
    <w:p w14:paraId="0D000000">
      <w:pPr>
        <w:pStyle w:val="Style_3"/>
      </w:pPr>
      <w:r>
        <w:drawing>
          <wp:inline>
            <wp:extent cx="5334000" cy="4267200"/>
            <wp:effectExtent b="0" l="0" r="0" t="0"/>
            <wp:docPr hidden="false" id="1" name="Picture 1"/>
            <a:graphic>
              <a:graphicData uri="http://schemas.openxmlformats.org/drawingml/2006/picture">
                <pic:pic>
                  <pic:nvPicPr>
                    <pic:cNvPr hidden="false" id="2" name="Picture 2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5334000" cy="42672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hidden="false" id="3" name="Picture 3"/>
            <a:graphic>
              <a:graphicData uri="http://schemas.openxmlformats.org/drawingml/2006/picture">
                <pic:pic>
                  <pic:nvPicPr>
                    <pic:cNvPr hidden="false" id="4" name="Picture 4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5334000" cy="42672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hidden="false" id="5" name="Picture 5"/>
            <a:graphic>
              <a:graphicData uri="http://schemas.openxmlformats.org/drawingml/2006/picture">
                <pic:pic>
                  <pic:nvPicPr>
                    <pic:cNvPr hidden="false" id="6" name="Picture 6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5334000" cy="42672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>
        <w:t>- График доли безналичных платежей в среднем по России показывает, что люди каждый</w:t>
      </w:r>
      <w:r>
        <w:t xml:space="preserve"> </w:t>
      </w:r>
      <w:r>
        <w:t>месяц оплачивают безналичным способом чуть больше половины всех покупок.</w:t>
      </w:r>
      <w:r>
        <w:t xml:space="preserve"> </w:t>
      </w:r>
      <w:r>
        <w:t>- График покупательской способности показывает, что у людей покупательская активность</w:t>
      </w:r>
      <w:r>
        <w:t xml:space="preserve"> </w:t>
      </w:r>
      <w:r>
        <w:t>падает в апреле и мая. Наилучшие месяцы по пукапательской активности это начиная с июля и</w:t>
      </w:r>
      <w:r>
        <w:t xml:space="preserve"> </w:t>
      </w:r>
      <w:r>
        <w:t>почти до конца года.</w:t>
      </w:r>
      <w:r>
        <w:t xml:space="preserve"> </w:t>
      </w:r>
      <w:r>
        <w:t>- Что касается графика движения внутренних туристов, то очень сильно просел этот показатель</w:t>
      </w:r>
      <w:r>
        <w:t xml:space="preserve"> </w:t>
      </w:r>
      <w:r>
        <w:t>в апреле и мая по сравнению с предыдущим годом, также спад наблюдается и на конец года. Но</w:t>
      </w:r>
      <w:r>
        <w:t xml:space="preserve"> </w:t>
      </w:r>
      <w:r>
        <w:t>начало года показало увеличения количества внутренних туристов. Так же конец лето и начало</w:t>
      </w:r>
      <w:r>
        <w:t xml:space="preserve"> </w:t>
      </w:r>
      <w:r>
        <w:t>осень идет увеличения притока внутренних туристов.</w:t>
      </w:r>
    </w:p>
    <w:p w14:paraId="0E000000">
      <w:pPr>
        <w:pStyle w:val="Style_9"/>
      </w:pPr>
      <w:r>
        <w:t>3 .Построим графики boxplot для показателей СберИндекс.</w:t>
      </w:r>
    </w:p>
    <w:p w14:paraId="0F000000">
      <w:pPr>
        <w:pStyle w:val="Style_9"/>
      </w:pPr>
      <w:r>
        <w:drawing>
          <wp:inline>
            <wp:extent cx="5334000" cy="4267200"/>
            <wp:effectExtent b="0" l="0" r="0" t="0"/>
            <wp:docPr hidden="false" id="7" name="Picture 7"/>
            <a:graphic>
              <a:graphicData uri="http://schemas.openxmlformats.org/drawingml/2006/picture">
                <pic:pic>
                  <pic:nvPicPr>
                    <pic:cNvPr hidden="false" id="8" name="Picture 8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5334000" cy="42672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hidden="false" id="9" name="Picture 9"/>
            <a:graphic>
              <a:graphicData uri="http://schemas.openxmlformats.org/drawingml/2006/picture">
                <pic:pic>
                  <pic:nvPicPr>
                    <pic:cNvPr hidden="false" id="10" name="Picture 10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5334000" cy="42672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hidden="false" id="11" name="Picture 11"/>
            <a:graphic>
              <a:graphicData uri="http://schemas.openxmlformats.org/drawingml/2006/picture">
                <pic:pic>
                  <pic:nvPicPr>
                    <pic:cNvPr hidden="false" id="12" name="Picture 12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5334000" cy="42672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0000000">
      <w:pPr>
        <w:pStyle w:val="Style_4"/>
        <w:numPr>
          <w:ilvl w:val="0"/>
        </w:numPr>
      </w:pPr>
      <w:r>
        <w:t>Выведем нетипичные значения в отдельные датафреймы, соответственно по показателям СберИндекса.</w:t>
      </w:r>
    </w:p>
    <w:p w14:paraId="11000000">
      <w:pPr>
        <w:pStyle w:val="Style_5"/>
      </w:pPr>
      <w:r>
        <w:rPr>
          <w:rStyle w:val="Style_5_ch"/>
        </w:rPr>
        <w:t>## # A tibble: 36 × 16</w:t>
      </w:r>
      <w:r>
        <w:br/>
      </w:r>
      <w:r>
        <w:rPr>
          <w:rStyle w:val="Style_5_ch"/>
        </w:rPr>
        <w:t>##    Регион              Год Месяц Квартал `Число абонентов` `Среднемесячная з.п.`</w:t>
      </w:r>
      <w:r>
        <w:br/>
      </w:r>
      <w:r>
        <w:rPr>
          <w:rStyle w:val="Style_5_ch"/>
        </w:rPr>
        <w:t>##    &lt;chr&gt;             &lt;dbl&gt; &lt;chr&gt; &lt;chr&gt;               &lt;dbl&gt;                 &lt;dbl&gt;</w:t>
      </w:r>
      <w:r>
        <w:br/>
      </w:r>
      <w:r>
        <w:rPr>
          <w:rStyle w:val="Style_5_ch"/>
        </w:rPr>
        <w:t>##  1 астраханская обл…  2020 апре… кварта…               745                35800.</w:t>
      </w:r>
      <w:r>
        <w:br/>
      </w:r>
      <w:r>
        <w:rPr>
          <w:rStyle w:val="Style_5_ch"/>
        </w:rPr>
        <w:t>##  2 белгородская обл…  2020 сент… кварта…             15804                36501.</w:t>
      </w:r>
      <w:r>
        <w:br/>
      </w:r>
      <w:r>
        <w:rPr>
          <w:rStyle w:val="Style_5_ch"/>
        </w:rPr>
        <w:t>##  3 вологодская обла…  2020 апре… кварта…              2230                40288.</w:t>
      </w:r>
      <w:r>
        <w:br/>
      </w:r>
      <w:r>
        <w:rPr>
          <w:rStyle w:val="Style_5_ch"/>
        </w:rPr>
        <w:t>##  4 воронежская обла…  2020 сент… кварта…              5901                35744.</w:t>
      </w:r>
      <w:r>
        <w:br/>
      </w:r>
      <w:r>
        <w:rPr>
          <w:rStyle w:val="Style_5_ch"/>
        </w:rPr>
        <w:t>##  5 ивановская облас…  2020 апре… кварта…              2518                26770.</w:t>
      </w:r>
      <w:r>
        <w:br/>
      </w:r>
      <w:r>
        <w:rPr>
          <w:rStyle w:val="Style_5_ch"/>
        </w:rPr>
        <w:t>##  6 кабардино-балкар…  2020 апре… кварта…                60                28006.</w:t>
      </w:r>
      <w:r>
        <w:br/>
      </w:r>
      <w:r>
        <w:rPr>
          <w:rStyle w:val="Style_5_ch"/>
        </w:rPr>
        <w:t xml:space="preserve">##  7 калининградская …  2020 авгу… кварта…               828                36102 </w:t>
      </w:r>
      <w:r>
        <w:br/>
      </w:r>
      <w:r>
        <w:rPr>
          <w:rStyle w:val="Style_5_ch"/>
        </w:rPr>
        <w:t>##  8 калининградская …  2020 сент… кварта…               828                36258.</w:t>
      </w:r>
      <w:r>
        <w:br/>
      </w:r>
      <w:r>
        <w:rPr>
          <w:rStyle w:val="Style_5_ch"/>
        </w:rPr>
        <w:t xml:space="preserve">##  9 костромская обла…  2020 апре… кварта…                30                28995 </w:t>
      </w:r>
      <w:r>
        <w:br/>
      </w:r>
      <w:r>
        <w:rPr>
          <w:rStyle w:val="Style_5_ch"/>
        </w:rPr>
        <w:t>## 10 краснодарский кр…  2020 апре… кварта…             10206                36885.</w:t>
      </w:r>
      <w:r>
        <w:br/>
      </w:r>
      <w:r>
        <w:rPr>
          <w:rStyle w:val="Style_5_ch"/>
        </w:rPr>
        <w:t>## # ℹ 26 more rows</w:t>
      </w:r>
      <w:r>
        <w:br/>
      </w:r>
      <w:r>
        <w:rPr>
          <w:rStyle w:val="Style_5_ch"/>
        </w:rPr>
        <w:t>## # ℹ 10 more variables: `Уровень безработицы` &lt;dbl&gt;, Индекс.БП &lt;dbl&gt;,</w:t>
      </w:r>
      <w:r>
        <w:br/>
      </w:r>
      <w:r>
        <w:rPr>
          <w:rStyle w:val="Style_5_ch"/>
        </w:rPr>
        <w:t>## #   Индекс.ПА &lt;dbl&gt;, Количество.ВТ &lt;dbl&gt;, `Всего одобренных заявок` &lt;chr&gt;,</w:t>
      </w:r>
      <w:r>
        <w:br/>
      </w:r>
      <w:r>
        <w:rPr>
          <w:rStyle w:val="Style_5_ch"/>
        </w:rPr>
        <w:t>## #   `Онлайн-заявки` &lt;dbl&gt;, `Офлайн-заявки` &lt;dbl&gt;,</w:t>
      </w:r>
      <w:r>
        <w:br/>
      </w:r>
      <w:r>
        <w:rPr>
          <w:rStyle w:val="Style_5_ch"/>
        </w:rPr>
        <w:t>## #   `Всего ипотечных сделок` &lt;chr&gt;, `Доля сделок, первичка` &lt;dbl&gt;,</w:t>
      </w:r>
      <w:r>
        <w:br/>
      </w:r>
      <w:r>
        <w:rPr>
          <w:rStyle w:val="Style_5_ch"/>
        </w:rPr>
        <w:t>## #   `Доля сделок, вторичка` &lt;dbl&gt;</w:t>
      </w:r>
    </w:p>
    <w:p w14:paraId="12000000">
      <w:pPr>
        <w:pStyle w:val="Style_5"/>
      </w:pPr>
      <w:r>
        <w:rPr>
          <w:rStyle w:val="Style_5_ch"/>
        </w:rPr>
        <w:t>## # A tibble: 76 × 16</w:t>
      </w:r>
      <w:r>
        <w:br/>
      </w:r>
      <w:r>
        <w:rPr>
          <w:rStyle w:val="Style_5_ch"/>
        </w:rPr>
        <w:t>##    Регион              Год Месяц Квартал `Число абонентов` `Среднемесячная з.п.`</w:t>
      </w:r>
      <w:r>
        <w:br/>
      </w:r>
      <w:r>
        <w:rPr>
          <w:rStyle w:val="Style_5_ch"/>
        </w:rPr>
        <w:t>##    &lt;chr&gt;             &lt;dbl&gt; &lt;chr&gt; &lt;chr&gt;               &lt;dbl&gt;                 &lt;dbl&gt;</w:t>
      </w:r>
      <w:r>
        <w:br/>
      </w:r>
      <w:r>
        <w:rPr>
          <w:rStyle w:val="Style_5_ch"/>
        </w:rPr>
        <w:t>##  1 кабардино-балкар…  2020 янва… кварта…                57                27758.</w:t>
      </w:r>
      <w:r>
        <w:br/>
      </w:r>
      <w:r>
        <w:rPr>
          <w:rStyle w:val="Style_5_ch"/>
        </w:rPr>
        <w:t>##  2 кабардино-балкар…  2020 февр… кварта…                57                27761.</w:t>
      </w:r>
      <w:r>
        <w:br/>
      </w:r>
      <w:r>
        <w:rPr>
          <w:rStyle w:val="Style_5_ch"/>
        </w:rPr>
        <w:t>##  3 кабардино-балкар…  2020 март  кварта…                57                27045.</w:t>
      </w:r>
      <w:r>
        <w:br/>
      </w:r>
      <w:r>
        <w:rPr>
          <w:rStyle w:val="Style_5_ch"/>
        </w:rPr>
        <w:t>##  4 кабардино-балкар…  2020 апре… кварта…                60                28006.</w:t>
      </w:r>
      <w:r>
        <w:br/>
      </w:r>
      <w:r>
        <w:rPr>
          <w:rStyle w:val="Style_5_ch"/>
        </w:rPr>
        <w:t>##  5 кабардино-балкар…  2020 май   кварта…                60                31536.</w:t>
      </w:r>
      <w:r>
        <w:br/>
      </w:r>
      <w:r>
        <w:rPr>
          <w:rStyle w:val="Style_5_ch"/>
        </w:rPr>
        <w:t>##  6 кабардино-балкар…  2020 июнь  кварта…                60                35228.</w:t>
      </w:r>
      <w:r>
        <w:br/>
      </w:r>
      <w:r>
        <w:rPr>
          <w:rStyle w:val="Style_5_ch"/>
        </w:rPr>
        <w:t>##  7 кабардино-балкар…  2020 июль  кварта…                65                27222.</w:t>
      </w:r>
      <w:r>
        <w:br/>
      </w:r>
      <w:r>
        <w:rPr>
          <w:rStyle w:val="Style_5_ch"/>
        </w:rPr>
        <w:t>##  8 кабардино-балкар…  2020 авгу… кварта…                65                27089.</w:t>
      </w:r>
      <w:r>
        <w:br/>
      </w:r>
      <w:r>
        <w:rPr>
          <w:rStyle w:val="Style_5_ch"/>
        </w:rPr>
        <w:t>##  9 кабардино-балкар…  2020 сент… кварта…                65                28665.</w:t>
      </w:r>
      <w:r>
        <w:br/>
      </w:r>
      <w:r>
        <w:rPr>
          <w:rStyle w:val="Style_5_ch"/>
        </w:rPr>
        <w:t>## 10 кабардино-балкар…  2020 октя… кварта…                71                29742.</w:t>
      </w:r>
      <w:r>
        <w:br/>
      </w:r>
      <w:r>
        <w:rPr>
          <w:rStyle w:val="Style_5_ch"/>
        </w:rPr>
        <w:t>## # ℹ 66 more rows</w:t>
      </w:r>
      <w:r>
        <w:br/>
      </w:r>
      <w:r>
        <w:rPr>
          <w:rStyle w:val="Style_5_ch"/>
        </w:rPr>
        <w:t>## # ℹ 10 more variables: `Уровень безработицы` &lt;dbl&gt;, Индекс.БП &lt;dbl&gt;,</w:t>
      </w:r>
      <w:r>
        <w:br/>
      </w:r>
      <w:r>
        <w:rPr>
          <w:rStyle w:val="Style_5_ch"/>
        </w:rPr>
        <w:t>## #   Индекс.ПА &lt;dbl&gt;, Количество.ВТ &lt;dbl&gt;, `Всего одобренных заявок` &lt;chr&gt;,</w:t>
      </w:r>
      <w:r>
        <w:br/>
      </w:r>
      <w:r>
        <w:rPr>
          <w:rStyle w:val="Style_5_ch"/>
        </w:rPr>
        <w:t>## #   `Онлайн-заявки` &lt;dbl&gt;, `Офлайн-заявки` &lt;dbl&gt;,</w:t>
      </w:r>
      <w:r>
        <w:br/>
      </w:r>
      <w:r>
        <w:rPr>
          <w:rStyle w:val="Style_5_ch"/>
        </w:rPr>
        <w:t>## #   `Всего ипотечных сделок` &lt;chr&gt;, `Доля сделок, первичка` &lt;dbl&gt;,</w:t>
      </w:r>
      <w:r>
        <w:br/>
      </w:r>
      <w:r>
        <w:rPr>
          <w:rStyle w:val="Style_5_ch"/>
        </w:rPr>
        <w:t>## #   `Доля сделок, вторичка` &lt;dbl&gt;</w:t>
      </w:r>
    </w:p>
    <w:p w14:paraId="13000000">
      <w:pPr>
        <w:pStyle w:val="Style_5"/>
      </w:pPr>
      <w:r>
        <w:rPr>
          <w:rStyle w:val="Style_5_ch"/>
        </w:rPr>
        <w:t>## # A tibble: 4 × 16</w:t>
      </w:r>
      <w:r>
        <w:br/>
      </w:r>
      <w:r>
        <w:rPr>
          <w:rStyle w:val="Style_5_ch"/>
        </w:rPr>
        <w:t>##   Регион               Год Месяц Квартал `Число абонентов` `Среднемесячная з.п.`</w:t>
      </w:r>
      <w:r>
        <w:br/>
      </w:r>
      <w:r>
        <w:rPr>
          <w:rStyle w:val="Style_5_ch"/>
        </w:rPr>
        <w:t>##   &lt;chr&gt;              &lt;dbl&gt; &lt;chr&gt; &lt;chr&gt;               &lt;dbl&gt;                 &lt;dbl&gt;</w:t>
      </w:r>
      <w:r>
        <w:br/>
      </w:r>
      <w:r>
        <w:rPr>
          <w:rStyle w:val="Style_5_ch"/>
        </w:rPr>
        <w:t>## 1 владимирская обла…  2020 февр… кварта…              1437                32168.</w:t>
      </w:r>
      <w:r>
        <w:br/>
      </w:r>
      <w:r>
        <w:rPr>
          <w:rStyle w:val="Style_5_ch"/>
        </w:rPr>
        <w:t>## 2 владимирская обла…  2020 март  кварта…              1437                33768.</w:t>
      </w:r>
      <w:r>
        <w:br/>
      </w:r>
      <w:r>
        <w:rPr>
          <w:rStyle w:val="Style_5_ch"/>
        </w:rPr>
        <w:t>## 3 владимирская обла…  2020 авгу… кварта…              2275                32390.</w:t>
      </w:r>
      <w:r>
        <w:br/>
      </w:r>
      <w:r>
        <w:rPr>
          <w:rStyle w:val="Style_5_ch"/>
        </w:rPr>
        <w:t>## 4 владимирская обла…  2020 октя… кварта…              2296                34611.</w:t>
      </w:r>
      <w:r>
        <w:br/>
      </w:r>
      <w:r>
        <w:rPr>
          <w:rStyle w:val="Style_5_ch"/>
        </w:rPr>
        <w:t>## # ℹ 10 more variables: `Уровень безработицы` &lt;dbl&gt;, Индекс.БП &lt;dbl&gt;,</w:t>
      </w:r>
      <w:r>
        <w:br/>
      </w:r>
      <w:r>
        <w:rPr>
          <w:rStyle w:val="Style_5_ch"/>
        </w:rPr>
        <w:t>## #   Индекс.ПА &lt;dbl&gt;, Количество.ВТ &lt;dbl&gt;, `Всего одобренных заявок` &lt;chr&gt;,</w:t>
      </w:r>
      <w:r>
        <w:br/>
      </w:r>
      <w:r>
        <w:rPr>
          <w:rStyle w:val="Style_5_ch"/>
        </w:rPr>
        <w:t>## #   `Онлайн-заявки` &lt;dbl&gt;, `Офлайн-заявки` &lt;dbl&gt;,</w:t>
      </w:r>
      <w:r>
        <w:br/>
      </w:r>
      <w:r>
        <w:rPr>
          <w:rStyle w:val="Style_5_ch"/>
        </w:rPr>
        <w:t>## #   `Всего ипотечных сделок` &lt;chr&gt;, `Доля сделок, первичка` &lt;dbl&gt;,</w:t>
      </w:r>
      <w:r>
        <w:br/>
      </w:r>
      <w:r>
        <w:rPr>
          <w:rStyle w:val="Style_5_ch"/>
        </w:rPr>
        <w:t>## #   `Доля сделок, вторичка` &lt;dbl&gt;</w:t>
      </w:r>
    </w:p>
    <w:p w14:paraId="14000000">
      <w:pPr>
        <w:pStyle w:val="Style_3"/>
      </w:pPr>
      <w:r>
        <w:t>После анализа датафрейма с нетепичными значениями можно предположить сдледующее:</w:t>
      </w:r>
      <w:r>
        <w:t xml:space="preserve"> </w:t>
      </w:r>
      <w:r>
        <w:t>- В датафрейме с индексом безналичных платежей, видим, что к ним относяться большенство</w:t>
      </w:r>
      <w:r>
        <w:t xml:space="preserve"> </w:t>
      </w:r>
      <w:r>
        <w:t>регионов кавказа (причем в выборку попали регионы полностью по всем месяцам) и показатель</w:t>
      </w:r>
      <w:r>
        <w:t xml:space="preserve"> </w:t>
      </w:r>
      <w:r>
        <w:t>всегдла ниже перевого квантиля. На мой взгляд не стоит относить эти значения к выбросам и</w:t>
      </w:r>
      <w:r>
        <w:t xml:space="preserve"> </w:t>
      </w:r>
      <w:r>
        <w:t>удалять их, по следующим причинам: либо в этих регионах недостаточно развита система безналичных</w:t>
      </w:r>
      <w:r>
        <w:t xml:space="preserve"> </w:t>
      </w:r>
      <w:r>
        <w:t>платежей, либо это связано с менталитетом местного населения, предпочитающих расплачиваться</w:t>
      </w:r>
      <w:r>
        <w:t xml:space="preserve"> </w:t>
      </w:r>
      <w:r>
        <w:t>живыми деньгами.</w:t>
      </w:r>
      <w:r>
        <w:t xml:space="preserve"> </w:t>
      </w:r>
      <w:r>
        <w:t>- В датафрейме с индексом покупательской активности, значения которые меньше первого квантиля</w:t>
      </w:r>
      <w:r>
        <w:t xml:space="preserve"> </w:t>
      </w:r>
      <w:r>
        <w:t>приходяться на апрель и май. Если мы посмотрим на график покупательской активности, то увидим,</w:t>
      </w:r>
      <w:r>
        <w:t xml:space="preserve"> </w:t>
      </w:r>
      <w:r>
        <w:t>что в эти месяца идет спад этого показателя. Можно предположить, что значения неявляются</w:t>
      </w:r>
      <w:r>
        <w:t xml:space="preserve"> </w:t>
      </w:r>
      <w:r>
        <w:t>выбрасами удалять их также нестоит, а обусловленно спадом покупательной активности. То же</w:t>
      </w:r>
      <w:r>
        <w:t xml:space="preserve"> </w:t>
      </w:r>
      <w:r>
        <w:t>самое и со значениями превышающие третий квантиль, выподают на сентябрь месяц, что подтверждает</w:t>
      </w:r>
      <w:r>
        <w:t xml:space="preserve"> </w:t>
      </w:r>
      <w:r>
        <w:t>график покупательской активности.</w:t>
      </w:r>
      <w:r>
        <w:t xml:space="preserve"> </w:t>
      </w:r>
      <w:r>
        <w:t>- Значения в датафрейме количества внутрених туристов, тоже нестоит относить к выбросам, так как</w:t>
      </w:r>
      <w:r>
        <w:t xml:space="preserve"> </w:t>
      </w:r>
      <w:r>
        <w:t>занчения больше третьего квантиля и они приходяться на те месяца когда идет рост движения внутрених</w:t>
      </w:r>
      <w:r>
        <w:t xml:space="preserve"> </w:t>
      </w:r>
      <w:r>
        <w:t>туристов, что подтверждает график количества внутрених туристов.</w:t>
      </w:r>
      <w:r>
        <w:t xml:space="preserve"> </w:t>
      </w:r>
      <w:r>
        <w:t>Если говорить в целов нетипичные значения отличаются примерно на 1-5%, на мой взгляд нестоит</w:t>
      </w:r>
      <w:r>
        <w:t xml:space="preserve"> </w:t>
      </w:r>
      <w:r>
        <w:t>удалять их. Они неповлияют на модель, а из-за их удаления можем потерять много полезной информации.</w:t>
      </w:r>
    </w:p>
    <w:p w14:paraId="15000000">
      <w:pPr>
        <w:numPr>
          <w:ilvl w:val="0"/>
        </w:numPr>
      </w:pPr>
      <w:r>
        <w:t>Выберем топ 30 регионов ледирующих по индексу покупательской спосбности.</w:t>
      </w:r>
    </w:p>
    <w:p w14:paraId="16000000">
      <w:pPr>
        <w:numPr>
          <w:ilvl w:val="0"/>
        </w:numPr>
      </w:pPr>
      <w:r>
        <w:t>Выберем топ 30 регионов лидирующих по индексу безналичных платежей.</w:t>
      </w:r>
    </w:p>
    <w:p w14:paraId="17000000">
      <w:pPr>
        <w:numPr>
          <w:ilvl w:val="0"/>
        </w:numPr>
      </w:pPr>
      <w:r>
        <w:t>Выберем те регионы которые лидируют по индексу покупательской способности</w:t>
      </w:r>
      <w:r>
        <w:t xml:space="preserve"> </w:t>
      </w:r>
      <w:r>
        <w:t>и индексу безналичных платежей.</w:t>
      </w:r>
    </w:p>
    <w:p w14:paraId="18000000">
      <w:pPr>
        <w:numPr>
          <w:ilvl w:val="0"/>
        </w:numPr>
      </w:pPr>
      <w:r>
        <w:t>Выберем строки из датафрейма df которые соответствуют выборки лидирующих регионов</w:t>
      </w:r>
    </w:p>
    <w:p w14:paraId="19000000">
      <w:pPr>
        <w:pStyle w:val="Style_3"/>
      </w:pPr>
      <w:r>
        <w:t>9,10. Отфильтруем те регионы в которых приток внутрених туристов есть хотябы в пяти месяцах</w:t>
      </w:r>
    </w:p>
    <w:p w14:paraId="1A000000">
      <w:pPr>
        <w:pStyle w:val="Style_4"/>
        <w:numPr>
          <w:ilvl w:val="0"/>
        </w:numPr>
      </w:pPr>
      <w:r>
        <w:t>Итог:</w:t>
      </w:r>
      <w:r>
        <w:t xml:space="preserve"> </w:t>
      </w:r>
      <w:r>
        <w:t>В результате проведенных иследование по пакупательской способности, показателя объема безналичных платежей</w:t>
      </w:r>
      <w:r>
        <w:t xml:space="preserve"> </w:t>
      </w:r>
      <w:r>
        <w:t>и притока внутрених туристов, можно выделить четыре ледирующих по этим показателям региона:</w:t>
      </w:r>
    </w:p>
    <w:p w14:paraId="1B000000">
      <w:pPr>
        <w:pStyle w:val="Style_4"/>
        <w:numPr>
          <w:ilvl w:val="0"/>
        </w:numPr>
      </w:pPr>
      <w:r>
        <w:t>Калининградская область,</w:t>
      </w:r>
    </w:p>
    <w:p w14:paraId="1C000000">
      <w:pPr>
        <w:pStyle w:val="Style_4"/>
        <w:numPr>
          <w:ilvl w:val="0"/>
        </w:numPr>
      </w:pPr>
      <w:r>
        <w:t>Камчатский край,</w:t>
      </w:r>
    </w:p>
    <w:p w14:paraId="1D000000">
      <w:pPr>
        <w:pStyle w:val="Style_4"/>
        <w:numPr>
          <w:ilvl w:val="0"/>
        </w:numPr>
      </w:pPr>
      <w:r>
        <w:t>Кировская область,</w:t>
      </w:r>
    </w:p>
    <w:p w14:paraId="1E000000">
      <w:pPr>
        <w:pStyle w:val="Style_4"/>
        <w:numPr>
          <w:ilvl w:val="0"/>
        </w:numPr>
      </w:pPr>
      <w:r>
        <w:t>Нижегородская область.</w:t>
      </w:r>
      <w:r>
        <w:t xml:space="preserve"> </w:t>
      </w:r>
      <w:r>
        <w:t>Показания вышеупамянутых показателей следующие:</w:t>
      </w:r>
      <w:r>
        <w:t xml:space="preserve"> </w:t>
      </w:r>
      <w:r>
        <w:t>Показатель покупательской способности.</w:t>
      </w:r>
      <w:r>
        <w:t xml:space="preserve"> </w:t>
      </w:r>
      <w:r>
        <w:t>В целом показатель покупателской способности показывает одинаковеое поведение на протежении всего года</w:t>
      </w:r>
      <w:r>
        <w:t xml:space="preserve"> </w:t>
      </w:r>
      <w:r>
        <w:t>для всех регионов. Неплоха покупательская активность в начале года в срденем 65-70%, далее идет резкий</w:t>
      </w:r>
      <w:r>
        <w:t xml:space="preserve"> </w:t>
      </w:r>
      <w:r>
        <w:t>спад в апреле и мая до 45-50% и постепеный подъем. Максимум наблюдаем в сентябре месяце 75-85% и до</w:t>
      </w:r>
      <w:r>
        <w:t xml:space="preserve"> </w:t>
      </w:r>
      <w:r>
        <w:t>конца года держится на высоком уровне.</w:t>
      </w:r>
      <w:r>
        <w:t xml:space="preserve"> </w:t>
      </w:r>
      <w:r>
        <w:t>Показатель объема безналичных платежей.</w:t>
      </w:r>
      <w:r>
        <w:t xml:space="preserve"> </w:t>
      </w:r>
      <w:r>
        <w:t>Объем безналичных платежей на протежение всего года колеблиться примерно в пределах 55-60%. Без</w:t>
      </w:r>
      <w:r>
        <w:t xml:space="preserve"> </w:t>
      </w:r>
      <w:r>
        <w:t>каких-либо скачков для всех регионов. Тоесть чуть больше половины людей пользуется услугами безналичных</w:t>
      </w:r>
      <w:r>
        <w:t xml:space="preserve"> </w:t>
      </w:r>
      <w:r>
        <w:t>платежей.</w:t>
      </w:r>
      <w:r>
        <w:t xml:space="preserve"> </w:t>
      </w:r>
      <w:r>
        <w:t>Количество вутрених туристов.</w:t>
      </w:r>
      <w:r>
        <w:t xml:space="preserve"> </w:t>
      </w:r>
      <w:r>
        <w:t>Количество туристов по сравнению с прошлым годом сильно колеблится на протежение всего года, но тенденция по</w:t>
      </w:r>
      <w:r>
        <w:t xml:space="preserve"> </w:t>
      </w:r>
      <w:r>
        <w:t>всем регионом совпадает. Год начинается с увеличение потока внутрених туристов в пределах 5-25%. потом идет на</w:t>
      </w:r>
      <w:r>
        <w:t xml:space="preserve"> </w:t>
      </w:r>
      <w:r>
        <w:t>спад и достигает своего миниму апрельмай - июнь, спад может достигать до 80%. И конец лета начало весны</w:t>
      </w:r>
      <w:r>
        <w:t xml:space="preserve"> </w:t>
      </w:r>
      <w:r>
        <w:t>наблюдаем повышения потока туристов до 65%. И далее до конца года спад. Можно говорить что указанные регионы</w:t>
      </w:r>
      <w:r>
        <w:t xml:space="preserve"> </w:t>
      </w:r>
      <w:r>
        <w:t>в январе, феврале, марте, августе и сентябре посещают наибольшее количество туристов по сравнению с предыдущим</w:t>
      </w:r>
      <w:r>
        <w:t xml:space="preserve"> </w:t>
      </w:r>
      <w:r>
        <w:t>годом.</w:t>
      </w:r>
      <w:bookmarkEnd w:id="1"/>
    </w:p>
    <w:p w14:paraId="1F000000">
      <w:pPr>
        <w:pStyle w:val="Style_2"/>
      </w:pPr>
      <w:bookmarkStart w:id="2" w:name="поиск-взаимосвязи"/>
      <w:r>
        <w:t>Поиск взаимосвязи</w:t>
      </w:r>
    </w:p>
    <w:p w14:paraId="20000000">
      <w:pPr>
        <w:pStyle w:val="Style_4"/>
        <w:numPr>
          <w:ilvl w:val="0"/>
        </w:numPr>
      </w:pPr>
      <w:r>
        <w:t>Построим график зависимости индекса безналичных платежей от колличества внутрених туристов</w:t>
      </w:r>
      <w:r>
        <w:t xml:space="preserve"> </w:t>
      </w:r>
      <w:r>
        <w:drawing>
          <wp:inline>
            <wp:extent cx="5334000" cy="4267200"/>
            <wp:effectExtent b="0" l="0" r="0" t="0"/>
            <wp:docPr hidden="false" id="13" name="Picture 13"/>
            <a:graphic>
              <a:graphicData uri="http://schemas.openxmlformats.org/drawingml/2006/picture">
                <pic:pic>
                  <pic:nvPicPr>
                    <pic:cNvPr hidden="false" id="14" name="Picture 14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5334000" cy="42672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1000000">
      <w:pPr>
        <w:pStyle w:val="Style_3"/>
      </w:pPr>
      <w:r>
        <w:t>Из графика видно, что связь имеется и она прямопропорциональная, тоесть при увеличение количества внутрених туристов</w:t>
      </w:r>
      <w:r>
        <w:t xml:space="preserve"> </w:t>
      </w:r>
      <w:r>
        <w:t>идет увеличение объема безналичных платежей.</w:t>
      </w:r>
    </w:p>
    <w:p w14:paraId="22000000">
      <w:pPr>
        <w:pStyle w:val="Style_4"/>
        <w:numPr>
          <w:ilvl w:val="0"/>
        </w:numPr>
      </w:pPr>
      <w:r>
        <w:t>Посмотрим на коэфициент корреляции Пирсона и проверим значим он или нет.</w:t>
      </w:r>
      <w:r>
        <w:t xml:space="preserve"> </w:t>
      </w:r>
      <w:r>
        <w:t>Уровень значимости возмем 5%. И сформулируем нулевую гипотезу, что коэффициент Пирсона равен 0, связи в данных нет.</w:t>
      </w:r>
      <w:r>
        <w:t xml:space="preserve"> </w:t>
      </w:r>
      <w:r>
        <w:t>Алтернативная гипотеза будет следующая: связь между между жанных есть и эта связь значимма.</w:t>
      </w:r>
    </w:p>
    <w:p w14:paraId="23000000">
      <w:pPr>
        <w:pStyle w:val="Style_5"/>
      </w:pPr>
      <w:r>
        <w:rPr>
          <w:rStyle w:val="Style_5_ch"/>
        </w:rPr>
        <w:t xml:space="preserve">## </w:t>
      </w:r>
      <w:r>
        <w:br/>
      </w:r>
      <w:r>
        <w:rPr>
          <w:rStyle w:val="Style_5_ch"/>
        </w:rPr>
        <w:t>##  Pearson's product-moment correlation</w:t>
      </w:r>
      <w:r>
        <w:br/>
      </w:r>
      <w:r>
        <w:rPr>
          <w:rStyle w:val="Style_5_ch"/>
        </w:rPr>
        <w:t xml:space="preserve">## </w:t>
      </w:r>
      <w:r>
        <w:br/>
      </w:r>
      <w:r>
        <w:rPr>
          <w:rStyle w:val="Style_5_ch"/>
        </w:rPr>
        <w:t>## data:  df_final$Количество.ВТ and df_final$Индекс.ПА</w:t>
      </w:r>
      <w:r>
        <w:br/>
      </w:r>
      <w:r>
        <w:rPr>
          <w:rStyle w:val="Style_5_ch"/>
        </w:rPr>
        <w:t>## t = 6.5364, df = 46, p-value = 4.53e-08</w:t>
      </w:r>
      <w:r>
        <w:br/>
      </w:r>
      <w:r>
        <w:rPr>
          <w:rStyle w:val="Style_5_ch"/>
        </w:rPr>
        <w:t>## alternative hypothesis: true correlation is not equal to 0</w:t>
      </w:r>
      <w:r>
        <w:br/>
      </w:r>
      <w:r>
        <w:rPr>
          <w:rStyle w:val="Style_5_ch"/>
        </w:rPr>
        <w:t>## 95 percent confidence interval:</w:t>
      </w:r>
      <w:r>
        <w:br/>
      </w:r>
      <w:r>
        <w:rPr>
          <w:rStyle w:val="Style_5_ch"/>
        </w:rPr>
        <w:t>##  0.5104371 0.8169804</w:t>
      </w:r>
      <w:r>
        <w:br/>
      </w:r>
      <w:r>
        <w:rPr>
          <w:rStyle w:val="Style_5_ch"/>
        </w:rPr>
        <w:t>## sample estimates:</w:t>
      </w:r>
      <w:r>
        <w:br/>
      </w:r>
      <w:r>
        <w:rPr>
          <w:rStyle w:val="Style_5_ch"/>
        </w:rPr>
        <w:t xml:space="preserve">##       cor </w:t>
      </w:r>
      <w:r>
        <w:br/>
      </w:r>
      <w:r>
        <w:rPr>
          <w:rStyle w:val="Style_5_ch"/>
        </w:rPr>
        <w:t>## 0.6939293</w:t>
      </w:r>
    </w:p>
    <w:p w14:paraId="24000000">
      <w:pPr>
        <w:pStyle w:val="Style_3"/>
      </w:pPr>
      <w:r>
        <w:t>Коэффициент корреляции Пирсона равен 0.69. В свою очередь p-value = 4.53е-08, это очень маленькое значение, оно</w:t>
      </w:r>
      <w:r>
        <w:t xml:space="preserve"> </w:t>
      </w:r>
      <w:r>
        <w:t>намного меньше 5%. Значит вероятность допустить ошибку отвергнув нелевую гипотезу меньше 5%. Можем отвергнуть нулевую</w:t>
      </w:r>
      <w:r>
        <w:t xml:space="preserve"> </w:t>
      </w:r>
      <w:r>
        <w:t>гипотезу. Между данными есть связь и она значима, к томуже коэффициент корреляции положителен это значит, что связь</w:t>
      </w:r>
      <w:r>
        <w:t xml:space="preserve"> </w:t>
      </w:r>
      <w:r>
        <w:t>прямопропорциональная.</w:t>
      </w:r>
    </w:p>
    <w:p w14:paraId="25000000">
      <w:pPr>
        <w:numPr>
          <w:ilvl w:val="0"/>
        </w:numPr>
      </w:pPr>
      <w:r>
        <w:t>Предположение Михаила верно, в регионах которые посещают больше туристов доля безналичных платежей выше. Это видно</w:t>
      </w:r>
      <w:r>
        <w:t xml:space="preserve"> </w:t>
      </w:r>
      <w:r>
        <w:t>из графика рассеивания и корряляционного теста.</w:t>
      </w:r>
    </w:p>
    <w:p w14:paraId="26000000">
      <w:pPr>
        <w:numPr>
          <w:ilvl w:val="0"/>
        </w:numPr>
      </w:pPr>
      <w:r>
        <w:t>Проверим предположение, что чем больше люди берут кредиты, то тем больше число ипотечных сделок.</w:t>
      </w:r>
      <w:r>
        <w:t xml:space="preserve"> </w:t>
      </w:r>
      <w:r>
        <w:t>Для начала переведем данные в количественную шкалу и создадим отдельный датафрейм. Возьмем только начальные значения</w:t>
      </w:r>
      <w:r>
        <w:t xml:space="preserve"> </w:t>
      </w:r>
      <w:r>
        <w:t>и переведм их в числовые данные.</w:t>
      </w:r>
    </w:p>
    <w:p w14:paraId="27000000">
      <w:pPr>
        <w:pStyle w:val="Style_5"/>
      </w:pPr>
      <w:r>
        <w:rPr>
          <w:rStyle w:val="Style_5_ch"/>
        </w:rPr>
        <w:t xml:space="preserve">## </w:t>
      </w:r>
      <w:r>
        <w:br/>
      </w:r>
      <w:r>
        <w:rPr>
          <w:rStyle w:val="Style_5_ch"/>
        </w:rPr>
        <w:t>##  Pearson's product-moment correlation</w:t>
      </w:r>
      <w:r>
        <w:br/>
      </w:r>
      <w:r>
        <w:rPr>
          <w:rStyle w:val="Style_5_ch"/>
        </w:rPr>
        <w:t xml:space="preserve">## </w:t>
      </w:r>
      <w:r>
        <w:br/>
      </w:r>
      <w:r>
        <w:rPr>
          <w:rStyle w:val="Style_5_ch"/>
        </w:rPr>
        <w:t>## data:  df_ipot_cred$`Всего одобренных заявок` and df_ipot_cred$`Всего ипотечных сделок`</w:t>
      </w:r>
      <w:r>
        <w:br/>
      </w:r>
      <w:r>
        <w:rPr>
          <w:rStyle w:val="Style_5_ch"/>
        </w:rPr>
        <w:t>## t = 7.5654, df = 46, p-value = 1.302e-09</w:t>
      </w:r>
      <w:r>
        <w:br/>
      </w:r>
      <w:r>
        <w:rPr>
          <w:rStyle w:val="Style_5_ch"/>
        </w:rPr>
        <w:t>## alternative hypothesis: true correlation is not equal to 0</w:t>
      </w:r>
      <w:r>
        <w:br/>
      </w:r>
      <w:r>
        <w:rPr>
          <w:rStyle w:val="Style_5_ch"/>
        </w:rPr>
        <w:t>## 95 percent confidence interval:</w:t>
      </w:r>
      <w:r>
        <w:br/>
      </w:r>
      <w:r>
        <w:rPr>
          <w:rStyle w:val="Style_5_ch"/>
        </w:rPr>
        <w:t>##  0.5840113 0.8490885</w:t>
      </w:r>
      <w:r>
        <w:br/>
      </w:r>
      <w:r>
        <w:rPr>
          <w:rStyle w:val="Style_5_ch"/>
        </w:rPr>
        <w:t>## sample estimates:</w:t>
      </w:r>
      <w:r>
        <w:br/>
      </w:r>
      <w:r>
        <w:rPr>
          <w:rStyle w:val="Style_5_ch"/>
        </w:rPr>
        <w:t xml:space="preserve">##       cor </w:t>
      </w:r>
      <w:r>
        <w:br/>
      </w:r>
      <w:r>
        <w:rPr>
          <w:rStyle w:val="Style_5_ch"/>
        </w:rPr>
        <w:t>## 0.7445903</w:t>
      </w:r>
    </w:p>
    <w:p w14:paraId="28000000">
      <w:pPr>
        <w:pStyle w:val="Style_4"/>
        <w:numPr>
          <w:ilvl w:val="0"/>
        </w:numPr>
      </w:pPr>
      <w:r>
        <w:t>Проверим предположение, есть ли связь между долей безналичных платежей и количеством поданых заявок онлайн.</w:t>
      </w:r>
    </w:p>
    <w:p w14:paraId="29000000">
      <w:pPr>
        <w:pStyle w:val="Style_5"/>
      </w:pPr>
      <w:r>
        <w:rPr>
          <w:rStyle w:val="Style_5_ch"/>
        </w:rPr>
        <w:t xml:space="preserve">## </w:t>
      </w:r>
      <w:r>
        <w:br/>
      </w:r>
      <w:r>
        <w:rPr>
          <w:rStyle w:val="Style_5_ch"/>
        </w:rPr>
        <w:t>##  Pearson's product-moment correlation</w:t>
      </w:r>
      <w:r>
        <w:br/>
      </w:r>
      <w:r>
        <w:rPr>
          <w:rStyle w:val="Style_5_ch"/>
        </w:rPr>
        <w:t xml:space="preserve">## </w:t>
      </w:r>
      <w:r>
        <w:br/>
      </w:r>
      <w:r>
        <w:rPr>
          <w:rStyle w:val="Style_5_ch"/>
        </w:rPr>
        <w:t>## data:  df_final$Индекс.БП and df_final$`Онлайн-заявки`</w:t>
      </w:r>
      <w:r>
        <w:br/>
      </w:r>
      <w:r>
        <w:rPr>
          <w:rStyle w:val="Style_5_ch"/>
        </w:rPr>
        <w:t>## t = 2.3862, df = 46, p-value = 0.0212</w:t>
      </w:r>
      <w:r>
        <w:br/>
      </w:r>
      <w:r>
        <w:rPr>
          <w:rStyle w:val="Style_5_ch"/>
        </w:rPr>
        <w:t>## alternative hypothesis: true correlation is not equal to 0</w:t>
      </w:r>
      <w:r>
        <w:br/>
      </w:r>
      <w:r>
        <w:rPr>
          <w:rStyle w:val="Style_5_ch"/>
        </w:rPr>
        <w:t>## 95 percent confidence interval:</w:t>
      </w:r>
      <w:r>
        <w:br/>
      </w:r>
      <w:r>
        <w:rPr>
          <w:rStyle w:val="Style_5_ch"/>
        </w:rPr>
        <w:t>##  0.0527159 0.5629307</w:t>
      </w:r>
      <w:r>
        <w:br/>
      </w:r>
      <w:r>
        <w:rPr>
          <w:rStyle w:val="Style_5_ch"/>
        </w:rPr>
        <w:t>## sample estimates:</w:t>
      </w:r>
      <w:r>
        <w:br/>
      </w:r>
      <w:r>
        <w:rPr>
          <w:rStyle w:val="Style_5_ch"/>
        </w:rPr>
        <w:t xml:space="preserve">##       cor </w:t>
      </w:r>
      <w:r>
        <w:br/>
      </w:r>
      <w:r>
        <w:rPr>
          <w:rStyle w:val="Style_5_ch"/>
        </w:rPr>
        <w:t>## 0.3318796</w:t>
      </w:r>
    </w:p>
    <w:p w14:paraId="2A000000">
      <w:pPr>
        <w:pStyle w:val="Style_4"/>
        <w:numPr>
          <w:ilvl w:val="0"/>
        </w:numPr>
      </w:pPr>
      <w:r>
        <w:t>Выводы по пункту 4 и 5.</w:t>
      </w:r>
    </w:p>
    <w:p w14:paraId="2B000000">
      <w:pPr>
        <w:pStyle w:val="Style_4"/>
        <w:numPr>
          <w:ilvl w:val="0"/>
        </w:numPr>
      </w:pPr>
      <w:r>
        <w:t>связь между количеством кредитов и числом ипотечных сделок.</w:t>
      </w:r>
      <w:r>
        <w:t xml:space="preserve"> </w:t>
      </w:r>
      <w:r>
        <w:t>Сформулируем нулевую гипотезу: связи между парметрами нет, коэффициент корреляции не значим.</w:t>
      </w:r>
      <w:r>
        <w:t xml:space="preserve"> </w:t>
      </w:r>
      <w:r>
        <w:t>Альтернативная гипотеза: связь между параметрами есть.</w:t>
      </w:r>
      <w:r>
        <w:t xml:space="preserve"> </w:t>
      </w:r>
      <w:r>
        <w:t>Уровень значимости 5%.</w:t>
      </w:r>
      <w:r>
        <w:t xml:space="preserve"> </w:t>
      </w:r>
      <w:r>
        <w:t>В результате теста получаем, что коэффициент корреляции Пирсана равен 0.75 - связь сильная и положительная (связь прямопроаорциональная). p-value равна почти нулю, значит нулевую гипотезу можно отбросить, тоесть связь есть. При</w:t>
      </w:r>
      <w:r>
        <w:t xml:space="preserve"> </w:t>
      </w:r>
      <w:r>
        <w:t>увеличение количества потребительских кредитов, идет увеличение количество ипотечных сделок.</w:t>
      </w:r>
    </w:p>
    <w:p w14:paraId="2C000000">
      <w:pPr>
        <w:pStyle w:val="Style_4"/>
        <w:numPr>
          <w:ilvl w:val="0"/>
        </w:numPr>
      </w:pPr>
      <w:r>
        <w:t>связь между индексом безнаоичных платежей и количеством онлайн заявок на кредит.</w:t>
      </w:r>
      <w:r>
        <w:t xml:space="preserve"> </w:t>
      </w:r>
      <w:r>
        <w:t>Нулевая гипотазе так же как и впредыдущем примере, связи нет между параметрами.</w:t>
      </w:r>
      <w:r>
        <w:t xml:space="preserve"> </w:t>
      </w:r>
      <w:r>
        <w:t>Альтернативная шипотеза, связь есть. Уровень значимости возьмем 5%.</w:t>
      </w:r>
      <w:r>
        <w:t xml:space="preserve"> </w:t>
      </w:r>
      <w:r>
        <w:t>После проведения теста получаем коэффициент корреляции Пирсона равный 0.33 - связь слабая и положительная (связь</w:t>
      </w:r>
      <w:r>
        <w:t xml:space="preserve"> </w:t>
      </w:r>
      <w:r>
        <w:t>прямопропорциональная). p-value равен 0.021, всеровно меньше 5%, это говорит о том, что нулевую гипотезк можно</w:t>
      </w:r>
      <w:r>
        <w:t xml:space="preserve"> </w:t>
      </w:r>
      <w:r>
        <w:t>отбросить, связь есть хотя слабая.</w:t>
      </w:r>
    </w:p>
    <w:p w14:paraId="2D000000">
      <w:pPr>
        <w:pStyle w:val="Style_4"/>
        <w:numPr>
          <w:ilvl w:val="0"/>
        </w:numPr>
      </w:pPr>
      <w:r>
        <w:t>Добавим в датафрайм столбец Сезон.</w:t>
      </w:r>
    </w:p>
    <w:p w14:paraId="2E000000">
      <w:pPr>
        <w:pStyle w:val="Style_5"/>
      </w:pPr>
      <w:r>
        <w:rPr>
          <w:rStyle w:val="Style_5_ch"/>
        </w:rPr>
        <w:t>##  [1] "зима"  "зима"  "весна" "весна" "весна" "лето"  "лето"  "лето"  "осень"</w:t>
      </w:r>
      <w:r>
        <w:br/>
      </w:r>
      <w:r>
        <w:rPr>
          <w:rStyle w:val="Style_5_ch"/>
        </w:rPr>
        <w:t xml:space="preserve">## [10] "осень" "осень" "зима"  "зима"  "зима"  "весна" "весна" "весна" "лето" </w:t>
      </w:r>
      <w:r>
        <w:br/>
      </w:r>
      <w:r>
        <w:rPr>
          <w:rStyle w:val="Style_5_ch"/>
        </w:rPr>
        <w:t>## [19] "лето"  "лето"  "осень" "осень" "осень" "зима"  "зима"  "зима"  "весна"</w:t>
      </w:r>
      <w:r>
        <w:br/>
      </w:r>
      <w:r>
        <w:rPr>
          <w:rStyle w:val="Style_5_ch"/>
        </w:rPr>
        <w:t xml:space="preserve">## [28] "весна" "весна" "лето"  "лето"  "лето"  "осень" "осень" "осень" "зима" </w:t>
      </w:r>
      <w:r>
        <w:br/>
      </w:r>
      <w:r>
        <w:rPr>
          <w:rStyle w:val="Style_5_ch"/>
        </w:rPr>
        <w:t>## [37] "зима"  "зима"  "весна" "весна" "весна" "лето"  "лето"  "лето"  "осень"</w:t>
      </w:r>
      <w:r>
        <w:br/>
      </w:r>
      <w:r>
        <w:rPr>
          <w:rStyle w:val="Style_5_ch"/>
        </w:rPr>
        <w:t>## [46] "осень" "осень" "зима"</w:t>
      </w:r>
    </w:p>
    <w:p w14:paraId="2F000000">
      <w:pPr>
        <w:numPr>
          <w:ilvl w:val="0"/>
        </w:numPr>
      </w:pPr>
      <w:r>
        <w:t>Построим столбчатую диаграмму для каждой категории ипотчных сделок в зависимости от времени года.</w:t>
      </w:r>
      <w:r>
        <w:t xml:space="preserve"> </w:t>
      </w:r>
      <w:r>
        <w:drawing>
          <wp:inline>
            <wp:extent cx="5334000" cy="4267200"/>
            <wp:effectExtent b="0" l="0" r="0" t="0"/>
            <wp:docPr hidden="false" id="15" name="Picture 15"/>
            <a:graphic>
              <a:graphicData uri="http://schemas.openxmlformats.org/drawingml/2006/picture">
                <pic:pic>
                  <pic:nvPicPr>
                    <pic:cNvPr hidden="false" id="16" name="Picture 16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5334000" cy="42672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>
        <w:t>Из графика видно, что минималльное количество ипотечных сделок приходиться на зиму, а максимальное</w:t>
      </w:r>
      <w:r>
        <w:t xml:space="preserve"> </w:t>
      </w:r>
      <w:r>
        <w:t>на осень.</w:t>
      </w:r>
    </w:p>
    <w:p w14:paraId="30000000">
      <w:pPr>
        <w:numPr>
          <w:ilvl w:val="0"/>
        </w:numPr>
      </w:pPr>
      <w:r>
        <w:t>Построим график boxplot для распределения доли онлайн заявок в зависимости от времени года.</w:t>
      </w:r>
      <w:r>
        <w:t xml:space="preserve"> </w:t>
      </w:r>
      <w:r>
        <w:drawing>
          <wp:inline>
            <wp:extent cx="5334000" cy="4267200"/>
            <wp:effectExtent b="0" l="0" r="0" t="0"/>
            <wp:docPr hidden="false" id="17" name="Picture 17"/>
            <a:graphic>
              <a:graphicData uri="http://schemas.openxmlformats.org/drawingml/2006/picture">
                <pic:pic>
                  <pic:nvPicPr>
                    <pic:cNvPr hidden="false" id="18" name="Picture 18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5334000" cy="42672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1000000">
      <w:pPr>
        <w:pStyle w:val="Style_3"/>
      </w:pPr>
      <w:r>
        <w:t>Что бы понять из данного графика в какое время года совершается наибольшее количество онлайн-заявок</w:t>
      </w:r>
      <w:r>
        <w:t xml:space="preserve"> </w:t>
      </w:r>
      <w:r>
        <w:t>необходимо сравнить их медианы. Наибольшая медиана приходиться на осень и минималльная на зиму. Таким</w:t>
      </w:r>
      <w:r>
        <w:t xml:space="preserve"> </w:t>
      </w:r>
      <w:r>
        <w:t>образом наибольшое количество онлайн заявок приходиться на осень, а минимальное на зиму. Увеличения</w:t>
      </w:r>
      <w:r>
        <w:t xml:space="preserve"> </w:t>
      </w:r>
      <w:r>
        <w:t>онлайн заявок осенью, объесняется тем, что люди набирают кредитов в предверии нового года (на подарки</w:t>
      </w:r>
      <w:r>
        <w:t xml:space="preserve"> </w:t>
      </w:r>
      <w:r>
        <w:t>или, что-то для себя, дома) сервисы сейчас очень распространены и пользоваться ими очень удобно. Касательно</w:t>
      </w:r>
      <w:r>
        <w:t xml:space="preserve"> </w:t>
      </w:r>
      <w:r>
        <w:t>зимнего периода, предположу, что согласно графику движения туристов, в зимний период было увелечения туристов</w:t>
      </w:r>
      <w:r>
        <w:t xml:space="preserve"> </w:t>
      </w:r>
      <w:r>
        <w:t>соответственно большинство людей поехали отдыхать. Оформление туристических путевок происходит в офисах</w:t>
      </w:r>
      <w:r>
        <w:t xml:space="preserve"> </w:t>
      </w:r>
      <w:r>
        <w:t>компаний, где очень часто находяться представители банков, соответственно оформление кредита происходит</w:t>
      </w:r>
      <w:r>
        <w:t xml:space="preserve"> </w:t>
      </w:r>
      <w:r>
        <w:t>в офлайн режиме.</w:t>
      </w:r>
    </w:p>
    <w:p w14:paraId="32000000">
      <w:pPr>
        <w:pStyle w:val="Style_4"/>
        <w:numPr>
          <w:ilvl w:val="0"/>
        </w:numPr>
      </w:pPr>
      <w:r>
        <w:t>Проверим гипотезу, есть ли связь между временем года и долей онлайн-заявок на кредит. Так как</w:t>
      </w:r>
      <w:r>
        <w:t xml:space="preserve"> </w:t>
      </w:r>
      <w:r>
        <w:t>в сравниваемых данных присутствуют категориальные данные воспользуемся тестом хи-квадрат. Сформулируем</w:t>
      </w:r>
      <w:r>
        <w:t xml:space="preserve"> </w:t>
      </w:r>
      <w:r>
        <w:t>нулевую гипотезу: зависимости между онлайн-заявками на кредит и временем года нет. Алтернативная гипотеза:</w:t>
      </w:r>
      <w:r>
        <w:t xml:space="preserve"> </w:t>
      </w:r>
      <w:r>
        <w:t>зависимость есть. Уровень значимости 5%.</w:t>
      </w:r>
    </w:p>
    <w:p w14:paraId="33000000">
      <w:pPr>
        <w:pStyle w:val="Style_5"/>
      </w:pPr>
      <w:r>
        <w:rPr>
          <w:rStyle w:val="Style_5_ch"/>
        </w:rPr>
        <w:t>## Warning in chisq.test(df_final$`Онлайн-заявки`, df_final$Сезон): Chi-squared</w:t>
      </w:r>
      <w:r>
        <w:br/>
      </w:r>
      <w:r>
        <w:rPr>
          <w:rStyle w:val="Style_5_ch"/>
        </w:rPr>
        <w:t>## approximation may be incorrect</w:t>
      </w:r>
    </w:p>
    <w:p w14:paraId="34000000">
      <w:pPr>
        <w:pStyle w:val="Style_5"/>
      </w:pPr>
      <w:r>
        <w:rPr>
          <w:rStyle w:val="Style_5_ch"/>
        </w:rPr>
        <w:t xml:space="preserve">## </w:t>
      </w:r>
      <w:r>
        <w:br/>
      </w:r>
      <w:r>
        <w:rPr>
          <w:rStyle w:val="Style_5_ch"/>
        </w:rPr>
        <w:t>##  Pearson's Chi-squared test</w:t>
      </w:r>
      <w:r>
        <w:br/>
      </w:r>
      <w:r>
        <w:rPr>
          <w:rStyle w:val="Style_5_ch"/>
        </w:rPr>
        <w:t xml:space="preserve">## </w:t>
      </w:r>
      <w:r>
        <w:br/>
      </w:r>
      <w:r>
        <w:rPr>
          <w:rStyle w:val="Style_5_ch"/>
        </w:rPr>
        <w:t>## data:  df_final$`Онлайн-заявки` and df_final$Сезон</w:t>
      </w:r>
      <w:r>
        <w:br/>
      </w:r>
      <w:r>
        <w:rPr>
          <w:rStyle w:val="Style_5_ch"/>
        </w:rPr>
        <w:t>## X-squared = 88, df = 78, p-value = 0.2056</w:t>
      </w:r>
    </w:p>
    <w:p w14:paraId="35000000">
      <w:pPr>
        <w:pStyle w:val="Style_3"/>
      </w:pPr>
      <w:r>
        <w:t>По результатом теста получили p-value = 0.21, что больше уровня значимости (5%), значит вероятность</w:t>
      </w:r>
      <w:r>
        <w:t xml:space="preserve"> </w:t>
      </w:r>
      <w:r>
        <w:t>допустить ошибку отвергнув нулевую гипотезу более уровня значимости. Соответственно нет оснований</w:t>
      </w:r>
      <w:r>
        <w:t xml:space="preserve"> </w:t>
      </w:r>
      <w:r>
        <w:t>отвергнуть нулевую гипотезу и зависимости между временем года и долей онлайн-заявками на кредит нет.</w:t>
      </w:r>
    </w:p>
    <w:p w14:paraId="36000000">
      <w:pPr>
        <w:pStyle w:val="Style_4"/>
        <w:numPr>
          <w:ilvl w:val="0"/>
        </w:numPr>
      </w:pPr>
      <w:r>
        <w:t>Построим график boxplot для распределения доли ипотечных чделок на вторичке в зависимости от сезона</w:t>
      </w:r>
      <w:r>
        <w:t xml:space="preserve"> </w:t>
      </w:r>
      <w:r>
        <w:drawing>
          <wp:inline>
            <wp:extent cx="5334000" cy="4267200"/>
            <wp:effectExtent b="0" l="0" r="0" t="0"/>
            <wp:docPr hidden="false" id="19" name="Picture 19"/>
            <a:graphic>
              <a:graphicData uri="http://schemas.openxmlformats.org/drawingml/2006/picture">
                <pic:pic>
                  <pic:nvPicPr>
                    <pic:cNvPr hidden="false" id="20" name="Picture 20"/>
                    <pic:cNvPicPr preferRelativeResize="true"/>
                  </pic:nvPicPr>
                  <pic:blipFill>
                    <a:blip r:embed="rId10"/>
                    <a:stretch/>
                  </pic:blipFill>
                  <pic:spPr>
                    <a:xfrm flipH="false" flipV="false" rot="0">
                      <a:ext cx="5334000" cy="42672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7000000">
      <w:pPr>
        <w:pStyle w:val="Style_3"/>
      </w:pPr>
      <w:r>
        <w:t>Что бы понять в какое время года ипотечных сделок на вторичное жилье было совершено больше на графике boxplot,</w:t>
      </w:r>
      <w:r>
        <w:t xml:space="preserve"> </w:t>
      </w:r>
      <w:r>
        <w:t>необходимо сравнить их медианы. Согласно графику, время года в котором было совершено наибольшее количество сделок</w:t>
      </w:r>
      <w:r>
        <w:t xml:space="preserve"> </w:t>
      </w:r>
      <w:r>
        <w:t>это зима и весна 2020 года, а минимальное это лето. Возможно это связанно с тем, что в летний период было сдано</w:t>
      </w:r>
      <w:r>
        <w:t xml:space="preserve"> </w:t>
      </w:r>
      <w:r>
        <w:t>много нового жилья и люди предпочли брать ипотеки на новое жилье.</w:t>
      </w:r>
    </w:p>
    <w:p w14:paraId="38000000">
      <w:pPr>
        <w:pStyle w:val="Style_4"/>
        <w:numPr>
          <w:ilvl w:val="0"/>
        </w:numPr>
      </w:pPr>
      <w:r>
        <w:t>Проверим гипотезу, есть ли связь между временем года и долей ипотечных сделок на вторичное жилье. Также</w:t>
      </w:r>
      <w:r>
        <w:t xml:space="preserve"> </w:t>
      </w:r>
      <w:r>
        <w:t>воспользуемся тестом хи-квадрат. Сформулируем нулевую и альтернативную гипотезу. Нулевая гипотеза: связи между</w:t>
      </w:r>
      <w:r>
        <w:t xml:space="preserve"> </w:t>
      </w:r>
      <w:r>
        <w:t>долей ипотечный сделок на вторичном рынке и временем года нет. Альтернативная гтпотеза: связь есть.</w:t>
      </w:r>
      <w:r>
        <w:t xml:space="preserve"> </w:t>
      </w:r>
      <w:r>
        <w:t>Уровень значимости 5%.</w:t>
      </w:r>
    </w:p>
    <w:p w14:paraId="39000000">
      <w:pPr>
        <w:pStyle w:val="Style_5"/>
      </w:pPr>
      <w:r>
        <w:rPr>
          <w:rStyle w:val="Style_5_ch"/>
        </w:rPr>
        <w:t>## Warning in chisq.test(df_final$`Доля сделок, вторичка`, : Chi-squared</w:t>
      </w:r>
      <w:r>
        <w:br/>
      </w:r>
      <w:r>
        <w:rPr>
          <w:rStyle w:val="Style_5_ch"/>
        </w:rPr>
        <w:t>## approximation may be incorrect</w:t>
      </w:r>
    </w:p>
    <w:p w14:paraId="3A000000">
      <w:pPr>
        <w:pStyle w:val="Style_5"/>
      </w:pPr>
      <w:r>
        <w:rPr>
          <w:rStyle w:val="Style_5_ch"/>
        </w:rPr>
        <w:t xml:space="preserve">## </w:t>
      </w:r>
      <w:r>
        <w:br/>
      </w:r>
      <w:r>
        <w:rPr>
          <w:rStyle w:val="Style_5_ch"/>
        </w:rPr>
        <w:t>##  Pearson's Chi-squared test</w:t>
      </w:r>
      <w:r>
        <w:br/>
      </w:r>
      <w:r>
        <w:rPr>
          <w:rStyle w:val="Style_5_ch"/>
        </w:rPr>
        <w:t xml:space="preserve">## </w:t>
      </w:r>
      <w:r>
        <w:br/>
      </w:r>
      <w:r>
        <w:rPr>
          <w:rStyle w:val="Style_5_ch"/>
        </w:rPr>
        <w:t>## data:  df_final$`Доля сделок, вторичка` and df_final$Сезон</w:t>
      </w:r>
      <w:r>
        <w:br/>
      </w:r>
      <w:r>
        <w:rPr>
          <w:rStyle w:val="Style_5_ch"/>
        </w:rPr>
        <w:t>## X-squared = 78.667, df = 72, p-value = 0.2761</w:t>
      </w:r>
    </w:p>
    <w:p w14:paraId="3B000000">
      <w:pPr>
        <w:pStyle w:val="Style_3"/>
      </w:pPr>
      <w:r>
        <w:t>По резултам теста p-value = 0.27. Это значение больше уровня значимости. Вероятность дупустить ошибку отвергнув</w:t>
      </w:r>
      <w:r>
        <w:t xml:space="preserve"> </w:t>
      </w:r>
      <w:r>
        <w:t>нулевую гипотезу более уровня значимости. Основания отвергнуть нулевую гипотезу нет, соответственно связи между</w:t>
      </w:r>
      <w:r>
        <w:t xml:space="preserve"> </w:t>
      </w:r>
      <w:r>
        <w:t>долей ипотечных сделок на вторичке и временем года нет.</w:t>
      </w:r>
    </w:p>
    <w:p w14:paraId="3C000000">
      <w:pPr>
        <w:pStyle w:val="Style_4"/>
        <w:numPr>
          <w:ilvl w:val="0"/>
        </w:numPr>
      </w:pPr>
      <w:r>
        <w:t>Подводя итоги о проделаных изысканий относительно взятых людьми кредитов и ипотек за 2020 год относительно</w:t>
      </w:r>
      <w:r>
        <w:t xml:space="preserve"> </w:t>
      </w:r>
      <w:r>
        <w:t>сезона, можно сделать следующие выводы:</w:t>
      </w:r>
    </w:p>
    <w:p w14:paraId="3D000000">
      <w:pPr>
        <w:pStyle w:val="Style_4"/>
        <w:numPr>
          <w:ilvl w:val="0"/>
        </w:numPr>
      </w:pPr>
      <w:r>
        <w:t>максимальное количество ипотечных сделок приходилось на осень, а минимальное на зиму.</w:t>
      </w:r>
    </w:p>
    <w:p w14:paraId="3E000000">
      <w:pPr>
        <w:pStyle w:val="Style_4"/>
        <w:numPr>
          <w:ilvl w:val="0"/>
        </w:numPr>
      </w:pPr>
      <w:r>
        <w:t>из них максимаоьное количество сделок на вторичном рвнке было сделано зимой и весной.</w:t>
      </w:r>
    </w:p>
    <w:p w14:paraId="3F000000">
      <w:pPr>
        <w:pStyle w:val="Style_4"/>
        <w:numPr>
          <w:ilvl w:val="0"/>
        </w:numPr>
      </w:pPr>
      <w:r>
        <w:t>что касается кредитов, то максимальное количество онлайн заявок на кредит за 2020 год было сделано осенью,</w:t>
      </w:r>
      <w:r>
        <w:t xml:space="preserve"> </w:t>
      </w:r>
      <w:r>
        <w:t>а минимальное зимой.</w:t>
      </w:r>
    </w:p>
    <w:p w14:paraId="40000000">
      <w:pPr>
        <w:pStyle w:val="Style_4"/>
        <w:numPr>
          <w:ilvl w:val="0"/>
        </w:numPr>
      </w:pPr>
      <w:r>
        <w:t>все эти данные актуальны на 2020 год, проведенные тесты показали, что каких-то взаимосвязий между ними и</w:t>
      </w:r>
      <w:r>
        <w:t xml:space="preserve"> </w:t>
      </w:r>
      <w:r>
        <w:t>временем года нет. Возможно, что бы определить взаимосвязи необходимо больше данных (например взять набор данных</w:t>
      </w:r>
      <w:r>
        <w:t xml:space="preserve"> </w:t>
      </w:r>
      <w:r>
        <w:t>за несколько лет) и произвести долполнительные изыскания и тесты.</w:t>
      </w:r>
      <w:bookmarkEnd w:id="2"/>
    </w:p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4"/>
      </w:rPr>
    </w:rPrDefault>
    <w:pPrDefault>
      <w:pPr>
        <w:spacing w:after="20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0" w:uiPriority="9" w:unhideWhenUsed="0"/>
    <w:lsdException w:name="heading 9" w:qFormat="1" w:semiHidden="0" w:uiPriority="9" w:unhideWhenUsed="0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0" w:type="paragraph">
    <w:name w:val="Normal"/>
    <w:link w:val="Style_10_ch"/>
    <w:uiPriority w:val="0"/>
    <w:qFormat/>
  </w:style>
  <w:style w:default="1" w:styleId="Style_10_ch" w:type="character">
    <w:name w:val="Normal"/>
    <w:link w:val="Style_10"/>
  </w:style>
  <w:style w:styleId="Style_11" w:type="paragraph">
    <w:name w:val="AlertTok"/>
    <w:basedOn w:val="Style_5"/>
    <w:link w:val="Style_11_ch"/>
    <w:rPr>
      <w:color w:val="EF2929"/>
      <w:shd w:fill="F8F8F8" w:val="clear"/>
    </w:rPr>
  </w:style>
  <w:style w:styleId="Style_11_ch" w:type="character">
    <w:name w:val="AlertTok"/>
    <w:basedOn w:val="Style_5_ch"/>
    <w:link w:val="Style_11"/>
    <w:rPr>
      <w:color w:val="EF2929"/>
      <w:shd w:fill="F8F8F8" w:val="clear"/>
    </w:rPr>
  </w:style>
  <w:style w:styleId="Style_12" w:type="paragraph">
    <w:name w:val="toc 2"/>
    <w:next w:val="Style_10"/>
    <w:link w:val="Style_1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12_ch" w:type="character">
    <w:name w:val="toc 2"/>
    <w:link w:val="Style_12"/>
    <w:rPr>
      <w:rFonts w:ascii="XO Thames" w:hAnsi="XO Thames"/>
      <w:sz w:val="28"/>
    </w:rPr>
  </w:style>
  <w:style w:styleId="Style_8" w:type="paragraph">
    <w:name w:val="SpecialCharTok"/>
    <w:basedOn w:val="Style_5"/>
    <w:link w:val="Style_8_ch"/>
    <w:rPr>
      <w:b w:val="1"/>
      <w:color w:val="CE5C00"/>
      <w:shd w:fill="F8F8F8" w:val="clear"/>
    </w:rPr>
  </w:style>
  <w:style w:styleId="Style_8_ch" w:type="character">
    <w:name w:val="SpecialCharTok"/>
    <w:basedOn w:val="Style_5_ch"/>
    <w:link w:val="Style_8"/>
    <w:rPr>
      <w:b w:val="1"/>
      <w:color w:val="CE5C00"/>
      <w:shd w:fill="F8F8F8" w:val="clear"/>
    </w:rPr>
  </w:style>
  <w:style w:styleId="Style_13" w:type="paragraph">
    <w:name w:val="Block Text"/>
    <w:basedOn w:val="Style_9"/>
    <w:next w:val="Style_9"/>
    <w:link w:val="Style_13_ch"/>
    <w:pPr>
      <w:spacing w:after="100" w:before="100"/>
      <w:ind w:firstLine="0" w:left="480" w:right="480"/>
    </w:pPr>
  </w:style>
  <w:style w:styleId="Style_13_ch" w:type="character">
    <w:name w:val="Block Text"/>
    <w:basedOn w:val="Style_9_ch"/>
    <w:link w:val="Style_13"/>
  </w:style>
  <w:style w:styleId="Style_14" w:type="paragraph">
    <w:name w:val="WarningTok"/>
    <w:basedOn w:val="Style_5"/>
    <w:link w:val="Style_14_ch"/>
    <w:rPr>
      <w:b w:val="1"/>
      <w:i w:val="1"/>
      <w:color w:val="8F5902"/>
      <w:shd w:fill="F8F8F8" w:val="clear"/>
    </w:rPr>
  </w:style>
  <w:style w:styleId="Style_14_ch" w:type="character">
    <w:name w:val="WarningTok"/>
    <w:basedOn w:val="Style_5_ch"/>
    <w:link w:val="Style_14"/>
    <w:rPr>
      <w:b w:val="1"/>
      <w:i w:val="1"/>
      <w:color w:val="8F5902"/>
      <w:shd w:fill="F8F8F8" w:val="clear"/>
    </w:rPr>
  </w:style>
  <w:style w:styleId="Style_15" w:type="paragraph">
    <w:name w:val="Image Caption"/>
    <w:basedOn w:val="Style_16"/>
    <w:link w:val="Style_15_ch"/>
  </w:style>
  <w:style w:styleId="Style_15_ch" w:type="character">
    <w:name w:val="Image Caption"/>
    <w:basedOn w:val="Style_16_ch"/>
    <w:link w:val="Style_15"/>
  </w:style>
  <w:style w:styleId="Style_17" w:type="paragraph">
    <w:name w:val="AttributeTok"/>
    <w:basedOn w:val="Style_5"/>
    <w:link w:val="Style_17_ch"/>
    <w:rPr>
      <w:color w:val="204A87"/>
      <w:shd w:fill="F8F8F8" w:val="clear"/>
    </w:rPr>
  </w:style>
  <w:style w:styleId="Style_17_ch" w:type="character">
    <w:name w:val="AttributeTok"/>
    <w:basedOn w:val="Style_5_ch"/>
    <w:link w:val="Style_17"/>
    <w:rPr>
      <w:color w:val="204A87"/>
      <w:shd w:fill="F8F8F8" w:val="clear"/>
    </w:rPr>
  </w:style>
  <w:style w:styleId="Style_18" w:type="paragraph">
    <w:name w:val="toc 4"/>
    <w:next w:val="Style_10"/>
    <w:link w:val="Style_18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18_ch" w:type="character">
    <w:name w:val="toc 4"/>
    <w:link w:val="Style_18"/>
    <w:rPr>
      <w:rFonts w:ascii="XO Thames" w:hAnsi="XO Thames"/>
      <w:sz w:val="28"/>
    </w:rPr>
  </w:style>
  <w:style w:styleId="Style_19" w:type="paragraph">
    <w:name w:val="heading 7"/>
    <w:basedOn w:val="Style_10"/>
    <w:next w:val="Style_9"/>
    <w:link w:val="Style_19_ch"/>
    <w:uiPriority w:val="9"/>
    <w:qFormat/>
    <w:pPr>
      <w:keepNext w:val="1"/>
      <w:keepLines w:val="1"/>
      <w:spacing w:after="0" w:before="200"/>
      <w:ind/>
      <w:outlineLvl w:val="6"/>
    </w:pPr>
    <w:rPr>
      <w:rFonts w:asciiTheme="majorAscii" w:hAnsiTheme="majorHAnsi"/>
      <w:color w:themeColor="accent1" w:val="4F81BD"/>
      <w:sz w:val="24"/>
    </w:rPr>
  </w:style>
  <w:style w:styleId="Style_19_ch" w:type="character">
    <w:name w:val="heading 7"/>
    <w:basedOn w:val="Style_10_ch"/>
    <w:link w:val="Style_19"/>
    <w:rPr>
      <w:rFonts w:asciiTheme="majorAscii" w:hAnsiTheme="majorHAnsi"/>
      <w:color w:themeColor="accent1" w:val="4F81BD"/>
      <w:sz w:val="24"/>
    </w:rPr>
  </w:style>
  <w:style w:styleId="Style_20" w:type="paragraph">
    <w:name w:val="VariableTok"/>
    <w:basedOn w:val="Style_5"/>
    <w:link w:val="Style_20_ch"/>
    <w:rPr>
      <w:color w:val="000000"/>
      <w:shd w:fill="F8F8F8" w:val="clear"/>
    </w:rPr>
  </w:style>
  <w:style w:styleId="Style_20_ch" w:type="character">
    <w:name w:val="VariableTok"/>
    <w:basedOn w:val="Style_5_ch"/>
    <w:link w:val="Style_20"/>
    <w:rPr>
      <w:color w:val="000000"/>
      <w:shd w:fill="F8F8F8" w:val="clear"/>
    </w:rPr>
  </w:style>
  <w:style w:styleId="Style_21" w:type="paragraph">
    <w:name w:val="CommentVarTok"/>
    <w:basedOn w:val="Style_5"/>
    <w:link w:val="Style_21_ch"/>
    <w:rPr>
      <w:b w:val="1"/>
      <w:i w:val="1"/>
      <w:color w:val="8F5902"/>
      <w:shd w:fill="F8F8F8" w:val="clear"/>
    </w:rPr>
  </w:style>
  <w:style w:styleId="Style_21_ch" w:type="character">
    <w:name w:val="CommentVarTok"/>
    <w:basedOn w:val="Style_5_ch"/>
    <w:link w:val="Style_21"/>
    <w:rPr>
      <w:b w:val="1"/>
      <w:i w:val="1"/>
      <w:color w:val="8F5902"/>
      <w:shd w:fill="F8F8F8" w:val="clear"/>
    </w:rPr>
  </w:style>
  <w:style w:styleId="Style_22" w:type="paragraph">
    <w:name w:val="toc 6"/>
    <w:next w:val="Style_10"/>
    <w:link w:val="Style_22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22_ch" w:type="character">
    <w:name w:val="toc 6"/>
    <w:link w:val="Style_22"/>
    <w:rPr>
      <w:rFonts w:ascii="XO Thames" w:hAnsi="XO Thames"/>
      <w:sz w:val="28"/>
    </w:rPr>
  </w:style>
  <w:style w:styleId="Style_23" w:type="paragraph">
    <w:name w:val="toc 7"/>
    <w:next w:val="Style_10"/>
    <w:link w:val="Style_23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23_ch" w:type="character">
    <w:name w:val="toc 7"/>
    <w:link w:val="Style_23"/>
    <w:rPr>
      <w:rFonts w:ascii="XO Thames" w:hAnsi="XO Thames"/>
      <w:sz w:val="28"/>
    </w:rPr>
  </w:style>
  <w:style w:styleId="Style_24" w:type="paragraph">
    <w:name w:val="ImportTok"/>
    <w:basedOn w:val="Style_5"/>
    <w:link w:val="Style_24_ch"/>
    <w:rPr>
      <w:shd w:fill="F8F8F8" w:val="clear"/>
    </w:rPr>
  </w:style>
  <w:style w:styleId="Style_24_ch" w:type="character">
    <w:name w:val="ImportTok"/>
    <w:basedOn w:val="Style_5_ch"/>
    <w:link w:val="Style_24"/>
    <w:rPr>
      <w:shd w:fill="F8F8F8" w:val="clear"/>
    </w:rPr>
  </w:style>
  <w:style w:styleId="Style_25" w:type="paragraph">
    <w:name w:val="Abstract"/>
    <w:basedOn w:val="Style_10"/>
    <w:next w:val="Style_9"/>
    <w:link w:val="Style_25_ch"/>
    <w:pPr>
      <w:keepNext w:val="1"/>
      <w:keepLines w:val="1"/>
      <w:spacing w:after="300" w:before="100"/>
      <w:ind/>
    </w:pPr>
    <w:rPr>
      <w:sz w:val="20"/>
    </w:rPr>
  </w:style>
  <w:style w:styleId="Style_25_ch" w:type="character">
    <w:name w:val="Abstract"/>
    <w:basedOn w:val="Style_10_ch"/>
    <w:link w:val="Style_25"/>
    <w:rPr>
      <w:sz w:val="20"/>
    </w:rPr>
  </w:style>
  <w:style w:styleId="Style_26" w:type="paragraph">
    <w:name w:val="PreprocessorTok"/>
    <w:basedOn w:val="Style_5"/>
    <w:link w:val="Style_26_ch"/>
    <w:rPr>
      <w:i w:val="1"/>
      <w:color w:val="8F5902"/>
      <w:shd w:fill="F8F8F8" w:val="clear"/>
    </w:rPr>
  </w:style>
  <w:style w:styleId="Style_26_ch" w:type="character">
    <w:name w:val="PreprocessorTok"/>
    <w:basedOn w:val="Style_5_ch"/>
    <w:link w:val="Style_26"/>
    <w:rPr>
      <w:i w:val="1"/>
      <w:color w:val="8F5902"/>
      <w:shd w:fill="F8F8F8" w:val="clear"/>
    </w:rPr>
  </w:style>
  <w:style w:styleId="Style_27" w:type="paragraph">
    <w:name w:val="Endnote"/>
    <w:link w:val="Style_27_ch"/>
    <w:pPr>
      <w:ind w:firstLine="851" w:left="0"/>
      <w:jc w:val="both"/>
    </w:pPr>
    <w:rPr>
      <w:rFonts w:ascii="XO Thames" w:hAnsi="XO Thames"/>
      <w:sz w:val="22"/>
    </w:rPr>
  </w:style>
  <w:style w:styleId="Style_27_ch" w:type="character">
    <w:name w:val="Endnote"/>
    <w:link w:val="Style_27"/>
    <w:rPr>
      <w:rFonts w:ascii="XO Thames" w:hAnsi="XO Thames"/>
      <w:sz w:val="22"/>
    </w:rPr>
  </w:style>
  <w:style w:styleId="Style_28" w:type="paragraph">
    <w:name w:val="heading 3"/>
    <w:basedOn w:val="Style_10"/>
    <w:next w:val="Style_9"/>
    <w:link w:val="Style_28_ch"/>
    <w:uiPriority w:val="9"/>
    <w:qFormat/>
    <w:pPr>
      <w:keepNext w:val="1"/>
      <w:keepLines w:val="1"/>
      <w:spacing w:after="0" w:before="200"/>
      <w:ind/>
      <w:outlineLvl w:val="2"/>
    </w:pPr>
    <w:rPr>
      <w:rFonts w:asciiTheme="majorAscii" w:hAnsiTheme="majorHAnsi"/>
      <w:b w:val="1"/>
      <w:color w:themeColor="accent1" w:val="4F81BD"/>
      <w:sz w:val="24"/>
    </w:rPr>
  </w:style>
  <w:style w:styleId="Style_28_ch" w:type="character">
    <w:name w:val="heading 3"/>
    <w:basedOn w:val="Style_10_ch"/>
    <w:link w:val="Style_28"/>
    <w:rPr>
      <w:rFonts w:asciiTheme="majorAscii" w:hAnsiTheme="majorHAnsi"/>
      <w:b w:val="1"/>
      <w:color w:themeColor="accent1" w:val="4F81BD"/>
      <w:sz w:val="24"/>
    </w:rPr>
  </w:style>
  <w:style w:styleId="Style_29" w:type="paragraph">
    <w:name w:val="AnnotationTok"/>
    <w:basedOn w:val="Style_5"/>
    <w:link w:val="Style_29_ch"/>
    <w:rPr>
      <w:b w:val="1"/>
      <w:i w:val="1"/>
      <w:color w:val="8F5902"/>
      <w:shd w:fill="F8F8F8" w:val="clear"/>
    </w:rPr>
  </w:style>
  <w:style w:styleId="Style_29_ch" w:type="character">
    <w:name w:val="AnnotationTok"/>
    <w:basedOn w:val="Style_5_ch"/>
    <w:link w:val="Style_29"/>
    <w:rPr>
      <w:b w:val="1"/>
      <w:i w:val="1"/>
      <w:color w:val="8F5902"/>
      <w:shd w:fill="F8F8F8" w:val="clear"/>
    </w:rPr>
  </w:style>
  <w:style w:styleId="Style_30" w:type="paragraph">
    <w:name w:val="Verbatim Char"/>
    <w:basedOn w:val="Style_31"/>
    <w:link w:val="Style_30_ch"/>
    <w:rPr>
      <w:rFonts w:ascii="Consolas" w:hAnsi="Consolas"/>
      <w:sz w:val="22"/>
    </w:rPr>
  </w:style>
  <w:style w:styleId="Style_30_ch" w:type="character">
    <w:name w:val="Verbatim Char"/>
    <w:basedOn w:val="Style_31_ch"/>
    <w:link w:val="Style_30"/>
    <w:rPr>
      <w:rFonts w:ascii="Consolas" w:hAnsi="Consolas"/>
      <w:sz w:val="22"/>
    </w:rPr>
  </w:style>
  <w:style w:styleId="Style_32" w:type="paragraph">
    <w:name w:val="heading 9"/>
    <w:basedOn w:val="Style_10"/>
    <w:next w:val="Style_9"/>
    <w:link w:val="Style_32_ch"/>
    <w:uiPriority w:val="9"/>
    <w:qFormat/>
    <w:pPr>
      <w:keepNext w:val="1"/>
      <w:keepLines w:val="1"/>
      <w:spacing w:after="0" w:before="200"/>
      <w:ind/>
      <w:outlineLvl w:val="8"/>
    </w:pPr>
    <w:rPr>
      <w:rFonts w:asciiTheme="majorAscii" w:hAnsiTheme="majorHAnsi"/>
      <w:color w:themeColor="accent1" w:val="4F81BD"/>
      <w:sz w:val="24"/>
    </w:rPr>
  </w:style>
  <w:style w:styleId="Style_32_ch" w:type="character">
    <w:name w:val="heading 9"/>
    <w:basedOn w:val="Style_10_ch"/>
    <w:link w:val="Style_32"/>
    <w:rPr>
      <w:rFonts w:asciiTheme="majorAscii" w:hAnsiTheme="majorHAnsi"/>
      <w:color w:themeColor="accent1" w:val="4F81BD"/>
      <w:sz w:val="24"/>
    </w:rPr>
  </w:style>
  <w:style w:styleId="Style_33" w:type="paragraph">
    <w:name w:val="CommentTok"/>
    <w:basedOn w:val="Style_5"/>
    <w:link w:val="Style_33_ch"/>
    <w:rPr>
      <w:i w:val="1"/>
      <w:color w:val="8F5902"/>
      <w:shd w:fill="F8F8F8" w:val="clear"/>
    </w:rPr>
  </w:style>
  <w:style w:styleId="Style_33_ch" w:type="character">
    <w:name w:val="CommentTok"/>
    <w:basedOn w:val="Style_5_ch"/>
    <w:link w:val="Style_33"/>
    <w:rPr>
      <w:i w:val="1"/>
      <w:color w:val="8F5902"/>
      <w:shd w:fill="F8F8F8" w:val="clear"/>
    </w:rPr>
  </w:style>
  <w:style w:styleId="Style_6" w:type="paragraph">
    <w:name w:val="FunctionTok"/>
    <w:basedOn w:val="Style_5"/>
    <w:link w:val="Style_6_ch"/>
    <w:rPr>
      <w:b w:val="1"/>
      <w:color w:val="204A87"/>
      <w:shd w:fill="F8F8F8" w:val="clear"/>
    </w:rPr>
  </w:style>
  <w:style w:styleId="Style_6_ch" w:type="character">
    <w:name w:val="FunctionTok"/>
    <w:basedOn w:val="Style_5_ch"/>
    <w:link w:val="Style_6"/>
    <w:rPr>
      <w:b w:val="1"/>
      <w:color w:val="204A87"/>
      <w:shd w:fill="F8F8F8" w:val="clear"/>
    </w:rPr>
  </w:style>
  <w:style w:styleId="Style_34" w:type="paragraph">
    <w:name w:val="BaseNTok"/>
    <w:basedOn w:val="Style_5"/>
    <w:link w:val="Style_34_ch"/>
    <w:rPr>
      <w:color w:val="0000CF"/>
      <w:shd w:fill="F8F8F8" w:val="clear"/>
    </w:rPr>
  </w:style>
  <w:style w:styleId="Style_34_ch" w:type="character">
    <w:name w:val="BaseNTok"/>
    <w:basedOn w:val="Style_5_ch"/>
    <w:link w:val="Style_34"/>
    <w:rPr>
      <w:color w:val="0000CF"/>
      <w:shd w:fill="F8F8F8" w:val="clear"/>
    </w:rPr>
  </w:style>
  <w:style w:styleId="Style_3" w:type="paragraph">
    <w:name w:val="First Paragraph"/>
    <w:basedOn w:val="Style_9"/>
    <w:next w:val="Style_9"/>
    <w:link w:val="Style_3_ch"/>
  </w:style>
  <w:style w:styleId="Style_3_ch" w:type="character">
    <w:name w:val="First Paragraph"/>
    <w:basedOn w:val="Style_9_ch"/>
    <w:link w:val="Style_3"/>
  </w:style>
  <w:style w:styleId="Style_16" w:type="paragraph">
    <w:name w:val="Caption"/>
    <w:basedOn w:val="Style_10"/>
    <w:link w:val="Style_16_ch"/>
    <w:pPr>
      <w:spacing w:after="120" w:before="0"/>
      <w:ind/>
    </w:pPr>
    <w:rPr>
      <w:i w:val="1"/>
    </w:rPr>
  </w:style>
  <w:style w:styleId="Style_16_ch" w:type="character">
    <w:name w:val="Caption"/>
    <w:basedOn w:val="Style_10_ch"/>
    <w:link w:val="Style_16"/>
    <w:rPr>
      <w:i w:val="1"/>
    </w:rPr>
  </w:style>
  <w:style w:styleId="Style_35" w:type="paragraph">
    <w:name w:val="Bibliography"/>
    <w:basedOn w:val="Style_10"/>
    <w:next w:val="Style_35"/>
    <w:link w:val="Style_35_ch"/>
  </w:style>
  <w:style w:styleId="Style_35_ch" w:type="character">
    <w:name w:val="Bibliography"/>
    <w:basedOn w:val="Style_10_ch"/>
    <w:link w:val="Style_35"/>
  </w:style>
  <w:style w:styleId="Style_36" w:type="paragraph">
    <w:name w:val="DocumentationTok"/>
    <w:basedOn w:val="Style_5"/>
    <w:link w:val="Style_36_ch"/>
    <w:rPr>
      <w:b w:val="1"/>
      <w:i w:val="1"/>
      <w:color w:val="8F5902"/>
      <w:shd w:fill="F8F8F8" w:val="clear"/>
    </w:rPr>
  </w:style>
  <w:style w:styleId="Style_36_ch" w:type="character">
    <w:name w:val="DocumentationTok"/>
    <w:basedOn w:val="Style_5_ch"/>
    <w:link w:val="Style_36"/>
    <w:rPr>
      <w:b w:val="1"/>
      <w:i w:val="1"/>
      <w:color w:val="8F5902"/>
      <w:shd w:fill="F8F8F8" w:val="clear"/>
    </w:rPr>
  </w:style>
  <w:style w:styleId="Style_37" w:type="paragraph">
    <w:name w:val="Abstract Title"/>
    <w:basedOn w:val="Style_10"/>
    <w:next w:val="Style_25"/>
    <w:link w:val="Style_37_ch"/>
    <w:pPr>
      <w:keepNext w:val="1"/>
      <w:keepLines w:val="1"/>
      <w:spacing w:after="0" w:before="300"/>
      <w:ind/>
      <w:jc w:val="center"/>
    </w:pPr>
    <w:rPr>
      <w:b w:val="1"/>
      <w:color w:val="345A8A"/>
      <w:sz w:val="20"/>
    </w:rPr>
  </w:style>
  <w:style w:styleId="Style_37_ch" w:type="character">
    <w:name w:val="Abstract Title"/>
    <w:basedOn w:val="Style_10_ch"/>
    <w:link w:val="Style_37"/>
    <w:rPr>
      <w:b w:val="1"/>
      <w:color w:val="345A8A"/>
      <w:sz w:val="20"/>
    </w:rPr>
  </w:style>
  <w:style w:styleId="Style_38" w:type="paragraph">
    <w:name w:val="RegionMarkerTok"/>
    <w:basedOn w:val="Style_5"/>
    <w:link w:val="Style_38_ch"/>
    <w:rPr>
      <w:shd w:fill="F8F8F8" w:val="clear"/>
    </w:rPr>
  </w:style>
  <w:style w:styleId="Style_38_ch" w:type="character">
    <w:name w:val="RegionMarkerTok"/>
    <w:basedOn w:val="Style_5_ch"/>
    <w:link w:val="Style_38"/>
    <w:rPr>
      <w:shd w:fill="F8F8F8" w:val="clear"/>
    </w:rPr>
  </w:style>
  <w:style w:styleId="Style_39" w:type="paragraph">
    <w:name w:val="Definition Term"/>
    <w:basedOn w:val="Style_10"/>
    <w:next w:val="Style_40"/>
    <w:link w:val="Style_39_ch"/>
    <w:pPr>
      <w:keepNext w:val="1"/>
      <w:keepLines w:val="1"/>
      <w:spacing w:after="0"/>
      <w:ind/>
    </w:pPr>
    <w:rPr>
      <w:b w:val="1"/>
    </w:rPr>
  </w:style>
  <w:style w:styleId="Style_39_ch" w:type="character">
    <w:name w:val="Definition Term"/>
    <w:basedOn w:val="Style_10_ch"/>
    <w:link w:val="Style_39"/>
    <w:rPr>
      <w:b w:val="1"/>
    </w:rPr>
  </w:style>
  <w:style w:styleId="Style_41" w:type="paragraph">
    <w:name w:val="toc 3"/>
    <w:next w:val="Style_10"/>
    <w:link w:val="Style_41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41_ch" w:type="character">
    <w:name w:val="toc 3"/>
    <w:link w:val="Style_41"/>
    <w:rPr>
      <w:rFonts w:ascii="XO Thames" w:hAnsi="XO Thames"/>
      <w:sz w:val="28"/>
    </w:rPr>
  </w:style>
  <w:style w:styleId="Style_42" w:type="paragraph">
    <w:name w:val="KeywordTok"/>
    <w:basedOn w:val="Style_5"/>
    <w:link w:val="Style_42_ch"/>
    <w:rPr>
      <w:b w:val="1"/>
      <w:color w:val="204A87"/>
      <w:shd w:fill="F8F8F8" w:val="clear"/>
    </w:rPr>
  </w:style>
  <w:style w:styleId="Style_42_ch" w:type="character">
    <w:name w:val="KeywordTok"/>
    <w:basedOn w:val="Style_5_ch"/>
    <w:link w:val="Style_42"/>
    <w:rPr>
      <w:b w:val="1"/>
      <w:color w:val="204A87"/>
      <w:shd w:fill="F8F8F8" w:val="clear"/>
    </w:rPr>
  </w:style>
  <w:style w:styleId="Style_43" w:type="paragraph">
    <w:name w:val="Captioned Figure"/>
    <w:basedOn w:val="Style_44"/>
    <w:link w:val="Style_43_ch"/>
    <w:pPr>
      <w:keepNext w:val="1"/>
      <w:ind/>
    </w:pPr>
  </w:style>
  <w:style w:styleId="Style_43_ch" w:type="character">
    <w:name w:val="Captioned Figure"/>
    <w:basedOn w:val="Style_44_ch"/>
    <w:link w:val="Style_43"/>
  </w:style>
  <w:style w:styleId="Style_45" w:type="paragraph">
    <w:name w:val="FloatTok"/>
    <w:basedOn w:val="Style_5"/>
    <w:link w:val="Style_45_ch"/>
    <w:rPr>
      <w:color w:val="0000CF"/>
      <w:shd w:fill="F8F8F8" w:val="clear"/>
    </w:rPr>
  </w:style>
  <w:style w:styleId="Style_45_ch" w:type="character">
    <w:name w:val="FloatTok"/>
    <w:basedOn w:val="Style_5_ch"/>
    <w:link w:val="Style_45"/>
    <w:rPr>
      <w:color w:val="0000CF"/>
      <w:shd w:fill="F8F8F8" w:val="clear"/>
    </w:rPr>
  </w:style>
  <w:style w:styleId="Style_46" w:type="paragraph">
    <w:name w:val="DataTypeTok"/>
    <w:basedOn w:val="Style_5"/>
    <w:link w:val="Style_46_ch"/>
    <w:rPr>
      <w:color w:val="204A87"/>
      <w:shd w:fill="F8F8F8" w:val="clear"/>
    </w:rPr>
  </w:style>
  <w:style w:styleId="Style_46_ch" w:type="character">
    <w:name w:val="DataTypeTok"/>
    <w:basedOn w:val="Style_5_ch"/>
    <w:link w:val="Style_46"/>
    <w:rPr>
      <w:color w:val="204A87"/>
      <w:shd w:fill="F8F8F8" w:val="clear"/>
    </w:rPr>
  </w:style>
  <w:style w:styleId="Style_47" w:type="paragraph">
    <w:name w:val="ConstantTok"/>
    <w:basedOn w:val="Style_5"/>
    <w:link w:val="Style_47_ch"/>
    <w:rPr>
      <w:color w:val="8F5902"/>
      <w:shd w:fill="F8F8F8" w:val="clear"/>
    </w:rPr>
  </w:style>
  <w:style w:styleId="Style_47_ch" w:type="character">
    <w:name w:val="ConstantTok"/>
    <w:basedOn w:val="Style_5_ch"/>
    <w:link w:val="Style_47"/>
    <w:rPr>
      <w:color w:val="8F5902"/>
      <w:shd w:fill="F8F8F8" w:val="clear"/>
    </w:rPr>
  </w:style>
  <w:style w:styleId="Style_31" w:type="paragraph">
    <w:name w:val="Body Text Char"/>
    <w:basedOn w:val="Style_48"/>
    <w:link w:val="Style_31_ch"/>
  </w:style>
  <w:style w:styleId="Style_31_ch" w:type="character">
    <w:name w:val="Body Text Char"/>
    <w:basedOn w:val="Style_48_ch"/>
    <w:link w:val="Style_31"/>
  </w:style>
  <w:style w:styleId="Style_49" w:type="paragraph">
    <w:name w:val="Footnote Block Text"/>
    <w:link w:val="Style_49_ch"/>
    <w:pPr>
      <w:spacing w:after="100" w:before="100"/>
      <w:ind w:firstLine="0" w:left="480" w:right="480"/>
    </w:pPr>
  </w:style>
  <w:style w:styleId="Style_49_ch" w:type="character">
    <w:name w:val="Footnote Block Text"/>
    <w:link w:val="Style_49"/>
  </w:style>
  <w:style w:styleId="Style_40" w:type="paragraph">
    <w:name w:val="Definition"/>
    <w:basedOn w:val="Style_10"/>
    <w:link w:val="Style_40_ch"/>
  </w:style>
  <w:style w:styleId="Style_40_ch" w:type="character">
    <w:name w:val="Definition"/>
    <w:basedOn w:val="Style_10_ch"/>
    <w:link w:val="Style_40"/>
  </w:style>
  <w:style w:styleId="Style_50" w:type="paragraph">
    <w:name w:val="BuiltInTok"/>
    <w:basedOn w:val="Style_5"/>
    <w:link w:val="Style_50_ch"/>
    <w:rPr>
      <w:shd w:fill="F8F8F8" w:val="clear"/>
    </w:rPr>
  </w:style>
  <w:style w:styleId="Style_50_ch" w:type="character">
    <w:name w:val="BuiltInTok"/>
    <w:basedOn w:val="Style_5_ch"/>
    <w:link w:val="Style_50"/>
    <w:rPr>
      <w:shd w:fill="F8F8F8" w:val="clear"/>
    </w:rPr>
  </w:style>
  <w:style w:styleId="Style_51" w:type="paragraph">
    <w:name w:val="heading 5"/>
    <w:basedOn w:val="Style_10"/>
    <w:next w:val="Style_9"/>
    <w:link w:val="Style_51_ch"/>
    <w:uiPriority w:val="9"/>
    <w:qFormat/>
    <w:pPr>
      <w:keepNext w:val="1"/>
      <w:keepLines w:val="1"/>
      <w:spacing w:after="0" w:before="200"/>
      <w:ind/>
      <w:outlineLvl w:val="4"/>
    </w:pPr>
    <w:rPr>
      <w:rFonts w:asciiTheme="majorAscii" w:hAnsiTheme="majorHAnsi"/>
      <w:color w:themeColor="accent1" w:val="4F81BD"/>
      <w:sz w:val="24"/>
    </w:rPr>
  </w:style>
  <w:style w:styleId="Style_51_ch" w:type="character">
    <w:name w:val="heading 5"/>
    <w:basedOn w:val="Style_10_ch"/>
    <w:link w:val="Style_51"/>
    <w:rPr>
      <w:rFonts w:asciiTheme="majorAscii" w:hAnsiTheme="majorHAnsi"/>
      <w:color w:themeColor="accent1" w:val="4F81BD"/>
      <w:sz w:val="24"/>
    </w:rPr>
  </w:style>
  <w:style w:styleId="Style_52" w:type="paragraph">
    <w:name w:val="heading 1"/>
    <w:basedOn w:val="Style_10"/>
    <w:next w:val="Style_9"/>
    <w:link w:val="Style_52_ch"/>
    <w:uiPriority w:val="9"/>
    <w:qFormat/>
    <w:pPr>
      <w:keepNext w:val="1"/>
      <w:keepLines w:val="1"/>
      <w:spacing w:after="0" w:before="480"/>
      <w:ind/>
      <w:outlineLvl w:val="0"/>
    </w:pPr>
    <w:rPr>
      <w:rFonts w:asciiTheme="majorAscii" w:hAnsiTheme="majorHAnsi"/>
      <w:b w:val="1"/>
      <w:color w:themeColor="accent1" w:val="4F81BD"/>
      <w:sz w:val="32"/>
    </w:rPr>
  </w:style>
  <w:style w:styleId="Style_52_ch" w:type="character">
    <w:name w:val="heading 1"/>
    <w:basedOn w:val="Style_10_ch"/>
    <w:link w:val="Style_52"/>
    <w:rPr>
      <w:rFonts w:asciiTheme="majorAscii" w:hAnsiTheme="majorHAnsi"/>
      <w:b w:val="1"/>
      <w:color w:themeColor="accent1" w:val="4F81BD"/>
      <w:sz w:val="32"/>
    </w:rPr>
  </w:style>
  <w:style w:styleId="Style_53" w:type="paragraph">
    <w:name w:val="ControlFlowTok"/>
    <w:basedOn w:val="Style_5"/>
    <w:link w:val="Style_53_ch"/>
    <w:rPr>
      <w:b w:val="1"/>
      <w:color w:val="204A87"/>
      <w:shd w:fill="F8F8F8" w:val="clear"/>
    </w:rPr>
  </w:style>
  <w:style w:styleId="Style_53_ch" w:type="character">
    <w:name w:val="ControlFlowTok"/>
    <w:basedOn w:val="Style_5_ch"/>
    <w:link w:val="Style_53"/>
    <w:rPr>
      <w:b w:val="1"/>
      <w:color w:val="204A87"/>
      <w:shd w:fill="F8F8F8" w:val="clear"/>
    </w:rPr>
  </w:style>
  <w:style w:styleId="Style_54" w:type="paragraph">
    <w:name w:val="Hyperlink"/>
    <w:basedOn w:val="Style_31"/>
    <w:link w:val="Style_54_ch"/>
    <w:rPr>
      <w:color w:themeColor="accent1" w:val="4F81BD"/>
    </w:rPr>
  </w:style>
  <w:style w:styleId="Style_54_ch" w:type="character">
    <w:name w:val="Hyperlink"/>
    <w:basedOn w:val="Style_31_ch"/>
    <w:link w:val="Style_54"/>
    <w:rPr>
      <w:color w:themeColor="accent1" w:val="4F81BD"/>
    </w:rPr>
  </w:style>
  <w:style w:styleId="Style_55" w:type="paragraph">
    <w:name w:val="Footnote"/>
    <w:basedOn w:val="Style_10"/>
    <w:next w:val="Style_55"/>
    <w:link w:val="Style_55_ch"/>
  </w:style>
  <w:style w:styleId="Style_55_ch" w:type="character">
    <w:name w:val="Footnote"/>
    <w:basedOn w:val="Style_10_ch"/>
    <w:link w:val="Style_55"/>
  </w:style>
  <w:style w:styleId="Style_56" w:type="paragraph">
    <w:name w:val="Date"/>
    <w:next w:val="Style_9"/>
    <w:link w:val="Style_56_ch"/>
    <w:pPr>
      <w:keepNext w:val="1"/>
      <w:keepLines w:val="1"/>
      <w:ind/>
      <w:jc w:val="center"/>
    </w:pPr>
  </w:style>
  <w:style w:styleId="Style_56_ch" w:type="character">
    <w:name w:val="Date"/>
    <w:link w:val="Style_56"/>
  </w:style>
  <w:style w:styleId="Style_57" w:type="paragraph">
    <w:name w:val="heading 8"/>
    <w:basedOn w:val="Style_10"/>
    <w:next w:val="Style_9"/>
    <w:link w:val="Style_57_ch"/>
    <w:uiPriority w:val="9"/>
    <w:qFormat/>
    <w:pPr>
      <w:keepNext w:val="1"/>
      <w:keepLines w:val="1"/>
      <w:spacing w:after="0" w:before="200"/>
      <w:ind/>
      <w:outlineLvl w:val="7"/>
    </w:pPr>
    <w:rPr>
      <w:rFonts w:asciiTheme="majorAscii" w:hAnsiTheme="majorHAnsi"/>
      <w:color w:themeColor="accent1" w:val="4F81BD"/>
      <w:sz w:val="24"/>
    </w:rPr>
  </w:style>
  <w:style w:styleId="Style_57_ch" w:type="character">
    <w:name w:val="heading 8"/>
    <w:basedOn w:val="Style_10_ch"/>
    <w:link w:val="Style_57"/>
    <w:rPr>
      <w:rFonts w:asciiTheme="majorAscii" w:hAnsiTheme="majorHAnsi"/>
      <w:color w:themeColor="accent1" w:val="4F81BD"/>
      <w:sz w:val="24"/>
    </w:rPr>
  </w:style>
  <w:style w:styleId="Style_58" w:type="paragraph">
    <w:name w:val="toc 1"/>
    <w:next w:val="Style_10"/>
    <w:link w:val="Style_58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58_ch" w:type="character">
    <w:name w:val="toc 1"/>
    <w:link w:val="Style_58"/>
    <w:rPr>
      <w:rFonts w:ascii="XO Thames" w:hAnsi="XO Thames"/>
      <w:b w:val="1"/>
      <w:sz w:val="28"/>
    </w:rPr>
  </w:style>
  <w:style w:styleId="Style_59" w:type="paragraph">
    <w:name w:val="Header and Footer"/>
    <w:link w:val="Style_59_ch"/>
    <w:pPr>
      <w:spacing w:line="240" w:lineRule="auto"/>
      <w:ind/>
      <w:jc w:val="both"/>
    </w:pPr>
    <w:rPr>
      <w:rFonts w:ascii="XO Thames" w:hAnsi="XO Thames"/>
      <w:sz w:val="28"/>
    </w:rPr>
  </w:style>
  <w:style w:styleId="Style_59_ch" w:type="character">
    <w:name w:val="Header and Footer"/>
    <w:link w:val="Style_59"/>
    <w:rPr>
      <w:rFonts w:ascii="XO Thames" w:hAnsi="XO Thames"/>
      <w:sz w:val="28"/>
    </w:rPr>
  </w:style>
  <w:style w:styleId="Style_60" w:type="paragraph">
    <w:name w:val="TOC Heading"/>
    <w:basedOn w:val="Style_52"/>
    <w:next w:val="Style_9"/>
    <w:link w:val="Style_60_ch"/>
    <w:pPr>
      <w:spacing w:before="240" w:line="264" w:lineRule="auto"/>
      <w:ind/>
      <w:outlineLvl w:val="8"/>
    </w:pPr>
    <w:rPr>
      <w:rFonts w:asciiTheme="majorAscii" w:hAnsiTheme="majorHAnsi"/>
      <w:b w:val="0"/>
      <w:color w:themeColor="accent1" w:themeShade="BF" w:val="376092"/>
    </w:rPr>
  </w:style>
  <w:style w:styleId="Style_60_ch" w:type="character">
    <w:name w:val="TOC Heading"/>
    <w:basedOn w:val="Style_52_ch"/>
    <w:link w:val="Style_60"/>
    <w:rPr>
      <w:rFonts w:asciiTheme="majorAscii" w:hAnsiTheme="majorHAnsi"/>
      <w:b w:val="0"/>
      <w:color w:themeColor="accent1" w:themeShade="BF" w:val="376092"/>
    </w:rPr>
  </w:style>
  <w:style w:styleId="Style_61" w:type="paragraph">
    <w:name w:val="DecValTok"/>
    <w:basedOn w:val="Style_5"/>
    <w:link w:val="Style_61_ch"/>
    <w:rPr>
      <w:color w:val="0000CF"/>
      <w:shd w:fill="F8F8F8" w:val="clear"/>
    </w:rPr>
  </w:style>
  <w:style w:styleId="Style_61_ch" w:type="character">
    <w:name w:val="DecValTok"/>
    <w:basedOn w:val="Style_5_ch"/>
    <w:link w:val="Style_61"/>
    <w:rPr>
      <w:color w:val="0000CF"/>
      <w:shd w:fill="F8F8F8" w:val="clear"/>
    </w:rPr>
  </w:style>
  <w:style w:styleId="Style_62" w:type="paragraph">
    <w:name w:val="toc 9"/>
    <w:next w:val="Style_10"/>
    <w:link w:val="Style_62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62_ch" w:type="character">
    <w:name w:val="toc 9"/>
    <w:link w:val="Style_62"/>
    <w:rPr>
      <w:rFonts w:ascii="XO Thames" w:hAnsi="XO Thames"/>
      <w:sz w:val="28"/>
    </w:rPr>
  </w:style>
  <w:style w:styleId="Style_63" w:type="paragraph">
    <w:name w:val="Author"/>
    <w:next w:val="Style_9"/>
    <w:link w:val="Style_63_ch"/>
    <w:pPr>
      <w:keepNext w:val="1"/>
      <w:keepLines w:val="1"/>
      <w:ind/>
      <w:jc w:val="center"/>
    </w:pPr>
  </w:style>
  <w:style w:styleId="Style_63_ch" w:type="character">
    <w:name w:val="Author"/>
    <w:link w:val="Style_63"/>
  </w:style>
  <w:style w:styleId="Style_64" w:type="paragraph">
    <w:name w:val="OperatorTok"/>
    <w:basedOn w:val="Style_5"/>
    <w:link w:val="Style_64_ch"/>
    <w:rPr>
      <w:b w:val="1"/>
      <w:color w:val="CE5C00"/>
      <w:shd w:fill="F8F8F8" w:val="clear"/>
    </w:rPr>
  </w:style>
  <w:style w:styleId="Style_64_ch" w:type="character">
    <w:name w:val="OperatorTok"/>
    <w:basedOn w:val="Style_5_ch"/>
    <w:link w:val="Style_64"/>
    <w:rPr>
      <w:b w:val="1"/>
      <w:color w:val="CE5C00"/>
      <w:shd w:fill="F8F8F8" w:val="clear"/>
    </w:rPr>
  </w:style>
  <w:style w:styleId="Style_48" w:type="paragraph">
    <w:name w:val="Default Paragraph Font"/>
    <w:link w:val="Style_48_ch"/>
  </w:style>
  <w:style w:styleId="Style_48_ch" w:type="character">
    <w:name w:val="Default Paragraph Font"/>
    <w:link w:val="Style_48"/>
  </w:style>
  <w:style w:styleId="Style_65" w:type="paragraph">
    <w:name w:val="StringTok"/>
    <w:basedOn w:val="Style_5"/>
    <w:link w:val="Style_65_ch"/>
    <w:rPr>
      <w:color w:val="4E9A06"/>
      <w:shd w:fill="F8F8F8" w:val="clear"/>
    </w:rPr>
  </w:style>
  <w:style w:styleId="Style_65_ch" w:type="character">
    <w:name w:val="StringTok"/>
    <w:basedOn w:val="Style_5_ch"/>
    <w:link w:val="Style_65"/>
    <w:rPr>
      <w:color w:val="4E9A06"/>
      <w:shd w:fill="F8F8F8" w:val="clear"/>
    </w:rPr>
  </w:style>
  <w:style w:styleId="Style_66" w:type="paragraph">
    <w:name w:val="SpecialStringTok"/>
    <w:basedOn w:val="Style_5"/>
    <w:link w:val="Style_66_ch"/>
    <w:rPr>
      <w:color w:val="4E9A06"/>
      <w:shd w:fill="F8F8F8" w:val="clear"/>
    </w:rPr>
  </w:style>
  <w:style w:styleId="Style_66_ch" w:type="character">
    <w:name w:val="SpecialStringTok"/>
    <w:basedOn w:val="Style_5_ch"/>
    <w:link w:val="Style_66"/>
    <w:rPr>
      <w:color w:val="4E9A06"/>
      <w:shd w:fill="F8F8F8" w:val="clear"/>
    </w:rPr>
  </w:style>
  <w:style w:styleId="Style_44" w:type="paragraph">
    <w:name w:val="Figure"/>
    <w:basedOn w:val="Style_10"/>
    <w:link w:val="Style_44_ch"/>
  </w:style>
  <w:style w:styleId="Style_44_ch" w:type="character">
    <w:name w:val="Figure"/>
    <w:basedOn w:val="Style_10_ch"/>
    <w:link w:val="Style_44"/>
  </w:style>
  <w:style w:styleId="Style_5" w:type="paragraph">
    <w:name w:val="Source Code"/>
    <w:basedOn w:val="Style_10"/>
    <w:link w:val="Style_5_ch"/>
  </w:style>
  <w:style w:styleId="Style_5_ch" w:type="character">
    <w:name w:val="Source Code"/>
    <w:basedOn w:val="Style_10_ch"/>
    <w:link w:val="Style_5"/>
  </w:style>
  <w:style w:styleId="Style_67" w:type="paragraph">
    <w:name w:val="toc 8"/>
    <w:next w:val="Style_10"/>
    <w:link w:val="Style_67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67_ch" w:type="character">
    <w:name w:val="toc 8"/>
    <w:link w:val="Style_67"/>
    <w:rPr>
      <w:rFonts w:ascii="XO Thames" w:hAnsi="XO Thames"/>
      <w:sz w:val="28"/>
    </w:rPr>
  </w:style>
  <w:style w:styleId="Style_4" w:type="paragraph">
    <w:name w:val="Compact"/>
    <w:basedOn w:val="Style_9"/>
    <w:link w:val="Style_4_ch"/>
    <w:pPr>
      <w:spacing w:after="36" w:before="36"/>
      <w:ind/>
    </w:pPr>
  </w:style>
  <w:style w:styleId="Style_4_ch" w:type="character">
    <w:name w:val="Compact"/>
    <w:basedOn w:val="Style_9_ch"/>
    <w:link w:val="Style_4"/>
  </w:style>
  <w:style w:styleId="Style_9" w:type="paragraph">
    <w:name w:val="Body Text"/>
    <w:basedOn w:val="Style_10"/>
    <w:link w:val="Style_9_ch"/>
    <w:pPr>
      <w:spacing w:after="180" w:before="180"/>
      <w:ind/>
    </w:pPr>
  </w:style>
  <w:style w:styleId="Style_9_ch" w:type="character">
    <w:name w:val="Body Text"/>
    <w:basedOn w:val="Style_10_ch"/>
    <w:link w:val="Style_9"/>
  </w:style>
  <w:style w:styleId="Style_68" w:type="paragraph">
    <w:name w:val="toc 5"/>
    <w:next w:val="Style_10"/>
    <w:link w:val="Style_68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68_ch" w:type="character">
    <w:name w:val="toc 5"/>
    <w:link w:val="Style_68"/>
    <w:rPr>
      <w:rFonts w:ascii="XO Thames" w:hAnsi="XO Thames"/>
      <w:sz w:val="28"/>
    </w:rPr>
  </w:style>
  <w:style w:styleId="Style_69" w:type="paragraph">
    <w:name w:val="ErrorTok"/>
    <w:basedOn w:val="Style_5"/>
    <w:link w:val="Style_69_ch"/>
    <w:rPr>
      <w:b w:val="1"/>
      <w:color w:val="A40000"/>
      <w:shd w:fill="F8F8F8" w:val="clear"/>
    </w:rPr>
  </w:style>
  <w:style w:styleId="Style_69_ch" w:type="character">
    <w:name w:val="ErrorTok"/>
    <w:basedOn w:val="Style_5_ch"/>
    <w:link w:val="Style_69"/>
    <w:rPr>
      <w:b w:val="1"/>
      <w:color w:val="A40000"/>
      <w:shd w:fill="F8F8F8" w:val="clear"/>
    </w:rPr>
  </w:style>
  <w:style w:styleId="Style_70" w:type="paragraph">
    <w:name w:val="Table Caption"/>
    <w:basedOn w:val="Style_16"/>
    <w:link w:val="Style_70_ch"/>
    <w:pPr>
      <w:keepNext w:val="1"/>
      <w:ind/>
    </w:pPr>
  </w:style>
  <w:style w:styleId="Style_70_ch" w:type="character">
    <w:name w:val="Table Caption"/>
    <w:basedOn w:val="Style_16_ch"/>
    <w:link w:val="Style_70"/>
  </w:style>
  <w:style w:styleId="Style_71" w:type="paragraph">
    <w:name w:val="Subtitle"/>
    <w:basedOn w:val="Style_1"/>
    <w:next w:val="Style_9"/>
    <w:link w:val="Style_71_ch"/>
    <w:uiPriority w:val="11"/>
    <w:qFormat/>
    <w:pPr>
      <w:keepNext w:val="1"/>
      <w:keepLines w:val="1"/>
      <w:spacing w:after="240" w:before="240"/>
      <w:ind/>
      <w:jc w:val="center"/>
    </w:pPr>
    <w:rPr>
      <w:sz w:val="30"/>
    </w:rPr>
  </w:style>
  <w:style w:styleId="Style_71_ch" w:type="character">
    <w:name w:val="Subtitle"/>
    <w:basedOn w:val="Style_1_ch"/>
    <w:link w:val="Style_71"/>
    <w:rPr>
      <w:sz w:val="30"/>
    </w:rPr>
  </w:style>
  <w:style w:styleId="Style_72" w:type="paragraph">
    <w:name w:val="CharTok"/>
    <w:basedOn w:val="Style_5"/>
    <w:link w:val="Style_72_ch"/>
    <w:rPr>
      <w:color w:val="4E9A06"/>
      <w:shd w:fill="F8F8F8" w:val="clear"/>
    </w:rPr>
  </w:style>
  <w:style w:styleId="Style_72_ch" w:type="character">
    <w:name w:val="CharTok"/>
    <w:basedOn w:val="Style_5_ch"/>
    <w:link w:val="Style_72"/>
    <w:rPr>
      <w:color w:val="4E9A06"/>
      <w:shd w:fill="F8F8F8" w:val="clear"/>
    </w:rPr>
  </w:style>
  <w:style w:styleId="Style_7" w:type="paragraph">
    <w:name w:val="NormalTok"/>
    <w:basedOn w:val="Style_5"/>
    <w:link w:val="Style_7_ch"/>
    <w:rPr>
      <w:shd w:fill="F8F8F8" w:val="clear"/>
    </w:rPr>
  </w:style>
  <w:style w:styleId="Style_7_ch" w:type="character">
    <w:name w:val="NormalTok"/>
    <w:basedOn w:val="Style_5_ch"/>
    <w:link w:val="Style_7"/>
    <w:rPr>
      <w:shd w:fill="F8F8F8" w:val="clear"/>
    </w:rPr>
  </w:style>
  <w:style w:styleId="Style_73" w:type="paragraph">
    <w:name w:val="Footnote Reference"/>
    <w:basedOn w:val="Style_31"/>
    <w:link w:val="Style_73_ch"/>
    <w:rPr>
      <w:vertAlign w:val="superscript"/>
    </w:rPr>
  </w:style>
  <w:style w:styleId="Style_73_ch" w:type="character">
    <w:name w:val="Footnote Reference"/>
    <w:basedOn w:val="Style_31_ch"/>
    <w:link w:val="Style_73"/>
    <w:rPr>
      <w:vertAlign w:val="superscript"/>
    </w:rPr>
  </w:style>
  <w:style w:styleId="Style_74" w:type="paragraph">
    <w:name w:val="Section Number"/>
    <w:basedOn w:val="Style_31"/>
    <w:link w:val="Style_74_ch"/>
  </w:style>
  <w:style w:styleId="Style_74_ch" w:type="character">
    <w:name w:val="Section Number"/>
    <w:basedOn w:val="Style_31_ch"/>
    <w:link w:val="Style_74"/>
  </w:style>
  <w:style w:styleId="Style_1" w:type="paragraph">
    <w:name w:val="Title"/>
    <w:basedOn w:val="Style_10"/>
    <w:next w:val="Style_9"/>
    <w:link w:val="Style_1_ch"/>
    <w:uiPriority w:val="10"/>
    <w:qFormat/>
    <w:pPr>
      <w:keepNext w:val="1"/>
      <w:keepLines w:val="1"/>
      <w:spacing w:after="240" w:before="480"/>
      <w:ind/>
      <w:jc w:val="center"/>
    </w:pPr>
    <w:rPr>
      <w:rFonts w:asciiTheme="majorAscii" w:hAnsiTheme="majorHAnsi"/>
      <w:b w:val="1"/>
      <w:color w:themeColor="accent1" w:themeShade="B5" w:val="345B8A"/>
      <w:sz w:val="36"/>
    </w:rPr>
  </w:style>
  <w:style w:styleId="Style_1_ch" w:type="character">
    <w:name w:val="Title"/>
    <w:basedOn w:val="Style_10_ch"/>
    <w:link w:val="Style_1"/>
    <w:rPr>
      <w:rFonts w:asciiTheme="majorAscii" w:hAnsiTheme="majorHAnsi"/>
      <w:b w:val="1"/>
      <w:color w:themeColor="accent1" w:themeShade="B5" w:val="345B8A"/>
      <w:sz w:val="36"/>
    </w:rPr>
  </w:style>
  <w:style w:styleId="Style_75" w:type="paragraph">
    <w:name w:val="heading 4"/>
    <w:basedOn w:val="Style_10"/>
    <w:next w:val="Style_9"/>
    <w:link w:val="Style_75_ch"/>
    <w:uiPriority w:val="9"/>
    <w:qFormat/>
    <w:pPr>
      <w:keepNext w:val="1"/>
      <w:keepLines w:val="1"/>
      <w:spacing w:after="0" w:before="200"/>
      <w:ind/>
      <w:outlineLvl w:val="3"/>
    </w:pPr>
    <w:rPr>
      <w:rFonts w:asciiTheme="majorAscii" w:hAnsiTheme="majorHAnsi"/>
      <w:i w:val="1"/>
      <w:color w:themeColor="accent1" w:val="4F81BD"/>
      <w:sz w:val="24"/>
    </w:rPr>
  </w:style>
  <w:style w:styleId="Style_75_ch" w:type="character">
    <w:name w:val="heading 4"/>
    <w:basedOn w:val="Style_10_ch"/>
    <w:link w:val="Style_75"/>
    <w:rPr>
      <w:rFonts w:asciiTheme="majorAscii" w:hAnsiTheme="majorHAnsi"/>
      <w:i w:val="1"/>
      <w:color w:themeColor="accent1" w:val="4F81BD"/>
      <w:sz w:val="24"/>
    </w:rPr>
  </w:style>
  <w:style w:styleId="Style_76" w:type="paragraph">
    <w:name w:val="ExtensionTok"/>
    <w:basedOn w:val="Style_5"/>
    <w:link w:val="Style_76_ch"/>
    <w:rPr>
      <w:shd w:fill="F8F8F8" w:val="clear"/>
    </w:rPr>
  </w:style>
  <w:style w:styleId="Style_76_ch" w:type="character">
    <w:name w:val="ExtensionTok"/>
    <w:basedOn w:val="Style_5_ch"/>
    <w:link w:val="Style_76"/>
    <w:rPr>
      <w:shd w:fill="F8F8F8" w:val="clear"/>
    </w:rPr>
  </w:style>
  <w:style w:styleId="Style_2" w:type="paragraph">
    <w:name w:val="heading 2"/>
    <w:basedOn w:val="Style_10"/>
    <w:next w:val="Style_9"/>
    <w:link w:val="Style_2_ch"/>
    <w:uiPriority w:val="9"/>
    <w:qFormat/>
    <w:pPr>
      <w:keepNext w:val="1"/>
      <w:keepLines w:val="1"/>
      <w:spacing w:after="0" w:before="200"/>
      <w:ind/>
      <w:outlineLvl w:val="1"/>
    </w:pPr>
    <w:rPr>
      <w:rFonts w:asciiTheme="majorAscii" w:hAnsiTheme="majorHAnsi"/>
      <w:b w:val="1"/>
      <w:color w:themeColor="accent1" w:val="4F81BD"/>
      <w:sz w:val="28"/>
    </w:rPr>
  </w:style>
  <w:style w:styleId="Style_2_ch" w:type="character">
    <w:name w:val="heading 2"/>
    <w:basedOn w:val="Style_10_ch"/>
    <w:link w:val="Style_2"/>
    <w:rPr>
      <w:rFonts w:asciiTheme="majorAscii" w:hAnsiTheme="majorHAnsi"/>
      <w:b w:val="1"/>
      <w:color w:themeColor="accent1" w:val="4F81BD"/>
      <w:sz w:val="28"/>
    </w:rPr>
  </w:style>
  <w:style w:styleId="Style_77" w:type="paragraph">
    <w:name w:val="VerbatimStringTok"/>
    <w:basedOn w:val="Style_5"/>
    <w:link w:val="Style_77_ch"/>
    <w:rPr>
      <w:color w:val="4E9A06"/>
      <w:shd w:fill="F8F8F8" w:val="clear"/>
    </w:rPr>
  </w:style>
  <w:style w:styleId="Style_77_ch" w:type="character">
    <w:name w:val="VerbatimStringTok"/>
    <w:basedOn w:val="Style_5_ch"/>
    <w:link w:val="Style_77"/>
    <w:rPr>
      <w:color w:val="4E9A06"/>
      <w:shd w:fill="F8F8F8" w:val="clear"/>
    </w:rPr>
  </w:style>
  <w:style w:styleId="Style_78" w:type="paragraph">
    <w:name w:val="OtherTok"/>
    <w:basedOn w:val="Style_5"/>
    <w:link w:val="Style_78_ch"/>
    <w:rPr>
      <w:color w:val="8F5902"/>
      <w:shd w:fill="F8F8F8" w:val="clear"/>
    </w:rPr>
  </w:style>
  <w:style w:styleId="Style_78_ch" w:type="character">
    <w:name w:val="OtherTok"/>
    <w:basedOn w:val="Style_5_ch"/>
    <w:link w:val="Style_78"/>
    <w:rPr>
      <w:color w:val="8F5902"/>
      <w:shd w:fill="F8F8F8" w:val="clear"/>
    </w:rPr>
  </w:style>
  <w:style w:styleId="Style_79" w:type="paragraph">
    <w:name w:val="heading 6"/>
    <w:basedOn w:val="Style_10"/>
    <w:next w:val="Style_9"/>
    <w:link w:val="Style_79_ch"/>
    <w:uiPriority w:val="9"/>
    <w:qFormat/>
    <w:pPr>
      <w:keepNext w:val="1"/>
      <w:keepLines w:val="1"/>
      <w:spacing w:after="0" w:before="200"/>
      <w:ind/>
      <w:outlineLvl w:val="5"/>
    </w:pPr>
    <w:rPr>
      <w:rFonts w:asciiTheme="majorAscii" w:hAnsiTheme="majorHAnsi"/>
      <w:color w:themeColor="accent1" w:val="4F81BD"/>
      <w:sz w:val="24"/>
    </w:rPr>
  </w:style>
  <w:style w:styleId="Style_79_ch" w:type="character">
    <w:name w:val="heading 6"/>
    <w:basedOn w:val="Style_10_ch"/>
    <w:link w:val="Style_79"/>
    <w:rPr>
      <w:rFonts w:asciiTheme="majorAscii" w:hAnsiTheme="majorHAnsi"/>
      <w:color w:themeColor="accent1" w:val="4F81BD"/>
      <w:sz w:val="24"/>
    </w:rPr>
  </w:style>
  <w:style w:styleId="Style_80" w:type="paragraph">
    <w:name w:val="InformationTok"/>
    <w:basedOn w:val="Style_5"/>
    <w:link w:val="Style_80_ch"/>
    <w:rPr>
      <w:b w:val="1"/>
      <w:i w:val="1"/>
      <w:color w:val="8F5902"/>
      <w:shd w:fill="F8F8F8" w:val="clear"/>
    </w:rPr>
  </w:style>
  <w:style w:styleId="Style_80_ch" w:type="character">
    <w:name w:val="InformationTok"/>
    <w:basedOn w:val="Style_5_ch"/>
    <w:link w:val="Style_80"/>
    <w:rPr>
      <w:b w:val="1"/>
      <w:i w:val="1"/>
      <w:color w:val="8F5902"/>
      <w:shd w:fill="F8F8F8" w:val="clear"/>
    </w:rPr>
  </w:style>
  <w:style w:default="1" w:styleId="Style_81" w:type="table">
    <w:name w:val="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media/7.png" Type="http://schemas.openxmlformats.org/officeDocument/2006/relationships/image"/>
  <Relationship Id="rId6" Target="media/6.png" Type="http://schemas.openxmlformats.org/officeDocument/2006/relationships/image"/>
  <Relationship Id="rId14" Target="stylesWithEffects.xml" Type="http://schemas.microsoft.com/office/2007/relationships/stylesWithEffects"/>
  <Relationship Id="rId13" Target="styles.xml" Type="http://schemas.openxmlformats.org/officeDocument/2006/relationships/styles"/>
  <Relationship Id="rId4" Target="media/4.png" Type="http://schemas.openxmlformats.org/officeDocument/2006/relationships/image"/>
  <Relationship Id="rId3" Target="media/3.png" Type="http://schemas.openxmlformats.org/officeDocument/2006/relationships/image"/>
  <Relationship Id="rId12" Target="settings.xml" Type="http://schemas.openxmlformats.org/officeDocument/2006/relationships/settings"/>
  <Relationship Id="rId10" Target="media/10.png" Type="http://schemas.openxmlformats.org/officeDocument/2006/relationships/image"/>
  <Relationship Id="rId5" Target="media/5.png" Type="http://schemas.openxmlformats.org/officeDocument/2006/relationships/image"/>
  <Relationship Id="rId11" Target="fontTable.xml" Type="http://schemas.openxmlformats.org/officeDocument/2006/relationships/fontTable"/>
  <Relationship Id="rId8" Target="media/8.png" Type="http://schemas.openxmlformats.org/officeDocument/2006/relationships/image"/>
  <Relationship Id="rId16" Target="theme/theme1.xml" Type="http://schemas.openxmlformats.org/officeDocument/2006/relationships/theme"/>
  <Relationship Id="rId2" Target="media/2.png" Type="http://schemas.openxmlformats.org/officeDocument/2006/relationships/image"/>
  <Relationship Id="rId9" Target="media/9.png" Type="http://schemas.openxmlformats.org/officeDocument/2006/relationships/image"/>
  <Relationship Id="rId15" Target="webSettings.xml" Type="http://schemas.openxmlformats.org/officeDocument/2006/relationships/webSettings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2024-08-05T07:28:09Z</dcterms:modified>
</cp:coreProperties>
</file>