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0A38" w:rsidRDefault="00DE0A28">
      <w:pPr>
        <w:rPr>
          <w:b/>
          <w:bCs/>
          <w:sz w:val="28"/>
          <w:szCs w:val="28"/>
        </w:rPr>
      </w:pPr>
      <w:r w:rsidRPr="00DE0A28">
        <w:rPr>
          <w:b/>
          <w:bCs/>
          <w:sz w:val="28"/>
          <w:szCs w:val="28"/>
        </w:rPr>
        <w:t>1.Addbranch.aspx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  <w:lang w:bidi="ne-NP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@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MasterPageFile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="~/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MasterPage.master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CodeFile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Addbranch.aspx.cs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Addbranch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  <w:lang w:bidi="ne-NP"/>
        </w:rPr>
        <w:t>%&gt;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="Content1"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="head"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type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="text/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css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.style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1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327px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.style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2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691px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.style</w:t>
      </w:r>
      <w:proofErr w:type="gramEnd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3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{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width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: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291px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}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style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="Content2"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ContentPlaceHolderID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="ContentPlaceHolder1"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tblhead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ADD NEW BRANCH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align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="style1"&gt;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Branch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>Name :</w:t>
      </w:r>
      <w:proofErr w:type="gramEnd"/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txtaddbranch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="txt"&gt;&lt;/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TextBox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RequiredFieldValidator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="RequiredFieldValidator1"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ControlToValidate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txtaddbranch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ErrorMessage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="??"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="Red"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SetFocusOnError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="True"&gt;&lt;/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RequiredFieldValidator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Button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btnadd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btn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onclick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btnadd_Click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="ADD Branch"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Label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lblmsg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CssClass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lbl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="style2"&gt;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="style3"&gt;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ID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AutoGenerateDeleteButton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CellPadding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="2"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DataKeyNames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BranchID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="Black"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GridLines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="None"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onrowcancelingedit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="GridView1_RowCancelingEdit"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onrowdeleting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="GridView1_RowDeleting"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onrowediting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="GridView1_RowEditing"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onrowupdating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="GridView1_RowUpdating"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="#EAEAEA"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BorderColor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="#D9D9D9"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BorderWidth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="1px"&gt;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AlternatingRowStyle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lightgrey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CommandField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CausesValidation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="false"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ShowEditButton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BoundField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branchname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BranchName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FooterStyle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="Tan"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lightgray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Font-Bold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PagerStyle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PaleGoldenrod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DarkSlateBlue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HorizontalAlign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="Center"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SelectedRowStyle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DarkSlateBlue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ForeColor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GhostWhite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SortedAscendingCellStyle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="#FAFAE7"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SortedAscendingHeaderStyle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="#DAC09E"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SortedDescendingCellStyle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="#E1DB9C"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SortedDescendingHeaderStyle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BackColor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="#C2A47B"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/&gt;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GridView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="style3"&gt;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            </w:t>
      </w:r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&amp;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nbsp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  <w:lang w:bidi="ne-NP"/>
        </w:rPr>
        <w:t>;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td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00"/>
          <w:sz w:val="19"/>
          <w:szCs w:val="19"/>
          <w:lang w:bidi="ne-NP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tr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table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&lt;/</w:t>
      </w:r>
      <w:proofErr w:type="spellStart"/>
      <w:proofErr w:type="gramStart"/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:</w:t>
      </w:r>
      <w:r>
        <w:rPr>
          <w:rFonts w:ascii="Cascadia Mono" w:hAnsi="Cascadia Mono" w:cs="Cascadia Mono"/>
          <w:color w:val="800000"/>
          <w:sz w:val="19"/>
          <w:szCs w:val="19"/>
          <w:lang w:bidi="ne-NP"/>
        </w:rPr>
        <w:t>Content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  <w:lang w:bidi="ne-NP"/>
        </w:rPr>
        <w:t>&gt;</w:t>
      </w:r>
    </w:p>
    <w:p w:rsidR="00DE0A28" w:rsidRDefault="00DE0A28" w:rsidP="00DE0A2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bidi="ne-NP"/>
        </w:rPr>
      </w:pPr>
    </w:p>
    <w:p w:rsidR="00DE0A28" w:rsidRPr="00DE0A28" w:rsidRDefault="00DE0A28">
      <w:pPr>
        <w:rPr>
          <w:b/>
          <w:bCs/>
          <w:sz w:val="28"/>
          <w:szCs w:val="28"/>
        </w:rPr>
      </w:pPr>
      <w:bookmarkStart w:id="0" w:name="_GoBack"/>
      <w:bookmarkEnd w:id="0"/>
    </w:p>
    <w:sectPr w:rsidR="00DE0A28" w:rsidRPr="00DE0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A28"/>
    <w:rsid w:val="007A0A38"/>
    <w:rsid w:val="00DE0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6F3DC"/>
  <w15:chartTrackingRefBased/>
  <w15:docId w15:val="{95A3F320-6BB1-4EA2-A865-5616D46FB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Gurung</dc:creator>
  <cp:keywords/>
  <dc:description/>
  <cp:lastModifiedBy>Roman Gurung</cp:lastModifiedBy>
  <cp:revision>1</cp:revision>
  <dcterms:created xsi:type="dcterms:W3CDTF">2024-01-01T17:11:00Z</dcterms:created>
  <dcterms:modified xsi:type="dcterms:W3CDTF">2024-01-01T17:13:00Z</dcterms:modified>
</cp:coreProperties>
</file>