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Государственное автономное учреждение социального обслуживания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ООО «Рога и копыта»</w:t>
        <w:br/>
      </w:r>
    </w:p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Карта получателя социальных услуг</w:t>
        <w:br/>
      </w:r>
      <w:r>
        <w:rPr>
          <w:rFonts w:ascii="Times New Roman" w:hAnsi="Times New Roman" w:cs="Times New Roman" w:eastAsia="Times New Roman"/>
          <w:b w:val="true"/>
          <w:sz w:val="48"/>
        </w:rPr>
        <w:t>в стационарной/полустационарной форме</w:t>
        <w:br/>
      </w:r>
      <w:r>
        <w:rPr>
          <w:rFonts w:ascii="Times New Roman" w:hAnsi="Times New Roman" w:cs="Times New Roman" w:eastAsia="Times New Roman"/>
          <w:sz w:val="40"/>
        </w:rPr>
        <w:t>№___________</w:t>
        <w:br/>
      </w:r>
    </w:p>
    <w:p>
      <w:pPr>
        <w:spacing w:after="500"/>
        <w:jc w:val="left"/>
      </w:pPr>
      <w:r>
        <w:rPr>
          <w:rFonts w:ascii="Times New Roman" w:hAnsi="Times New Roman" w:cs="Times New Roman" w:eastAsia="Times New Roman"/>
          <w:b w:val="true"/>
          <w:sz w:val="40"/>
        </w:rPr>
        <w:t>Ф.И.О.  ______________________________________</w:t>
        <w:br/>
        <w:t xml:space="preserve">              ______________________________________</w:t>
        <w:br/>
      </w:r>
    </w:p>
    <w:p>
      <w:pPr>
        <w:spacing w:after="2000"/>
        <w:jc w:val="left"/>
      </w:pPr>
      <w:r>
        <w:rPr>
          <w:rFonts w:ascii="Times New Roman" w:hAnsi="Times New Roman" w:cs="Times New Roman" w:eastAsia="Times New Roman"/>
          <w:sz w:val="36"/>
        </w:rPr>
        <w:t>Дата поступления  ___________________________________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Дата выписки _______________________________________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Осмотр на педикулез и чесотку ________________________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При стационарном обслуживании - комната № ___________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С правилами внутреннего распорядка для получателей социальных услуг ООО «Рога и копыта», ознакомлен (-а)</w:t>
        <w:br/>
      </w:r>
      <w:r>
        <w:rPr>
          <w:rFonts w:ascii="Times New Roman" w:hAnsi="Times New Roman" w:cs="Times New Roman" w:eastAsia="Times New Roman"/>
          <w:sz w:val="32"/>
        </w:rPr>
        <w:t>«__»____________2020 г. _____________    _____________________</w:t>
        <w:br/>
      </w:r>
      <w:r>
        <w:rPr>
          <w:rFonts w:ascii="Times New Roman" w:hAnsi="Times New Roman" w:cs="Times New Roman" w:eastAsia="Times New Roman"/>
          <w:sz w:val="32"/>
        </w:rPr>
        <w:t xml:space="preserve">                                                 подпись                     Фамилия. И. О.</w:t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I. Общие данные о клиенте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 Фамилия, имя, отчество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2. Дата рождения </w:t>
      </w:r>
      <w:r>
        <w:rPr>
          <w:rFonts w:ascii="Times New Roman" w:hAnsi="Times New Roman" w:cs="Times New Roman" w:eastAsia="Times New Roman"/>
          <w:sz w:val="24"/>
        </w:rPr>
        <w:t xml:space="preserve">___________________________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3. Возраст </w:t>
      </w:r>
      <w:r>
        <w:rPr>
          <w:rFonts w:ascii="Times New Roman" w:hAnsi="Times New Roman" w:cs="Times New Roman" w:eastAsia="Times New Roman"/>
          <w:sz w:val="24"/>
        </w:rPr>
        <w:t>(число полных лет) 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4. Пол</w:t>
      </w:r>
      <w:r>
        <w:rPr>
          <w:rFonts w:ascii="Times New Roman" w:hAnsi="Times New Roman" w:cs="Times New Roman" w:eastAsia="Times New Roman"/>
          <w:sz w:val="24"/>
        </w:rPr>
        <w:t xml:space="preserve"> (мужской/женский)</w:t>
        <w:br/>
      </w:r>
      <w:r>
        <w:rPr>
          <w:rFonts w:ascii="Times New Roman" w:hAnsi="Times New Roman" w:cs="Times New Roman" w:eastAsia="Times New Roman"/>
          <w:b w:val="true"/>
          <w:sz w:val="24"/>
        </w:rPr>
        <w:t>5. Адрес места жительства: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 Место постоянной регистрации</w:t>
      </w:r>
      <w:r>
        <w:rPr>
          <w:rFonts w:ascii="Times New Roman" w:hAnsi="Times New Roman" w:cs="Times New Roman" w:eastAsia="Times New Roman"/>
          <w:sz w:val="24"/>
        </w:rPr>
        <w:t xml:space="preserve"> (при совпадении реквизитов с местом жительства пункт не заполняется) ___________________________________________________________________________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7. Контактные телефоны: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8. Паспорт гражданина:</w:t>
      </w:r>
      <w:r>
        <w:rPr>
          <w:rFonts w:ascii="Times New Roman" w:hAnsi="Times New Roman" w:cs="Times New Roman" w:eastAsia="Times New Roman"/>
          <w:sz w:val="24"/>
        </w:rPr>
        <w:t xml:space="preserve"> серия _____________ номер ______________ Кем выдан 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9. ИПР/ИПРА инвалида № ___________________ Дата разработки ИПР/ИПРА 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Бюро социальной экспертизы № _____________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10. Получает социальные услуги в ООО «Рога и копыта»:</w:t>
      </w:r>
      <w:r>
        <w:rPr>
          <w:rFonts w:ascii="Times New Roman" w:hAnsi="Times New Roman" w:cs="Times New Roman" w:eastAsia="Times New Roman"/>
          <w:sz w:val="24"/>
        </w:rPr>
        <w:t xml:space="preserve"> впервые/ повторно.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11. Динамика повторных курсов</w:t>
      </w:r>
      <w:r>
        <w:rPr>
          <w:rFonts w:ascii="Times New Roman" w:hAnsi="Times New Roman" w:cs="Times New Roman" w:eastAsia="Times New Roman"/>
          <w:sz w:val="24"/>
        </w:rPr>
        <w:t xml:space="preserve"> социальной реабилитации в социально-реабилитационных отделениях государственных учреждений социального обслуживания ___________________________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II. Социальная характеристика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12. Группа инвалидности</w:t>
      </w:r>
      <w:r>
        <w:rPr>
          <w:rFonts w:ascii="Times New Roman" w:hAnsi="Times New Roman" w:cs="Times New Roman" w:eastAsia="Times New Roman"/>
          <w:sz w:val="24"/>
        </w:rPr>
        <w:t xml:space="preserve"> (первая, вторая, третья) 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13. Причина инвалидности: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14. Инвалидность установлена до даты: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15. Длительность инвалидности</w:t>
      </w:r>
      <w:r>
        <w:rPr>
          <w:rFonts w:ascii="Times New Roman" w:hAnsi="Times New Roman" w:cs="Times New Roman" w:eastAsia="Times New Roman"/>
          <w:sz w:val="24"/>
        </w:rPr>
        <w:t xml:space="preserve"> (количество лет)  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16. Преимущественные нарушения:</w:t>
      </w:r>
      <w:r>
        <w:rPr>
          <w:rFonts w:ascii="Times New Roman" w:hAnsi="Times New Roman" w:cs="Times New Roman" w:eastAsia="Times New Roman"/>
          <w:sz w:val="24"/>
        </w:rPr>
        <w:t xml:space="preserve"> (нужное подчеркнуть)</w:t>
        <w:br/>
      </w:r>
      <w:r>
        <w:rPr>
          <w:rFonts w:ascii="Times New Roman" w:hAnsi="Times New Roman" w:cs="Times New Roman" w:eastAsia="Times New Roman"/>
          <w:sz w:val="24"/>
        </w:rPr>
        <w:t>ПОДА (в/конечности, н/конечности), слуха, зрения, психики, прочее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17. Используемые технические средства реабилитации:</w:t>
      </w:r>
      <w:r>
        <w:rPr>
          <w:rFonts w:ascii="Times New Roman" w:hAnsi="Times New Roman" w:cs="Times New Roman" w:eastAsia="Times New Roman"/>
          <w:sz w:val="24"/>
        </w:rPr>
        <w:t xml:space="preserve"> (нужное подчеркнуть)</w:t>
        <w:br/>
      </w:r>
      <w:r>
        <w:rPr>
          <w:rFonts w:ascii="Times New Roman" w:hAnsi="Times New Roman" w:cs="Times New Roman" w:eastAsia="Times New Roman"/>
          <w:sz w:val="24"/>
        </w:rPr>
        <w:t>к/коляска, костыли, трость, не использует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18. Занятость</w:t>
      </w:r>
      <w:r>
        <w:rPr>
          <w:rFonts w:ascii="Times New Roman" w:hAnsi="Times New Roman" w:cs="Times New Roman" w:eastAsia="Times New Roman"/>
          <w:sz w:val="24"/>
        </w:rPr>
        <w:t xml:space="preserve"> (место работы):  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19. Причина, по которой не работает</w:t>
      </w:r>
      <w:r>
        <w:rPr>
          <w:rFonts w:ascii="Times New Roman" w:hAnsi="Times New Roman" w:cs="Times New Roman" w:eastAsia="Times New Roman"/>
          <w:sz w:val="24"/>
        </w:rPr>
        <w:t xml:space="preserve"> (по состоянию здоровья, отсутствие желаемой работы, отсутствие работы вблизи дома, отсутствие специально созданных условий труда, не желает работать), другое: 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20. Уровень материального благосостояния:</w:t>
      </w:r>
      <w:r>
        <w:rPr>
          <w:rFonts w:ascii="Times New Roman" w:hAnsi="Times New Roman" w:cs="Times New Roman" w:eastAsia="Times New Roman"/>
          <w:sz w:val="24"/>
        </w:rPr>
        <w:t xml:space="preserve"> средний (удовлетворяет, не удовлетворяет), уровень прожиточного минимума, ниже прожиточного минимума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21. Образование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22. Профессиональная подготовка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23. Семейное положение:</w:t>
      </w:r>
      <w:r>
        <w:rPr>
          <w:rFonts w:ascii="Times New Roman" w:hAnsi="Times New Roman" w:cs="Times New Roman" w:eastAsia="Times New Roman"/>
          <w:sz w:val="24"/>
        </w:rPr>
        <w:t xml:space="preserve"> одинокий, одиноко проживающий, семейный, наличие иждивенцев  да/нет, проживает с родственниками, помогающими в обслуживании, проживает с родственниками, не обеспечивающими помощь, другое ______________________________________________________</w:t>
        <w:br/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Проведение диагностики функционального состояния</w:t>
        <w:br/>
        <w:t>(первичный осмотр)</w:t>
        <w:br/>
      </w:r>
    </w:p>
    <w:p>
      <w:pPr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24. Дата</w:t>
      </w:r>
      <w:r>
        <w:rPr>
          <w:rFonts w:ascii="Times New Roman" w:hAnsi="Times New Roman" w:cs="Times New Roman" w:eastAsia="Times New Roman"/>
          <w:sz w:val="24"/>
        </w:rPr>
        <w:t xml:space="preserve"> 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25. Основной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26. Сопутствующий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27. Жалобы: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28. История основного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29. История жизни, перенесенные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 вирусный гепатит ______________, туберкулез ________________, вен. заболевания 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30. Аллергический анамнез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31. Лекарственная непереносимость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32. Гемотрансфузии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Флюорография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33. Вредные привычки</w:t>
      </w:r>
      <w:r>
        <w:rPr>
          <w:rFonts w:ascii="Times New Roman" w:hAnsi="Times New Roman" w:cs="Times New Roman" w:eastAsia="Times New Roman"/>
          <w:sz w:val="24"/>
        </w:rPr>
        <w:t xml:space="preserve"> (подчеркнуть): курит, не курит, алкогольные напитки — не употребляет, употребляет умеренно, злоупотребляет; токсикомания, наркомания: да, нет, др.</w:t>
        <w:br/>
        <w:t xml:space="preserve"> ______________________________________________________________________________________</w:t>
        <w:br/>
      </w:r>
    </w:p>
    <w:p>
      <w:pPr>
        <w:pageBreakBefore w:val="true"/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34. Эпиданамнез:</w:t>
      </w:r>
      <w:r>
        <w:rPr>
          <w:rFonts w:ascii="Times New Roman" w:hAnsi="Times New Roman" w:cs="Times New Roman" w:eastAsia="Times New Roman"/>
          <w:sz w:val="24"/>
        </w:rPr>
        <w:t xml:space="preserve"> контакт с инфекционными больными отрицает,</w:t>
        <w:br/>
        <w:t xml:space="preserve"> имел(а) 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35. Результаты дополнительных исследований: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36. Объективный статус</w:t>
      </w:r>
      <w:r>
        <w:rPr>
          <w:rFonts w:ascii="Times New Roman" w:hAnsi="Times New Roman" w:cs="Times New Roman" w:eastAsia="Times New Roman"/>
          <w:sz w:val="24"/>
        </w:rPr>
        <w:t xml:space="preserve"> (удовлетворительное, относительно удовл., неудов.): </w:t>
        <w:br/>
        <w:t>t°C____________________________________________________________________________________</w:t>
        <w:br/>
        <w:t>Кожа и видимые слизистые (физиологической окраски, акроцианоз, сыпь)</w:t>
        <w:br/>
        <w:t xml:space="preserve"> ______________________________________________________________________________________</w:t>
        <w:br/>
        <w:t>Состояние зева (не гиперемирован, гиперемирован)</w:t>
        <w:t xml:space="preserve"> __________________________________________</w:t>
        <w:br/>
        <w:t>Тоны сердца (ритмичные, аритмичные, тоны звучные,приглушены,шумы)</w:t>
        <w:t xml:space="preserve">  ______________________</w:t>
        <w:br/>
        <w:t>Акцент ________________________ АД ______________мм рт. ст. ЧСС _________________________</w:t>
        <w:br/>
        <w:t xml:space="preserve">В легких дыхание везикулярное, хрипы (не выслушиваются, выслушиваются) </w:t>
        <w:br/>
        <w:t xml:space="preserve"> ______________________________________________________________________________________</w:t>
        <w:br/>
        <w:t>Мочеиспускание (безболезненное, болезнен.), диурез (адекватный, контролирует, не контр.)</w:t>
        <w:br/>
        <w:t>Стул оформленный (неоформленный) _______________  Отеки ________________________________</w:t>
        <w:br/>
        <w:t>Передвигается (самостоятельно,с помощью)</w:t>
        <w:br/>
        <w:t xml:space="preserve"> 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37. Функциональное состояние при поступлении и при выписке</w:t>
      </w:r>
      <w:r>
        <w:rPr>
          <w:rFonts w:ascii="Times New Roman" w:hAnsi="Times New Roman" w:cs="Times New Roman" w:eastAsia="Times New Roman"/>
          <w:sz w:val="24"/>
        </w:rPr>
        <w:t xml:space="preserve"> (в баллах):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Оцениваемая категория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поступлении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выписке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Объем активных движений в суставах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Мышечная сила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Тонус мышц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Координация движений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Степень самообслуживания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</w:tbl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38. Заключение врача 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8"/>
          <w:u w:val="single"/>
        </w:rPr>
        <w:t>На основании данных объективного  осмотра и представленной медицинской документации, рекомендовано проведение восстановительной терапии и социально-реабилитационные мероприятия.</w:t>
      </w:r>
      <w:r>
        <w:rPr>
          <w:rFonts w:ascii="Times New Roman" w:hAnsi="Times New Roman" w:cs="Times New Roman" w:eastAsia="Times New Roman"/>
          <w:sz w:val="28"/>
        </w:rPr>
        <w:t>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 xml:space="preserve">Врач-терапевт   ________________   _____________________________ </w:t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(подпись)        (расшифровка подписи, Ф.И.О) </w:t>
        <w:br/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ЛИСТ НАЗНАЧЕНИЙ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 w:hRule="exact"/>
        </w:trP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 </w:t>
            </w:r>
          </w:p>
        </w:tc>
        <w:tc>
          <w:tcPr>
            <w:tcW w:w="8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Назначение 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Особые отметки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1. Диета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2. ЛФК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3. Консультация физиотерапевта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</w:tbl>
    <w:p>
      <w:pPr>
        <w:pageBreakBefore w:val="true"/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1.1 РЕАБИЛИТАЦИОННЫЕ МЕРОПРИЯТИЯ МЕДИЦИНСКОГО ХАРАКТЕРА (ВОССТАНОВИТЕЛЬНАЯ ТЕРАПИЯ)</w:t>
        <w:br/>
        <w:br/>
        <w:t>ФИЗИЧЕСКАЯ РЕАБИЛИТАЦИЯ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1.1.1 Дата ____________________</w:t>
        <w:br/>
        <w:br/>
        <w:t>1.1.2 Заключение о возможности проведения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основании медицинского заключения и объективного осмотра показано проведение реабилитационных мероприятий медицинского характера-восстановительной терапии </w:t>
      </w:r>
      <w:r>
        <w:rPr>
          <w:rFonts w:ascii="Times New Roman" w:hAnsi="Times New Roman" w:cs="Times New Roman" w:eastAsia="Times New Roman"/>
          <w:sz w:val="24"/>
        </w:rPr>
        <w:t>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1.1.3 Цель физической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Снижение болевого синдрома, увеличение объема движений в суставах конечностей, улучшение качества жизни, улучшение статодинамической функции </w:t>
      </w:r>
      <w:r>
        <w:rPr>
          <w:rFonts w:ascii="Times New Roman" w:hAnsi="Times New Roman" w:cs="Times New Roman" w:eastAsia="Times New Roman"/>
          <w:sz w:val="24"/>
        </w:rPr>
        <w:t>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1.1.4 Программа физической реабилитации</w:t>
        <w:br/>
        <w:br/>
        <w:t xml:space="preserve">1.1.5 Кинезотерапия </w:t>
      </w:r>
      <w:r>
        <w:rPr>
          <w:rFonts w:ascii="Times New Roman" w:hAnsi="Times New Roman" w:cs="Times New Roman" w:eastAsia="Times New Roman"/>
          <w:sz w:val="24"/>
        </w:rPr>
        <w:t>(далее КТ)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анатомическому типу: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упражнения для мышц позвоночника, мышц брюшного пресса, мышц конечностей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активности: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активные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</w:t>
        <w:br/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использованию снарядов: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беговой дорожки, велотренажера, гребного тренажера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видовому признаку: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статические, динамические, на улучшение подвижности суставов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1.1.6 Лечебная физическая культура</w:t>
      </w:r>
      <w:r>
        <w:rPr>
          <w:rFonts w:ascii="Times New Roman" w:hAnsi="Times New Roman" w:cs="Times New Roman" w:eastAsia="Times New Roman"/>
          <w:sz w:val="24"/>
        </w:rPr>
        <w:t xml:space="preserve"> (далее ЛФК):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физические (гимнастические) упражнения (общеразвивающие, специальные):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на увеличение объема движений в суставах конечностей, укрепление мышц конечностей, коррекцию осанки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спортивно-прикладные упражнения: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гимнастической стенки, скамейки; скандинавская ходьба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</w:t>
      </w:r>
    </w:p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1.1.7 Механотерапия </w:t>
      </w:r>
      <w:r>
        <w:rPr>
          <w:rFonts w:ascii="Times New Roman" w:hAnsi="Times New Roman" w:cs="Times New Roman" w:eastAsia="Times New Roman"/>
          <w:sz w:val="24"/>
        </w:rPr>
        <w:t xml:space="preserve"> (далее МТ):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Занятия на блоковых тренажерах, беговой дорожке, велотренажере, гребном тренажере, гидротерапия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1.1.8 Лечебный массаж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массажа, область воздействия: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 общеукрепляющий, оздоровительный массаж</w:t>
      </w:r>
      <w:r>
        <w:rPr>
          <w:rFonts w:ascii="Times New Roman" w:hAnsi="Times New Roman" w:cs="Times New Roman" w:eastAsia="Times New Roman"/>
          <w:sz w:val="24"/>
        </w:rPr>
        <w:t xml:space="preserve"> шейно-воротниковой зоны грудного отдела позвоночника, пояснично-крестцового отдела позвоночника, верхних конечностей, нижних конечностей	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1.1.9 Физиотерапия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процедуры, область воздействия: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Итоги проведенных мероприятий по восстановительной терапии: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ЛФК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Массаж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Физиотерапия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1.2 Заключение по итогам реабилитационных мероприятий по восстановительной терапии: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фоне проведения восстановительной терапии отмечается снижение болевого синдрома, увеличение объема движений в суставах конечностей, улучшение статодинамической функции. Качество жизни значительно улучшилось	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Врач-реабилитолог________________________________________________    Ю.О. Щербаков	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IV. СОЦИАЛЬНАЯ РЕАБИЛИТАЦИЯ</w:t>
        <w:br/>
      </w:r>
    </w:p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Дата ____________________</w:t>
        <w:br/>
        <w:br/>
        <w:t>4.1. СОЦИАЛЬНО-СРЕДОВАЯ РЕАБИЛИТАЦИЯ</w:t>
        <w:br/>
        <w:t xml:space="preserve">4.1.1. Оценка нарушений социально-средового статуса: </w:t>
      </w:r>
      <w:r>
        <w:rPr>
          <w:rFonts w:ascii="Times New Roman" w:hAnsi="Times New Roman" w:cs="Times New Roman" w:eastAsia="Times New Roman"/>
          <w:sz w:val="24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4.1.2.  Программа социально-средовой реабилитации:</w:t>
        <w:br/>
        <w:t xml:space="preserve">4.1.2.1. Обучение инвалида и членов его семьи пользованию техническими средствами реабилитации </w:t>
      </w:r>
      <w:r>
        <w:rPr>
          <w:rFonts w:ascii="Times New Roman" w:hAnsi="Times New Roman" w:cs="Times New Roman" w:eastAsia="Times New Roman"/>
          <w:b w:val="true"/>
          <w:i w:val="true"/>
          <w:sz w:val="26"/>
          <w:u w:val="single"/>
        </w:rPr>
        <w:t>(рекомендациии)</w:t>
      </w:r>
      <w:r>
        <w:rPr>
          <w:rFonts w:ascii="Times New Roman" w:hAnsi="Times New Roman" w:cs="Times New Roman" w:eastAsia="Times New Roman"/>
          <w:sz w:val="24"/>
        </w:rPr>
        <w:t>: 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4.1.2.2. Рекомендации по адаптации жилья к потребностям инвалида: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4.1.3. Итог проведенных мероприятий по социально-средовой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66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инвалида и членов его семьи </w:t>
              <w:br/>
              <w:t xml:space="preserve"> пользованию  техническими средствами </w:t>
              <w:br/>
              <w:t xml:space="preserve"> реабилитации (ТСР) </w:t>
            </w:r>
          </w:p>
        </w:tc>
        <w:tc>
          <w:tcPr>
            <w:tcW w:w="54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Рекомендации по адаптации жилья </w:t>
              <w:br/>
              <w:t xml:space="preserve"> к потребностям инвалида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>4.2. СОЦИАЛЬНО-БЫТОВАЯ АДАПТАЦИЯ</w:t>
        <w:br/>
        <w:t xml:space="preserve">4.2.1. Оценка нарушений социально-бытового статуса: </w:t>
      </w:r>
      <w:r>
        <w:rPr>
          <w:rFonts w:ascii="Times New Roman" w:hAnsi="Times New Roman" w:cs="Times New Roman" w:eastAsia="Times New Roman"/>
          <w:sz w:val="26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4.2.2. Программа социально-бытовой адаптации:</w:t>
        <w:br/>
        <w:t>4.2.2.1. Обучение инвалида навыкам личной гигиены и самообслуживания, в том числе с помощью ТСР: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персональный уход : возможность соблюдения личной гигиены </w:t>
        <w:t xml:space="preserve"> 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пользоваться одеждой </w:t>
        <w:t>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приема пищи </w:t>
        <w:t>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4.2.2.2 обучение пользованию ТСР для обслуживания (далее ТСР) </w:t>
      </w:r>
      <w:r>
        <w:rPr>
          <w:rFonts w:ascii="Times New Roman" w:hAnsi="Times New Roman" w:cs="Times New Roman" w:eastAsia="Times New Roman"/>
          <w:sz w:val="24"/>
        </w:rPr>
        <w:t xml:space="preserve">(противоскользящий коврик в душе, мыльница-дозатор, комплект для уборки помещения, приспособление для одевания носков, захват для надевания чулок, приспособление для снятия обуви, активный захват для открывания дверей и окон, активный захват для ключей, активный захват с щипцами на конце, крючок для застегивания пуговиц, приспособление для самостоятельного одевания, устройство для застегивания, захват для надевания рубашек, ограничитель на тарелку, зажим для открывания винтовых крышек, многофункциональная доска, сахарница с дозирующим устройством, перечница с дозирующим устройством, чашка-поильник, стенд для отработки бытовых навыков, куб-застежка, прибор для удержания (ручек, карандашей), приспособление для письма ручкой, прикроватный столик, костыли локтевые, кресло-коляска (инвалидное) прогулочная, кресло-коляска (инвалидное)легкая, обучение письму, обучение надеванию протеза(с помощью протяжки, вакуумное крепление), обучение уходу за культеприемной гильзой)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4.2.2.3. обучение передвижению (далее ОП) </w:t>
      </w:r>
      <w:r>
        <w:rPr>
          <w:rFonts w:ascii="Times New Roman" w:hAnsi="Times New Roman" w:cs="Times New Roman" w:eastAsia="Times New Roman"/>
          <w:sz w:val="24"/>
        </w:rPr>
        <w:t xml:space="preserve">(выработка грамотного стереотипа ходьбы с помощью следовой дорожки, подниматься и спускаться по лестнице, передвижение с ходунками, тростью, костылями, ходунки на колесиках, подъем и спуск по пандусу, платформа подъемная вертикальная для инвалидов, передвижение с помощью ходунки-опора, обучение ходьбе на протезе, формирование элементов шага, освоение самостоятельного передвижения и выработки нового стереотипа ходьбы при пользовании протезом)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4.2.3. Итог проведенных мероприятий по социальной адаптации: 	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Персональный уход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</w:t>
              <w:br/>
              <w:t xml:space="preserve"> передвижению 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пользованию ТСР </w:t>
              <w:br/>
              <w:t xml:space="preserve"> для самообслуживания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специалиста </w:t>
        <w:t xml:space="preserve"> 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br/>
        <w:t>Специалист по социальной работе  _________________  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                    подпись                           расшифровка          </w:t>
      </w:r>
    </w:p>
    <w:p>
      <w:pPr>
        <w:pageBreakBefore w:val="true"/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4.3 СОЦИАЛЬНО-ПЕДАГОГИЧЕСКАЯ РЕАБИЛИТАЦИЯ</w:t>
        <w:br/>
      </w:r>
      <w:r>
        <w:rPr>
          <w:rFonts w:ascii="Times New Roman" w:hAnsi="Times New Roman" w:cs="Times New Roman" w:eastAsia="Times New Roman"/>
          <w:b w:val="true"/>
          <w:sz w:val="24"/>
        </w:rPr>
        <w:t>Дата _____________________</w:t>
        <w:br/>
        <w:t xml:space="preserve">4.3.1. Результаты социально-педагогической диагностики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 Программа социально-педагогической реабилитации: </w:t>
        <w:br/>
        <w:t xml:space="preserve">4.3.2.1. Социально-педагогическое консультирование </w:t>
        <w:t>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4.3.2.2. Коррекционное обучение: </w:t>
        <w:br/>
        <w:t xml:space="preserve">обучение социальному общению </w:t>
        <w:t>_________________________________________________________</w:t>
        <w:br/>
        <w:t>_______________________________________________________________________________________</w:t>
        <w:t xml:space="preserve">социальная независимость </w:t>
        <w:t>______________________________________________________________</w:t>
        <w:br/>
        <w:t>_______________________________________________________________________________________</w:t>
        <w:br/>
        <w:t xml:space="preserve">персональная сохранность </w:t>
        <w:t>______________________________________________________________</w:t>
        <w:br/>
        <w:t>_______________________________________________________________________________________</w:t>
        <w:br/>
        <w:t xml:space="preserve">компьютерная грамотность </w:t>
        <w:t>_____________________________________________________________</w:t>
        <w:br/>
        <w:t>_______________________________________________________________________________________</w:t>
        <w:br/>
        <w:t xml:space="preserve">4.3.2.3. Педагогическая коррекция (логопед, дефектолог) </w:t>
        <w:t>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4.3.2.4. Педагогическое просвещение </w:t>
        <w:t>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4.3.2.5. Социальные навыки </w:t>
        <w:t>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4.4. Итог проведенных мероприятий  по социально-педагогической реабилитации: </w:t>
      </w:r>
    </w:p>
    <w:tbl>
      <w:tblPr>
        <w:tblW w:w="104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Социально-педагогическое консультирование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Социально-педагогическая диагностика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Коррекционное обучение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Педагогическое просвещение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Педагогическая коррекция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Обучение социальным навыкам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социального педагога </w:t>
        <w:t>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br/>
        <w:t>Социальный педагог _______________________    __________________________________________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подпись                         расшифровка          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VI. ПСИХОЛОГИЧЕСКАЯ РЕАБИЛИТАЦИЯ</w:t>
        <w:br/>
      </w:r>
    </w:p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6.1. Дата психологического исследования ______________________________</w:t>
        <w:br/>
        <w:t>6.2. Жалобы: 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6.3. Психологический статус: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6.3.1. Психологический климат в семье:</w:t>
      </w:r>
      <w:r>
        <w:rPr>
          <w:rFonts w:ascii="Times New Roman" w:hAnsi="Times New Roman" w:cs="Times New Roman" w:eastAsia="Times New Roman"/>
          <w:sz w:val="24"/>
        </w:rPr>
        <w:t xml:space="preserve"> благоприятный/ неблагоприятный 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6.3.2. Социальная адаптированность: </w:t>
      </w:r>
      <w:r>
        <w:rPr>
          <w:rFonts w:ascii="Times New Roman" w:hAnsi="Times New Roman" w:cs="Times New Roman" w:eastAsia="Times New Roman"/>
          <w:sz w:val="24"/>
        </w:rPr>
        <w:t>- высокая адаптированность</w:t>
        <w:br/>
        <w:t xml:space="preserve">                                                                     - средняя адаптированность</w:t>
        <w:br/>
        <w:t xml:space="preserve">                                                                     - низкая адаптированность</w:t>
        <w:br/>
        <w:t xml:space="preserve">                                                                     - дезадаптированность</w:t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6.3.3. Интересы, увлечения, хобби: </w:t>
      </w:r>
      <w:r>
        <w:rPr>
          <w:rFonts w:ascii="Times New Roman" w:hAnsi="Times New Roman" w:cs="Times New Roman" w:eastAsia="Times New Roman"/>
          <w:sz w:val="24"/>
        </w:rPr>
        <w:t xml:space="preserve"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 занятия в кружках, клубах, студиях/ рыбалка/ цветоводство/ оздоровительные тренировки/ общественная деятельность/ рисование/  другое ___________________________________________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6.3.4. Общая удовлетворенность жизнью: </w:t>
      </w:r>
      <w:r>
        <w:rPr>
          <w:rFonts w:ascii="Times New Roman" w:hAnsi="Times New Roman" w:cs="Times New Roman" w:eastAsia="Times New Roman"/>
          <w:sz w:val="24"/>
        </w:rPr>
        <w:t xml:space="preserve">- полная удовлетворенность 	</w:t>
        <w:br/>
        <w:t xml:space="preserve">                                                                            - частичная удовлетворенность	</w:t>
        <w:br/>
        <w:t xml:space="preserve">                                                                            - неудовлетворенность	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6.3.5. Отношение к болезни (классификация типов реакции на болезнь Личко, Иванова):</w:t>
        <w:br/>
      </w:r>
      <w:r>
        <w:rPr>
          <w:rFonts w:ascii="Times New Roman" w:hAnsi="Times New Roman" w:cs="Times New Roman" w:eastAsia="Times New Roman"/>
          <w:sz w:val="24"/>
        </w:rPr>
        <w:t xml:space="preserve">гармонический тип/ эргопатический тип/ анизогнозический тип/ тревожный тип/ ипохондрический тип/ неврастенический тип/ меланхолический тип/ апатический тип/ сенситивный тип/ эгоцентрический тип/ паранойяльный тип/ дисфорический тип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6.3.6. Состояние  эмоционально-волевой  сферы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 при поступлении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при выписке 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Самочувствие, активность, настроение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тревоги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депрессии</w:t>
            </w:r>
          </w:p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6.3.7. Уровень психологической адаптированности: </w:t>
      </w:r>
      <w:r>
        <w:rPr>
          <w:rFonts w:ascii="Times New Roman" w:hAnsi="Times New Roman" w:cs="Times New Roman" w:eastAsia="Times New Roman"/>
          <w:sz w:val="24"/>
        </w:rPr>
        <w:t xml:space="preserve">оптимальный/ высокий/      </w:t>
        <w:br/>
        <w:t xml:space="preserve">                                                                                               низкий/ дезадаптационный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6.3.8. Личностно-характерологические особенности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pageBreakBefore w:val="true"/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6.3.9. Познавательные процессы: </w:t>
      </w:r>
      <w:r>
        <w:rPr>
          <w:rFonts w:ascii="Times New Roman" w:hAnsi="Times New Roman" w:cs="Times New Roman" w:eastAsia="Times New Roman"/>
          <w:sz w:val="24"/>
        </w:rPr>
        <w:t xml:space="preserve">- в норме/  </w:t>
        <w:br/>
        <w:t xml:space="preserve">                                                             - наблюдаются нарушения: речи/ воображения/ мышления/</w:t>
        <w:br/>
        <w:t xml:space="preserve">                                                               памяти/ внимания/ представления/ восприятия/ ощущения/ др.</w:t>
        <w:br/>
        <w:t xml:space="preserve">                                                             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6.4. Программа психологической помощи: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6.4.1. Нуждается в психологической реабилитации: </w:t>
      </w:r>
      <w:r>
        <w:rPr>
          <w:rFonts w:ascii="Times New Roman" w:hAnsi="Times New Roman" w:cs="Times New Roman" w:eastAsia="Times New Roman"/>
          <w:sz w:val="24"/>
        </w:rPr>
        <w:t>да/  нет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6.4.2. В каких видах психологической реабилитации нуждается: 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             - психологическое консультирование</w:t>
        <w:br/>
        <w:t xml:space="preserve">                                                                                                - психологическая диагностика</w:t>
        <w:br/>
        <w:t xml:space="preserve">                                                                                                - коррекция личностной сферы</w:t>
        <w:br/>
        <w:t xml:space="preserve">                                                                                                - коррекция эмоционально-волевой сферы</w:t>
        <w:br/>
        <w:t xml:space="preserve">                                                                                                - коррекция поведенческих аспектов</w:t>
        <w:br/>
        <w:t xml:space="preserve">                                                                                                - коррекция межличностных отношений</w:t>
        <w:br/>
        <w:t xml:space="preserve">                                                                                                - коррекция познавательной сферы</w:t>
        <w:br/>
        <w:t xml:space="preserve">                                                                                                - психологическая разгрузка</w:t>
        <w:br/>
        <w:t xml:space="preserve">                                                                                                - социально-психологический тренинг</w:t>
        <w:br/>
        <w:t xml:space="preserve">                                                                                                - психопрофилактика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6.5. Цель и задачи реабилитации инвалида:</w:t>
      </w:r>
      <w:r>
        <w:rPr>
          <w:rFonts w:ascii="Times New Roman" w:hAnsi="Times New Roman" w:cs="Times New Roman" w:eastAsia="Times New Roman"/>
          <w:sz w:val="24"/>
        </w:rPr>
        <w:t xml:space="preserve"> улучшение психического здоровья инвалида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6.5.3. Реабилитационный потенциал: </w:t>
      </w:r>
      <w:r>
        <w:rPr>
          <w:rFonts w:ascii="Times New Roman" w:hAnsi="Times New Roman" w:cs="Times New Roman" w:eastAsia="Times New Roman"/>
          <w:sz w:val="24"/>
        </w:rPr>
        <w:t>полностью сохранный/ относительно высокий</w:t>
        <w:br/>
        <w:t xml:space="preserve">                                                                    удовлетворительный/ снижен/ значительно снижен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6.5.4. Реабилитационный прогноз: </w:t>
      </w:r>
      <w:r>
        <w:rPr>
          <w:rFonts w:ascii="Times New Roman" w:hAnsi="Times New Roman" w:cs="Times New Roman" w:eastAsia="Times New Roman"/>
          <w:sz w:val="24"/>
        </w:rPr>
        <w:t xml:space="preserve">положительный/ неопределенный/ отрицательный 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6.6. Итог мероприятий по психологической реабилитации: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100" w:hRule="exact"/>
        </w:trPr>
        <w:tc>
          <w:tcPr>
            <w:tcW w:w="900" w:type="dxa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br/>
              <w:br/>
              <w:br/>
              <w:t>Наименование услуги</w:t>
              <w:br/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психолоогическое
консультирование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диагностика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разгрузка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эмоционально-
волевой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
познавательной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межличностных 
отношений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поведенческих  аспектов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личностной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социально-
психологический тренинг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психопрофилактика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ЭЭГ-БОС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ЭМГ-БОС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ДАС-БОС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0"/>
              </w:rPr>
              <w:t>Количество</w:t>
              <w:br/>
              <w:t>услуг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6.7. Оценка эффективности психокоррекционного воздействия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>6.8. Заключение психолога: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                                                          Психолог _________________________________________________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VII. СОЦИОКУЛЬТУРНАЯ РЕАБИЛИТАЦИЯ</w:t>
        <w:br/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7.1. Дата проведения беседы: ____________________________________ 	</w:t>
        <w:br/>
        <w:br/>
        <w:t xml:space="preserve">7.2. Выявление сферы интересов: </w:t>
      </w:r>
      <w:r>
        <w:rPr>
          <w:rFonts w:ascii="Times New Roman" w:hAnsi="Times New Roman" w:cs="Times New Roman" w:eastAsia="Times New Roman"/>
          <w:sz w:val="24"/>
        </w:rPr>
        <w:t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занятия в кружках, клубах, студиях/ рыбалка/ цветоводство/ оздоровительные тренировки/ общественная деятельность/ рисование/ другое 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7.3. Социокультурная реабилитация 	</w:t>
        <w:br/>
        <w:t xml:space="preserve">7.3.1. Проведение мероприятий, направленных на создание условий возможности полноценного участия инвалидов в социокультурных мероприятиях, удовлетворяющих социокультурные и духовные запросы инвалидов, на расширение общего и культурного кругозора, сферы общения: </w:t>
      </w:r>
      <w:r>
        <w:rPr>
          <w:rFonts w:ascii="Times New Roman" w:hAnsi="Times New Roman" w:cs="Times New Roman" w:eastAsia="Times New Roman"/>
          <w:sz w:val="24"/>
        </w:rPr>
        <w:t xml:space="preserve">посещение театров, выставок, экскурсии, встречи с деятелями литературы и искусства, праздники, юбилеи.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7.3.2. Содействие в обеспечении доступности для инвалидов посещений театров, музеев, кинотеатров, библиотек, возможности ознакомления с литературными произведениями и информацией о доступности учреждений культуры: </w:t>
      </w:r>
      <w:r>
        <w:rPr>
          <w:rFonts w:ascii="Times New Roman" w:hAnsi="Times New Roman" w:cs="Times New Roman" w:eastAsia="Times New Roman"/>
          <w:sz w:val="24"/>
        </w:rPr>
        <w:t xml:space="preserve">подготовка и направление информационных материалов, обращений в органы и учреждения культуры, УСЗН, проведение круглых столов и других мероприятий для содействия в обеспечении доступности учреждений культуры.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7.3.3. Разработка и реализация разнопрофильных досуговых программ, способствующих формированию здоровой психики, развитию творческой инициативы и самостоятельности, направленных на обучение инвалидов навыкам проведения отдыха и досуга: </w:t>
      </w:r>
      <w:r>
        <w:rPr>
          <w:rFonts w:ascii="Times New Roman" w:hAnsi="Times New Roman" w:cs="Times New Roman" w:eastAsia="Times New Roman"/>
          <w:sz w:val="24"/>
        </w:rPr>
        <w:t xml:space="preserve">общение, отдых, вечера встреч, прогулки, физкультурно-оздоровительная деятельность (игра в шашки, шахматы, дартс, теннис и др.), интеллектуально-познавательная деятельность активного (чтение, экскурсии, занятия в кружках, клубах и др.) и пассивного характера (просмотр телевизора, прослушивание музыки и др.), любительская деятельность прикладного характера (шитьё, фотодело, тестопластика, конструирование, моделирование и др.).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7.4. Итог проведенных мероприятий по социокультурной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мероприятий, направленных</w:t>
              <w:br/>
              <w:t xml:space="preserve"> на создание условий возможности </w:t>
              <w:br/>
              <w:t xml:space="preserve"> полноценного участия инвалидов в </w:t>
              <w:br/>
              <w:t xml:space="preserve"> социокультурных мероприятиях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Оказание содействия</w:t>
              <w:br/>
              <w:t xml:space="preserve"> во взаимодействии с</w:t>
              <w:br/>
              <w:t xml:space="preserve"> учреждениями культуры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Разработка и реализация</w:t>
              <w:br/>
              <w:t xml:space="preserve"> разнопрофильных </w:t>
              <w:br/>
              <w:t xml:space="preserve"> досуговых программ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7.5. Заключение по итогам проведенной социокультурной реабилитации: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                                                           Культорганизатор ________________________________________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Социально-оздоровительные мероприятия и спорт (адаптивная физическая культура)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2"/>
        </w:rPr>
        <w:br/>
        <w:t xml:space="preserve">8.1.Выполнение инвалидами под руководством персонала физических упражнений, в том числе аэробных, адекватных их физическим возможностям, оказывающих тренировочное действие и повышающих реабилитационные возможности, с проведением подбора, оптимизации физической нагрузки инвалидам, определением ее вида и объема </w:t>
      </w:r>
      <w:r>
        <w:rPr>
          <w:rFonts w:ascii="Times New Roman" w:hAnsi="Times New Roman" w:cs="Times New Roman" w:eastAsia="Times New Roman"/>
          <w:b w:val="true"/>
          <w:sz w:val="22"/>
        </w:rPr>
        <w:t xml:space="preserve">(далее АФК)  _______________________________________________________ </w:t>
      </w:r>
      <w:r>
        <w:rPr>
          <w:rFonts w:ascii="Times New Roman" w:hAnsi="Times New Roman" w:cs="Times New Roman" w:eastAsia="Times New Roman"/>
          <w:sz w:val="22"/>
        </w:rPr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8.2.Содействие инвалидам в обеспечении доступности к объектам спортивно-оздоровительного назначения 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8.3. Итог проведенных мероприятий по адаптивной физкультуре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5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Выполнение инвалидами под руководством персонала</w:t>
              <w:br/>
              <w:t xml:space="preserve"> физических упражнений, в том числе аэробных, </w:t>
              <w:br/>
              <w:t xml:space="preserve"> адекватных их физическим возможностям, оказывающих</w:t>
              <w:br/>
              <w:t xml:space="preserve"> тренировочное действие и повышающих </w:t>
              <w:br/>
              <w:t xml:space="preserve"> реабилитационные возможности, с проведением подбора</w:t>
              <w:br/>
              <w:t xml:space="preserve"> оптимизации физической нагрузки инвалидам, </w:t>
              <w:br/>
              <w:t xml:space="preserve"> определением ее вида и объема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содействие инвалидам в</w:t>
              <w:br/>
              <w:t xml:space="preserve"> обеспечении доступности</w:t>
              <w:br/>
              <w:t xml:space="preserve"> к объектам спортивно-</w:t>
              <w:br/>
              <w:t xml:space="preserve"> оздоровительного </w:t>
              <w:br/>
              <w:t xml:space="preserve"> назначения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br/>
        <w:t xml:space="preserve">Заключение специалиста  _______________________________________________________________________ 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Инструктор по адаптивной физкультуре     __________________       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IX. Программа социальной реабилитации: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7.1. Нуждается в социальной реабилитации:  да/ нет 	</w:t>
        <w:br/>
        <w:br/>
        <w:t>7.2. В каких видах социальной реабилитации нуждается: социально-средовая реабилитация, социально-бытовая адаптация, социально-педагогическая реабилитация, социокультурная реабилитация, психологическая реабилитация, социально-оздоровительные мероприятия и спорт</w:t>
        <w:br/>
        <w:br/>
        <w:t xml:space="preserve">7.3.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Прогнозируемый результат: </w:t>
      </w:r>
      <w:r>
        <w:rPr>
          <w:rFonts w:ascii="Times New Roman" w:hAnsi="Times New Roman" w:cs="Times New Roman" w:eastAsia="Times New Roman"/>
          <w:sz w:val="24"/>
        </w:rPr>
        <w:t xml:space="preserve">интеграция в общество (путем обеспечения необходимым набором ТСР, созданием доступной среды); 	</w:t>
        <w:br/>
        <w:t xml:space="preserve">- формирование необходимых социально-бытовых навыков (путем обучения самообслуживанию и проведения мероприятий по обустройству жилища в соответствии с имеющимися ограничениями жизнедеятельности); 	</w:t>
        <w:br/>
        <w:t xml:space="preserve">- коррекция и компенсация функций, приспособление к условиям социальной среды (педагогическими методами и средствами). 	</w:t>
        <w:br/>
        <w:t xml:space="preserve">7.4.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Заключение по итогам проведенных мероприятий по социальной реабилитации 	</w:t>
        <w:br/>
        <w:t>_______________________________________________________________________________________</w:t>
        <w:br/>
        <w:br/>
        <w:t xml:space="preserve">Специалист по социальной работе ________________________________________________ 	</w:t>
        <w:br/>
        <w:t xml:space="preserve">                                                                       (подпись) (расшифровка подписи, Ф.И.О)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утром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вечер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ПРЕДОСТАВЛЕНИЕ СОЦИАЛЬНЫХ УСЛУГ</w:t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8.1. Предоставление социально-психологических услуг:</w:t>
        <w:br/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 по психологической</w:t>
              <w:br/>
              <w:t xml:space="preserve"> разгрузке инвалидов, с использованием сенсорного</w:t>
              <w:br/>
              <w:t xml:space="preserve"> оборудования, приборов для аромотерапии,</w:t>
              <w:br/>
              <w:t xml:space="preserve"> аудио-видеоаппаратуры</w:t>
            </w:r>
          </w:p>
        </w:tc>
        <w:tc>
          <w:tcPr>
            <w:tcW w:w="33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занятий в группах</w:t>
              <w:br/>
              <w:t xml:space="preserve"> взаимоподдержки, клубах общения,</w:t>
              <w:br/>
              <w:t xml:space="preserve"> психопрофилактики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Психолог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(подпись)             (расшифровка подписи, Ф.И.О.)  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8.2. Предоставление социально-педагогических услуг: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Проведение занятий в </w:t>
              <w:br/>
              <w:t xml:space="preserve"> группах взаимопомощи,</w:t>
              <w:br/>
              <w:t xml:space="preserve"> клубах общения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Оказание содействия в профессиональной </w:t>
              <w:br/>
              <w:t xml:space="preserve"> ориентации в части профессионального</w:t>
              <w:br/>
              <w:t xml:space="preserve"> консультирования и информирования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Специалист по социальной работе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(подпись)             (расшифровка подписи, Ф.И.О.)  </w:t>
        <w:br/>
      </w:r>
    </w:p>
    <w:sectPr>
      <w:footerReference w:type="default" r:id="rId2"/>
      <w:pgMar w:left="1200" w:top="423" w:right="567" w:bottom="285"/>
    </w:sectPr>
  </w:body>
</w:document>
</file>

<file path=word/footer1.xml><?xml version="1.0" encoding="utf-8"?>
<w:ftr xmlns:w="http://schemas.openxmlformats.org/wordprocessingml/2006/main">
  <w:p>
    <w:pPr>
      <w:jc w:val="right"/>
    </w:pPr>
    <w:r>
      <w:pgNum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2020-02-27T14:29:01Z</dcterms:created>
  <dc:creator>Apache POI</dc:creator>
</cp:coreProperties>
</file>