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0A1" w:rsidRDefault="00BF6A22">
      <w:pPr>
        <w:pStyle w:val="Heading"/>
        <w:jc w:val="right"/>
        <w:rPr>
          <w:lang w:val="uk-UA"/>
        </w:rPr>
      </w:pPr>
      <w:r>
        <w:rPr>
          <w:lang w:val="uk-UA"/>
        </w:rPr>
        <w:t xml:space="preserve">Система диспетчеризації </w:t>
      </w:r>
      <w:r w:rsidR="00F04E7F">
        <w:rPr>
          <w:lang w:val="uk-UA"/>
        </w:rPr>
        <w:t>Металообробки</w:t>
      </w:r>
    </w:p>
    <w:p w:rsidR="008600A1" w:rsidRDefault="00BF6A22">
      <w:pPr>
        <w:jc w:val="right"/>
        <w:rPr>
          <w:rFonts w:ascii="Arial" w:hAnsi="Arial" w:cs="Arial"/>
          <w:b/>
          <w:bCs/>
          <w:sz w:val="36"/>
          <w:szCs w:val="36"/>
          <w:lang w:val="uk-UA"/>
        </w:rPr>
      </w:pPr>
      <w:bookmarkStart w:id="0" w:name="result_box"/>
      <w:bookmarkEnd w:id="0"/>
      <w:r>
        <w:rPr>
          <w:rFonts w:ascii="Arial" w:hAnsi="Arial" w:cs="Arial"/>
          <w:b/>
          <w:bCs/>
          <w:sz w:val="36"/>
          <w:szCs w:val="36"/>
          <w:lang w:val="uk-UA"/>
        </w:rPr>
        <w:t>Аналіз і специфікація спеціальних вимог</w:t>
      </w:r>
    </w:p>
    <w:p w:rsidR="008600A1" w:rsidRDefault="00BF6A22">
      <w:pPr>
        <w:pStyle w:val="Heading"/>
        <w:jc w:val="right"/>
      </w:pPr>
      <w:proofErr w:type="spellStart"/>
      <w:r>
        <w:rPr>
          <w:sz w:val="28"/>
          <w:lang w:val="ru-RU"/>
        </w:rPr>
        <w:t>Версія</w:t>
      </w:r>
      <w:proofErr w:type="spellEnd"/>
      <w:r>
        <w:rPr>
          <w:sz w:val="28"/>
        </w:rPr>
        <w:t xml:space="preserve"> &lt;1.0&gt;</w:t>
      </w:r>
    </w:p>
    <w:p w:rsidR="008600A1" w:rsidRDefault="008600A1">
      <w:pPr>
        <w:pStyle w:val="Heading"/>
        <w:rPr>
          <w:sz w:val="28"/>
        </w:rPr>
      </w:pPr>
    </w:p>
    <w:p w:rsidR="008600A1" w:rsidRDefault="008600A1">
      <w:pPr>
        <w:rPr>
          <w:sz w:val="28"/>
        </w:rPr>
      </w:pPr>
    </w:p>
    <w:p w:rsidR="008600A1" w:rsidRDefault="00BF6A22">
      <w:pPr>
        <w:pStyle w:val="InfoBlue"/>
        <w:rPr>
          <w:sz w:val="24"/>
        </w:rPr>
        <w:sectPr w:rsidR="008600A1">
          <w:headerReference w:type="default" r:id="rId7"/>
          <w:pgSz w:w="12240" w:h="15840"/>
          <w:pgMar w:top="1440" w:right="1440" w:bottom="1440" w:left="1440" w:header="720" w:footer="720" w:gutter="0"/>
          <w:cols w:space="720"/>
          <w:formProt w:val="0"/>
          <w:docGrid w:linePitch="600" w:charSpace="40960"/>
        </w:sectPr>
      </w:pPr>
      <w:r>
        <w:rPr>
          <w:sz w:val="24"/>
        </w:rPr>
        <w:t xml:space="preserve"> </w:t>
      </w:r>
    </w:p>
    <w:p w:rsidR="008600A1" w:rsidRDefault="00BF6A22">
      <w:pPr>
        <w:pStyle w:val="Heading"/>
        <w:rPr>
          <w:lang w:val="ru-RU"/>
        </w:rPr>
      </w:pPr>
      <w:r>
        <w:rPr>
          <w:lang w:val="ru-RU"/>
        </w:rPr>
        <w:lastRenderedPageBreak/>
        <w:t xml:space="preserve">Лист </w:t>
      </w:r>
      <w:proofErr w:type="spellStart"/>
      <w:r>
        <w:rPr>
          <w:lang w:val="ru-RU"/>
        </w:rPr>
        <w:t>змін</w:t>
      </w:r>
      <w:proofErr w:type="spellEnd"/>
    </w:p>
    <w:tbl>
      <w:tblPr>
        <w:tblW w:w="9549" w:type="dxa"/>
        <w:tblInd w:w="-135" w:type="dxa"/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49"/>
      </w:tblGrid>
      <w:tr w:rsidR="008600A1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BF6A22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BF6A22">
            <w:pPr>
              <w:pStyle w:val="Tabletext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Версія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BF6A22">
            <w:pPr>
              <w:pStyle w:val="Tabletext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Описа</w:t>
            </w:r>
            <w:proofErr w:type="spellEnd"/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A1" w:rsidRDefault="00BF6A22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8600A1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0A1765">
            <w:pPr>
              <w:pStyle w:val="Tabletext"/>
            </w:pPr>
            <w:r>
              <w:t>10/12/</w:t>
            </w:r>
            <w:r w:rsidR="00BF6A22">
              <w:rPr>
                <w:lang w:val="ru-RU"/>
              </w:rPr>
              <w:t>22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BF6A22">
            <w:pPr>
              <w:pStyle w:val="Tabletext"/>
            </w:pPr>
            <w:r>
              <w:t>&lt;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Pr="000A1765" w:rsidRDefault="00BF6A22">
            <w:pPr>
              <w:pStyle w:val="Tabletext"/>
              <w:rPr>
                <w:lang w:val="ru-RU"/>
              </w:rPr>
            </w:pPr>
            <w:r>
              <w:rPr>
                <w:lang w:val="uk-UA"/>
              </w:rPr>
              <w:t>Звіт про виконання лабораторної роботи</w:t>
            </w:r>
            <w:r>
              <w:rPr>
                <w:lang w:val="ru-RU"/>
              </w:rPr>
              <w:t xml:space="preserve"> работы № 6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A1" w:rsidRDefault="000A1765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Мацкевич Р.Г.</w:t>
            </w:r>
          </w:p>
        </w:tc>
      </w:tr>
      <w:tr w:rsidR="008600A1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</w:tr>
      <w:tr w:rsidR="008600A1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</w:tr>
      <w:tr w:rsidR="008600A1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A1" w:rsidRDefault="008600A1">
            <w:pPr>
              <w:pStyle w:val="Tabletext"/>
              <w:snapToGrid w:val="0"/>
            </w:pPr>
          </w:p>
        </w:tc>
      </w:tr>
    </w:tbl>
    <w:p w:rsidR="008600A1" w:rsidRDefault="00BF6A22">
      <w:r>
        <w:br w:type="page"/>
      </w:r>
    </w:p>
    <w:p w:rsidR="008600A1" w:rsidRDefault="00BF6A22">
      <w:pPr>
        <w:pStyle w:val="Heading"/>
        <w:rPr>
          <w:lang w:val="ru-RU"/>
        </w:rPr>
      </w:pPr>
      <w:proofErr w:type="spellStart"/>
      <w:r>
        <w:rPr>
          <w:lang w:val="ru-RU"/>
        </w:rPr>
        <w:lastRenderedPageBreak/>
        <w:t>Зміст</w:t>
      </w:r>
      <w:proofErr w:type="spellEnd"/>
    </w:p>
    <w:sdt>
      <w:sdtPr>
        <w:id w:val="-1753191764"/>
        <w:docPartObj>
          <w:docPartGallery w:val="Table of Contents"/>
          <w:docPartUnique/>
        </w:docPartObj>
      </w:sdtPr>
      <w:sdtEndPr/>
      <w:sdtContent>
        <w:p w:rsidR="008600A1" w:rsidRDefault="00BF6A22">
          <w:pPr>
            <w:pStyle w:val="10"/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r>
            <w:t>1. Ціль</w:t>
          </w:r>
          <w:r>
            <w:tab/>
          </w:r>
          <w:hyperlink w:anchor="__RefHeading__568_690879451">
            <w:r>
              <w:rPr>
                <w:rStyle w:val="IndexLink"/>
              </w:rPr>
              <w:t>4</w:t>
            </w:r>
          </w:hyperlink>
        </w:p>
        <w:p w:rsidR="008600A1" w:rsidRDefault="00BF6A22">
          <w:pPr>
            <w:pStyle w:val="10"/>
          </w:pPr>
          <w:r>
            <w:t>2. Посилання</w:t>
          </w:r>
          <w:r>
            <w:tab/>
          </w:r>
          <w:hyperlink w:anchor="__RefHeading__570_690879451">
            <w:r>
              <w:rPr>
                <w:rStyle w:val="IndexLink"/>
              </w:rPr>
              <w:t>4</w:t>
            </w:r>
          </w:hyperlink>
        </w:p>
        <w:p w:rsidR="008600A1" w:rsidRDefault="00BF6A22">
          <w:pPr>
            <w:pStyle w:val="10"/>
          </w:pPr>
          <w:r>
            <w:t>3. Функціональність</w:t>
          </w:r>
          <w:r>
            <w:tab/>
          </w:r>
          <w:hyperlink w:anchor="__RefHeading__572_690879451">
            <w:r>
              <w:rPr>
                <w:rStyle w:val="IndexLink"/>
              </w:rPr>
              <w:t>4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3.1 </w:t>
          </w:r>
          <w:proofErr w:type="spellStart"/>
          <w:r w:rsidRPr="000A1765">
            <w:rPr>
              <w:lang w:val="ru-RU"/>
            </w:rPr>
            <w:t>Авторизація</w:t>
          </w:r>
          <w:proofErr w:type="spellEnd"/>
          <w:r w:rsidRPr="000A1765">
            <w:rPr>
              <w:lang w:val="ru-RU"/>
            </w:rPr>
            <w:t xml:space="preserve"> та </w:t>
          </w:r>
          <w:proofErr w:type="spellStart"/>
          <w:r w:rsidRPr="000A1765">
            <w:rPr>
              <w:lang w:val="ru-RU"/>
            </w:rPr>
            <w:t>аутентифікація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користувачів</w:t>
          </w:r>
          <w:proofErr w:type="spellEnd"/>
          <w:r w:rsidRPr="000A1765">
            <w:rPr>
              <w:lang w:val="ru-RU"/>
            </w:rPr>
            <w:t xml:space="preserve"> в </w:t>
          </w:r>
          <w:proofErr w:type="spellStart"/>
          <w:r w:rsidRPr="000A1765">
            <w:rPr>
              <w:lang w:val="ru-RU"/>
            </w:rPr>
            <w:t>системі</w:t>
          </w:r>
          <w:proofErr w:type="spellEnd"/>
          <w:r w:rsidRPr="000A1765">
            <w:rPr>
              <w:lang w:val="ru-RU"/>
            </w:rPr>
            <w:tab/>
          </w:r>
          <w:hyperlink w:anchor="__RefHeading__574_690879451">
            <w:r w:rsidRPr="000A1765">
              <w:rPr>
                <w:rStyle w:val="IndexLink"/>
                <w:lang w:val="ru-RU"/>
              </w:rPr>
              <w:t>4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3.2 </w:t>
          </w:r>
          <w:proofErr w:type="spellStart"/>
          <w:r w:rsidRPr="000A1765">
            <w:rPr>
              <w:lang w:val="ru-RU"/>
            </w:rPr>
            <w:t>Ведення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довідника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робіт</w:t>
          </w:r>
          <w:proofErr w:type="spellEnd"/>
          <w:r w:rsidRPr="000A1765">
            <w:rPr>
              <w:lang w:val="ru-RU"/>
            </w:rPr>
            <w:tab/>
          </w:r>
          <w:hyperlink w:anchor="__RefHeading__576_690879451">
            <w:r w:rsidRPr="000A1765">
              <w:rPr>
                <w:rStyle w:val="IndexLink"/>
                <w:lang w:val="ru-RU"/>
              </w:rPr>
              <w:t>4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3.3 </w:t>
          </w:r>
          <w:proofErr w:type="spellStart"/>
          <w:r w:rsidRPr="000A1765">
            <w:rPr>
              <w:lang w:val="ru-RU"/>
            </w:rPr>
            <w:t>Ведення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довідника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ресурсів</w:t>
          </w:r>
          <w:proofErr w:type="spellEnd"/>
          <w:r w:rsidRPr="000A1765">
            <w:rPr>
              <w:lang w:val="ru-RU"/>
            </w:rPr>
            <w:tab/>
          </w:r>
          <w:hyperlink w:anchor="__RefHeading__578_690879451">
            <w:r w:rsidRPr="000A1765">
              <w:rPr>
                <w:rStyle w:val="IndexLink"/>
                <w:lang w:val="ru-RU"/>
              </w:rPr>
              <w:t>4</w:t>
            </w:r>
          </w:hyperlink>
        </w:p>
        <w:p w:rsidR="008600A1" w:rsidRPr="000A1765" w:rsidRDefault="00BF6A22">
          <w:pPr>
            <w:pStyle w:val="10"/>
            <w:rPr>
              <w:lang w:val="ru-RU"/>
            </w:rPr>
          </w:pPr>
          <w:r w:rsidRPr="000A1765">
            <w:rPr>
              <w:lang w:val="ru-RU"/>
            </w:rPr>
            <w:t xml:space="preserve">4. </w:t>
          </w:r>
          <w:proofErr w:type="spellStart"/>
          <w:r w:rsidRPr="000A1765">
            <w:rPr>
              <w:lang w:val="ru-RU"/>
            </w:rPr>
            <w:t>Застосовність</w:t>
          </w:r>
          <w:proofErr w:type="spellEnd"/>
          <w:r w:rsidRPr="000A1765">
            <w:rPr>
              <w:lang w:val="ru-RU"/>
            </w:rPr>
            <w:tab/>
          </w:r>
          <w:hyperlink w:anchor="__RefHeading__580_690879451">
            <w:r w:rsidRPr="000A1765">
              <w:rPr>
                <w:rStyle w:val="IndexLink"/>
                <w:lang w:val="ru-RU"/>
              </w:rPr>
              <w:t>4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4.1 </w:t>
          </w:r>
          <w:proofErr w:type="spellStart"/>
          <w:r w:rsidRPr="000A1765">
            <w:rPr>
              <w:lang w:val="ru-RU"/>
            </w:rPr>
            <w:t>Зручність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використання</w:t>
          </w:r>
          <w:proofErr w:type="spellEnd"/>
          <w:r w:rsidRPr="000A1765">
            <w:rPr>
              <w:lang w:val="ru-RU"/>
            </w:rPr>
            <w:tab/>
          </w:r>
          <w:hyperlink w:anchor="__RefHeading__582_690879451">
            <w:r w:rsidRPr="000A1765">
              <w:rPr>
                <w:rStyle w:val="IndexLink"/>
                <w:lang w:val="ru-RU"/>
              </w:rPr>
              <w:t>4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4.2 </w:t>
          </w:r>
          <w:proofErr w:type="spellStart"/>
          <w:r w:rsidRPr="000A1765">
            <w:rPr>
              <w:lang w:val="ru-RU"/>
            </w:rPr>
            <w:t>Допомога</w:t>
          </w:r>
          <w:proofErr w:type="spellEnd"/>
          <w:r w:rsidRPr="000A1765">
            <w:rPr>
              <w:lang w:val="ru-RU"/>
            </w:rPr>
            <w:t xml:space="preserve"> в </w:t>
          </w:r>
          <w:proofErr w:type="spellStart"/>
          <w:r w:rsidRPr="000A1765">
            <w:rPr>
              <w:lang w:val="ru-RU"/>
            </w:rPr>
            <w:t>режимі</w:t>
          </w:r>
          <w:proofErr w:type="spellEnd"/>
          <w:r w:rsidRPr="000A1765">
            <w:rPr>
              <w:lang w:val="ru-RU"/>
            </w:rPr>
            <w:t xml:space="preserve"> </w:t>
          </w:r>
          <w:r>
            <w:t>online</w:t>
          </w:r>
          <w:r w:rsidRPr="000A1765">
            <w:rPr>
              <w:lang w:val="ru-RU"/>
            </w:rPr>
            <w:tab/>
          </w:r>
          <w:hyperlink w:anchor="__RefHeading__584_690879451">
            <w:r w:rsidRPr="000A1765">
              <w:rPr>
                <w:rStyle w:val="IndexLink"/>
                <w:lang w:val="ru-RU"/>
              </w:rPr>
              <w:t>4</w:t>
            </w:r>
          </w:hyperlink>
        </w:p>
        <w:p w:rsidR="008600A1" w:rsidRPr="000A1765" w:rsidRDefault="00BF6A22">
          <w:pPr>
            <w:pStyle w:val="10"/>
            <w:rPr>
              <w:lang w:val="ru-RU"/>
            </w:rPr>
          </w:pPr>
          <w:r w:rsidRPr="000A1765">
            <w:rPr>
              <w:lang w:val="ru-RU"/>
            </w:rPr>
            <w:t xml:space="preserve">5. </w:t>
          </w:r>
          <w:proofErr w:type="spellStart"/>
          <w:r w:rsidRPr="000A1765">
            <w:rPr>
              <w:lang w:val="ru-RU"/>
            </w:rPr>
            <w:t>Надійність</w:t>
          </w:r>
          <w:proofErr w:type="spellEnd"/>
          <w:r w:rsidRPr="000A1765">
            <w:rPr>
              <w:lang w:val="ru-RU"/>
            </w:rPr>
            <w:tab/>
          </w:r>
          <w:hyperlink w:anchor="__RefHeading__586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5.1 </w:t>
          </w:r>
          <w:proofErr w:type="spellStart"/>
          <w:r w:rsidRPr="000A1765">
            <w:rPr>
              <w:lang w:val="ru-RU"/>
            </w:rPr>
            <w:t>Доступність</w:t>
          </w:r>
          <w:proofErr w:type="spellEnd"/>
          <w:r w:rsidRPr="000A1765">
            <w:rPr>
              <w:lang w:val="ru-RU"/>
            </w:rPr>
            <w:tab/>
          </w:r>
          <w:hyperlink w:anchor="__RefHeading__588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5.2 </w:t>
          </w:r>
          <w:proofErr w:type="spellStart"/>
          <w:r w:rsidRPr="000A1765">
            <w:rPr>
              <w:lang w:val="ru-RU"/>
            </w:rPr>
            <w:t>Напрацювання</w:t>
          </w:r>
          <w:proofErr w:type="spellEnd"/>
          <w:r w:rsidRPr="000A1765">
            <w:rPr>
              <w:lang w:val="ru-RU"/>
            </w:rPr>
            <w:t xml:space="preserve"> на </w:t>
          </w:r>
          <w:proofErr w:type="spellStart"/>
          <w:r w:rsidRPr="000A1765">
            <w:rPr>
              <w:lang w:val="ru-RU"/>
            </w:rPr>
            <w:t>відмову</w:t>
          </w:r>
          <w:proofErr w:type="spellEnd"/>
          <w:r w:rsidRPr="000A1765">
            <w:rPr>
              <w:lang w:val="ru-RU"/>
            </w:rPr>
            <w:tab/>
          </w:r>
          <w:hyperlink w:anchor="__RefHeading__590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5.3 Норма </w:t>
          </w:r>
          <w:proofErr w:type="spellStart"/>
          <w:r w:rsidRPr="000A1765">
            <w:rPr>
              <w:lang w:val="ru-RU"/>
            </w:rPr>
            <w:t>дефектів</w:t>
          </w:r>
          <w:proofErr w:type="spellEnd"/>
          <w:r w:rsidRPr="000A1765">
            <w:rPr>
              <w:lang w:val="ru-RU"/>
            </w:rPr>
            <w:tab/>
          </w:r>
          <w:hyperlink w:anchor="__RefHeading__592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10"/>
            <w:rPr>
              <w:lang w:val="ru-RU"/>
            </w:rPr>
          </w:pPr>
          <w:r w:rsidRPr="000A1765">
            <w:rPr>
              <w:lang w:val="ru-RU"/>
            </w:rPr>
            <w:t xml:space="preserve">6. </w:t>
          </w:r>
          <w:proofErr w:type="spellStart"/>
          <w:r w:rsidRPr="000A1765">
            <w:rPr>
              <w:lang w:val="ru-RU"/>
            </w:rPr>
            <w:t>Продуктивність</w:t>
          </w:r>
          <w:proofErr w:type="spellEnd"/>
          <w:r w:rsidRPr="000A1765">
            <w:rPr>
              <w:lang w:val="ru-RU"/>
            </w:rPr>
            <w:tab/>
          </w:r>
          <w:hyperlink w:anchor="__RefHeading__594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6.1 </w:t>
          </w:r>
          <w:proofErr w:type="spellStart"/>
          <w:r w:rsidRPr="000A1765">
            <w:rPr>
              <w:lang w:val="ru-RU"/>
            </w:rPr>
            <w:t>Одночасно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працюють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користувачі</w:t>
          </w:r>
          <w:proofErr w:type="spellEnd"/>
          <w:r w:rsidRPr="000A1765">
            <w:rPr>
              <w:lang w:val="ru-RU"/>
            </w:rPr>
            <w:tab/>
          </w:r>
          <w:hyperlink w:anchor="__RefHeading__596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6.2 Час </w:t>
          </w:r>
          <w:proofErr w:type="spellStart"/>
          <w:r w:rsidRPr="000A1765">
            <w:rPr>
              <w:lang w:val="ru-RU"/>
            </w:rPr>
            <w:t>відгуку</w:t>
          </w:r>
          <w:proofErr w:type="spellEnd"/>
          <w:r w:rsidRPr="000A1765">
            <w:rPr>
              <w:lang w:val="ru-RU"/>
            </w:rPr>
            <w:tab/>
          </w:r>
          <w:hyperlink w:anchor="__RefHeading__598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10"/>
            <w:rPr>
              <w:lang w:val="ru-RU"/>
            </w:rPr>
          </w:pPr>
          <w:r w:rsidRPr="000A1765">
            <w:rPr>
              <w:lang w:val="ru-RU"/>
            </w:rPr>
            <w:t xml:space="preserve">7. </w:t>
          </w:r>
          <w:proofErr w:type="spellStart"/>
          <w:r w:rsidRPr="000A1765">
            <w:rPr>
              <w:lang w:val="ru-RU"/>
            </w:rPr>
            <w:t>Придатність</w:t>
          </w:r>
          <w:proofErr w:type="spellEnd"/>
          <w:r w:rsidRPr="000A1765">
            <w:rPr>
              <w:lang w:val="ru-RU"/>
            </w:rPr>
            <w:t xml:space="preserve"> до </w:t>
          </w:r>
          <w:proofErr w:type="spellStart"/>
          <w:r w:rsidRPr="000A1765">
            <w:rPr>
              <w:lang w:val="ru-RU"/>
            </w:rPr>
            <w:t>експлуатації</w:t>
          </w:r>
          <w:proofErr w:type="spellEnd"/>
          <w:r w:rsidRPr="000A1765">
            <w:rPr>
              <w:lang w:val="ru-RU"/>
            </w:rPr>
            <w:tab/>
          </w:r>
          <w:hyperlink w:anchor="__RefHeading__600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7.1 </w:t>
          </w:r>
          <w:proofErr w:type="spellStart"/>
          <w:r w:rsidRPr="000A1765">
            <w:rPr>
              <w:lang w:val="ru-RU"/>
            </w:rPr>
            <w:t>Масштабованість</w:t>
          </w:r>
          <w:proofErr w:type="spellEnd"/>
          <w:r w:rsidRPr="000A1765">
            <w:rPr>
              <w:lang w:val="ru-RU"/>
            </w:rPr>
            <w:tab/>
          </w:r>
          <w:hyperlink w:anchor="__RefHeading__602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7.2 </w:t>
          </w:r>
          <w:proofErr w:type="spellStart"/>
          <w:r w:rsidRPr="000A1765">
            <w:rPr>
              <w:lang w:val="ru-RU"/>
            </w:rPr>
            <w:t>Ооновлення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версій</w:t>
          </w:r>
          <w:proofErr w:type="spellEnd"/>
          <w:r w:rsidRPr="000A1765">
            <w:rPr>
              <w:lang w:val="ru-RU"/>
            </w:rPr>
            <w:tab/>
          </w:r>
          <w:hyperlink w:anchor="__RefHeading__604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10"/>
            <w:rPr>
              <w:lang w:val="ru-RU"/>
            </w:rPr>
          </w:pPr>
          <w:r w:rsidRPr="000A1765">
            <w:rPr>
              <w:lang w:val="ru-RU"/>
            </w:rPr>
            <w:t xml:space="preserve">8. </w:t>
          </w:r>
          <w:proofErr w:type="spellStart"/>
          <w:r w:rsidRPr="000A1765">
            <w:rPr>
              <w:lang w:val="ru-RU"/>
            </w:rPr>
            <w:t>Обмеження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проектування</w:t>
          </w:r>
          <w:proofErr w:type="spellEnd"/>
          <w:r w:rsidRPr="000A1765">
            <w:rPr>
              <w:lang w:val="ru-RU"/>
            </w:rPr>
            <w:tab/>
          </w:r>
          <w:hyperlink w:anchor="__RefHeading__606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8.1 </w:t>
          </w:r>
          <w:proofErr w:type="spellStart"/>
          <w:r w:rsidRPr="000A1765">
            <w:rPr>
              <w:lang w:val="ru-RU"/>
            </w:rPr>
            <w:t>Застосовувані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стандарти</w:t>
          </w:r>
          <w:proofErr w:type="spellEnd"/>
          <w:r w:rsidRPr="000A1765">
            <w:rPr>
              <w:lang w:val="ru-RU"/>
            </w:rPr>
            <w:tab/>
          </w:r>
          <w:hyperlink w:anchor="__RefHeading__608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 xml:space="preserve">8.2 </w:t>
          </w:r>
          <w:proofErr w:type="spellStart"/>
          <w:r w:rsidRPr="000A1765">
            <w:rPr>
              <w:lang w:val="ru-RU"/>
            </w:rPr>
            <w:t>Вимоги</w:t>
          </w:r>
          <w:proofErr w:type="spellEnd"/>
          <w:r w:rsidRPr="000A1765">
            <w:rPr>
              <w:lang w:val="ru-RU"/>
            </w:rPr>
            <w:t xml:space="preserve"> до </w:t>
          </w:r>
          <w:proofErr w:type="spellStart"/>
          <w:r w:rsidRPr="000A1765">
            <w:rPr>
              <w:lang w:val="ru-RU"/>
            </w:rPr>
            <w:t>середовища</w:t>
          </w:r>
          <w:proofErr w:type="spellEnd"/>
          <w:r w:rsidRPr="000A1765">
            <w:rPr>
              <w:lang w:val="ru-RU"/>
            </w:rPr>
            <w:t xml:space="preserve"> </w:t>
          </w:r>
          <w:proofErr w:type="spellStart"/>
          <w:r w:rsidRPr="000A1765">
            <w:rPr>
              <w:lang w:val="ru-RU"/>
            </w:rPr>
            <w:t>виконання</w:t>
          </w:r>
          <w:proofErr w:type="spellEnd"/>
          <w:r w:rsidRPr="000A1765">
            <w:rPr>
              <w:lang w:val="ru-RU"/>
            </w:rPr>
            <w:tab/>
          </w:r>
          <w:hyperlink w:anchor="__RefHeading__610_690879451">
            <w:r w:rsidRPr="000A1765">
              <w:rPr>
                <w:rStyle w:val="IndexLink"/>
                <w:lang w:val="ru-RU"/>
              </w:rPr>
              <w:t>5</w:t>
            </w:r>
          </w:hyperlink>
        </w:p>
        <w:p w:rsidR="008600A1" w:rsidRPr="000A1765" w:rsidRDefault="00BF6A22">
          <w:pPr>
            <w:pStyle w:val="20"/>
            <w:rPr>
              <w:lang w:val="ru-RU"/>
            </w:rPr>
          </w:pPr>
          <w:r w:rsidRPr="000A1765">
            <w:rPr>
              <w:lang w:val="ru-RU"/>
            </w:rPr>
            <w:t>8.3 Требования к СУБД и доступу к данным.</w:t>
          </w:r>
          <w:r w:rsidRPr="000A1765">
            <w:rPr>
              <w:lang w:val="ru-RU"/>
            </w:rPr>
            <w:tab/>
          </w:r>
          <w:hyperlink w:anchor="__RefHeading__612_690879451">
            <w:r w:rsidRPr="000A1765">
              <w:rPr>
                <w:rStyle w:val="IndexLink"/>
                <w:lang w:val="ru-RU"/>
              </w:rPr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8600A1" w:rsidRDefault="00BF6A22">
      <w:pPr>
        <w:pStyle w:val="Heading"/>
        <w:rPr>
          <w:lang w:val="ru-RU"/>
        </w:rPr>
      </w:pPr>
      <w:r w:rsidRPr="000A1765">
        <w:rPr>
          <w:lang w:val="ru-RU"/>
        </w:rPr>
        <w:br w:type="page"/>
      </w:r>
    </w:p>
    <w:p w:rsidR="008600A1" w:rsidRDefault="00BF6A22">
      <w:pPr>
        <w:jc w:val="center"/>
        <w:rPr>
          <w:rFonts w:ascii="Arial" w:hAnsi="Arial" w:cs="Arial"/>
          <w:b/>
          <w:bCs/>
          <w:sz w:val="36"/>
          <w:szCs w:val="36"/>
          <w:lang w:val="uk-UA"/>
        </w:rPr>
      </w:pPr>
      <w:bookmarkStart w:id="1" w:name="result_box2"/>
      <w:bookmarkStart w:id="2" w:name="_GoBack"/>
      <w:bookmarkEnd w:id="1"/>
      <w:r>
        <w:rPr>
          <w:rFonts w:ascii="Arial" w:hAnsi="Arial" w:cs="Arial"/>
          <w:b/>
          <w:bCs/>
          <w:sz w:val="36"/>
          <w:szCs w:val="36"/>
          <w:lang w:val="uk-UA"/>
        </w:rPr>
        <w:lastRenderedPageBreak/>
        <w:t>Аналіз і специфікація спеціальних вимог</w:t>
      </w:r>
    </w:p>
    <w:p w:rsidR="008600A1" w:rsidRDefault="008600A1">
      <w:pPr>
        <w:pStyle w:val="Heading"/>
        <w:rPr>
          <w:lang w:val="ru-RU"/>
        </w:rPr>
      </w:pPr>
    </w:p>
    <w:p w:rsidR="008600A1" w:rsidRDefault="00BF6A22">
      <w:pPr>
        <w:pStyle w:val="1"/>
        <w:ind w:left="720" w:hanging="720"/>
        <w:rPr>
          <w:lang w:val="ru-RU"/>
        </w:rPr>
      </w:pPr>
      <w:bookmarkStart w:id="3" w:name="__RefHeading__568_690879451"/>
      <w:bookmarkEnd w:id="3"/>
      <w:r>
        <w:rPr>
          <w:lang w:val="ru-RU"/>
        </w:rPr>
        <w:t>Мета</w:t>
      </w:r>
    </w:p>
    <w:p w:rsidR="008600A1" w:rsidRDefault="00BF6A22">
      <w:pPr>
        <w:pStyle w:val="af2"/>
        <w:ind w:left="720"/>
        <w:jc w:val="both"/>
        <w:rPr>
          <w:sz w:val="20"/>
          <w:szCs w:val="20"/>
          <w:lang w:val="uk-UA"/>
        </w:rPr>
      </w:pPr>
      <w:bookmarkStart w:id="4" w:name="result_box3"/>
      <w:bookmarkEnd w:id="4"/>
      <w:r>
        <w:rPr>
          <w:sz w:val="20"/>
          <w:szCs w:val="20"/>
          <w:lang w:val="uk-UA"/>
        </w:rPr>
        <w:t>Мета цього документа - в тому, щоб визначити додаткові вимоги до розроблюваної АИС. Розглядаються функціональні вимоги, опис яких в формі прецедентів важко, або недоцільно. Описуються нефункціональні вимоги, що ставляться в цілому до системи.</w:t>
      </w:r>
    </w:p>
    <w:p w:rsidR="008600A1" w:rsidRDefault="00BF6A22">
      <w:pPr>
        <w:pStyle w:val="1"/>
        <w:ind w:left="720" w:hanging="720"/>
        <w:rPr>
          <w:lang w:val="ru-RU"/>
        </w:rPr>
      </w:pPr>
      <w:bookmarkStart w:id="5" w:name="result_box4"/>
      <w:bookmarkStart w:id="6" w:name="__RefHeading__570_690879451"/>
      <w:bookmarkEnd w:id="5"/>
      <w:bookmarkEnd w:id="6"/>
      <w:proofErr w:type="spellStart"/>
      <w:r>
        <w:rPr>
          <w:lang w:val="ru-RU"/>
        </w:rPr>
        <w:t>Посилання</w:t>
      </w:r>
      <w:proofErr w:type="spellEnd"/>
    </w:p>
    <w:p w:rsidR="008600A1" w:rsidRDefault="00BF6A22">
      <w:pPr>
        <w:pStyle w:val="a8"/>
        <w:rPr>
          <w:lang w:val="ru-RU"/>
        </w:rPr>
      </w:pPr>
      <w:bookmarkStart w:id="7" w:name="result_box5"/>
      <w:bookmarkEnd w:id="7"/>
      <w:proofErr w:type="spellStart"/>
      <w:r>
        <w:rPr>
          <w:lang w:val="ru-RU"/>
        </w:rPr>
        <w:t>Супутня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представлена в </w:t>
      </w:r>
      <w:proofErr w:type="spellStart"/>
      <w:r>
        <w:rPr>
          <w:lang w:val="ru-RU"/>
        </w:rPr>
        <w:t>наступних</w:t>
      </w:r>
      <w:proofErr w:type="spellEnd"/>
      <w:r>
        <w:rPr>
          <w:lang w:val="ru-RU"/>
        </w:rPr>
        <w:t xml:space="preserve"> документах:</w:t>
      </w:r>
    </w:p>
    <w:p w:rsidR="008600A1" w:rsidRPr="000A1765" w:rsidRDefault="00BF6A22">
      <w:pPr>
        <w:pStyle w:val="a8"/>
        <w:numPr>
          <w:ilvl w:val="1"/>
          <w:numId w:val="3"/>
        </w:numPr>
        <w:ind w:left="993" w:hanging="284"/>
        <w:rPr>
          <w:lang w:val="ru-RU"/>
        </w:rPr>
      </w:pPr>
      <w:proofErr w:type="spellStart"/>
      <w:r>
        <w:rPr>
          <w:lang w:val="ru-RU"/>
        </w:rPr>
        <w:t>Вимогах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співвласників</w:t>
      </w:r>
      <w:proofErr w:type="spellEnd"/>
      <w:r>
        <w:rPr>
          <w:lang w:val="ru-RU"/>
        </w:rPr>
        <w:t xml:space="preserve"> (</w:t>
      </w:r>
      <w:proofErr w:type="spellStart"/>
      <w:r>
        <w:fldChar w:fldCharType="begin"/>
      </w:r>
      <w:r w:rsidRPr="000A1765">
        <w:rPr>
          <w:lang w:val="ru-RU"/>
        </w:rPr>
        <w:instrText xml:space="preserve"> </w:instrText>
      </w:r>
      <w:r>
        <w:instrText>HYPERLINK</w:instrText>
      </w:r>
      <w:r w:rsidRPr="000A1765">
        <w:rPr>
          <w:lang w:val="ru-RU"/>
        </w:rPr>
        <w:instrText xml:space="preserve"> "../../../../../../../</w:instrText>
      </w:r>
      <w:r>
        <w:instrText>tmp</w:instrText>
      </w:r>
      <w:r w:rsidRPr="000A1765">
        <w:rPr>
          <w:lang w:val="ru-RU"/>
        </w:rPr>
        <w:instrText>/</w:instrText>
      </w:r>
      <w:r>
        <w:instrText>mozilla</w:instrText>
      </w:r>
      <w:r w:rsidRPr="000A1765">
        <w:rPr>
          <w:lang w:val="ru-RU"/>
        </w:rPr>
        <w:instrText>_</w:instrText>
      </w:r>
      <w:r>
        <w:instrText>user</w:instrText>
      </w:r>
      <w:r w:rsidRPr="000A1765">
        <w:rPr>
          <w:lang w:val="ru-RU"/>
        </w:rPr>
        <w:instrText>0/Диспетчеризация%20полиграфического%20производства.</w:instrText>
      </w:r>
      <w:r>
        <w:instrText>doc</w:instrText>
      </w:r>
      <w:r w:rsidRPr="000A1765">
        <w:rPr>
          <w:lang w:val="ru-RU"/>
        </w:rPr>
        <w:instrText>" \</w:instrText>
      </w:r>
      <w:r>
        <w:instrText>h</w:instrText>
      </w:r>
      <w:r w:rsidRPr="000A1765">
        <w:rPr>
          <w:lang w:val="ru-RU"/>
        </w:rPr>
        <w:instrText xml:space="preserve"> </w:instrText>
      </w:r>
      <w:r>
        <w:fldChar w:fldCharType="separate"/>
      </w:r>
      <w:r w:rsidR="000A1765">
        <w:rPr>
          <w:rStyle w:val="a6"/>
          <w:lang w:val="ru-RU"/>
        </w:rPr>
        <w:t>Диспетчиризаці</w:t>
      </w:r>
      <w:r>
        <w:rPr>
          <w:rStyle w:val="a6"/>
          <w:lang w:val="ru-RU"/>
        </w:rPr>
        <w:fldChar w:fldCharType="end"/>
      </w:r>
      <w:r w:rsidR="000A1765">
        <w:rPr>
          <w:rStyle w:val="a6"/>
          <w:lang w:val="ru-RU"/>
        </w:rPr>
        <w:t>-металообробки</w:t>
      </w:r>
      <w:proofErr w:type="spellEnd"/>
      <w:r w:rsidR="000A1765">
        <w:rPr>
          <w:rStyle w:val="a6"/>
          <w:lang w:val="ru-RU"/>
        </w:rPr>
        <w:t>.</w:t>
      </w:r>
      <w:r w:rsidR="000A1765">
        <w:rPr>
          <w:rStyle w:val="a6"/>
        </w:rPr>
        <w:t>doc</w:t>
      </w:r>
      <w:r>
        <w:rPr>
          <w:lang w:val="ru-RU"/>
        </w:rPr>
        <w:t xml:space="preserve">); </w:t>
      </w:r>
    </w:p>
    <w:p w:rsidR="008600A1" w:rsidRPr="000A1765" w:rsidRDefault="00BF6A22">
      <w:pPr>
        <w:pStyle w:val="a8"/>
        <w:numPr>
          <w:ilvl w:val="1"/>
          <w:numId w:val="3"/>
        </w:numPr>
        <w:ind w:left="993" w:hanging="284"/>
        <w:rPr>
          <w:lang w:val="ru-RU"/>
        </w:rPr>
      </w:pPr>
      <w:proofErr w:type="spellStart"/>
      <w:r>
        <w:rPr>
          <w:lang w:val="ru-RU"/>
        </w:rPr>
        <w:t>Бачення</w:t>
      </w:r>
      <w:proofErr w:type="spellEnd"/>
      <w:r>
        <w:rPr>
          <w:lang w:val="ru-RU"/>
        </w:rPr>
        <w:t xml:space="preserve"> (</w:t>
      </w:r>
      <w:hyperlink r:id="rId8">
        <w:r w:rsidRPr="000A1765">
          <w:rPr>
            <w:rStyle w:val="a6"/>
            <w:lang w:val="ru-RU"/>
          </w:rPr>
          <w:t>01-</w:t>
        </w:r>
        <w:r>
          <w:rPr>
            <w:rStyle w:val="a6"/>
          </w:rPr>
          <w:t>Vision</w:t>
        </w:r>
        <w:r w:rsidRPr="000A1765">
          <w:rPr>
            <w:rStyle w:val="a6"/>
            <w:lang w:val="ru-RU"/>
          </w:rPr>
          <w:t>.</w:t>
        </w:r>
        <w:r>
          <w:rPr>
            <w:rStyle w:val="a6"/>
          </w:rPr>
          <w:t>doc</w:t>
        </w:r>
      </w:hyperlink>
      <w:r>
        <w:rPr>
          <w:lang w:val="ru-RU"/>
        </w:rPr>
        <w:t>)</w:t>
      </w:r>
      <w:r w:rsidRPr="000A1765">
        <w:rPr>
          <w:lang w:val="ru-RU"/>
        </w:rPr>
        <w:t xml:space="preserve">; </w:t>
      </w:r>
    </w:p>
    <w:p w:rsidR="008600A1" w:rsidRPr="00F04E7F" w:rsidRDefault="00BF6A22">
      <w:pPr>
        <w:pStyle w:val="a8"/>
        <w:numPr>
          <w:ilvl w:val="1"/>
          <w:numId w:val="3"/>
        </w:numPr>
        <w:ind w:left="993" w:hanging="284"/>
        <w:rPr>
          <w:lang w:val="ru-RU"/>
        </w:rPr>
      </w:pPr>
      <w:bookmarkStart w:id="8" w:name="result_box6"/>
      <w:bookmarkEnd w:id="8"/>
      <w:proofErr w:type="spellStart"/>
      <w:r>
        <w:rPr>
          <w:lang w:val="ru-RU"/>
        </w:rPr>
        <w:t>Описі</w:t>
      </w:r>
      <w:proofErr w:type="spellEnd"/>
      <w:r w:rsidRPr="000A1765">
        <w:rPr>
          <w:lang w:val="ru-RU"/>
        </w:rPr>
        <w:t xml:space="preserve"> </w:t>
      </w:r>
      <w:proofErr w:type="spellStart"/>
      <w:r>
        <w:rPr>
          <w:lang w:val="ru-RU"/>
        </w:rPr>
        <w:t>акторів</w:t>
      </w:r>
      <w:proofErr w:type="spellEnd"/>
      <w:r w:rsidRPr="000A1765">
        <w:rPr>
          <w:lang w:val="ru-RU"/>
        </w:rPr>
        <w:t xml:space="preserve"> </w:t>
      </w:r>
      <w:r>
        <w:rPr>
          <w:lang w:val="ru-RU"/>
        </w:rPr>
        <w:t>і</w:t>
      </w:r>
      <w:r w:rsidRPr="000A1765">
        <w:rPr>
          <w:lang w:val="ru-RU"/>
        </w:rPr>
        <w:t xml:space="preserve"> </w:t>
      </w:r>
      <w:proofErr w:type="spellStart"/>
      <w:r>
        <w:rPr>
          <w:lang w:val="ru-RU"/>
        </w:rPr>
        <w:t>варіантів</w:t>
      </w:r>
      <w:proofErr w:type="spellEnd"/>
      <w:r w:rsidRPr="00F04E7F"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 w:rsidRPr="00F04E7F">
        <w:rPr>
          <w:lang w:val="ru-RU"/>
        </w:rPr>
        <w:t xml:space="preserve"> (</w:t>
      </w:r>
      <w:hyperlink r:id="rId9">
        <w:r w:rsidRPr="00F04E7F">
          <w:rPr>
            <w:rStyle w:val="a6"/>
            <w:lang w:val="ru-RU"/>
          </w:rPr>
          <w:t>03-</w:t>
        </w:r>
        <w:r>
          <w:rPr>
            <w:rStyle w:val="a6"/>
          </w:rPr>
          <w:t>Use</w:t>
        </w:r>
        <w:r w:rsidRPr="00F04E7F">
          <w:rPr>
            <w:rStyle w:val="a6"/>
            <w:lang w:val="ru-RU"/>
          </w:rPr>
          <w:t xml:space="preserve"> </w:t>
        </w:r>
        <w:r>
          <w:rPr>
            <w:rStyle w:val="a6"/>
          </w:rPr>
          <w:t>Cases</w:t>
        </w:r>
        <w:r w:rsidRPr="00F04E7F">
          <w:rPr>
            <w:rStyle w:val="a6"/>
            <w:lang w:val="ru-RU"/>
          </w:rPr>
          <w:t>.</w:t>
        </w:r>
        <w:r>
          <w:rPr>
            <w:rStyle w:val="a6"/>
          </w:rPr>
          <w:t>doc</w:t>
        </w:r>
      </w:hyperlink>
      <w:r w:rsidRPr="00F04E7F">
        <w:rPr>
          <w:lang w:val="ru-RU"/>
        </w:rPr>
        <w:t xml:space="preserve">) </w:t>
      </w:r>
      <w:r>
        <w:rPr>
          <w:lang w:val="ru-RU"/>
        </w:rPr>
        <w:t>и</w:t>
      </w:r>
    </w:p>
    <w:p w:rsidR="008600A1" w:rsidRPr="00F04E7F" w:rsidRDefault="00BF6A22">
      <w:pPr>
        <w:pStyle w:val="a8"/>
        <w:numPr>
          <w:ilvl w:val="1"/>
          <w:numId w:val="3"/>
        </w:numPr>
        <w:ind w:left="993" w:hanging="284"/>
        <w:rPr>
          <w:lang w:val="ru-RU"/>
        </w:rPr>
      </w:pPr>
      <w:bookmarkStart w:id="9" w:name="result_box7"/>
      <w:bookmarkEnd w:id="9"/>
      <w:proofErr w:type="spellStart"/>
      <w:r>
        <w:rPr>
          <w:lang w:val="ru-RU"/>
        </w:rPr>
        <w:t>Описі</w:t>
      </w:r>
      <w:proofErr w:type="spellEnd"/>
      <w:r w:rsidRPr="00F04E7F">
        <w:rPr>
          <w:lang w:val="ru-RU"/>
        </w:rPr>
        <w:t xml:space="preserve"> </w:t>
      </w:r>
      <w:proofErr w:type="spellStart"/>
      <w:r>
        <w:rPr>
          <w:lang w:val="ru-RU"/>
        </w:rPr>
        <w:t>ключових</w:t>
      </w:r>
      <w:proofErr w:type="spellEnd"/>
      <w:r w:rsidRPr="00F04E7F">
        <w:rPr>
          <w:lang w:val="ru-RU"/>
        </w:rPr>
        <w:t xml:space="preserve"> </w:t>
      </w:r>
      <w:proofErr w:type="spellStart"/>
      <w:r>
        <w:rPr>
          <w:lang w:val="ru-RU"/>
        </w:rPr>
        <w:t>варіантів</w:t>
      </w:r>
      <w:proofErr w:type="spellEnd"/>
      <w:r w:rsidRPr="00F04E7F"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 w:rsidRPr="00F04E7F">
        <w:rPr>
          <w:lang w:val="ru-RU"/>
        </w:rPr>
        <w:t xml:space="preserve"> (</w:t>
      </w:r>
      <w:hyperlink r:id="rId10">
        <w:r w:rsidRPr="00F04E7F">
          <w:rPr>
            <w:rStyle w:val="a6"/>
            <w:lang w:val="ru-RU"/>
          </w:rPr>
          <w:t>05-</w:t>
        </w:r>
        <w:r>
          <w:rPr>
            <w:rStyle w:val="a6"/>
          </w:rPr>
          <w:t>Essential</w:t>
        </w:r>
        <w:r w:rsidRPr="00F04E7F">
          <w:rPr>
            <w:rStyle w:val="a6"/>
            <w:lang w:val="ru-RU"/>
          </w:rPr>
          <w:t>.</w:t>
        </w:r>
        <w:r>
          <w:rPr>
            <w:rStyle w:val="a6"/>
          </w:rPr>
          <w:t>doc</w:t>
        </w:r>
      </w:hyperlink>
      <w:r w:rsidRPr="00F04E7F">
        <w:rPr>
          <w:lang w:val="ru-RU"/>
        </w:rPr>
        <w:t>).</w:t>
      </w:r>
    </w:p>
    <w:p w:rsidR="008600A1" w:rsidRDefault="00BF6A22">
      <w:pPr>
        <w:pStyle w:val="1"/>
        <w:ind w:left="720" w:hanging="720"/>
        <w:rPr>
          <w:lang w:val="ru-RU"/>
        </w:rPr>
      </w:pPr>
      <w:bookmarkStart w:id="10" w:name="__RefHeading__572_690879451"/>
      <w:bookmarkEnd w:id="10"/>
      <w:proofErr w:type="spellStart"/>
      <w:r>
        <w:rPr>
          <w:lang w:val="ru-RU"/>
        </w:rPr>
        <w:t>Функціональність</w:t>
      </w:r>
      <w:proofErr w:type="spellEnd"/>
    </w:p>
    <w:p w:rsidR="008600A1" w:rsidRDefault="00BF6A22">
      <w:pPr>
        <w:pStyle w:val="2"/>
        <w:ind w:left="720" w:hanging="720"/>
        <w:rPr>
          <w:lang w:val="ru-RU"/>
        </w:rPr>
      </w:pPr>
      <w:bookmarkStart w:id="11" w:name="result_box8"/>
      <w:bookmarkStart w:id="12" w:name="__RefHeading__574_690879451"/>
      <w:bookmarkEnd w:id="11"/>
      <w:bookmarkEnd w:id="12"/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аутентифікація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системі</w:t>
      </w:r>
      <w:proofErr w:type="spellEnd"/>
    </w:p>
    <w:p w:rsidR="008600A1" w:rsidRPr="00F04E7F" w:rsidRDefault="00BF6A22">
      <w:pPr>
        <w:pStyle w:val="af2"/>
        <w:ind w:left="720"/>
        <w:rPr>
          <w:sz w:val="20"/>
          <w:szCs w:val="20"/>
          <w:lang w:val="uk-UA"/>
        </w:rPr>
      </w:pPr>
      <w:bookmarkStart w:id="13" w:name="result_box9"/>
      <w:bookmarkEnd w:id="13"/>
      <w:r>
        <w:rPr>
          <w:sz w:val="20"/>
          <w:szCs w:val="20"/>
        </w:rPr>
        <w:t xml:space="preserve">В АІС </w:t>
      </w:r>
      <w:proofErr w:type="spellStart"/>
      <w:r>
        <w:rPr>
          <w:sz w:val="20"/>
          <w:szCs w:val="20"/>
        </w:rPr>
        <w:t>повинні</w:t>
      </w:r>
      <w:proofErr w:type="spellEnd"/>
      <w:r>
        <w:rPr>
          <w:sz w:val="20"/>
          <w:szCs w:val="20"/>
        </w:rPr>
        <w:t xml:space="preserve"> бути </w:t>
      </w:r>
      <w:proofErr w:type="spellStart"/>
      <w:r>
        <w:rPr>
          <w:sz w:val="20"/>
          <w:szCs w:val="20"/>
        </w:rPr>
        <w:t>представлені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довідник</w:t>
      </w:r>
      <w:proofErr w:type="spellEnd"/>
      <w:r>
        <w:rPr>
          <w:sz w:val="20"/>
          <w:szCs w:val="20"/>
        </w:rPr>
        <w:t xml:space="preserve"> ролей </w:t>
      </w:r>
      <w:proofErr w:type="spellStart"/>
      <w:r>
        <w:rPr>
          <w:sz w:val="20"/>
          <w:szCs w:val="20"/>
        </w:rPr>
        <w:t>користувачів</w:t>
      </w:r>
      <w:proofErr w:type="spellEnd"/>
      <w:r>
        <w:rPr>
          <w:sz w:val="20"/>
          <w:szCs w:val="20"/>
        </w:rPr>
        <w:t xml:space="preserve"> (Диспетчер, </w:t>
      </w:r>
      <w:r w:rsidR="000A1765">
        <w:rPr>
          <w:sz w:val="20"/>
          <w:szCs w:val="20"/>
          <w:lang w:val="uk-UA"/>
        </w:rPr>
        <w:t>Технолог</w:t>
      </w:r>
      <w:r>
        <w:rPr>
          <w:sz w:val="20"/>
          <w:szCs w:val="20"/>
        </w:rPr>
        <w:t xml:space="preserve">, </w:t>
      </w:r>
      <w:r w:rsidR="000A1765">
        <w:rPr>
          <w:sz w:val="20"/>
          <w:szCs w:val="20"/>
          <w:lang w:val="uk-UA"/>
        </w:rPr>
        <w:t>гол. Інженер</w:t>
      </w:r>
      <w:r w:rsidRPr="00F04E7F">
        <w:rPr>
          <w:sz w:val="20"/>
          <w:szCs w:val="20"/>
          <w:lang w:val="uk-UA"/>
        </w:rPr>
        <w:t>) і довідник користувачів. Повинна бути можливість реєстрації користувача і призначення користувачеві ролі.</w:t>
      </w:r>
    </w:p>
    <w:p w:rsidR="008600A1" w:rsidRDefault="00BF6A22">
      <w:pPr>
        <w:pStyle w:val="2"/>
        <w:ind w:left="720" w:hanging="720"/>
        <w:rPr>
          <w:lang w:val="ru-RU"/>
        </w:rPr>
      </w:pPr>
      <w:bookmarkStart w:id="14" w:name="result_box10"/>
      <w:bookmarkStart w:id="15" w:name="__RefHeading__576_690879451"/>
      <w:bookmarkEnd w:id="14"/>
      <w:bookmarkEnd w:id="15"/>
      <w:proofErr w:type="spellStart"/>
      <w:r>
        <w:rPr>
          <w:lang w:val="ru-RU"/>
        </w:rPr>
        <w:t>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довідника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</w:t>
      </w:r>
      <w:proofErr w:type="spellEnd"/>
    </w:p>
    <w:p w:rsidR="008600A1" w:rsidRDefault="00BF6A22">
      <w:pPr>
        <w:pStyle w:val="af2"/>
        <w:ind w:left="720"/>
        <w:rPr>
          <w:sz w:val="20"/>
          <w:szCs w:val="20"/>
        </w:rPr>
      </w:pPr>
      <w:bookmarkStart w:id="16" w:name="result_box11"/>
      <w:bookmarkEnd w:id="16"/>
      <w:proofErr w:type="spellStart"/>
      <w:r>
        <w:rPr>
          <w:sz w:val="20"/>
          <w:szCs w:val="20"/>
        </w:rPr>
        <w:t>Роботи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що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включаються</w:t>
      </w:r>
      <w:proofErr w:type="spellEnd"/>
      <w:r>
        <w:rPr>
          <w:sz w:val="20"/>
          <w:szCs w:val="20"/>
        </w:rPr>
        <w:t xml:space="preserve"> в </w:t>
      </w:r>
      <w:proofErr w:type="spellStart"/>
      <w:r>
        <w:rPr>
          <w:sz w:val="20"/>
          <w:szCs w:val="20"/>
        </w:rPr>
        <w:t>опис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замовлення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вибираються</w:t>
      </w:r>
      <w:proofErr w:type="spellEnd"/>
      <w:r>
        <w:rPr>
          <w:sz w:val="20"/>
          <w:szCs w:val="20"/>
        </w:rPr>
        <w:t xml:space="preserve"> з </w:t>
      </w:r>
      <w:proofErr w:type="spellStart"/>
      <w:r>
        <w:rPr>
          <w:sz w:val="20"/>
          <w:szCs w:val="20"/>
        </w:rPr>
        <w:t>довідника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типів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робіт</w:t>
      </w:r>
      <w:proofErr w:type="spellEnd"/>
      <w:r>
        <w:rPr>
          <w:sz w:val="20"/>
          <w:szCs w:val="20"/>
        </w:rPr>
        <w:t xml:space="preserve">. В АІС </w:t>
      </w:r>
      <w:proofErr w:type="spellStart"/>
      <w:r>
        <w:rPr>
          <w:sz w:val="20"/>
          <w:szCs w:val="20"/>
        </w:rPr>
        <w:t>повинні</w:t>
      </w:r>
      <w:proofErr w:type="spellEnd"/>
      <w:r>
        <w:rPr>
          <w:sz w:val="20"/>
          <w:szCs w:val="20"/>
        </w:rPr>
        <w:t xml:space="preserve"> бути </w:t>
      </w:r>
      <w:proofErr w:type="spellStart"/>
      <w:r>
        <w:rPr>
          <w:sz w:val="20"/>
          <w:szCs w:val="20"/>
        </w:rPr>
        <w:t>представлені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засоби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управління</w:t>
      </w:r>
      <w:proofErr w:type="spellEnd"/>
      <w:r>
        <w:rPr>
          <w:sz w:val="20"/>
          <w:szCs w:val="20"/>
        </w:rPr>
        <w:t xml:space="preserve"> типами </w:t>
      </w:r>
      <w:proofErr w:type="spellStart"/>
      <w:r>
        <w:rPr>
          <w:sz w:val="20"/>
          <w:szCs w:val="20"/>
        </w:rPr>
        <w:t>робіт</w:t>
      </w:r>
      <w:proofErr w:type="spellEnd"/>
      <w:r>
        <w:rPr>
          <w:sz w:val="20"/>
          <w:szCs w:val="20"/>
        </w:rPr>
        <w:t>.</w:t>
      </w:r>
    </w:p>
    <w:p w:rsidR="008600A1" w:rsidRDefault="00BF6A22">
      <w:pPr>
        <w:pStyle w:val="2"/>
        <w:ind w:left="720" w:hanging="720"/>
        <w:rPr>
          <w:lang w:val="ru-RU"/>
        </w:rPr>
      </w:pPr>
      <w:bookmarkStart w:id="17" w:name="result_box12"/>
      <w:bookmarkStart w:id="18" w:name="__RefHeading__578_690879451"/>
      <w:bookmarkEnd w:id="17"/>
      <w:bookmarkEnd w:id="18"/>
      <w:proofErr w:type="spellStart"/>
      <w:r>
        <w:rPr>
          <w:lang w:val="ru-RU"/>
        </w:rPr>
        <w:t>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довідника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ресурсів</w:t>
      </w:r>
      <w:proofErr w:type="spellEnd"/>
    </w:p>
    <w:p w:rsidR="008600A1" w:rsidRDefault="00BF6A22">
      <w:pPr>
        <w:pStyle w:val="af2"/>
        <w:ind w:left="720"/>
        <w:rPr>
          <w:sz w:val="20"/>
          <w:szCs w:val="20"/>
        </w:rPr>
      </w:pPr>
      <w:bookmarkStart w:id="19" w:name="result_box13"/>
      <w:bookmarkEnd w:id="19"/>
      <w:r>
        <w:rPr>
          <w:sz w:val="20"/>
          <w:szCs w:val="20"/>
        </w:rPr>
        <w:t xml:space="preserve">В АІС </w:t>
      </w:r>
      <w:proofErr w:type="spellStart"/>
      <w:r>
        <w:rPr>
          <w:sz w:val="20"/>
          <w:szCs w:val="20"/>
        </w:rPr>
        <w:t>повинні</w:t>
      </w:r>
      <w:proofErr w:type="spellEnd"/>
      <w:r>
        <w:rPr>
          <w:sz w:val="20"/>
          <w:szCs w:val="20"/>
        </w:rPr>
        <w:t xml:space="preserve"> бути </w:t>
      </w:r>
      <w:proofErr w:type="spellStart"/>
      <w:r>
        <w:rPr>
          <w:sz w:val="20"/>
          <w:szCs w:val="20"/>
        </w:rPr>
        <w:t>представлені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засоби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управління</w:t>
      </w:r>
      <w:proofErr w:type="spellEnd"/>
      <w:r>
        <w:rPr>
          <w:sz w:val="20"/>
          <w:szCs w:val="20"/>
        </w:rPr>
        <w:t xml:space="preserve"> типами </w:t>
      </w:r>
      <w:proofErr w:type="spellStart"/>
      <w:r>
        <w:rPr>
          <w:sz w:val="20"/>
          <w:szCs w:val="20"/>
        </w:rPr>
        <w:t>ресурсів</w:t>
      </w:r>
      <w:proofErr w:type="spellEnd"/>
      <w:r>
        <w:rPr>
          <w:sz w:val="20"/>
          <w:szCs w:val="20"/>
        </w:rPr>
        <w:t xml:space="preserve"> (оператор / </w:t>
      </w:r>
      <w:proofErr w:type="spellStart"/>
      <w:r>
        <w:rPr>
          <w:sz w:val="20"/>
          <w:szCs w:val="20"/>
        </w:rPr>
        <w:t>обладнання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довідниками</w:t>
      </w:r>
      <w:proofErr w:type="spellEnd"/>
      <w:r>
        <w:rPr>
          <w:sz w:val="20"/>
          <w:szCs w:val="20"/>
        </w:rPr>
        <w:t xml:space="preserve"> персоналу і </w:t>
      </w:r>
      <w:proofErr w:type="spellStart"/>
      <w:r>
        <w:rPr>
          <w:sz w:val="20"/>
          <w:szCs w:val="20"/>
        </w:rPr>
        <w:t>обладнання</w:t>
      </w:r>
      <w:proofErr w:type="spellEnd"/>
      <w:r>
        <w:rPr>
          <w:sz w:val="20"/>
          <w:szCs w:val="20"/>
        </w:rPr>
        <w:t>.</w:t>
      </w:r>
    </w:p>
    <w:p w:rsidR="000A1765" w:rsidRDefault="000A1765" w:rsidP="000A1765">
      <w:pPr>
        <w:pStyle w:val="2"/>
        <w:rPr>
          <w:lang w:val="uk-UA"/>
        </w:rPr>
      </w:pPr>
      <w:r>
        <w:rPr>
          <w:lang w:val="uk-UA"/>
        </w:rPr>
        <w:t>Ведення довідника регулярних замовлень</w:t>
      </w:r>
    </w:p>
    <w:p w:rsidR="000A1765" w:rsidRPr="000A1765" w:rsidRDefault="000A1765" w:rsidP="000A1765">
      <w:pPr>
        <w:pStyle w:val="af2"/>
        <w:ind w:left="72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В АІС повинні бути вже шаблонні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замолвення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з описом всіх процесів та технологій, описом часу та тонкощами виробництва. Оскільки всі замовлення ми не можемо зберігати в БД, щоб не перевантажувати систему.</w:t>
      </w:r>
    </w:p>
    <w:p w:rsidR="008600A1" w:rsidRPr="000A1765" w:rsidRDefault="00BF6A22">
      <w:pPr>
        <w:pStyle w:val="1"/>
        <w:ind w:left="720" w:hanging="720"/>
        <w:rPr>
          <w:lang w:val="uk-UA"/>
        </w:rPr>
      </w:pPr>
      <w:bookmarkStart w:id="20" w:name="result_box14"/>
      <w:bookmarkStart w:id="21" w:name="__RefHeading__580_690879451"/>
      <w:bookmarkEnd w:id="20"/>
      <w:bookmarkEnd w:id="21"/>
      <w:r w:rsidRPr="000A1765">
        <w:rPr>
          <w:lang w:val="uk-UA"/>
        </w:rPr>
        <w:t>Застосовність</w:t>
      </w:r>
    </w:p>
    <w:p w:rsidR="008600A1" w:rsidRPr="000A1765" w:rsidRDefault="00BF6A22">
      <w:pPr>
        <w:pStyle w:val="2"/>
        <w:ind w:left="720" w:hanging="720"/>
        <w:rPr>
          <w:lang w:val="uk-UA"/>
        </w:rPr>
      </w:pPr>
      <w:bookmarkStart w:id="22" w:name="result_box15"/>
      <w:bookmarkStart w:id="23" w:name="__RefHeading__582_690879451"/>
      <w:bookmarkEnd w:id="22"/>
      <w:bookmarkEnd w:id="23"/>
      <w:r w:rsidRPr="000A1765">
        <w:rPr>
          <w:lang w:val="uk-UA"/>
        </w:rPr>
        <w:t>Зручність використання</w:t>
      </w:r>
    </w:p>
    <w:p w:rsidR="008600A1" w:rsidRPr="000A1765" w:rsidRDefault="000A1765">
      <w:pPr>
        <w:ind w:left="720"/>
        <w:rPr>
          <w:lang w:val="uk-UA"/>
        </w:rPr>
      </w:pPr>
      <w:bookmarkStart w:id="24" w:name="result_box16"/>
      <w:bookmarkEnd w:id="24"/>
      <w:r>
        <w:rPr>
          <w:lang w:val="uk-UA"/>
        </w:rPr>
        <w:t xml:space="preserve">Інтерфейс АРМ «Технолог» і «гол. </w:t>
      </w:r>
      <w:proofErr w:type="spellStart"/>
      <w:r>
        <w:rPr>
          <w:lang w:val="uk-UA"/>
        </w:rPr>
        <w:t>ІНженер</w:t>
      </w:r>
      <w:proofErr w:type="spellEnd"/>
      <w:r w:rsidR="00BF6A22" w:rsidRPr="000A1765">
        <w:rPr>
          <w:lang w:val="uk-UA"/>
        </w:rPr>
        <w:t>» повинен бути мати властивості зручності та інтуїтивної ясності і не вимагати додаткової підготовки користувачів.</w:t>
      </w:r>
    </w:p>
    <w:p w:rsidR="008600A1" w:rsidRDefault="00BF6A22">
      <w:pPr>
        <w:ind w:left="720"/>
        <w:rPr>
          <w:lang w:val="ru-RU"/>
        </w:rPr>
      </w:pPr>
      <w:r w:rsidRPr="000A1765">
        <w:rPr>
          <w:lang w:val="uk-UA"/>
        </w:rPr>
        <w:br/>
      </w:r>
      <w:proofErr w:type="spellStart"/>
      <w:r>
        <w:rPr>
          <w:lang w:val="ru-RU"/>
        </w:rPr>
        <w:t>Інтерфейс</w:t>
      </w:r>
      <w:proofErr w:type="spellEnd"/>
      <w:r>
        <w:rPr>
          <w:lang w:val="ru-RU"/>
        </w:rPr>
        <w:t xml:space="preserve"> АРМ «Диспетчер» повинен бути </w:t>
      </w:r>
      <w:proofErr w:type="spellStart"/>
      <w:r>
        <w:rPr>
          <w:lang w:val="ru-RU"/>
        </w:rPr>
        <w:t>розрахований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попередньо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навченого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фахівця</w:t>
      </w:r>
      <w:proofErr w:type="spellEnd"/>
      <w:r>
        <w:rPr>
          <w:lang w:val="ru-RU"/>
        </w:rPr>
        <w:t xml:space="preserve">, добре </w:t>
      </w:r>
      <w:proofErr w:type="spellStart"/>
      <w:r>
        <w:rPr>
          <w:lang w:val="ru-RU"/>
        </w:rPr>
        <w:t>орієнтується</w:t>
      </w:r>
      <w:proofErr w:type="spellEnd"/>
      <w:r>
        <w:rPr>
          <w:lang w:val="ru-RU"/>
        </w:rPr>
        <w:t xml:space="preserve"> </w:t>
      </w:r>
      <w:r w:rsidR="000A1765">
        <w:rPr>
          <w:lang w:val="ru-RU"/>
        </w:rPr>
        <w:t xml:space="preserve">по цеху, </w:t>
      </w:r>
      <w:proofErr w:type="spellStart"/>
      <w:r w:rsidR="000A1765">
        <w:rPr>
          <w:lang w:val="ru-RU"/>
        </w:rPr>
        <w:t>знає</w:t>
      </w:r>
      <w:proofErr w:type="spellEnd"/>
      <w:r w:rsidR="000A1765">
        <w:rPr>
          <w:lang w:val="ru-RU"/>
        </w:rPr>
        <w:t xml:space="preserve"> </w:t>
      </w:r>
      <w:proofErr w:type="spellStart"/>
      <w:r w:rsidR="000A1765">
        <w:rPr>
          <w:lang w:val="ru-RU"/>
        </w:rPr>
        <w:t>процесси</w:t>
      </w:r>
      <w:proofErr w:type="spellEnd"/>
      <w:r w:rsidR="000A1765">
        <w:rPr>
          <w:lang w:val="ru-RU"/>
        </w:rPr>
        <w:t xml:space="preserve"> </w:t>
      </w:r>
      <w:proofErr w:type="spellStart"/>
      <w:r w:rsidR="000A1765">
        <w:rPr>
          <w:lang w:val="ru-RU"/>
        </w:rPr>
        <w:t>виробництва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добре - в </w:t>
      </w:r>
      <w:proofErr w:type="spellStart"/>
      <w:r>
        <w:rPr>
          <w:lang w:val="ru-RU"/>
        </w:rPr>
        <w:t>комп'ютерних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інтерфейсах</w:t>
      </w:r>
      <w:proofErr w:type="spellEnd"/>
      <w:r>
        <w:rPr>
          <w:lang w:val="ru-RU"/>
        </w:rPr>
        <w:t xml:space="preserve">; час </w:t>
      </w:r>
      <w:proofErr w:type="spellStart"/>
      <w:r>
        <w:rPr>
          <w:lang w:val="ru-RU"/>
        </w:rPr>
        <w:t>навчання</w:t>
      </w:r>
      <w:proofErr w:type="spellEnd"/>
      <w:r>
        <w:rPr>
          <w:lang w:val="ru-RU"/>
        </w:rPr>
        <w:t xml:space="preserve"> не повинно </w:t>
      </w:r>
      <w:proofErr w:type="spellStart"/>
      <w:r>
        <w:rPr>
          <w:lang w:val="ru-RU"/>
        </w:rPr>
        <w:t>перевищувати</w:t>
      </w:r>
      <w:proofErr w:type="spellEnd"/>
      <w:r>
        <w:rPr>
          <w:lang w:val="ru-RU"/>
        </w:rPr>
        <w:t xml:space="preserve"> 1 </w:t>
      </w:r>
      <w:proofErr w:type="spellStart"/>
      <w:r>
        <w:rPr>
          <w:lang w:val="ru-RU"/>
        </w:rPr>
        <w:t>робочий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тижні</w:t>
      </w:r>
      <w:proofErr w:type="spellEnd"/>
      <w:r>
        <w:rPr>
          <w:lang w:val="ru-RU"/>
        </w:rPr>
        <w:t>.</w:t>
      </w:r>
    </w:p>
    <w:p w:rsidR="008600A1" w:rsidRDefault="00BF6A22">
      <w:pPr>
        <w:pStyle w:val="2"/>
        <w:ind w:left="720" w:hanging="720"/>
        <w:rPr>
          <w:lang w:val="ru-RU"/>
        </w:rPr>
      </w:pPr>
      <w:bookmarkStart w:id="25" w:name="result_box17"/>
      <w:bookmarkStart w:id="26" w:name="__RefHeading__584_690879451"/>
      <w:bookmarkEnd w:id="25"/>
      <w:bookmarkEnd w:id="26"/>
      <w:proofErr w:type="spellStart"/>
      <w:r>
        <w:rPr>
          <w:lang w:val="ru-RU"/>
        </w:rPr>
        <w:t>Допомога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режимі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online</w:t>
      </w:r>
      <w:proofErr w:type="spellEnd"/>
    </w:p>
    <w:p w:rsidR="008600A1" w:rsidRDefault="00BF6A22">
      <w:pPr>
        <w:pStyle w:val="af2"/>
        <w:ind w:left="720"/>
        <w:rPr>
          <w:sz w:val="20"/>
          <w:szCs w:val="20"/>
        </w:rPr>
      </w:pPr>
      <w:bookmarkStart w:id="27" w:name="result_box18"/>
      <w:bookmarkEnd w:id="27"/>
      <w:proofErr w:type="spellStart"/>
      <w:r>
        <w:rPr>
          <w:sz w:val="20"/>
          <w:szCs w:val="20"/>
        </w:rPr>
        <w:t>Всі</w:t>
      </w:r>
      <w:proofErr w:type="spellEnd"/>
      <w:r>
        <w:rPr>
          <w:sz w:val="20"/>
          <w:szCs w:val="20"/>
        </w:rPr>
        <w:t xml:space="preserve"> АРМ </w:t>
      </w:r>
      <w:proofErr w:type="spellStart"/>
      <w:r>
        <w:rPr>
          <w:sz w:val="20"/>
          <w:szCs w:val="20"/>
        </w:rPr>
        <w:t>повинні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підтримувати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контекстну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довідку</w:t>
      </w:r>
      <w:proofErr w:type="spellEnd"/>
      <w:r>
        <w:rPr>
          <w:sz w:val="20"/>
          <w:szCs w:val="20"/>
        </w:rPr>
        <w:t xml:space="preserve"> у </w:t>
      </w:r>
      <w:proofErr w:type="spellStart"/>
      <w:r>
        <w:rPr>
          <w:sz w:val="20"/>
          <w:szCs w:val="20"/>
        </w:rPr>
        <w:t>формі</w:t>
      </w:r>
      <w:proofErr w:type="spellEnd"/>
      <w:r>
        <w:rPr>
          <w:sz w:val="20"/>
          <w:szCs w:val="20"/>
        </w:rPr>
        <w:t xml:space="preserve"> стандартного </w:t>
      </w:r>
      <w:proofErr w:type="spell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операційної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системи</w:t>
      </w:r>
      <w:proofErr w:type="spellEnd"/>
      <w:r>
        <w:rPr>
          <w:sz w:val="20"/>
          <w:szCs w:val="20"/>
        </w:rPr>
        <w:t>.</w:t>
      </w:r>
    </w:p>
    <w:p w:rsidR="008600A1" w:rsidRDefault="00BF6A22">
      <w:pPr>
        <w:pStyle w:val="1"/>
        <w:ind w:left="720" w:hanging="720"/>
        <w:rPr>
          <w:lang w:val="ru-RU"/>
        </w:rPr>
      </w:pPr>
      <w:bookmarkStart w:id="28" w:name="__RefHeading__586_690879451"/>
      <w:bookmarkEnd w:id="28"/>
      <w:proofErr w:type="spellStart"/>
      <w:r>
        <w:rPr>
          <w:lang w:val="ru-RU"/>
        </w:rPr>
        <w:t>Надійність</w:t>
      </w:r>
      <w:proofErr w:type="spellEnd"/>
    </w:p>
    <w:p w:rsidR="000A1765" w:rsidRPr="000A1765" w:rsidRDefault="000A1765" w:rsidP="000A1765">
      <w:pPr>
        <w:ind w:left="720"/>
        <w:rPr>
          <w:lang w:val="ru-RU"/>
        </w:rPr>
      </w:pPr>
      <w:r>
        <w:rPr>
          <w:lang w:val="ru-RU"/>
        </w:rPr>
        <w:t xml:space="preserve">Дана АШС не повинна </w:t>
      </w:r>
      <w:proofErr w:type="spellStart"/>
      <w:r>
        <w:rPr>
          <w:lang w:val="ru-RU"/>
        </w:rPr>
        <w:t>мати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якісь</w:t>
      </w:r>
      <w:proofErr w:type="spellEnd"/>
      <w:r>
        <w:rPr>
          <w:lang w:val="ru-RU"/>
        </w:rPr>
        <w:t xml:space="preserve"> супер </w:t>
      </w:r>
      <w:proofErr w:type="spellStart"/>
      <w:r>
        <w:rPr>
          <w:lang w:val="ru-RU"/>
        </w:rPr>
        <w:t>захисні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споруди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достатньо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звичайної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адмін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панелі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реєстрації</w:t>
      </w:r>
      <w:proofErr w:type="spellEnd"/>
      <w:r>
        <w:rPr>
          <w:lang w:val="ru-RU"/>
        </w:rPr>
        <w:t xml:space="preserve"> через </w:t>
      </w:r>
      <w:proofErr w:type="spellStart"/>
      <w:r>
        <w:rPr>
          <w:lang w:val="ru-RU"/>
        </w:rPr>
        <w:t>ключі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АІС є </w:t>
      </w:r>
      <w:proofErr w:type="spellStart"/>
      <w:r>
        <w:rPr>
          <w:lang w:val="ru-RU"/>
        </w:rPr>
        <w:t>внутрішньою</w:t>
      </w:r>
      <w:proofErr w:type="spellEnd"/>
      <w:r>
        <w:rPr>
          <w:lang w:val="ru-RU"/>
        </w:rPr>
        <w:t xml:space="preserve"> системою </w:t>
      </w:r>
      <w:proofErr w:type="spellStart"/>
      <w:r>
        <w:rPr>
          <w:lang w:val="ru-RU"/>
        </w:rPr>
        <w:t>фірми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потрібен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захист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lastRenderedPageBreak/>
        <w:t>зайвих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фірмі</w:t>
      </w:r>
      <w:proofErr w:type="spellEnd"/>
      <w:r>
        <w:rPr>
          <w:lang w:val="ru-RU"/>
        </w:rPr>
        <w:t>.</w:t>
      </w:r>
    </w:p>
    <w:p w:rsidR="008600A1" w:rsidRDefault="00BF6A22">
      <w:pPr>
        <w:pStyle w:val="2"/>
        <w:ind w:left="720" w:hanging="720"/>
        <w:rPr>
          <w:lang w:val="ru-RU"/>
        </w:rPr>
      </w:pPr>
      <w:bookmarkStart w:id="29" w:name="__RefHeading__588_690879451"/>
      <w:bookmarkEnd w:id="29"/>
      <w:proofErr w:type="spellStart"/>
      <w:r>
        <w:rPr>
          <w:lang w:val="ru-RU"/>
        </w:rPr>
        <w:t>Доступність</w:t>
      </w:r>
      <w:proofErr w:type="spellEnd"/>
    </w:p>
    <w:p w:rsidR="008600A1" w:rsidRDefault="00BF6A22">
      <w:pPr>
        <w:ind w:left="720"/>
        <w:rPr>
          <w:lang w:val="ru-RU"/>
        </w:rPr>
      </w:pPr>
      <w:bookmarkStart w:id="30" w:name="result_box19"/>
      <w:bookmarkEnd w:id="30"/>
      <w:r>
        <w:rPr>
          <w:lang w:val="ru-RU"/>
        </w:rPr>
        <w:t xml:space="preserve">АРМ </w:t>
      </w:r>
      <w:r w:rsidR="000A1765">
        <w:rPr>
          <w:lang w:val="ru-RU"/>
        </w:rPr>
        <w:t>Технолога</w:t>
      </w:r>
      <w:r>
        <w:rPr>
          <w:lang w:val="ru-RU"/>
        </w:rPr>
        <w:t xml:space="preserve"> і Диспетчера </w:t>
      </w:r>
      <w:proofErr w:type="spellStart"/>
      <w:r>
        <w:rPr>
          <w:lang w:val="ru-RU"/>
        </w:rPr>
        <w:t>повинні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доступні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робочі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дні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робочий</w:t>
      </w:r>
      <w:proofErr w:type="spellEnd"/>
      <w:r>
        <w:rPr>
          <w:lang w:val="ru-RU"/>
        </w:rPr>
        <w:t xml:space="preserve"> час (як правило, з 8 до 18,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інше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зазначено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розпорядженням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підприємству</w:t>
      </w:r>
      <w:proofErr w:type="spellEnd"/>
      <w:r>
        <w:rPr>
          <w:lang w:val="ru-RU"/>
        </w:rPr>
        <w:t>).</w:t>
      </w:r>
    </w:p>
    <w:p w:rsidR="008600A1" w:rsidRDefault="00BF6A22">
      <w:pPr>
        <w:ind w:left="720"/>
        <w:rPr>
          <w:lang w:val="ru-RU"/>
        </w:rPr>
      </w:pPr>
      <w:r>
        <w:rPr>
          <w:lang w:val="ru-RU"/>
        </w:rPr>
        <w:br/>
        <w:t xml:space="preserve">АРМ </w:t>
      </w:r>
      <w:r w:rsidR="000A1765">
        <w:rPr>
          <w:lang w:val="ru-RU"/>
        </w:rPr>
        <w:t xml:space="preserve">гол. </w:t>
      </w:r>
      <w:proofErr w:type="spellStart"/>
      <w:r w:rsidR="000A1765">
        <w:rPr>
          <w:lang w:val="ru-RU"/>
        </w:rPr>
        <w:t>Інженера</w:t>
      </w:r>
      <w:proofErr w:type="spellEnd"/>
      <w:r>
        <w:rPr>
          <w:lang w:val="ru-RU"/>
        </w:rPr>
        <w:t xml:space="preserve"> повинен бути </w:t>
      </w:r>
      <w:proofErr w:type="spellStart"/>
      <w:r>
        <w:rPr>
          <w:lang w:val="ru-RU"/>
        </w:rPr>
        <w:t>доступний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цілодобовому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режимі</w:t>
      </w:r>
      <w:proofErr w:type="spellEnd"/>
      <w:r>
        <w:rPr>
          <w:lang w:val="ru-RU"/>
        </w:rPr>
        <w:t>.</w:t>
      </w:r>
    </w:p>
    <w:p w:rsidR="008600A1" w:rsidRDefault="00BF6A22">
      <w:pPr>
        <w:ind w:left="720"/>
        <w:rPr>
          <w:lang w:val="ru-RU"/>
        </w:rPr>
      </w:pPr>
      <w:r>
        <w:rPr>
          <w:lang w:val="ru-RU"/>
        </w:rPr>
        <w:br/>
        <w:t xml:space="preserve">Час,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витрачається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обслуговування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</w:t>
      </w:r>
      <w:r w:rsidR="000A1765">
        <w:rPr>
          <w:lang w:val="ru-RU"/>
        </w:rPr>
        <w:t>истеми</w:t>
      </w:r>
      <w:proofErr w:type="spellEnd"/>
      <w:r w:rsidR="000A1765">
        <w:rPr>
          <w:lang w:val="ru-RU"/>
        </w:rPr>
        <w:t xml:space="preserve"> не повинно </w:t>
      </w:r>
      <w:proofErr w:type="spellStart"/>
      <w:r w:rsidR="000A1765">
        <w:rPr>
          <w:lang w:val="ru-RU"/>
        </w:rPr>
        <w:t>перевищувати</w:t>
      </w:r>
      <w:proofErr w:type="spellEnd"/>
      <w:r w:rsidR="000A1765">
        <w:rPr>
          <w:lang w:val="ru-RU"/>
        </w:rPr>
        <w:t xml:space="preserve"> 1</w:t>
      </w:r>
      <w:r>
        <w:rPr>
          <w:lang w:val="ru-RU"/>
        </w:rPr>
        <w:t xml:space="preserve">%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загального</w:t>
      </w:r>
      <w:proofErr w:type="spellEnd"/>
      <w:r>
        <w:rPr>
          <w:lang w:val="ru-RU"/>
        </w:rPr>
        <w:t xml:space="preserve"> часу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>.</w:t>
      </w:r>
    </w:p>
    <w:p w:rsidR="008600A1" w:rsidRDefault="00BF6A22">
      <w:pPr>
        <w:pStyle w:val="2"/>
        <w:ind w:left="720" w:hanging="720"/>
        <w:rPr>
          <w:lang w:val="ru-RU"/>
        </w:rPr>
      </w:pPr>
      <w:bookmarkStart w:id="31" w:name="result_box20"/>
      <w:bookmarkStart w:id="32" w:name="__RefHeading__590_690879451"/>
      <w:bookmarkEnd w:id="31"/>
      <w:bookmarkEnd w:id="32"/>
      <w:proofErr w:type="spellStart"/>
      <w:r>
        <w:rPr>
          <w:lang w:val="ru-RU"/>
        </w:rPr>
        <w:t>Напрацювання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відмову</w:t>
      </w:r>
      <w:proofErr w:type="spellEnd"/>
    </w:p>
    <w:p w:rsidR="008600A1" w:rsidRDefault="00BF6A22">
      <w:pPr>
        <w:pStyle w:val="af2"/>
        <w:ind w:left="720"/>
        <w:rPr>
          <w:sz w:val="20"/>
          <w:szCs w:val="20"/>
        </w:rPr>
      </w:pPr>
      <w:bookmarkStart w:id="33" w:name="result_box21"/>
      <w:bookmarkEnd w:id="33"/>
      <w:proofErr w:type="spellStart"/>
      <w:r>
        <w:rPr>
          <w:sz w:val="20"/>
          <w:szCs w:val="20"/>
        </w:rPr>
        <w:t>Середній</w:t>
      </w:r>
      <w:proofErr w:type="spellEnd"/>
      <w:r>
        <w:rPr>
          <w:sz w:val="20"/>
          <w:szCs w:val="20"/>
        </w:rPr>
        <w:t xml:space="preserve"> час </w:t>
      </w:r>
      <w:proofErr w:type="spellStart"/>
      <w:r w:rsidR="000A1765">
        <w:rPr>
          <w:sz w:val="20"/>
          <w:szCs w:val="20"/>
        </w:rPr>
        <w:t>безвідмовної</w:t>
      </w:r>
      <w:proofErr w:type="spellEnd"/>
      <w:r w:rsidR="000A1765">
        <w:rPr>
          <w:sz w:val="20"/>
          <w:szCs w:val="20"/>
        </w:rPr>
        <w:t xml:space="preserve"> </w:t>
      </w:r>
      <w:proofErr w:type="spellStart"/>
      <w:r w:rsidR="000A1765">
        <w:rPr>
          <w:sz w:val="20"/>
          <w:szCs w:val="20"/>
        </w:rPr>
        <w:t>роботи</w:t>
      </w:r>
      <w:proofErr w:type="spellEnd"/>
      <w:r w:rsidR="000A1765">
        <w:rPr>
          <w:sz w:val="20"/>
          <w:szCs w:val="20"/>
        </w:rPr>
        <w:t xml:space="preserve"> - 30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робочих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днів</w:t>
      </w:r>
      <w:proofErr w:type="spellEnd"/>
      <w:r>
        <w:rPr>
          <w:sz w:val="20"/>
          <w:szCs w:val="20"/>
        </w:rPr>
        <w:t>.</w:t>
      </w:r>
    </w:p>
    <w:p w:rsidR="008600A1" w:rsidRDefault="00BF6A22">
      <w:pPr>
        <w:pStyle w:val="2"/>
        <w:ind w:left="720" w:hanging="720"/>
      </w:pPr>
      <w:bookmarkStart w:id="34" w:name="__RefHeading__592_690879451"/>
      <w:bookmarkEnd w:id="34"/>
      <w:r>
        <w:rPr>
          <w:lang w:val="ru-RU"/>
        </w:rPr>
        <w:t xml:space="preserve">Норма </w:t>
      </w:r>
      <w:proofErr w:type="spellStart"/>
      <w:r>
        <w:rPr>
          <w:lang w:val="ru-RU"/>
        </w:rPr>
        <w:t>дефектів</w:t>
      </w:r>
      <w:proofErr w:type="spellEnd"/>
    </w:p>
    <w:p w:rsidR="008600A1" w:rsidRDefault="00BF6A22">
      <w:pPr>
        <w:ind w:left="720"/>
        <w:jc w:val="both"/>
        <w:rPr>
          <w:lang w:val="ru-RU"/>
        </w:rPr>
      </w:pPr>
      <w:bookmarkStart w:id="35" w:name="result_box22"/>
      <w:bookmarkEnd w:id="35"/>
      <w:r>
        <w:rPr>
          <w:lang w:val="ru-RU"/>
        </w:rPr>
        <w:t xml:space="preserve">Максимальна норма </w:t>
      </w:r>
      <w:proofErr w:type="spellStart"/>
      <w:r>
        <w:rPr>
          <w:lang w:val="ru-RU"/>
        </w:rPr>
        <w:t>помилок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дефектів</w:t>
      </w:r>
      <w:proofErr w:type="spellEnd"/>
      <w:r>
        <w:rPr>
          <w:lang w:val="ru-RU"/>
        </w:rPr>
        <w:t xml:space="preserve"> - 1 </w:t>
      </w:r>
      <w:proofErr w:type="spellStart"/>
      <w:r>
        <w:rPr>
          <w:lang w:val="ru-RU"/>
        </w:rPr>
        <w:t>помилка</w:t>
      </w:r>
      <w:proofErr w:type="spellEnd"/>
      <w:r>
        <w:rPr>
          <w:lang w:val="ru-RU"/>
        </w:rPr>
        <w:t xml:space="preserve"> на десять </w:t>
      </w:r>
      <w:proofErr w:type="spellStart"/>
      <w:r>
        <w:rPr>
          <w:lang w:val="ru-RU"/>
        </w:rPr>
        <w:t>тисяч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рядків</w:t>
      </w:r>
      <w:proofErr w:type="spellEnd"/>
      <w:r>
        <w:rPr>
          <w:lang w:val="ru-RU"/>
        </w:rPr>
        <w:t xml:space="preserve"> коду.</w:t>
      </w:r>
    </w:p>
    <w:p w:rsidR="008600A1" w:rsidRDefault="00BF6A22">
      <w:pPr>
        <w:pStyle w:val="1"/>
        <w:ind w:left="720" w:hanging="720"/>
        <w:rPr>
          <w:lang w:val="ru-RU"/>
        </w:rPr>
      </w:pPr>
      <w:bookmarkStart w:id="36" w:name="__RefHeading__594_690879451"/>
      <w:bookmarkEnd w:id="36"/>
      <w:proofErr w:type="spellStart"/>
      <w:r>
        <w:rPr>
          <w:lang w:val="ru-RU"/>
        </w:rPr>
        <w:t>Продуктивність</w:t>
      </w:r>
      <w:proofErr w:type="spellEnd"/>
    </w:p>
    <w:p w:rsidR="008600A1" w:rsidRDefault="00BF6A22">
      <w:pPr>
        <w:pStyle w:val="2"/>
        <w:ind w:left="720" w:hanging="720"/>
        <w:rPr>
          <w:lang w:val="ru-RU"/>
        </w:rPr>
      </w:pPr>
      <w:bookmarkStart w:id="37" w:name="result_box23"/>
      <w:bookmarkStart w:id="38" w:name="__RefHeading__596_690879451"/>
      <w:bookmarkEnd w:id="37"/>
      <w:bookmarkEnd w:id="38"/>
      <w:proofErr w:type="spellStart"/>
      <w:r>
        <w:rPr>
          <w:lang w:val="ru-RU"/>
        </w:rPr>
        <w:t>Одночасно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</w:t>
      </w:r>
      <w:proofErr w:type="spellEnd"/>
    </w:p>
    <w:p w:rsidR="008600A1" w:rsidRDefault="00BF6A22">
      <w:pPr>
        <w:ind w:left="720"/>
        <w:jc w:val="both"/>
        <w:rPr>
          <w:lang w:val="ru-RU"/>
        </w:rPr>
      </w:pPr>
      <w:bookmarkStart w:id="39" w:name="result_box24"/>
      <w:bookmarkEnd w:id="39"/>
      <w:r>
        <w:rPr>
          <w:lang w:val="ru-RU"/>
        </w:rPr>
        <w:t xml:space="preserve">Система повинна бути </w:t>
      </w:r>
      <w:proofErr w:type="spellStart"/>
      <w:r>
        <w:rPr>
          <w:lang w:val="ru-RU"/>
        </w:rPr>
        <w:t>здатна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підтримувати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мінімум</w:t>
      </w:r>
      <w:proofErr w:type="spellEnd"/>
      <w:r>
        <w:rPr>
          <w:lang w:val="ru-RU"/>
        </w:rPr>
        <w:t xml:space="preserve"> 15 </w:t>
      </w:r>
      <w:proofErr w:type="spellStart"/>
      <w:r>
        <w:rPr>
          <w:lang w:val="ru-RU"/>
        </w:rPr>
        <w:t>одночасно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працюючих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пов'язаних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загальною</w:t>
      </w:r>
      <w:proofErr w:type="spellEnd"/>
      <w:r>
        <w:rPr>
          <w:lang w:val="ru-RU"/>
        </w:rPr>
        <w:t xml:space="preserve"> базою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>.</w:t>
      </w:r>
    </w:p>
    <w:p w:rsidR="008600A1" w:rsidRDefault="00BF6A22">
      <w:pPr>
        <w:pStyle w:val="2"/>
        <w:ind w:left="720" w:hanging="720"/>
        <w:rPr>
          <w:lang w:val="ru-RU"/>
        </w:rPr>
      </w:pPr>
      <w:bookmarkStart w:id="40" w:name="result_box25"/>
      <w:bookmarkStart w:id="41" w:name="__RefHeading__598_690879451"/>
      <w:bookmarkEnd w:id="40"/>
      <w:bookmarkEnd w:id="41"/>
      <w:r>
        <w:rPr>
          <w:lang w:val="ru-RU"/>
        </w:rPr>
        <w:t xml:space="preserve">Час </w:t>
      </w:r>
      <w:proofErr w:type="spellStart"/>
      <w:r>
        <w:rPr>
          <w:lang w:val="ru-RU"/>
        </w:rPr>
        <w:t>відгуку</w:t>
      </w:r>
      <w:proofErr w:type="spellEnd"/>
    </w:p>
    <w:p w:rsidR="008600A1" w:rsidRDefault="00BF6A22">
      <w:pPr>
        <w:ind w:left="720"/>
        <w:jc w:val="both"/>
        <w:rPr>
          <w:lang w:val="ru-RU"/>
        </w:rPr>
      </w:pPr>
      <w:bookmarkStart w:id="42" w:name="result_box26"/>
      <w:bookmarkEnd w:id="42"/>
      <w:r>
        <w:rPr>
          <w:lang w:val="ru-RU"/>
        </w:rPr>
        <w:t xml:space="preserve">Час </w:t>
      </w:r>
      <w:proofErr w:type="spellStart"/>
      <w:r>
        <w:rPr>
          <w:lang w:val="ru-RU"/>
        </w:rPr>
        <w:t>відгуку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типових</w:t>
      </w:r>
      <w:proofErr w:type="spellEnd"/>
      <w:r>
        <w:rPr>
          <w:lang w:val="ru-RU"/>
        </w:rPr>
        <w:t xml:space="preserve"> задач - не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5 секунд, для </w:t>
      </w:r>
      <w:proofErr w:type="spellStart"/>
      <w:r>
        <w:rPr>
          <w:lang w:val="ru-RU"/>
        </w:rPr>
        <w:t>складних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завдань</w:t>
      </w:r>
      <w:proofErr w:type="spellEnd"/>
      <w:r>
        <w:rPr>
          <w:lang w:val="ru-RU"/>
        </w:rPr>
        <w:t xml:space="preserve"> - не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20 секунд.</w:t>
      </w:r>
    </w:p>
    <w:p w:rsidR="008600A1" w:rsidRDefault="00BF6A22">
      <w:pPr>
        <w:pStyle w:val="1"/>
        <w:ind w:left="720" w:hanging="720"/>
        <w:rPr>
          <w:lang w:val="ru-RU"/>
        </w:rPr>
      </w:pPr>
      <w:bookmarkStart w:id="43" w:name="result_box27"/>
      <w:bookmarkStart w:id="44" w:name="__RefHeading__600_690879451"/>
      <w:bookmarkEnd w:id="43"/>
      <w:bookmarkEnd w:id="44"/>
      <w:proofErr w:type="spellStart"/>
      <w:r>
        <w:rPr>
          <w:lang w:val="ru-RU"/>
        </w:rPr>
        <w:t>Придатність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експлуатації</w:t>
      </w:r>
      <w:proofErr w:type="spellEnd"/>
    </w:p>
    <w:p w:rsidR="008600A1" w:rsidRDefault="00BF6A22">
      <w:pPr>
        <w:pStyle w:val="2"/>
        <w:ind w:left="720" w:hanging="720"/>
        <w:rPr>
          <w:lang w:val="ru-RU"/>
        </w:rPr>
      </w:pPr>
      <w:bookmarkStart w:id="45" w:name="__RefHeading__602_690879451"/>
      <w:bookmarkEnd w:id="45"/>
      <w:proofErr w:type="spellStart"/>
      <w:r>
        <w:rPr>
          <w:lang w:val="ru-RU"/>
        </w:rPr>
        <w:t>Масштабованість</w:t>
      </w:r>
      <w:proofErr w:type="spellEnd"/>
    </w:p>
    <w:p w:rsidR="008600A1" w:rsidRDefault="00BF6A22">
      <w:pPr>
        <w:ind w:left="720"/>
        <w:jc w:val="both"/>
        <w:rPr>
          <w:lang w:val="ru-RU"/>
        </w:rPr>
      </w:pPr>
      <w:bookmarkStart w:id="46" w:name="result_box28"/>
      <w:bookmarkEnd w:id="46"/>
      <w:r>
        <w:rPr>
          <w:lang w:val="ru-RU"/>
        </w:rPr>
        <w:t>Система повинна бут</w:t>
      </w:r>
      <w:r w:rsidR="00BE174B">
        <w:rPr>
          <w:lang w:val="ru-RU"/>
        </w:rPr>
        <w:t xml:space="preserve">и </w:t>
      </w:r>
      <w:proofErr w:type="spellStart"/>
      <w:r w:rsidR="00BE174B">
        <w:rPr>
          <w:lang w:val="ru-RU"/>
        </w:rPr>
        <w:t>здатна</w:t>
      </w:r>
      <w:proofErr w:type="spellEnd"/>
      <w:r w:rsidR="00BE174B">
        <w:rPr>
          <w:lang w:val="ru-RU"/>
        </w:rPr>
        <w:t xml:space="preserve"> </w:t>
      </w:r>
      <w:proofErr w:type="spellStart"/>
      <w:r w:rsidR="00BE174B">
        <w:rPr>
          <w:lang w:val="ru-RU"/>
        </w:rPr>
        <w:t>підтримувати</w:t>
      </w:r>
      <w:proofErr w:type="spellEnd"/>
      <w:r w:rsidR="00BE174B">
        <w:rPr>
          <w:lang w:val="ru-RU"/>
        </w:rPr>
        <w:t xml:space="preserve"> </w:t>
      </w:r>
      <w:proofErr w:type="spellStart"/>
      <w:r w:rsidR="00BE174B">
        <w:rPr>
          <w:lang w:val="ru-RU"/>
        </w:rPr>
        <w:t>мінімум</w:t>
      </w:r>
      <w:proofErr w:type="spellEnd"/>
      <w:r w:rsidR="00BE174B">
        <w:rPr>
          <w:lang w:val="ru-RU"/>
        </w:rPr>
        <w:t xml:space="preserve"> 10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одночасно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працюючих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пов'язаних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загальною</w:t>
      </w:r>
      <w:proofErr w:type="spellEnd"/>
      <w:r>
        <w:rPr>
          <w:lang w:val="ru-RU"/>
        </w:rPr>
        <w:t xml:space="preserve"> базою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мати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збільшити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випадок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збільшення</w:t>
      </w:r>
      <w:proofErr w:type="spellEnd"/>
    </w:p>
    <w:p w:rsidR="008600A1" w:rsidRPr="000A1765" w:rsidRDefault="00BF6A22">
      <w:pPr>
        <w:ind w:left="720"/>
        <w:jc w:val="both"/>
        <w:rPr>
          <w:lang w:val="ru-RU"/>
        </w:rPr>
      </w:pPr>
      <w:r>
        <w:rPr>
          <w:lang w:val="ru-RU"/>
        </w:rPr>
        <w:t xml:space="preserve"> штату </w:t>
      </w:r>
      <w:proofErr w:type="spellStart"/>
      <w:r>
        <w:rPr>
          <w:lang w:val="ru-RU"/>
        </w:rPr>
        <w:t>співробітників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підприємства</w:t>
      </w:r>
      <w:proofErr w:type="spellEnd"/>
      <w:r>
        <w:rPr>
          <w:lang w:val="ru-RU"/>
        </w:rPr>
        <w:t>.</w:t>
      </w:r>
      <w:r w:rsidR="00BE174B">
        <w:rPr>
          <w:lang w:val="ru-RU"/>
        </w:rPr>
        <w:br/>
        <w:t xml:space="preserve">В </w:t>
      </w:r>
      <w:proofErr w:type="spellStart"/>
      <w:r w:rsidR="00BE174B">
        <w:rPr>
          <w:lang w:val="ru-RU"/>
        </w:rPr>
        <w:t>даний</w:t>
      </w:r>
      <w:proofErr w:type="spellEnd"/>
      <w:r w:rsidR="00BE174B">
        <w:rPr>
          <w:lang w:val="ru-RU"/>
        </w:rPr>
        <w:t xml:space="preserve"> час на </w:t>
      </w:r>
      <w:proofErr w:type="spellStart"/>
      <w:r w:rsidR="00BE174B">
        <w:rPr>
          <w:lang w:val="ru-RU"/>
        </w:rPr>
        <w:t>підприємстві</w:t>
      </w:r>
      <w:proofErr w:type="spellEnd"/>
      <w:r w:rsidR="00BE174B">
        <w:rPr>
          <w:lang w:val="ru-RU"/>
        </w:rPr>
        <w:t xml:space="preserve"> є 4 </w:t>
      </w:r>
      <w:proofErr w:type="spellStart"/>
      <w:r w:rsidR="00BE174B">
        <w:rPr>
          <w:lang w:val="ru-RU"/>
        </w:rPr>
        <w:t>виробничих</w:t>
      </w:r>
      <w:proofErr w:type="spellEnd"/>
      <w:r w:rsidR="00BE174B">
        <w:rPr>
          <w:lang w:val="ru-RU"/>
        </w:rPr>
        <w:t xml:space="preserve"> цехи (4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майст</w:t>
      </w:r>
      <w:r w:rsidR="00BE174B">
        <w:rPr>
          <w:lang w:val="ru-RU"/>
        </w:rPr>
        <w:t>ри</w:t>
      </w:r>
      <w:proofErr w:type="spellEnd"/>
      <w:r w:rsidR="00BE174B">
        <w:rPr>
          <w:lang w:val="ru-RU"/>
        </w:rPr>
        <w:t xml:space="preserve"> цеху), один диспетчер і 5 </w:t>
      </w:r>
      <w:proofErr w:type="spellStart"/>
      <w:r w:rsidR="00BE174B">
        <w:rPr>
          <w:lang w:val="ru-RU"/>
        </w:rPr>
        <w:t>Технологів</w:t>
      </w:r>
      <w:proofErr w:type="spellEnd"/>
      <w:r w:rsidR="00BE174B">
        <w:rPr>
          <w:lang w:val="ru-RU"/>
        </w:rPr>
        <w:t xml:space="preserve"> .</w:t>
      </w:r>
      <w:proofErr w:type="spellStart"/>
      <w:r>
        <w:rPr>
          <w:lang w:val="ru-RU"/>
        </w:rPr>
        <w:t>Збільшення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майстрів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найближчі</w:t>
      </w:r>
      <w:proofErr w:type="spellEnd"/>
      <w:r>
        <w:rPr>
          <w:lang w:val="ru-RU"/>
        </w:rPr>
        <w:t xml:space="preserve"> 8 </w:t>
      </w:r>
      <w:proofErr w:type="spellStart"/>
      <w:r>
        <w:rPr>
          <w:lang w:val="ru-RU"/>
        </w:rPr>
        <w:t>років</w:t>
      </w:r>
      <w:proofErr w:type="spellEnd"/>
      <w:r>
        <w:rPr>
          <w:lang w:val="ru-RU"/>
        </w:rPr>
        <w:t xml:space="preserve"> - максимально 10, </w:t>
      </w:r>
      <w:proofErr w:type="spellStart"/>
      <w:r w:rsidR="00BE174B">
        <w:rPr>
          <w:lang w:val="ru-RU"/>
        </w:rPr>
        <w:t>технологів</w:t>
      </w:r>
      <w:proofErr w:type="spellEnd"/>
      <w:r>
        <w:rPr>
          <w:lang w:val="ru-RU"/>
        </w:rPr>
        <w:t xml:space="preserve"> - максимально 40, </w:t>
      </w:r>
      <w:proofErr w:type="spellStart"/>
      <w:r>
        <w:rPr>
          <w:lang w:val="ru-RU"/>
        </w:rPr>
        <w:t>диспетчерів</w:t>
      </w:r>
      <w:proofErr w:type="spellEnd"/>
      <w:r>
        <w:rPr>
          <w:lang w:val="ru-RU"/>
        </w:rPr>
        <w:t xml:space="preserve"> - максимально 2.</w:t>
      </w:r>
    </w:p>
    <w:p w:rsidR="008600A1" w:rsidRDefault="00BF6A22">
      <w:pPr>
        <w:pStyle w:val="2"/>
        <w:ind w:left="720" w:hanging="720"/>
      </w:pPr>
      <w:bookmarkStart w:id="47" w:name="__RefHeading__604_690879451"/>
      <w:bookmarkEnd w:id="47"/>
      <w:proofErr w:type="spellStart"/>
      <w:r>
        <w:rPr>
          <w:lang w:val="ru-RU"/>
        </w:rPr>
        <w:t>О</w:t>
      </w:r>
      <w:bookmarkStart w:id="48" w:name="result_box29"/>
      <w:bookmarkEnd w:id="48"/>
      <w:r>
        <w:rPr>
          <w:lang w:val="ru-RU"/>
        </w:rPr>
        <w:t>оновлення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версій</w:t>
      </w:r>
      <w:proofErr w:type="spellEnd"/>
    </w:p>
    <w:p w:rsidR="008600A1" w:rsidRDefault="00BF6A22">
      <w:pPr>
        <w:ind w:left="720"/>
        <w:rPr>
          <w:lang w:val="ru-RU"/>
        </w:rPr>
      </w:pPr>
      <w:bookmarkStart w:id="49" w:name="result_box30"/>
      <w:bookmarkEnd w:id="49"/>
      <w:proofErr w:type="spellStart"/>
      <w:r>
        <w:rPr>
          <w:lang w:val="ru-RU"/>
        </w:rPr>
        <w:t>Оновлення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здійснюватися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автоматизованому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режимі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контролю </w:t>
      </w:r>
      <w:proofErr w:type="spellStart"/>
      <w:r>
        <w:rPr>
          <w:lang w:val="ru-RU"/>
        </w:rPr>
        <w:t>версій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(сервера) </w:t>
      </w:r>
      <w:proofErr w:type="spellStart"/>
      <w:r>
        <w:rPr>
          <w:lang w:val="ru-RU"/>
        </w:rPr>
        <w:t>оновлення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версій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місцях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>.</w:t>
      </w:r>
    </w:p>
    <w:p w:rsidR="008600A1" w:rsidRDefault="00BF6A22">
      <w:pPr>
        <w:pStyle w:val="1"/>
        <w:ind w:left="720" w:hanging="720"/>
        <w:rPr>
          <w:lang w:val="ru-RU"/>
        </w:rPr>
      </w:pPr>
      <w:bookmarkStart w:id="50" w:name="__RefHeading__606_690879451"/>
      <w:bookmarkEnd w:id="50"/>
      <w:proofErr w:type="spellStart"/>
      <w:r>
        <w:rPr>
          <w:lang w:val="ru-RU"/>
        </w:rPr>
        <w:t>Обмеження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</w:p>
    <w:p w:rsidR="008600A1" w:rsidRDefault="00BF6A22">
      <w:pPr>
        <w:pStyle w:val="2"/>
        <w:ind w:left="357" w:hanging="357"/>
        <w:rPr>
          <w:lang w:val="ru-RU"/>
        </w:rPr>
      </w:pPr>
      <w:bookmarkStart w:id="51" w:name="result_box31"/>
      <w:bookmarkStart w:id="52" w:name="__RefHeading__608_690879451"/>
      <w:bookmarkEnd w:id="51"/>
      <w:bookmarkEnd w:id="52"/>
      <w:proofErr w:type="spellStart"/>
      <w:r>
        <w:rPr>
          <w:lang w:val="ru-RU"/>
        </w:rPr>
        <w:t>Застосовувані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стандарти</w:t>
      </w:r>
      <w:proofErr w:type="spellEnd"/>
    </w:p>
    <w:p w:rsidR="008600A1" w:rsidRDefault="00BF6A22">
      <w:pPr>
        <w:pStyle w:val="Paragraph2"/>
        <w:widowControl/>
        <w:rPr>
          <w:lang w:val="quz-PE"/>
        </w:rPr>
      </w:pPr>
      <w:bookmarkStart w:id="53" w:name="result_box32"/>
      <w:bookmarkEnd w:id="53"/>
      <w:r>
        <w:rPr>
          <w:lang w:val="quz-PE"/>
        </w:rPr>
        <w:t>Система повинна відповідати всім стандартам інтерфейсу користувача Microsoft® Windows® або ОС UNIX.</w:t>
      </w:r>
    </w:p>
    <w:p w:rsidR="008600A1" w:rsidRDefault="00BF6A22">
      <w:pPr>
        <w:pStyle w:val="2"/>
        <w:ind w:left="357" w:hanging="357"/>
        <w:rPr>
          <w:lang w:val="ru-RU"/>
        </w:rPr>
      </w:pPr>
      <w:bookmarkStart w:id="54" w:name="result_box33"/>
      <w:bookmarkStart w:id="55" w:name="__RefHeading__610_690879451"/>
      <w:bookmarkEnd w:id="54"/>
      <w:bookmarkEnd w:id="55"/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середовища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</w:p>
    <w:p w:rsidR="008600A1" w:rsidRDefault="00BF6A22">
      <w:pPr>
        <w:pStyle w:val="Paragraph2"/>
        <w:widowControl/>
        <w:rPr>
          <w:lang w:val="ru-RU"/>
        </w:rPr>
      </w:pPr>
      <w:bookmarkStart w:id="56" w:name="result_box34"/>
      <w:bookmarkEnd w:id="56"/>
      <w:r>
        <w:rPr>
          <w:lang w:val="ru-RU"/>
        </w:rPr>
        <w:t xml:space="preserve">Система повинна </w:t>
      </w:r>
      <w:proofErr w:type="spellStart"/>
      <w:r>
        <w:rPr>
          <w:lang w:val="ru-RU"/>
        </w:rPr>
        <w:t>задовольняти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зазначеним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вимогам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комп'ютері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наступній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мінімальній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комплектації</w:t>
      </w:r>
      <w:proofErr w:type="spellEnd"/>
      <w:r>
        <w:rPr>
          <w:lang w:val="ru-RU"/>
        </w:rPr>
        <w:t>:</w:t>
      </w:r>
    </w:p>
    <w:p w:rsidR="008600A1" w:rsidRDefault="00BF6A22">
      <w:pPr>
        <w:pStyle w:val="InfoBlue"/>
        <w:numPr>
          <w:ilvl w:val="0"/>
          <w:numId w:val="4"/>
        </w:numPr>
        <w:tabs>
          <w:tab w:val="left" w:pos="1080"/>
        </w:tabs>
      </w:pPr>
      <w:r>
        <w:rPr>
          <w:i w:val="0"/>
          <w:color w:val="000000"/>
          <w:lang w:val="ru-RU"/>
        </w:rPr>
        <w:t xml:space="preserve">64 </w:t>
      </w:r>
      <w:r>
        <w:rPr>
          <w:i w:val="0"/>
          <w:color w:val="000000"/>
        </w:rPr>
        <w:t>Mb</w:t>
      </w:r>
      <w:r>
        <w:rPr>
          <w:i w:val="0"/>
          <w:color w:val="000000"/>
          <w:lang w:val="ru-RU"/>
        </w:rPr>
        <w:t xml:space="preserve"> </w:t>
      </w:r>
      <w:bookmarkStart w:id="57" w:name="result_box35"/>
      <w:bookmarkEnd w:id="57"/>
      <w:proofErr w:type="spellStart"/>
      <w:r>
        <w:rPr>
          <w:i w:val="0"/>
          <w:color w:val="000000"/>
          <w:lang w:val="ru-RU"/>
        </w:rPr>
        <w:t>пам'яті</w:t>
      </w:r>
      <w:proofErr w:type="spellEnd"/>
    </w:p>
    <w:p w:rsidR="008600A1" w:rsidRDefault="00BF6A22">
      <w:pPr>
        <w:pStyle w:val="InfoBlue"/>
        <w:numPr>
          <w:ilvl w:val="0"/>
          <w:numId w:val="4"/>
        </w:numPr>
        <w:tabs>
          <w:tab w:val="left" w:pos="1080"/>
        </w:tabs>
      </w:pPr>
      <w:r>
        <w:rPr>
          <w:i w:val="0"/>
          <w:color w:val="000000"/>
          <w:lang w:val="ru-RU"/>
        </w:rPr>
        <w:t xml:space="preserve">3 </w:t>
      </w:r>
      <w:r>
        <w:rPr>
          <w:i w:val="0"/>
          <w:color w:val="000000"/>
        </w:rPr>
        <w:t>Mb</w:t>
      </w:r>
      <w:r>
        <w:rPr>
          <w:i w:val="0"/>
          <w:color w:val="000000"/>
          <w:lang w:val="ru-RU"/>
        </w:rPr>
        <w:t xml:space="preserve"> </w:t>
      </w:r>
      <w:bookmarkStart w:id="58" w:name="result_box36"/>
      <w:bookmarkEnd w:id="58"/>
      <w:proofErr w:type="spellStart"/>
      <w:r>
        <w:rPr>
          <w:i w:val="0"/>
          <w:color w:val="000000"/>
          <w:lang w:val="ru-RU"/>
        </w:rPr>
        <w:t>вільного</w:t>
      </w:r>
      <w:proofErr w:type="spellEnd"/>
      <w:r>
        <w:rPr>
          <w:i w:val="0"/>
          <w:color w:val="000000"/>
          <w:lang w:val="ru-RU"/>
        </w:rPr>
        <w:t xml:space="preserve"> дискового простору</w:t>
      </w:r>
    </w:p>
    <w:p w:rsidR="008600A1" w:rsidRPr="00BE174B" w:rsidRDefault="00BE174B">
      <w:pPr>
        <w:numPr>
          <w:ilvl w:val="0"/>
          <w:numId w:val="4"/>
        </w:numPr>
        <w:tabs>
          <w:tab w:val="left" w:pos="1080"/>
        </w:tabs>
        <w:rPr>
          <w:lang w:val="ru-RU"/>
        </w:rPr>
      </w:pPr>
      <w:bookmarkStart w:id="59" w:name="result_box37"/>
      <w:bookmarkEnd w:id="59"/>
      <w:proofErr w:type="spellStart"/>
      <w:r>
        <w:rPr>
          <w:color w:val="000000"/>
          <w:lang w:val="ru-RU"/>
        </w:rPr>
        <w:t>процесор</w:t>
      </w:r>
      <w:proofErr w:type="spellEnd"/>
      <w:r>
        <w:rPr>
          <w:color w:val="000000"/>
          <w:lang w:val="ru-RU"/>
        </w:rPr>
        <w:t xml:space="preserve"> з тактовою частотою 2.3</w:t>
      </w:r>
      <w:r w:rsidR="00BF6A22">
        <w:rPr>
          <w:color w:val="000000"/>
          <w:lang w:val="ru-RU"/>
        </w:rPr>
        <w:t xml:space="preserve"> G</w:t>
      </w:r>
      <w:r w:rsidR="00BF6A22">
        <w:rPr>
          <w:color w:val="000000"/>
        </w:rPr>
        <w:t>Hz</w:t>
      </w:r>
    </w:p>
    <w:p w:rsidR="008600A1" w:rsidRPr="000A1765" w:rsidRDefault="00BF6A22">
      <w:pPr>
        <w:pStyle w:val="InfoBlue"/>
        <w:numPr>
          <w:ilvl w:val="0"/>
          <w:numId w:val="4"/>
        </w:numPr>
        <w:tabs>
          <w:tab w:val="left" w:pos="1080"/>
        </w:tabs>
        <w:rPr>
          <w:lang w:val="ru-RU"/>
        </w:rPr>
      </w:pPr>
      <w:bookmarkStart w:id="60" w:name="result_box38"/>
      <w:bookmarkEnd w:id="60"/>
      <w:proofErr w:type="spellStart"/>
      <w:r>
        <w:rPr>
          <w:i w:val="0"/>
          <w:color w:val="000000"/>
          <w:lang w:val="ru-RU"/>
        </w:rPr>
        <w:t>Операційна</w:t>
      </w:r>
      <w:proofErr w:type="spellEnd"/>
      <w:r>
        <w:rPr>
          <w:i w:val="0"/>
          <w:color w:val="000000"/>
          <w:lang w:val="ru-RU"/>
        </w:rPr>
        <w:t xml:space="preserve"> система </w:t>
      </w:r>
      <w:r>
        <w:rPr>
          <w:i w:val="0"/>
          <w:color w:val="000000"/>
        </w:rPr>
        <w:t>Windows</w:t>
      </w:r>
      <w:r>
        <w:rPr>
          <w:i w:val="0"/>
          <w:color w:val="000000"/>
          <w:lang w:val="ru-RU"/>
        </w:rPr>
        <w:t xml:space="preserve"> </w:t>
      </w:r>
      <w:proofErr w:type="spellStart"/>
      <w:r>
        <w:rPr>
          <w:i w:val="0"/>
          <w:color w:val="000000"/>
          <w:lang w:val="ru-RU"/>
        </w:rPr>
        <w:t>або</w:t>
      </w:r>
      <w:proofErr w:type="spellEnd"/>
      <w:r>
        <w:rPr>
          <w:i w:val="0"/>
          <w:color w:val="000000"/>
          <w:lang w:val="ru-RU"/>
        </w:rPr>
        <w:t xml:space="preserve"> </w:t>
      </w:r>
      <w:proofErr w:type="spellStart"/>
      <w:r>
        <w:rPr>
          <w:i w:val="0"/>
          <w:color w:val="000000"/>
          <w:lang w:val="ru-RU"/>
        </w:rPr>
        <w:t>Linux</w:t>
      </w:r>
      <w:proofErr w:type="spellEnd"/>
      <w:r>
        <w:rPr>
          <w:i w:val="0"/>
          <w:color w:val="000000"/>
          <w:lang w:val="ru-RU"/>
        </w:rPr>
        <w:t>.</w:t>
      </w:r>
    </w:p>
    <w:p w:rsidR="008600A1" w:rsidRDefault="006836B4">
      <w:pPr>
        <w:pStyle w:val="2"/>
        <w:ind w:left="357" w:hanging="357"/>
        <w:rPr>
          <w:lang w:val="ru-RU"/>
        </w:rPr>
      </w:pPr>
      <w:bookmarkStart w:id="61" w:name="__RefHeading__612_690879451"/>
      <w:bookmarkEnd w:id="61"/>
      <w:proofErr w:type="spellStart"/>
      <w:r>
        <w:rPr>
          <w:lang w:val="ru-RU"/>
        </w:rPr>
        <w:lastRenderedPageBreak/>
        <w:t>Вимоги</w:t>
      </w:r>
      <w:proofErr w:type="spellEnd"/>
      <w:r>
        <w:rPr>
          <w:lang w:val="ru-RU"/>
        </w:rPr>
        <w:t xml:space="preserve"> до</w:t>
      </w:r>
      <w:r w:rsidR="00BE174B">
        <w:rPr>
          <w:lang w:val="ru-RU"/>
        </w:rPr>
        <w:t xml:space="preserve"> СУБД і доступу до данних</w:t>
      </w:r>
      <w:r w:rsidR="00BF6A22">
        <w:rPr>
          <w:lang w:val="ru-RU"/>
        </w:rPr>
        <w:t>.</w:t>
      </w:r>
    </w:p>
    <w:p w:rsidR="008600A1" w:rsidRDefault="00BF6A22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62" w:name="result_box39"/>
      <w:bookmarkEnd w:id="62"/>
      <w:r>
        <w:rPr>
          <w:lang w:val="ru-RU"/>
        </w:rPr>
        <w:t xml:space="preserve">У </w:t>
      </w:r>
      <w:proofErr w:type="spellStart"/>
      <w:r>
        <w:rPr>
          <w:lang w:val="ru-RU"/>
        </w:rPr>
        <w:t>ядрі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повинна бути представлена </w:t>
      </w:r>
      <w:proofErr w:type="spellStart"/>
      <w:r>
        <w:rPr>
          <w:lang w:val="ru-RU"/>
        </w:rPr>
        <w:t>промислова</w:t>
      </w:r>
      <w:proofErr w:type="spellEnd"/>
      <w:r>
        <w:rPr>
          <w:lang w:val="ru-RU"/>
        </w:rPr>
        <w:t xml:space="preserve"> СУБД </w:t>
      </w:r>
      <w:proofErr w:type="spellStart"/>
      <w:r>
        <w:rPr>
          <w:lang w:val="ru-RU"/>
        </w:rPr>
        <w:t>реляційного</w:t>
      </w:r>
      <w:proofErr w:type="spellEnd"/>
      <w:r>
        <w:rPr>
          <w:lang w:val="ru-RU"/>
        </w:rPr>
        <w:t xml:space="preserve"> доступу.</w:t>
      </w:r>
    </w:p>
    <w:p w:rsidR="008600A1" w:rsidRDefault="00BF6A22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63" w:name="result_box40"/>
      <w:bookmarkEnd w:id="63"/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звернення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повинні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здійснюватися</w:t>
      </w:r>
      <w:proofErr w:type="spellEnd"/>
      <w:r>
        <w:rPr>
          <w:lang w:val="ru-RU"/>
        </w:rPr>
        <w:t xml:space="preserve"> через </w:t>
      </w:r>
      <w:proofErr w:type="spellStart"/>
      <w:proofErr w:type="gramStart"/>
      <w:r>
        <w:rPr>
          <w:lang w:val="ru-RU"/>
        </w:rPr>
        <w:t>MySQL</w:t>
      </w:r>
      <w:proofErr w:type="spellEnd"/>
      <w:r>
        <w:rPr>
          <w:lang w:val="ru-RU"/>
        </w:rPr>
        <w:t>.-</w:t>
      </w:r>
      <w:proofErr w:type="spellStart"/>
      <w:proofErr w:type="gramEnd"/>
      <w:r>
        <w:rPr>
          <w:lang w:val="ru-RU"/>
        </w:rPr>
        <w:t>Server</w:t>
      </w:r>
      <w:proofErr w:type="spellEnd"/>
      <w:r>
        <w:rPr>
          <w:lang w:val="ru-RU"/>
        </w:rPr>
        <w:t>.</w:t>
      </w:r>
    </w:p>
    <w:bookmarkEnd w:id="2"/>
    <w:p w:rsidR="008600A1" w:rsidRDefault="008600A1">
      <w:pPr>
        <w:pStyle w:val="a"/>
        <w:numPr>
          <w:ilvl w:val="0"/>
          <w:numId w:val="0"/>
        </w:numPr>
        <w:ind w:left="720"/>
        <w:rPr>
          <w:lang w:val="ru-RU"/>
        </w:rPr>
      </w:pPr>
    </w:p>
    <w:sectPr w:rsidR="008600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49" w:rsidRDefault="00741B49">
      <w:pPr>
        <w:spacing w:line="240" w:lineRule="auto"/>
      </w:pPr>
      <w:r>
        <w:separator/>
      </w:r>
    </w:p>
  </w:endnote>
  <w:endnote w:type="continuationSeparator" w:id="0">
    <w:p w:rsidR="00741B49" w:rsidRDefault="00741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Thin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Helvetica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Look w:val="04A0" w:firstRow="1" w:lastRow="0" w:firstColumn="1" w:lastColumn="0" w:noHBand="0" w:noVBand="1"/>
    </w:tblPr>
    <w:tblGrid>
      <w:gridCol w:w="740"/>
      <w:gridCol w:w="7760"/>
      <w:gridCol w:w="986"/>
    </w:tblGrid>
    <w:tr w:rsidR="008600A1">
      <w:tc>
        <w:tcPr>
          <w:tcW w:w="740" w:type="dxa"/>
        </w:tcPr>
        <w:p w:rsidR="008600A1" w:rsidRDefault="008600A1">
          <w:pPr>
            <w:snapToGrid w:val="0"/>
            <w:ind w:right="360"/>
            <w:rPr>
              <w:lang w:val="uk-UA"/>
            </w:rPr>
          </w:pPr>
        </w:p>
      </w:tc>
      <w:tc>
        <w:tcPr>
          <w:tcW w:w="7760" w:type="dxa"/>
        </w:tcPr>
        <w:p w:rsidR="008600A1" w:rsidRDefault="00BF6A22">
          <w:pPr>
            <w:jc w:val="center"/>
          </w:pPr>
          <w:proofErr w:type="spellStart"/>
          <w:r>
            <w:rPr>
              <w:lang w:val="ru-RU"/>
            </w:rPr>
            <w:t>Житомирська</w:t>
          </w:r>
          <w:proofErr w:type="spellEnd"/>
          <w:r>
            <w:rPr>
              <w:lang w:val="ru-RU"/>
            </w:rPr>
            <w:t xml:space="preserve"> </w:t>
          </w:r>
          <w:proofErr w:type="spellStart"/>
          <w:r>
            <w:rPr>
              <w:lang w:val="ru-RU"/>
            </w:rPr>
            <w:t>політехніка</w:t>
          </w:r>
          <w:proofErr w:type="spellEnd"/>
          <w:r>
            <w:rPr>
              <w:lang w:val="ru-RU"/>
            </w:rPr>
            <w:t xml:space="preserve">  2022</w:t>
          </w:r>
        </w:p>
      </w:tc>
      <w:tc>
        <w:tcPr>
          <w:tcW w:w="986" w:type="dxa"/>
        </w:tcPr>
        <w:p w:rsidR="008600A1" w:rsidRDefault="00BF6A22">
          <w:pPr>
            <w:jc w:val="right"/>
          </w:pPr>
          <w:proofErr w:type="spellStart"/>
          <w:r>
            <w:rPr>
              <w:lang w:val="ru-RU"/>
            </w:rPr>
            <w:t>Стр</w:t>
          </w:r>
          <w:proofErr w:type="spellEnd"/>
          <w:r>
            <w:t xml:space="preserve">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6836B4">
            <w:rPr>
              <w:rStyle w:val="a4"/>
              <w:noProof/>
            </w:rPr>
            <w:t>6</w:t>
          </w:r>
          <w:r>
            <w:rPr>
              <w:rStyle w:val="a4"/>
            </w:rPr>
            <w:fldChar w:fldCharType="end"/>
          </w:r>
        </w:p>
      </w:tc>
    </w:tr>
  </w:tbl>
  <w:p w:rsidR="008600A1" w:rsidRDefault="008600A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49" w:rsidRDefault="00741B49">
      <w:pPr>
        <w:spacing w:line="240" w:lineRule="auto"/>
      </w:pPr>
      <w:r>
        <w:separator/>
      </w:r>
    </w:p>
  </w:footnote>
  <w:footnote w:type="continuationSeparator" w:id="0">
    <w:p w:rsidR="00741B49" w:rsidRDefault="00741B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A1" w:rsidRDefault="008600A1">
    <w:pPr>
      <w:rPr>
        <w:sz w:val="24"/>
      </w:rPr>
    </w:pPr>
  </w:p>
  <w:p w:rsidR="008600A1" w:rsidRDefault="008600A1">
    <w:pPr>
      <w:pBdr>
        <w:top w:val="single" w:sz="4" w:space="1" w:color="000000"/>
      </w:pBdr>
      <w:rPr>
        <w:sz w:val="24"/>
      </w:rPr>
    </w:pPr>
  </w:p>
  <w:p w:rsidR="008600A1" w:rsidRDefault="00BF6A22">
    <w:pPr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B966EE">
      <w:rPr>
        <w:noProof/>
        <w:sz w:val="28"/>
        <w:szCs w:val="28"/>
      </w:rPr>
      <w:t>(6)_Лаб раб -Supplementary.docx</w:t>
    </w:r>
    <w:r>
      <w:rPr>
        <w:sz w:val="28"/>
        <w:szCs w:val="28"/>
      </w:rPr>
      <w:fldChar w:fldCharType="end"/>
    </w:r>
  </w:p>
  <w:p w:rsidR="008600A1" w:rsidRDefault="008600A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3" w:type="dxa"/>
      <w:tblInd w:w="-135" w:type="dxa"/>
      <w:tblLayout w:type="fixed"/>
      <w:tblLook w:val="04A0" w:firstRow="1" w:lastRow="0" w:firstColumn="1" w:lastColumn="0" w:noHBand="0" w:noVBand="1"/>
    </w:tblPr>
    <w:tblGrid>
      <w:gridCol w:w="6379"/>
      <w:gridCol w:w="3224"/>
    </w:tblGrid>
    <w:tr w:rsidR="008600A1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8600A1" w:rsidRDefault="00BF6A22">
          <w:pPr>
            <w:rPr>
              <w:lang w:val="uk-UA"/>
            </w:rPr>
          </w:pPr>
          <w:r>
            <w:rPr>
              <w:lang w:val="uk-UA"/>
            </w:rPr>
            <w:t>Си</w:t>
          </w:r>
          <w:r w:rsidR="000A1765">
            <w:rPr>
              <w:lang w:val="uk-UA"/>
            </w:rPr>
            <w:t>стема диспетчеризації металообробки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600A1" w:rsidRDefault="00BF6A2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ru-RU"/>
            </w:rPr>
            <w:t>Версія</w:t>
          </w:r>
          <w:proofErr w:type="spellEnd"/>
          <w:r>
            <w:t>:           &lt;1.0&gt;</w:t>
          </w:r>
        </w:p>
      </w:tc>
    </w:tr>
    <w:tr w:rsidR="008600A1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8600A1" w:rsidRDefault="00BF6A22">
          <w:pPr>
            <w:rPr>
              <w:lang w:val="uk-UA"/>
            </w:rPr>
          </w:pPr>
          <w:bookmarkStart w:id="64" w:name="result_box1"/>
          <w:bookmarkEnd w:id="64"/>
          <w:r>
            <w:rPr>
              <w:lang w:val="uk-UA"/>
            </w:rPr>
            <w:t>Аналіз і специфікація спеціальних вимог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600A1" w:rsidRDefault="00BF6A22">
          <w:r>
            <w:rPr>
              <w:lang w:val="ru-RU"/>
            </w:rPr>
            <w:t xml:space="preserve">  Дата</w:t>
          </w:r>
          <w:r w:rsidR="000A1765">
            <w:t>:  10</w:t>
          </w:r>
          <w:r>
            <w:t>/</w:t>
          </w:r>
          <w:r w:rsidR="000A1765">
            <w:rPr>
              <w:lang w:val="ru-RU"/>
            </w:rPr>
            <w:t>12</w:t>
          </w:r>
          <w:r>
            <w:t>/</w:t>
          </w:r>
          <w:r>
            <w:rPr>
              <w:lang w:val="ru-RU"/>
            </w:rPr>
            <w:t>22</w:t>
          </w:r>
        </w:p>
      </w:tc>
    </w:tr>
    <w:tr w:rsidR="008600A1">
      <w:tc>
        <w:tcPr>
          <w:tcW w:w="96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600A1" w:rsidRDefault="008600A1">
          <w:pPr>
            <w:snapToGrid w:val="0"/>
          </w:pPr>
        </w:p>
      </w:tc>
    </w:tr>
  </w:tbl>
  <w:p w:rsidR="008600A1" w:rsidRDefault="008600A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402B2"/>
    <w:multiLevelType w:val="multilevel"/>
    <w:tmpl w:val="10F255B0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20A2243"/>
    <w:multiLevelType w:val="multilevel"/>
    <w:tmpl w:val="37B443F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35158E"/>
    <w:multiLevelType w:val="multilevel"/>
    <w:tmpl w:val="1AC69C2E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EE658C3"/>
    <w:multiLevelType w:val="multilevel"/>
    <w:tmpl w:val="17244150"/>
    <w:lvl w:ilvl="0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cs="Wingdings" w:hint="default"/>
        <w:lang w:val="ru-RU"/>
      </w:rPr>
    </w:lvl>
    <w:lvl w:ilvl="1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cs="Wingdings" w:hint="default"/>
        <w:lang w:val="ru-RU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lang w:val="ru-RU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lang w:val="ru-RU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lang w:val="ru-RU"/>
      </w:rPr>
    </w:lvl>
  </w:abstractNum>
  <w:abstractNum w:abstractNumId="4" w15:restartNumberingAfterBreak="0">
    <w:nsid w:val="62CD1B49"/>
    <w:multiLevelType w:val="multilevel"/>
    <w:tmpl w:val="CD943550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2504CC"/>
    <w:multiLevelType w:val="multilevel"/>
    <w:tmpl w:val="4C18A1B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A1"/>
    <w:rsid w:val="000A1765"/>
    <w:rsid w:val="0052422C"/>
    <w:rsid w:val="006836B4"/>
    <w:rsid w:val="00741B49"/>
    <w:rsid w:val="008600A1"/>
    <w:rsid w:val="00996ADD"/>
    <w:rsid w:val="00B966EE"/>
    <w:rsid w:val="00BE174B"/>
    <w:rsid w:val="00BF6A22"/>
    <w:rsid w:val="00F0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D97A"/>
  <w15:docId w15:val="{5ADBFD89-42A7-4C33-A185-DEFA7902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  <w:lang w:val="ru-RU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4z0">
    <w:name w:val="WW8Num4z0"/>
    <w:qFormat/>
    <w:rPr>
      <w:rFonts w:ascii="Symbol" w:hAnsi="Symbol" w:cs="Wingdings"/>
      <w:lang w:val="ru-RU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Wingdings" w:hAnsi="Wingdings" w:cs="Wingdings"/>
      <w:lang w:val="ru-RU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0z4">
    <w:name w:val="WW8Num10z4"/>
    <w:qFormat/>
    <w:rPr>
      <w:rFonts w:ascii="Courier New" w:hAnsi="Courier New" w:cs="Courier New"/>
    </w:rPr>
  </w:style>
  <w:style w:type="character" w:customStyle="1" w:styleId="WW8NumSt6z0">
    <w:name w:val="WW8NumSt6z0"/>
    <w:qFormat/>
    <w:rPr>
      <w:rFonts w:ascii="Symbol" w:hAnsi="Symbol" w:cs="Symbol"/>
      <w:color w:val="000000"/>
      <w:lang w:val="ru-RU"/>
    </w:rPr>
  </w:style>
  <w:style w:type="character" w:styleId="a4">
    <w:name w:val="page number"/>
    <w:basedOn w:val="a1"/>
  </w:style>
  <w:style w:type="character" w:customStyle="1" w:styleId="a5">
    <w:name w:val="Символ сноски"/>
    <w:basedOn w:val="a1"/>
    <w:qFormat/>
    <w:rPr>
      <w:sz w:val="20"/>
      <w:vertAlign w:val="superscript"/>
    </w:rPr>
  </w:style>
  <w:style w:type="character" w:customStyle="1" w:styleId="Hyperlink1">
    <w:name w:val="Hyperlink1"/>
    <w:basedOn w:val="a1"/>
    <w:qFormat/>
    <w:rPr>
      <w:color w:val="0000FF"/>
      <w:u w:val="single"/>
    </w:rPr>
  </w:style>
  <w:style w:type="character" w:styleId="a6">
    <w:name w:val="Hyperlink"/>
    <w:basedOn w:val="a1"/>
    <w:rPr>
      <w:color w:val="0000FF"/>
      <w:u w:val="single"/>
    </w:rPr>
  </w:style>
  <w:style w:type="character" w:styleId="a7">
    <w:name w:val="FollowedHyperlink"/>
    <w:basedOn w:val="a1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0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8">
    <w:name w:val="Body Text"/>
    <w:basedOn w:val="a0"/>
    <w:pPr>
      <w:keepLines/>
      <w:spacing w:after="120"/>
      <w:ind w:left="720"/>
    </w:pPr>
  </w:style>
  <w:style w:type="paragraph" w:styleId="a">
    <w:name w:val="List"/>
    <w:basedOn w:val="a0"/>
    <w:pPr>
      <w:numPr>
        <w:numId w:val="2"/>
      </w:numPr>
    </w:pPr>
  </w:style>
  <w:style w:type="paragraph" w:styleId="a9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ucida Sans"/>
    </w:rPr>
  </w:style>
  <w:style w:type="paragraph" w:styleId="aa">
    <w:name w:val="Title"/>
    <w:basedOn w:val="a0"/>
    <w:next w:val="a8"/>
    <w:qFormat/>
    <w:pPr>
      <w:keepNext/>
      <w:spacing w:before="240" w:after="120"/>
    </w:pPr>
    <w:rPr>
      <w:rFonts w:ascii="Arial" w:eastAsia="Noto Sans CJK SC Thin" w:hAnsi="Arial" w:cs="DejaVu Sans Condensed"/>
      <w:sz w:val="28"/>
      <w:szCs w:val="28"/>
    </w:rPr>
  </w:style>
  <w:style w:type="paragraph" w:customStyle="1" w:styleId="ab">
    <w:name w:val="Название"/>
    <w:basedOn w:val="a0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ac">
    <w:name w:val="index heading"/>
    <w:basedOn w:val="a0"/>
    <w:qFormat/>
    <w:pPr>
      <w:suppressLineNumbers/>
    </w:pPr>
    <w:rPr>
      <w:rFonts w:cs="DejaVu Sans Condensed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styleId="ad">
    <w:name w:val="Subtitle"/>
    <w:basedOn w:val="a0"/>
    <w:next w:val="a8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ae">
    <w:name w:val="Normal Indent"/>
    <w:basedOn w:val="a0"/>
    <w:qFormat/>
    <w:pPr>
      <w:ind w:left="900" w:hanging="900"/>
    </w:pPr>
  </w:style>
  <w:style w:type="paragraph" w:styleId="10">
    <w:name w:val="toc 1"/>
    <w:basedOn w:val="a0"/>
    <w:next w:val="a0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0"/>
    <w:pPr>
      <w:tabs>
        <w:tab w:val="center" w:pos="4320"/>
        <w:tab w:val="right" w:pos="8640"/>
      </w:tabs>
    </w:pPr>
  </w:style>
  <w:style w:type="paragraph" w:styleId="af0">
    <w:name w:val="footer"/>
    <w:basedOn w:val="a0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a0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text">
    <w:name w:val="Tabletext"/>
    <w:basedOn w:val="a0"/>
    <w:qFormat/>
    <w:pPr>
      <w:keepLines/>
      <w:spacing w:after="120"/>
    </w:p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qFormat/>
    <w:pPr>
      <w:numPr>
        <w:numId w:val="6"/>
      </w:numPr>
      <w:ind w:left="720"/>
    </w:pPr>
  </w:style>
  <w:style w:type="paragraph" w:styleId="af1">
    <w:name w:val="footnote text"/>
    <w:basedOn w:val="a0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DocumentMap1">
    <w:name w:val="Document Map1"/>
    <w:basedOn w:val="a0"/>
    <w:qFormat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pPr>
      <w:ind w:left="600"/>
    </w:pPr>
  </w:style>
  <w:style w:type="paragraph" w:styleId="50">
    <w:name w:val="toc 5"/>
    <w:basedOn w:val="a0"/>
    <w:next w:val="a0"/>
    <w:pPr>
      <w:ind w:left="800"/>
    </w:pPr>
  </w:style>
  <w:style w:type="paragraph" w:styleId="60">
    <w:name w:val="toc 6"/>
    <w:basedOn w:val="a0"/>
    <w:next w:val="a0"/>
    <w:pPr>
      <w:ind w:left="1000"/>
    </w:pPr>
  </w:style>
  <w:style w:type="paragraph" w:styleId="70">
    <w:name w:val="toc 7"/>
    <w:basedOn w:val="a0"/>
    <w:next w:val="a0"/>
    <w:pPr>
      <w:ind w:left="1200"/>
    </w:pPr>
  </w:style>
  <w:style w:type="paragraph" w:styleId="80">
    <w:name w:val="toc 8"/>
    <w:basedOn w:val="a0"/>
    <w:next w:val="a0"/>
    <w:pPr>
      <w:ind w:left="1400"/>
    </w:pPr>
  </w:style>
  <w:style w:type="paragraph" w:styleId="90">
    <w:name w:val="toc 9"/>
    <w:basedOn w:val="a0"/>
    <w:next w:val="a0"/>
    <w:pPr>
      <w:ind w:left="1600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BodyText22">
    <w:name w:val="Body Text 22"/>
    <w:basedOn w:val="a0"/>
    <w:qFormat/>
    <w:rPr>
      <w:i/>
      <w:color w:val="0000FF"/>
    </w:rPr>
  </w:style>
  <w:style w:type="paragraph" w:customStyle="1" w:styleId="BodyText21">
    <w:name w:val="Body Text 21"/>
    <w:basedOn w:val="a0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0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0"/>
    <w:next w:val="a8"/>
    <w:qFormat/>
    <w:pPr>
      <w:spacing w:after="120"/>
      <w:ind w:left="720"/>
    </w:pPr>
    <w:rPr>
      <w:i/>
      <w:color w:val="0000FF"/>
    </w:rPr>
  </w:style>
  <w:style w:type="paragraph" w:styleId="af2">
    <w:name w:val="Normal (Web)"/>
    <w:basedOn w:val="a0"/>
    <w:qFormat/>
    <w:pPr>
      <w:widowControl/>
      <w:spacing w:before="100" w:after="100" w:line="240" w:lineRule="auto"/>
    </w:pPr>
    <w:rPr>
      <w:sz w:val="24"/>
      <w:szCs w:val="24"/>
      <w:lang w:val="ru-RU"/>
    </w:rPr>
  </w:style>
  <w:style w:type="paragraph" w:customStyle="1" w:styleId="af3">
    <w:name w:val="Содержимое таблицы"/>
    <w:basedOn w:val="a0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100">
    <w:name w:val="Оглавление 10"/>
    <w:basedOn w:val="ac"/>
    <w:qFormat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../../../tmp/mozilla_user0/01-Vision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../../../../../../../tmp/mozilla_user0/05-Essential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../../../../tmp/mozilla_user0/03-Use%20Cases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6.	Анализ и спецификация специальных требований</vt:lpstr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	Анализ и спецификация специальных требований</dc:title>
  <dc:subject>Система диспетчеризации типографии</dc:subject>
  <dc:creator>Т.В. Подшивалова</dc:creator>
  <dc:description/>
  <cp:lastModifiedBy>Роман</cp:lastModifiedBy>
  <cp:revision>22</cp:revision>
  <cp:lastPrinted>2022-12-10T17:50:00Z</cp:lastPrinted>
  <dcterms:created xsi:type="dcterms:W3CDTF">2006-11-27T01:10:00Z</dcterms:created>
  <dcterms:modified xsi:type="dcterms:W3CDTF">2022-12-11T09:44:00Z</dcterms:modified>
  <dc:language>ru-RU</dc:language>
</cp:coreProperties>
</file>