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7B5" w:rsidRPr="002040FD" w:rsidRDefault="00E477B5" w:rsidP="00E477B5">
      <w:pPr>
        <w:spacing w:after="280" w:afterAutospacing="1"/>
        <w:jc w:val="center"/>
        <w:rPr>
          <w:rFonts w:ascii="Proxima Nova Rg" w:hAnsi="Proxima Nova Rg"/>
          <w:lang w:val="nl-NL"/>
        </w:rPr>
      </w:pPr>
      <w:r w:rsidRPr="002040FD">
        <w:rPr>
          <w:rFonts w:ascii="Proxima Nova Rg" w:hAnsi="Proxima Nova Rg"/>
        </w:rPr>
        <w:br/>
      </w:r>
      <w:r>
        <w:rPr>
          <w:rFonts w:ascii="Proxima Nova Rg" w:hAnsi="Proxima Nova Rg"/>
          <w:noProof/>
        </w:rPr>
        <w:drawing>
          <wp:inline distT="0" distB="0" distL="0" distR="0">
            <wp:extent cx="3933825" cy="3048000"/>
            <wp:effectExtent l="0" t="0" r="0" b="0"/>
            <wp:docPr id="1" name="Afbeelding 1" descr="LogoROCi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ROC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spacing w:after="100" w:afterAutospacing="1"/>
        <w:rPr>
          <w:rFonts w:ascii="Proxima Nova Rg" w:hAnsi="Proxima Nova Rg"/>
          <w:lang w:val="nl-NL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  <w:lang w:val="nl-NL"/>
        </w:rPr>
      </w:pPr>
    </w:p>
    <w:p w:rsidR="00E477B5" w:rsidRPr="00F64669" w:rsidRDefault="00E477B5" w:rsidP="00E477B5">
      <w:pPr>
        <w:pStyle w:val="Div"/>
        <w:spacing w:after="280" w:afterAutospacing="1"/>
        <w:jc w:val="center"/>
        <w:rPr>
          <w:rFonts w:ascii="Proxima Nova Rg" w:hAnsi="Proxima Nova Rg"/>
          <w:lang w:val="nl-NL"/>
        </w:rPr>
      </w:pPr>
      <w:proofErr w:type="spellStart"/>
      <w:r w:rsidRPr="00E477B5">
        <w:rPr>
          <w:rFonts w:ascii="Proxima Nova Rg" w:hAnsi="Proxima Nova Rg"/>
          <w:sz w:val="72"/>
          <w:lang w:val="nl-NL"/>
        </w:rPr>
        <w:t>ProjectAO</w:t>
      </w:r>
      <w:proofErr w:type="spellEnd"/>
      <w:r w:rsidRPr="00E477B5">
        <w:rPr>
          <w:rFonts w:ascii="Proxima Nova Rg" w:hAnsi="Proxima Nova Rg"/>
          <w:sz w:val="72"/>
          <w:lang w:val="nl-NL"/>
        </w:rPr>
        <w:t xml:space="preserve"> - Wagenpark</w:t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F64669">
        <w:rPr>
          <w:rFonts w:ascii="Proxima Nova Rg" w:hAnsi="Proxima Nova Rg"/>
          <w:b/>
          <w:sz w:val="27"/>
          <w:lang w:val="nl-NL"/>
        </w:rPr>
        <w:t>Technisch Ontwerp</w:t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pStyle w:val="Div"/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  <w:b/>
        </w:rPr>
        <w:lastRenderedPageBreak/>
        <w:t>VERTROUWELIJK</w:t>
      </w:r>
      <w:r w:rsidRPr="002040FD">
        <w:rPr>
          <w:rFonts w:ascii="Proxima Nova Rg" w:hAnsi="Proxima Nova Rg"/>
        </w:rPr>
        <w:t xml:space="preserve"> </w:t>
      </w:r>
    </w:p>
    <w:p w:rsidR="00E477B5" w:rsidRPr="005D5A03" w:rsidRDefault="00E477B5" w:rsidP="00E477B5">
      <w:pPr>
        <w:rPr>
          <w:rFonts w:asciiTheme="minorHAnsi" w:hAnsiTheme="minorHAnsi"/>
          <w:lang w:val="nl-NL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  <w:b/>
        </w:rPr>
        <w:t xml:space="preserve">Versie </w:t>
      </w:r>
      <w:r w:rsidR="005D5A03" w:rsidRPr="005D5A03">
        <w:rPr>
          <w:rFonts w:ascii="Proxima Nova Rg" w:hAnsi="Proxima Nova Rg"/>
          <w:b/>
          <w:lang w:val="nl-NL"/>
        </w:rPr>
        <w:t>0</w:t>
      </w:r>
      <w:r w:rsidR="005D5A03">
        <w:rPr>
          <w:rFonts w:ascii="Proxima Nova Rg" w:hAnsi="Proxima Nova Rg"/>
          <w:b/>
          <w:lang w:val="nl-NL"/>
        </w:rPr>
        <w:t>.1</w:t>
      </w:r>
      <w:r w:rsidRPr="002040FD">
        <w:rPr>
          <w:rFonts w:ascii="Proxima Nova Rg" w:hAnsi="Proxima Nova Rg"/>
        </w:rPr>
        <w:br/>
        <w:t xml:space="preserve">Auteur: </w:t>
      </w:r>
      <w:r w:rsidR="005D5A03" w:rsidRPr="005D5A03">
        <w:rPr>
          <w:rFonts w:ascii="Proxima Nova Rg" w:hAnsi="Proxima Nova Rg"/>
          <w:lang w:val="nl-NL"/>
        </w:rPr>
        <w:t>R</w:t>
      </w:r>
      <w:r w:rsidR="005D5A03">
        <w:rPr>
          <w:rFonts w:ascii="Proxima Nova Rg" w:hAnsi="Proxima Nova Rg"/>
          <w:lang w:val="nl-NL"/>
        </w:rPr>
        <w:t>oman Petrosyan</w:t>
      </w:r>
      <w:r w:rsidRPr="002040FD">
        <w:rPr>
          <w:rFonts w:ascii="Proxima Nova Rg" w:hAnsi="Proxima Nova Rg"/>
        </w:rPr>
        <w:br/>
        <w:t xml:space="preserve">Laatst gewijzigd op: </w:t>
      </w:r>
      <w:r w:rsidR="005D5A03" w:rsidRPr="005D5A03">
        <w:rPr>
          <w:rFonts w:ascii="Proxima Nova Rg" w:hAnsi="Proxima Nova Rg"/>
          <w:lang w:val="nl-NL"/>
        </w:rPr>
        <w:t>2</w:t>
      </w:r>
      <w:r w:rsidR="005D5A03">
        <w:rPr>
          <w:rFonts w:ascii="Proxima Nova Rg" w:hAnsi="Proxima Nova Rg"/>
          <w:lang w:val="nl-NL"/>
        </w:rPr>
        <w:t>9/05/2018</w:t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  <w:b/>
          <w:sz w:val="36"/>
        </w:rPr>
      </w:pPr>
      <w:r w:rsidRPr="002040FD">
        <w:rPr>
          <w:rFonts w:ascii="Proxima Nova Rg" w:hAnsi="Proxima Nova Rg"/>
          <w:b/>
          <w:sz w:val="36"/>
        </w:rPr>
        <w:br w:type="page"/>
      </w:r>
      <w:r w:rsidRPr="002040FD">
        <w:rPr>
          <w:rFonts w:ascii="Proxima Nova Rg" w:hAnsi="Proxima Nova Rg"/>
          <w:b/>
          <w:sz w:val="36"/>
        </w:rPr>
        <w:lastRenderedPageBreak/>
        <w:t>Document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078"/>
        <w:gridCol w:w="2077"/>
        <w:gridCol w:w="4877"/>
      </w:tblGrid>
      <w:tr w:rsidR="00E477B5" w:rsidRPr="002040FD" w:rsidTr="00047AF4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Versie 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Datum 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Beschrijving </w:t>
            </w:r>
          </w:p>
        </w:tc>
      </w:tr>
      <w:tr w:rsidR="00E477B5" w:rsidRPr="002040FD" w:rsidTr="00047A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5D5A03" w:rsidP="00047AF4">
            <w:pPr>
              <w:rPr>
                <w:rFonts w:ascii="Proxima Nova Rg" w:hAnsi="Proxima Nova Rg"/>
              </w:rPr>
            </w:pPr>
            <w:r>
              <w:rPr>
                <w:rFonts w:ascii="Proxima Nova Rg" w:hAnsi="Proxima Nova Rg"/>
                <w:lang w:val="en-GB"/>
              </w:rPr>
              <w:t>0.1</w:t>
            </w:r>
            <w:r w:rsidR="00E477B5" w:rsidRPr="002040FD">
              <w:rPr>
                <w:rFonts w:ascii="Proxima Nova Rg" w:hAnsi="Proxima Nova Rg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005FC6" w:rsidRDefault="00E477B5" w:rsidP="00047AF4">
            <w:pPr>
              <w:rPr>
                <w:rFonts w:ascii="Proxima Nova Rg" w:hAnsi="Proxima Nova Rg"/>
                <w:lang w:val="en-US"/>
              </w:rPr>
            </w:pPr>
            <w:r>
              <w:rPr>
                <w:rFonts w:ascii="Proxima Nova Rg" w:hAnsi="Proxima Nova Rg"/>
                <w:lang w:val="en-US"/>
              </w:rPr>
              <w:t>29-5-2018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D5512" w:rsidRDefault="00E477B5" w:rsidP="00047AF4">
            <w:pPr>
              <w:rPr>
                <w:rFonts w:ascii="Proxima Nova Rg" w:hAnsi="Proxima Nova Rg"/>
                <w:lang w:val="nl-NL"/>
              </w:rPr>
            </w:pPr>
            <w:r w:rsidRPr="00FD5512">
              <w:rPr>
                <w:rFonts w:ascii="Proxima Nova Rg" w:hAnsi="Proxima Nova Rg"/>
                <w:lang w:val="nl-NL"/>
              </w:rPr>
              <w:t xml:space="preserve">De </w:t>
            </w:r>
            <w:proofErr w:type="spellStart"/>
            <w:r w:rsidRPr="00FD5512">
              <w:rPr>
                <w:rFonts w:ascii="Proxima Nova Rg" w:hAnsi="Proxima Nova Rg"/>
                <w:lang w:val="nl-NL"/>
              </w:rPr>
              <w:t>layout</w:t>
            </w:r>
            <w:proofErr w:type="spellEnd"/>
            <w:r w:rsidRPr="00FD5512">
              <w:rPr>
                <w:rFonts w:ascii="Proxima Nova Rg" w:hAnsi="Proxima Nova Rg"/>
                <w:lang w:val="nl-NL"/>
              </w:rPr>
              <w:t xml:space="preserve"> gemaakt van het </w:t>
            </w:r>
            <w:r>
              <w:rPr>
                <w:rFonts w:ascii="Proxima Nova Rg" w:hAnsi="Proxima Nova Rg"/>
                <w:lang w:val="nl-NL"/>
              </w:rPr>
              <w:t>technisch ontwerp document</w:t>
            </w:r>
          </w:p>
        </w:tc>
      </w:tr>
      <w:tr w:rsidR="00E477B5" w:rsidRPr="002040FD" w:rsidTr="00047A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E477B5" w:rsidRDefault="00E477B5" w:rsidP="00047AF4">
            <w:pPr>
              <w:rPr>
                <w:rFonts w:ascii="Proxima Nova Rg" w:hAnsi="Proxima Nova Rg"/>
                <w:lang w:val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64669" w:rsidRDefault="00E477B5" w:rsidP="00047AF4">
            <w:pPr>
              <w:rPr>
                <w:rFonts w:ascii="Proxima Nova Rg" w:hAnsi="Proxima Nova Rg"/>
                <w:lang w:val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D5512" w:rsidRDefault="00E477B5" w:rsidP="00047AF4">
            <w:pPr>
              <w:rPr>
                <w:rFonts w:ascii="Proxima Nova Rg" w:hAnsi="Proxima Nova Rg"/>
                <w:lang w:val="nl-NL"/>
              </w:rPr>
            </w:pPr>
          </w:p>
        </w:tc>
      </w:tr>
    </w:tbl>
    <w:p w:rsidR="00E477B5" w:rsidRPr="002040FD" w:rsidRDefault="00E477B5" w:rsidP="00E477B5">
      <w:pPr>
        <w:rPr>
          <w:rFonts w:ascii="Proxima Nova Rg" w:hAnsi="Proxima Nova Rg"/>
        </w:rPr>
      </w:pPr>
      <w:r w:rsidRPr="002040FD">
        <w:rPr>
          <w:rFonts w:ascii="Proxima Nova Rg" w:hAnsi="Proxima Nova Rg"/>
          <w:b/>
          <w:sz w:val="36"/>
        </w:rPr>
        <w:br w:type="page"/>
      </w:r>
      <w:r w:rsidRPr="002040FD">
        <w:rPr>
          <w:rFonts w:ascii="Proxima Nova Rg" w:hAnsi="Proxima Nova Rg"/>
          <w:b/>
          <w:sz w:val="36"/>
        </w:rPr>
        <w:lastRenderedPageBreak/>
        <w:t>Inhoud</w:t>
      </w:r>
      <w:r w:rsidRPr="002040FD">
        <w:rPr>
          <w:rFonts w:ascii="Proxima Nova Rg" w:hAnsi="Proxima Nova Rg"/>
        </w:rPr>
        <w:t xml:space="preserve"> </w:t>
      </w:r>
    </w:p>
    <w:p w:rsidR="00E477B5" w:rsidRPr="002040FD" w:rsidRDefault="00E477B5" w:rsidP="00E477B5">
      <w:pPr>
        <w:rPr>
          <w:rFonts w:ascii="Proxima Nova Rg" w:hAnsi="Proxima Nova Rg"/>
          <w:b/>
          <w:sz w:val="36"/>
        </w:rPr>
      </w:pPr>
    </w:p>
    <w:p w:rsidR="005D5A03" w:rsidRPr="005D5A03" w:rsidRDefault="00E477B5">
      <w:pPr>
        <w:pStyle w:val="Inhopg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2040FD">
        <w:rPr>
          <w:rFonts w:ascii="Proxima Nova Rg" w:hAnsi="Proxima Nova Rg"/>
        </w:rPr>
        <w:fldChar w:fldCharType="begin"/>
      </w:r>
      <w:r w:rsidRPr="002040FD">
        <w:rPr>
          <w:rFonts w:ascii="Proxima Nova Rg" w:hAnsi="Proxima Nova Rg"/>
        </w:rPr>
        <w:instrText xml:space="preserve"> TOC \o "1-2" </w:instrText>
      </w:r>
      <w:r w:rsidRPr="002040FD">
        <w:rPr>
          <w:rFonts w:ascii="Proxima Nova Rg" w:hAnsi="Proxima Nova Rg"/>
        </w:rPr>
        <w:fldChar w:fldCharType="separate"/>
      </w:r>
      <w:r w:rsidR="005D5A03" w:rsidRPr="005D5A03">
        <w:rPr>
          <w:noProof/>
          <w:shd w:val="clear" w:color="auto" w:fill="auto"/>
          <w:lang w:val="nl-NL"/>
        </w:rPr>
        <w:t>1.</w:t>
      </w:r>
      <w:r w:rsidR="005D5A03" w:rsidRPr="005D5A03"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  <w:tab/>
      </w:r>
      <w:r w:rsidR="005D5A03" w:rsidRPr="005D5A03">
        <w:rPr>
          <w:noProof/>
          <w:lang w:val="nl-NL"/>
        </w:rPr>
        <w:t>Inleiding</w:t>
      </w:r>
      <w:r w:rsidR="005D5A03">
        <w:rPr>
          <w:noProof/>
        </w:rPr>
        <w:tab/>
      </w:r>
      <w:r w:rsidR="005D5A03">
        <w:rPr>
          <w:noProof/>
        </w:rPr>
        <w:fldChar w:fldCharType="begin"/>
      </w:r>
      <w:r w:rsidR="005D5A03">
        <w:rPr>
          <w:noProof/>
        </w:rPr>
        <w:instrText xml:space="preserve"> PAGEREF _Toc515355985 \h </w:instrText>
      </w:r>
      <w:r w:rsidR="005D5A03">
        <w:rPr>
          <w:noProof/>
        </w:rPr>
      </w:r>
      <w:r w:rsidR="005D5A03">
        <w:rPr>
          <w:noProof/>
        </w:rPr>
        <w:fldChar w:fldCharType="separate"/>
      </w:r>
      <w:r w:rsidR="005D5A03">
        <w:rPr>
          <w:noProof/>
        </w:rPr>
        <w:t>5</w:t>
      </w:r>
      <w:r w:rsidR="005D5A03"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Inhoud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shd w:val="clear" w:color="auto" w:fill="auto"/>
          <w:lang w:val="nl-NL"/>
        </w:rPr>
        <w:t>2.</w:t>
      </w:r>
      <w:r w:rsidRPr="005D5A03"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  <w:tab/>
      </w:r>
      <w:r w:rsidRPr="00CA71AB">
        <w:rPr>
          <w:noProof/>
          <w:lang w:val="nl-NL"/>
        </w:rPr>
        <w:t>Technische specificaties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Talen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Host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Ontwikkelmethode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Opslagstructuur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Inhopg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shd w:val="clear" w:color="auto" w:fill="auto"/>
          <w:lang w:val="nl-NL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  <w:tab/>
      </w:r>
      <w:r w:rsidRPr="00CA71AB">
        <w:rPr>
          <w:noProof/>
          <w:lang w:val="nl-NL"/>
        </w:rPr>
        <w:t>Relationeel datamodel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lang w:val="nl-NL"/>
        </w:rPr>
        <w:t>ERD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lang w:val="nl-NL"/>
        </w:rPr>
        <w:t>Datadictionary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77B5" w:rsidRPr="002040FD" w:rsidRDefault="00E477B5" w:rsidP="00E477B5">
      <w:pPr>
        <w:rPr>
          <w:rFonts w:ascii="Proxima Nova Rg" w:hAnsi="Proxima Nova Rg"/>
        </w:rPr>
      </w:pPr>
      <w:r w:rsidRPr="002040FD">
        <w:rPr>
          <w:rFonts w:ascii="Proxima Nova Rg" w:hAnsi="Proxima Nova Rg"/>
        </w:rPr>
        <w:fldChar w:fldCharType="end"/>
      </w:r>
      <w:r w:rsidRPr="002040FD">
        <w:rPr>
          <w:rFonts w:ascii="Proxima Nova Rg" w:hAnsi="Proxima Nova Rg"/>
        </w:rPr>
        <w:br/>
      </w:r>
    </w:p>
    <w:p w:rsidR="00E477B5" w:rsidRDefault="00E477B5" w:rsidP="00900320">
      <w:pPr>
        <w:shd w:val="clear" w:color="auto" w:fill="auto"/>
        <w:spacing w:after="160" w:line="259" w:lineRule="auto"/>
        <w:ind w:left="851" w:hanging="851"/>
      </w:pPr>
      <w:r>
        <w:br w:type="page"/>
      </w:r>
    </w:p>
    <w:p w:rsidR="00165E69" w:rsidRDefault="00E477B5" w:rsidP="00900320">
      <w:pPr>
        <w:pStyle w:val="Kop1"/>
        <w:numPr>
          <w:ilvl w:val="0"/>
          <w:numId w:val="1"/>
        </w:numPr>
        <w:ind w:left="284" w:hanging="284"/>
        <w:rPr>
          <w:lang w:val="en-GB"/>
        </w:rPr>
      </w:pPr>
      <w:bookmarkStart w:id="0" w:name="_Toc515355985"/>
      <w:proofErr w:type="spellStart"/>
      <w:r>
        <w:rPr>
          <w:lang w:val="en-GB"/>
        </w:rPr>
        <w:lastRenderedPageBreak/>
        <w:t>Inleiding</w:t>
      </w:r>
      <w:bookmarkEnd w:id="0"/>
      <w:proofErr w:type="spellEnd"/>
    </w:p>
    <w:p w:rsidR="005A6B79" w:rsidRPr="005A6B79" w:rsidRDefault="005A6B79" w:rsidP="005A6B79">
      <w:pPr>
        <w:rPr>
          <w:lang w:val="en-GB"/>
        </w:rPr>
      </w:pPr>
    </w:p>
    <w:p w:rsidR="005A6B79" w:rsidRPr="005A6B79" w:rsidRDefault="005A6B79" w:rsidP="005A6B79">
      <w:pPr>
        <w:pStyle w:val="Kop2"/>
        <w:rPr>
          <w:lang w:val="nl-NL"/>
        </w:rPr>
      </w:pPr>
      <w:bookmarkStart w:id="1" w:name="_Toc515355986"/>
      <w:r w:rsidRPr="005A6B79">
        <w:rPr>
          <w:lang w:val="nl-NL"/>
        </w:rPr>
        <w:t>C</w:t>
      </w:r>
      <w:r>
        <w:rPr>
          <w:lang w:val="nl-NL"/>
        </w:rPr>
        <w:t>ontext</w:t>
      </w:r>
      <w:bookmarkEnd w:id="1"/>
    </w:p>
    <w:p w:rsidR="00B5299C" w:rsidRPr="00B5299C" w:rsidRDefault="00B5299C" w:rsidP="00B5299C">
      <w:pPr>
        <w:rPr>
          <w:lang w:val="nl-NL"/>
        </w:rPr>
      </w:pPr>
      <w:r w:rsidRPr="00B5299C">
        <w:rPr>
          <w:lang w:val="nl-NL"/>
        </w:rPr>
        <w:t>Het technisch ontwerp in d</w:t>
      </w:r>
      <w:r>
        <w:rPr>
          <w:lang w:val="nl-NL"/>
        </w:rPr>
        <w:t xml:space="preserve">it document zal gaan over het project overgedragen aan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door Dhr. </w:t>
      </w:r>
      <w:proofErr w:type="spellStart"/>
      <w:r>
        <w:rPr>
          <w:lang w:val="nl-NL"/>
        </w:rPr>
        <w:t>Bogaerd</w:t>
      </w:r>
      <w:proofErr w:type="spellEnd"/>
      <w:r>
        <w:rPr>
          <w:lang w:val="nl-NL"/>
        </w:rPr>
        <w:t xml:space="preserve">. Het technisch ontwerp is gebaseerd vanuit de Plan van Aanpak en het functioneel ontwerp. </w:t>
      </w:r>
    </w:p>
    <w:p w:rsidR="00B5299C" w:rsidRPr="00B5299C" w:rsidRDefault="00B5299C" w:rsidP="00B5299C">
      <w:pPr>
        <w:rPr>
          <w:lang w:val="nl-NL"/>
        </w:rPr>
      </w:pPr>
    </w:p>
    <w:p w:rsidR="00E477B5" w:rsidRDefault="00E477B5" w:rsidP="00E477B5">
      <w:pPr>
        <w:rPr>
          <w:lang w:val="nl-NL"/>
        </w:rPr>
      </w:pPr>
      <w:r w:rsidRPr="00E477B5">
        <w:rPr>
          <w:lang w:val="nl-NL"/>
        </w:rPr>
        <w:t xml:space="preserve">Dit technisch ontwerp gaat over </w:t>
      </w:r>
      <w:r>
        <w:rPr>
          <w:lang w:val="nl-NL"/>
        </w:rPr>
        <w:t xml:space="preserve">een </w:t>
      </w:r>
      <w:r w:rsidRPr="00E477B5">
        <w:rPr>
          <w:lang w:val="nl-NL"/>
        </w:rPr>
        <w:t xml:space="preserve">website applicatie die gemaakt moet worden voor </w:t>
      </w:r>
      <w:r>
        <w:rPr>
          <w:lang w:val="nl-NL"/>
        </w:rPr>
        <w:t>een wagenpark</w:t>
      </w:r>
      <w:r w:rsidRPr="00E477B5">
        <w:rPr>
          <w:lang w:val="nl-NL"/>
        </w:rPr>
        <w:t>.</w:t>
      </w:r>
      <w:r>
        <w:rPr>
          <w:lang w:val="nl-NL"/>
        </w:rPr>
        <w:t xml:space="preserve"> In de verschillende hoofdstukken van dit document kunt u in fijnere details lezen wat precies de specificaties zijn van dit project.</w:t>
      </w:r>
    </w:p>
    <w:p w:rsidR="005A6B79" w:rsidRDefault="005A6B79" w:rsidP="00E477B5">
      <w:pPr>
        <w:rPr>
          <w:lang w:val="nl-NL"/>
        </w:rPr>
      </w:pPr>
    </w:p>
    <w:p w:rsidR="00E477B5" w:rsidRDefault="005A6B79" w:rsidP="005A6B79">
      <w:pPr>
        <w:pStyle w:val="Kop2"/>
        <w:rPr>
          <w:lang w:val="nl-NL"/>
        </w:rPr>
      </w:pPr>
      <w:bookmarkStart w:id="2" w:name="_Toc515355987"/>
      <w:r>
        <w:rPr>
          <w:lang w:val="nl-NL"/>
        </w:rPr>
        <w:t>Inhoud</w:t>
      </w:r>
      <w:bookmarkEnd w:id="2"/>
    </w:p>
    <w:p w:rsidR="00E477B5" w:rsidRDefault="00E477B5" w:rsidP="00E477B5">
      <w:pPr>
        <w:rPr>
          <w:lang w:val="nl-NL"/>
        </w:rPr>
      </w:pPr>
      <w:r>
        <w:rPr>
          <w:lang w:val="nl-NL"/>
        </w:rPr>
        <w:t xml:space="preserve">In het document zal </w:t>
      </w:r>
      <w:r w:rsidR="00B5299C">
        <w:rPr>
          <w:lang w:val="nl-NL"/>
        </w:rPr>
        <w:t xml:space="preserve">verder </w:t>
      </w:r>
      <w:r>
        <w:rPr>
          <w:lang w:val="nl-NL"/>
        </w:rPr>
        <w:t xml:space="preserve">gespecifieerd worden welke </w:t>
      </w:r>
      <w:r w:rsidR="00B5299C">
        <w:rPr>
          <w:lang w:val="nl-NL"/>
        </w:rPr>
        <w:t>talen en technieken zullen worden gebruikt tijdens het maken van het project voor welke onderdelen van de applicatie.</w:t>
      </w:r>
    </w:p>
    <w:p w:rsidR="00B5299C" w:rsidRDefault="00B5299C" w:rsidP="00E477B5">
      <w:pPr>
        <w:rPr>
          <w:lang w:val="nl-NL"/>
        </w:rPr>
      </w:pPr>
    </w:p>
    <w:p w:rsidR="00B5299C" w:rsidRDefault="00B5299C" w:rsidP="00E477B5">
      <w:pPr>
        <w:rPr>
          <w:lang w:val="nl-NL"/>
        </w:rPr>
      </w:pPr>
      <w:r>
        <w:rPr>
          <w:lang w:val="nl-NL"/>
        </w:rPr>
        <w:t>Het technisch ontwerp bevat een ERD waarop de database moet worden gebaseerd</w:t>
      </w:r>
      <w:r w:rsidR="005A6B79">
        <w:rPr>
          <w:lang w:val="nl-NL"/>
        </w:rPr>
        <w:t xml:space="preserve"> deze ERD is ook verder uitgelicht met een </w:t>
      </w:r>
      <w:proofErr w:type="spellStart"/>
      <w:r w:rsidR="005A6B79">
        <w:rPr>
          <w:lang w:val="nl-NL"/>
        </w:rPr>
        <w:t>datadictionary</w:t>
      </w:r>
      <w:proofErr w:type="spellEnd"/>
      <w:r w:rsidR="005A6B79">
        <w:rPr>
          <w:lang w:val="nl-NL"/>
        </w:rPr>
        <w:t>.</w:t>
      </w:r>
      <w:r>
        <w:rPr>
          <w:lang w:val="nl-NL"/>
        </w:rPr>
        <w:t xml:space="preserve"> </w:t>
      </w:r>
      <w:r w:rsidR="005A6B79">
        <w:rPr>
          <w:lang w:val="nl-NL"/>
        </w:rPr>
        <w:t>Er is een</w:t>
      </w:r>
      <w:r>
        <w:rPr>
          <w:lang w:val="nl-NL"/>
        </w:rPr>
        <w:t xml:space="preserve"> website navigatieboom</w:t>
      </w:r>
      <w:r w:rsidR="005A6B79">
        <w:rPr>
          <w:lang w:val="nl-NL"/>
        </w:rPr>
        <w:t xml:space="preserve"> met procedures voor het verwachte gebruik van de applicatie</w:t>
      </w:r>
      <w:r>
        <w:rPr>
          <w:lang w:val="nl-NL"/>
        </w:rPr>
        <w:t xml:space="preserve"> en de opslagstructuur/locatie.</w:t>
      </w:r>
      <w:bookmarkStart w:id="3" w:name="_GoBack"/>
      <w:bookmarkEnd w:id="3"/>
    </w:p>
    <w:p w:rsidR="00B5299C" w:rsidRDefault="00B5299C" w:rsidP="00E477B5">
      <w:pPr>
        <w:rPr>
          <w:lang w:val="nl-NL"/>
        </w:rPr>
      </w:pPr>
    </w:p>
    <w:p w:rsidR="00B5299C" w:rsidRDefault="005A6B79" w:rsidP="005A6B79">
      <w:pPr>
        <w:tabs>
          <w:tab w:val="left" w:pos="7290"/>
        </w:tabs>
        <w:rPr>
          <w:lang w:val="nl-NL"/>
        </w:rPr>
      </w:pPr>
      <w:r>
        <w:rPr>
          <w:lang w:val="nl-NL"/>
        </w:rPr>
        <w:tab/>
      </w:r>
    </w:p>
    <w:p w:rsidR="00E477B5" w:rsidRDefault="00900320" w:rsidP="00900320">
      <w:pPr>
        <w:pStyle w:val="Kop1"/>
        <w:numPr>
          <w:ilvl w:val="0"/>
          <w:numId w:val="1"/>
        </w:numPr>
        <w:ind w:left="284"/>
        <w:rPr>
          <w:lang w:val="nl-NL"/>
        </w:rPr>
      </w:pPr>
      <w:bookmarkStart w:id="4" w:name="_Toc515355988"/>
      <w:r>
        <w:rPr>
          <w:lang w:val="nl-NL"/>
        </w:rPr>
        <w:t>Technische specificaties</w:t>
      </w:r>
      <w:bookmarkEnd w:id="4"/>
    </w:p>
    <w:p w:rsidR="00900320" w:rsidRDefault="0028585B" w:rsidP="00900320">
      <w:pPr>
        <w:pStyle w:val="Kop2"/>
        <w:rPr>
          <w:lang w:val="nl-NL"/>
        </w:rPr>
      </w:pPr>
      <w:bookmarkStart w:id="5" w:name="_Toc515355989"/>
      <w:r>
        <w:rPr>
          <w:lang w:val="nl-NL"/>
        </w:rPr>
        <w:t>Ontwikkel t</w:t>
      </w:r>
      <w:r w:rsidR="00900320">
        <w:rPr>
          <w:lang w:val="nl-NL"/>
        </w:rPr>
        <w:t>alen</w:t>
      </w:r>
      <w:bookmarkEnd w:id="5"/>
    </w:p>
    <w:p w:rsidR="0028585B" w:rsidRDefault="0028585B" w:rsidP="0028585B">
      <w:pPr>
        <w:rPr>
          <w:lang w:val="nl-NL"/>
        </w:rPr>
      </w:pPr>
      <w:r>
        <w:rPr>
          <w:lang w:val="nl-NL"/>
        </w:rPr>
        <w:t>De ontwikkel talen die voornamelijk in het project worden gebruikt.</w:t>
      </w:r>
    </w:p>
    <w:p w:rsidR="0028585B" w:rsidRDefault="0028585B" w:rsidP="0028585B">
      <w:pPr>
        <w:rPr>
          <w:lang w:val="nl-NL"/>
        </w:rPr>
      </w:pPr>
    </w:p>
    <w:p w:rsidR="003C17EC" w:rsidRPr="0028585B" w:rsidRDefault="0028585B" w:rsidP="0028585B">
      <w:pPr>
        <w:pStyle w:val="Lijstalinea"/>
        <w:numPr>
          <w:ilvl w:val="0"/>
          <w:numId w:val="2"/>
        </w:numPr>
        <w:rPr>
          <w:lang w:val="nl-NL"/>
        </w:rPr>
      </w:pPr>
      <w:r w:rsidRPr="0028585B">
        <w:rPr>
          <w:lang w:val="nl-NL"/>
        </w:rPr>
        <w:t>MVC (C#)</w:t>
      </w:r>
    </w:p>
    <w:p w:rsidR="0028585B" w:rsidRPr="0028585B" w:rsidRDefault="0028585B" w:rsidP="0028585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SQL Server</w:t>
      </w:r>
    </w:p>
    <w:p w:rsidR="00246A69" w:rsidRPr="003C17EC" w:rsidRDefault="00246A69" w:rsidP="003C17EC">
      <w:pPr>
        <w:rPr>
          <w:lang w:val="nl-NL"/>
        </w:rPr>
      </w:pPr>
    </w:p>
    <w:p w:rsidR="00900320" w:rsidRDefault="00900320" w:rsidP="00900320">
      <w:pPr>
        <w:pStyle w:val="Kop2"/>
        <w:rPr>
          <w:lang w:val="nl-NL"/>
        </w:rPr>
      </w:pPr>
      <w:bookmarkStart w:id="6" w:name="_Toc515355990"/>
      <w:r>
        <w:rPr>
          <w:lang w:val="nl-NL"/>
        </w:rPr>
        <w:t>Host</w:t>
      </w:r>
      <w:bookmarkEnd w:id="6"/>
    </w:p>
    <w:p w:rsidR="0028585B" w:rsidRPr="0028585B" w:rsidRDefault="0028585B" w:rsidP="0028585B">
      <w:pPr>
        <w:rPr>
          <w:lang w:val="nl-NL"/>
        </w:rPr>
      </w:pPr>
    </w:p>
    <w:p w:rsidR="003C17EC" w:rsidRDefault="003C17EC" w:rsidP="003C17EC">
      <w:pPr>
        <w:rPr>
          <w:lang w:val="nl-NL"/>
        </w:rPr>
      </w:pPr>
    </w:p>
    <w:p w:rsidR="0028585B" w:rsidRPr="003C17EC" w:rsidRDefault="0028585B" w:rsidP="003C17EC">
      <w:pPr>
        <w:rPr>
          <w:lang w:val="nl-NL"/>
        </w:rPr>
      </w:pPr>
    </w:p>
    <w:p w:rsidR="003C17EC" w:rsidRDefault="00900320" w:rsidP="00900320">
      <w:pPr>
        <w:pStyle w:val="Kop2"/>
        <w:rPr>
          <w:lang w:val="nl-NL"/>
        </w:rPr>
      </w:pPr>
      <w:bookmarkStart w:id="7" w:name="_Toc515355991"/>
      <w:r>
        <w:rPr>
          <w:lang w:val="nl-NL"/>
        </w:rPr>
        <w:t>Ontwikkelmethode</w:t>
      </w:r>
      <w:bookmarkEnd w:id="7"/>
    </w:p>
    <w:p w:rsidR="003C17EC" w:rsidRDefault="003C17EC" w:rsidP="003C17EC">
      <w:pPr>
        <w:rPr>
          <w:lang w:val="nl-NL"/>
        </w:rPr>
      </w:pPr>
    </w:p>
    <w:p w:rsidR="0028585B" w:rsidRPr="003C17EC" w:rsidRDefault="0028585B" w:rsidP="003C17EC">
      <w:pPr>
        <w:rPr>
          <w:lang w:val="nl-NL"/>
        </w:rPr>
      </w:pPr>
    </w:p>
    <w:p w:rsidR="00900320" w:rsidRDefault="003C17EC" w:rsidP="00900320">
      <w:pPr>
        <w:pStyle w:val="Kop2"/>
        <w:rPr>
          <w:lang w:val="nl-NL"/>
        </w:rPr>
      </w:pPr>
      <w:bookmarkStart w:id="8" w:name="_Toc515355992"/>
      <w:r>
        <w:rPr>
          <w:lang w:val="nl-NL"/>
        </w:rPr>
        <w:t>Opslagstructuur</w:t>
      </w:r>
      <w:bookmarkEnd w:id="8"/>
    </w:p>
    <w:p w:rsidR="003C17EC" w:rsidRDefault="003C17EC" w:rsidP="003C17EC">
      <w:pPr>
        <w:rPr>
          <w:lang w:val="nl-NL"/>
        </w:rPr>
      </w:pPr>
    </w:p>
    <w:p w:rsidR="0028585B" w:rsidRPr="003C17EC" w:rsidRDefault="0028585B" w:rsidP="003C17EC">
      <w:pPr>
        <w:rPr>
          <w:lang w:val="nl-NL"/>
        </w:rPr>
      </w:pPr>
    </w:p>
    <w:p w:rsidR="003C17EC" w:rsidRDefault="003C17EC" w:rsidP="003C17EC">
      <w:pPr>
        <w:pStyle w:val="Kop2"/>
        <w:rPr>
          <w:lang w:val="nl-NL"/>
        </w:rPr>
      </w:pPr>
      <w:bookmarkStart w:id="9" w:name="_Toc515355993"/>
      <w:r>
        <w:rPr>
          <w:lang w:val="nl-NL"/>
        </w:rPr>
        <w:t>Procedure</w:t>
      </w:r>
      <w:bookmarkEnd w:id="9"/>
    </w:p>
    <w:p w:rsidR="003C17EC" w:rsidRPr="003C17EC" w:rsidRDefault="003C17EC" w:rsidP="003C17EC">
      <w:pPr>
        <w:rPr>
          <w:lang w:val="nl-NL"/>
        </w:rPr>
      </w:pPr>
    </w:p>
    <w:p w:rsidR="003C17EC" w:rsidRDefault="003C17EC" w:rsidP="003C17EC">
      <w:pPr>
        <w:rPr>
          <w:lang w:val="nl-NL"/>
        </w:rPr>
      </w:pPr>
    </w:p>
    <w:p w:rsidR="003C17EC" w:rsidRDefault="003C17EC" w:rsidP="003C17EC">
      <w:pPr>
        <w:pStyle w:val="Kop1"/>
        <w:numPr>
          <w:ilvl w:val="0"/>
          <w:numId w:val="1"/>
        </w:numPr>
        <w:rPr>
          <w:lang w:val="nl-NL"/>
        </w:rPr>
      </w:pPr>
      <w:bookmarkStart w:id="10" w:name="_Toc515355994"/>
      <w:r>
        <w:rPr>
          <w:lang w:val="nl-NL"/>
        </w:rPr>
        <w:lastRenderedPageBreak/>
        <w:t>Relationeel datamodel</w:t>
      </w:r>
      <w:bookmarkEnd w:id="10"/>
    </w:p>
    <w:p w:rsidR="003C17EC" w:rsidRDefault="003C17EC" w:rsidP="003C17EC">
      <w:pPr>
        <w:pStyle w:val="Kop2"/>
        <w:rPr>
          <w:lang w:val="nl-NL"/>
        </w:rPr>
      </w:pPr>
      <w:bookmarkStart w:id="11" w:name="_Toc515355995"/>
      <w:r>
        <w:rPr>
          <w:lang w:val="nl-NL"/>
        </w:rPr>
        <w:t>ERD</w:t>
      </w:r>
      <w:bookmarkEnd w:id="11"/>
    </w:p>
    <w:p w:rsidR="00F64669" w:rsidRPr="00F64669" w:rsidRDefault="00F64669" w:rsidP="00F64669">
      <w:pPr>
        <w:tabs>
          <w:tab w:val="left" w:pos="6379"/>
        </w:tabs>
        <w:rPr>
          <w:lang w:val="nl-NL"/>
        </w:rPr>
      </w:pPr>
      <w:r>
        <w:rPr>
          <w:lang w:val="nl-NL"/>
        </w:rPr>
        <w:object w:dxaOrig="10066" w:dyaOrig="11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25pt;height:555.75pt" o:ole="">
            <v:imagedata r:id="rId8" o:title=""/>
          </v:shape>
          <o:OLEObject Type="Embed" ProgID="Visio.Drawing.15" ShapeID="_x0000_i1025" DrawAspect="Content" ObjectID="_1589102852" r:id="rId9"/>
        </w:object>
      </w:r>
    </w:p>
    <w:p w:rsidR="003C17EC" w:rsidRPr="003C17EC" w:rsidRDefault="003C17EC" w:rsidP="003C17EC">
      <w:pPr>
        <w:rPr>
          <w:lang w:val="nl-NL"/>
        </w:rPr>
      </w:pPr>
    </w:p>
    <w:p w:rsidR="00413A0D" w:rsidRDefault="00413A0D">
      <w:pPr>
        <w:shd w:val="clear" w:color="auto" w:fill="auto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bookmarkStart w:id="12" w:name="_Toc515355996"/>
      <w:r>
        <w:rPr>
          <w:lang w:val="nl-NL"/>
        </w:rPr>
        <w:br w:type="page"/>
      </w:r>
    </w:p>
    <w:p w:rsidR="003C17EC" w:rsidRDefault="003C17EC" w:rsidP="003C17EC">
      <w:pPr>
        <w:pStyle w:val="Kop2"/>
        <w:rPr>
          <w:lang w:val="nl-NL"/>
        </w:rPr>
      </w:pPr>
      <w:proofErr w:type="spellStart"/>
      <w:r>
        <w:rPr>
          <w:lang w:val="nl-NL"/>
        </w:rPr>
        <w:lastRenderedPageBreak/>
        <w:t>Datadictionary</w:t>
      </w:r>
      <w:bookmarkEnd w:id="12"/>
      <w:proofErr w:type="spellEnd"/>
    </w:p>
    <w:p w:rsidR="00413A0D" w:rsidRDefault="00413A0D" w:rsidP="00413A0D">
      <w:pPr>
        <w:rPr>
          <w:lang w:val="nl-NL"/>
        </w:rPr>
      </w:pPr>
    </w:p>
    <w:p w:rsidR="00413A0D" w:rsidRDefault="00413A0D" w:rsidP="00413A0D">
      <w:pPr>
        <w:pStyle w:val="Geenafstand"/>
      </w:pPr>
      <w:r>
        <w:t>Een verder uitgebreide toelichting op de tabellen met hun attributen</w:t>
      </w:r>
      <w:r w:rsidR="00906901">
        <w:t>.</w:t>
      </w:r>
    </w:p>
    <w:p w:rsidR="00906901" w:rsidRPr="00906901" w:rsidRDefault="00906901" w:rsidP="00413A0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906901" w:rsidTr="00906901">
        <w:trPr>
          <w:trHeight w:val="404"/>
        </w:trPr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906901" w:rsidRDefault="00906901" w:rsidP="00906901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</w:tr>
      <w:tr w:rsidR="00906901" w:rsidTr="00906901">
        <w:trPr>
          <w:trHeight w:val="425"/>
        </w:trPr>
        <w:tc>
          <w:tcPr>
            <w:tcW w:w="2263" w:type="dxa"/>
            <w:vAlign w:val="center"/>
          </w:tcPr>
          <w:p w:rsidR="00906901" w:rsidRPr="00906901" w:rsidRDefault="00906901" w:rsidP="00906901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906901" w:rsidRDefault="00906901" w:rsidP="00906901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AUTO</w:t>
            </w:r>
            <w:r>
              <w:rPr>
                <w:lang w:val="en-US"/>
              </w:rPr>
              <w:tab/>
            </w:r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>
              <w:rPr>
                <w:lang w:val="en-US"/>
              </w:rPr>
              <w:t>Kenteken</w:t>
            </w:r>
            <w:proofErr w:type="spellEnd"/>
          </w:p>
        </w:tc>
        <w:tc>
          <w:tcPr>
            <w:tcW w:w="2127" w:type="dxa"/>
          </w:tcPr>
          <w:p w:rsidR="00906901" w:rsidRPr="00906901" w:rsidRDefault="00BD3B74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ID van auto</w:t>
            </w:r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[FK]</w:t>
            </w:r>
            <w:proofErr w:type="spellStart"/>
            <w:r w:rsidRPr="00906901">
              <w:rPr>
                <w:lang w:val="en-US"/>
              </w:rPr>
              <w:t>Dealernr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naar</w:t>
            </w:r>
            <w:proofErr w:type="spellEnd"/>
            <w:r>
              <w:rPr>
                <w:lang w:val="en-US"/>
              </w:rPr>
              <w:t xml:space="preserve"> DEALER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Merk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 w:rsidRPr="00906901">
              <w:rPr>
                <w:lang w:val="nl-NL"/>
              </w:rPr>
              <w:t>De fabri</w:t>
            </w:r>
            <w:r w:rsidR="00AF6281">
              <w:rPr>
                <w:lang w:val="nl-NL"/>
              </w:rPr>
              <w:t>k</w:t>
            </w:r>
            <w:r w:rsidRPr="00906901">
              <w:rPr>
                <w:lang w:val="nl-NL"/>
              </w:rPr>
              <w:t>ant van de a</w:t>
            </w:r>
            <w:r>
              <w:rPr>
                <w:lang w:val="nl-NL"/>
              </w:rPr>
              <w:t>uto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Type</w:t>
            </w:r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Fabrikant aangegeven auto type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906901" w:rsidRPr="00906901" w:rsidTr="00C553A7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</w:tr>
      <w:tr w:rsidR="00906901" w:rsidRPr="00906901" w:rsidTr="00CC6375">
        <w:tc>
          <w:tcPr>
            <w:tcW w:w="2263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DEALER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 xml:space="preserve">One to Many (DEALER </w:t>
            </w:r>
            <w:r>
              <w:rPr>
                <w:lang w:val="en-US"/>
              </w:rPr>
              <w:t>–</w:t>
            </w:r>
            <w:r w:rsidRPr="00906901">
              <w:rPr>
                <w:lang w:val="en-US"/>
              </w:rPr>
              <w:t xml:space="preserve"> A</w:t>
            </w:r>
            <w:r>
              <w:rPr>
                <w:lang w:val="en-US"/>
              </w:rPr>
              <w:t>UTO)</w:t>
            </w:r>
          </w:p>
        </w:tc>
      </w:tr>
      <w:tr w:rsidR="00906901" w:rsidRPr="00906901" w:rsidTr="00EF1AF2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ONDERHOUD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(AUTO – ONDERHOUD)</w:t>
            </w:r>
          </w:p>
        </w:tc>
      </w:tr>
    </w:tbl>
    <w:p w:rsidR="00906901" w:rsidRPr="00906901" w:rsidRDefault="00906901" w:rsidP="00413A0D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70745B" w:rsidTr="00317FE7">
        <w:trPr>
          <w:trHeight w:val="404"/>
        </w:trPr>
        <w:tc>
          <w:tcPr>
            <w:tcW w:w="2263" w:type="dxa"/>
          </w:tcPr>
          <w:p w:rsidR="0070745B" w:rsidRPr="00906901" w:rsidRDefault="0070745B" w:rsidP="00317FE7">
            <w:pPr>
              <w:shd w:val="clear" w:color="auto" w:fill="auto"/>
              <w:rPr>
                <w:lang w:val="nl-NL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70745B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Dealer</w:t>
            </w:r>
          </w:p>
        </w:tc>
      </w:tr>
      <w:tr w:rsidR="0070745B" w:rsidTr="00317FE7">
        <w:trPr>
          <w:trHeight w:val="425"/>
        </w:trPr>
        <w:tc>
          <w:tcPr>
            <w:tcW w:w="2263" w:type="dxa"/>
            <w:vAlign w:val="center"/>
          </w:tcPr>
          <w:p w:rsidR="0070745B" w:rsidRPr="00906901" w:rsidRDefault="0070745B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70745B" w:rsidRDefault="0070745B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DEALER</w:t>
            </w:r>
          </w:p>
        </w:tc>
      </w:tr>
      <w:tr w:rsidR="0070745B" w:rsidTr="00317FE7">
        <w:tc>
          <w:tcPr>
            <w:tcW w:w="2263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70745B" w:rsidTr="00317FE7">
        <w:tc>
          <w:tcPr>
            <w:tcW w:w="2263" w:type="dxa"/>
          </w:tcPr>
          <w:p w:rsidR="0070745B" w:rsidRPr="00906901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 w:rsidR="00373DD7">
              <w:rPr>
                <w:lang w:val="en-US"/>
              </w:rPr>
              <w:t>Dealernr</w:t>
            </w:r>
            <w:proofErr w:type="spellEnd"/>
          </w:p>
        </w:tc>
        <w:tc>
          <w:tcPr>
            <w:tcW w:w="2127" w:type="dxa"/>
          </w:tcPr>
          <w:p w:rsidR="0070745B" w:rsidRPr="00906901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70745B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70745B">
              <w:rPr>
                <w:lang w:val="en-US"/>
              </w:rPr>
              <w:t xml:space="preserve">ID van </w:t>
            </w:r>
            <w:r w:rsidR="00373DD7">
              <w:rPr>
                <w:lang w:val="en-US"/>
              </w:rPr>
              <w:t>dealer</w:t>
            </w:r>
          </w:p>
        </w:tc>
      </w:tr>
      <w:tr w:rsidR="0070745B" w:rsidTr="00317FE7">
        <w:tc>
          <w:tcPr>
            <w:tcW w:w="2263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Dealer_naam</w:t>
            </w:r>
            <w:proofErr w:type="spellEnd"/>
          </w:p>
        </w:tc>
        <w:tc>
          <w:tcPr>
            <w:tcW w:w="2127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Naam van de dealer</w:t>
            </w:r>
          </w:p>
        </w:tc>
      </w:tr>
      <w:tr w:rsidR="00373DD7" w:rsidRPr="00906901" w:rsidTr="00317FE7">
        <w:tc>
          <w:tcPr>
            <w:tcW w:w="2263" w:type="dxa"/>
          </w:tcPr>
          <w:p w:rsidR="00373DD7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373DD7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373DD7" w:rsidRPr="00906901" w:rsidTr="00317FE7">
        <w:tc>
          <w:tcPr>
            <w:tcW w:w="2263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2127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  <w:tc>
          <w:tcPr>
            <w:tcW w:w="4648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</w:p>
        </w:tc>
      </w:tr>
      <w:tr w:rsidR="00373DD7" w:rsidRPr="00373DD7" w:rsidTr="005845A1">
        <w:tc>
          <w:tcPr>
            <w:tcW w:w="2263" w:type="dxa"/>
          </w:tcPr>
          <w:p w:rsidR="00373DD7" w:rsidRDefault="00373DD7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AUTO</w:t>
            </w:r>
          </w:p>
        </w:tc>
        <w:tc>
          <w:tcPr>
            <w:tcW w:w="6775" w:type="dxa"/>
            <w:gridSpan w:val="2"/>
          </w:tcPr>
          <w:p w:rsidR="00373DD7" w:rsidRPr="00373DD7" w:rsidRDefault="00373DD7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One to Many (DEALE</w:t>
            </w:r>
            <w:r>
              <w:rPr>
                <w:lang w:val="en-US"/>
              </w:rPr>
              <w:t>R</w:t>
            </w:r>
            <w:r w:rsidRPr="00906901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906901">
              <w:rPr>
                <w:lang w:val="en-US"/>
              </w:rPr>
              <w:t xml:space="preserve"> A</w:t>
            </w:r>
            <w:r>
              <w:rPr>
                <w:lang w:val="en-US"/>
              </w:rPr>
              <w:t>UTO)</w:t>
            </w:r>
          </w:p>
        </w:tc>
      </w:tr>
    </w:tbl>
    <w:p w:rsidR="0070745B" w:rsidRPr="00906901" w:rsidRDefault="0070745B" w:rsidP="0070745B">
      <w:pPr>
        <w:rPr>
          <w:lang w:val="en-US"/>
        </w:rPr>
      </w:pPr>
    </w:p>
    <w:p w:rsidR="00413A0D" w:rsidRPr="00906901" w:rsidRDefault="00413A0D" w:rsidP="00413A0D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1"/>
        <w:gridCol w:w="2055"/>
        <w:gridCol w:w="4442"/>
      </w:tblGrid>
      <w:tr w:rsidR="00BD3B74" w:rsidTr="00317FE7">
        <w:trPr>
          <w:trHeight w:val="404"/>
        </w:trPr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BD3B74" w:rsidRDefault="00BD3B74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Onderhoud</w:t>
            </w:r>
            <w:proofErr w:type="spellEnd"/>
          </w:p>
        </w:tc>
      </w:tr>
      <w:tr w:rsidR="00BD3B74" w:rsidTr="00317FE7">
        <w:trPr>
          <w:trHeight w:val="425"/>
        </w:trPr>
        <w:tc>
          <w:tcPr>
            <w:tcW w:w="2263" w:type="dxa"/>
            <w:vAlign w:val="center"/>
          </w:tcPr>
          <w:p w:rsidR="00BD3B74" w:rsidRPr="00906901" w:rsidRDefault="00BD3B74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BD3B74" w:rsidRDefault="00BD3B74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ONDERHOUD</w:t>
            </w:r>
            <w:r>
              <w:rPr>
                <w:lang w:val="en-US"/>
              </w:rPr>
              <w:tab/>
            </w:r>
          </w:p>
        </w:tc>
      </w:tr>
      <w:tr w:rsid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BD3B74" w:rsidRP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</w:t>
            </w:r>
            <w:r>
              <w:rPr>
                <w:lang w:val="en-US"/>
              </w:rPr>
              <w:t>]</w:t>
            </w:r>
            <w:proofErr w:type="spellStart"/>
            <w:r>
              <w:rPr>
                <w:lang w:val="en-US"/>
              </w:rPr>
              <w:t>Onderhoud_datum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648" w:type="dxa"/>
          </w:tcPr>
          <w:p w:rsidR="00BD3B74" w:rsidRPr="00BD3B74" w:rsidRDefault="00BD3B74" w:rsidP="00317FE7">
            <w:pPr>
              <w:shd w:val="clear" w:color="auto" w:fill="auto"/>
              <w:rPr>
                <w:lang w:val="nl-NL"/>
              </w:rPr>
            </w:pPr>
            <w:r w:rsidRPr="00BD3B74">
              <w:rPr>
                <w:lang w:val="nl-NL"/>
              </w:rPr>
              <w:t>Datum waarop onderhoud plaats vo</w:t>
            </w:r>
            <w:r>
              <w:rPr>
                <w:lang w:val="nl-NL"/>
              </w:rPr>
              <w:t>nd UID met Kenteken</w:t>
            </w:r>
          </w:p>
        </w:tc>
      </w:tr>
      <w:tr w:rsidR="00BD3B74" w:rsidRP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[</w:t>
            </w:r>
            <w:r>
              <w:rPr>
                <w:lang w:val="en-US"/>
              </w:rPr>
              <w:t>PK-</w:t>
            </w:r>
            <w:r w:rsidRPr="00906901">
              <w:rPr>
                <w:lang w:val="en-US"/>
              </w:rPr>
              <w:t>FK]</w:t>
            </w:r>
            <w:proofErr w:type="spellStart"/>
            <w:r>
              <w:rPr>
                <w:lang w:val="en-US"/>
              </w:rPr>
              <w:t>Kenteken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BD3B74" w:rsidRPr="00BD3B74" w:rsidRDefault="00BD3B74" w:rsidP="00317FE7">
            <w:pPr>
              <w:shd w:val="clear" w:color="auto" w:fill="auto"/>
              <w:rPr>
                <w:lang w:val="nl-NL"/>
              </w:rPr>
            </w:pPr>
            <w:proofErr w:type="spellStart"/>
            <w:r w:rsidRPr="00BD3B74">
              <w:rPr>
                <w:lang w:val="nl-NL"/>
              </w:rPr>
              <w:t>Composite</w:t>
            </w:r>
            <w:proofErr w:type="spellEnd"/>
            <w:r w:rsidRPr="00BD3B74">
              <w:rPr>
                <w:lang w:val="nl-NL"/>
              </w:rPr>
              <w:t xml:space="preserve"> </w:t>
            </w:r>
            <w:proofErr w:type="spellStart"/>
            <w:r w:rsidRPr="00BD3B74">
              <w:rPr>
                <w:lang w:val="nl-NL"/>
              </w:rPr>
              <w:t>key</w:t>
            </w:r>
            <w:proofErr w:type="spellEnd"/>
            <w:r w:rsidRPr="00BD3B74">
              <w:rPr>
                <w:lang w:val="nl-NL"/>
              </w:rPr>
              <w:t xml:space="preserve"> naar </w:t>
            </w:r>
            <w:proofErr w:type="spellStart"/>
            <w:r w:rsidRPr="00BD3B74">
              <w:rPr>
                <w:lang w:val="nl-NL"/>
              </w:rPr>
              <w:t>Onderhoud_d</w:t>
            </w:r>
            <w:r>
              <w:rPr>
                <w:lang w:val="nl-NL"/>
              </w:rPr>
              <w:t>atum</w:t>
            </w:r>
            <w:proofErr w:type="spellEnd"/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[FK]</w:t>
            </w:r>
            <w:proofErr w:type="spellStart"/>
            <w:r>
              <w:rPr>
                <w:lang w:val="en-US"/>
              </w:rPr>
              <w:t>WP_nr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Link naar WERKPLAATS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Onderhoud_kosten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Money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Kosten van onderhoud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AUTO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One to Many (</w:t>
            </w:r>
            <w:r>
              <w:rPr>
                <w:lang w:val="en-US"/>
              </w:rPr>
              <w:t xml:space="preserve">AUTO </w:t>
            </w:r>
            <w:r>
              <w:rPr>
                <w:lang w:val="en-US"/>
              </w:rPr>
              <w:t>–</w:t>
            </w:r>
            <w:r w:rsidRPr="00906901">
              <w:rPr>
                <w:lang w:val="en-US"/>
              </w:rPr>
              <w:t xml:space="preserve"> </w:t>
            </w:r>
            <w:r>
              <w:rPr>
                <w:lang w:val="en-US"/>
              </w:rPr>
              <w:t>ONDERHOUD</w:t>
            </w:r>
            <w:r>
              <w:rPr>
                <w:lang w:val="en-US"/>
              </w:rPr>
              <w:t>)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WERKPLAATS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</w:t>
            </w:r>
            <w:r>
              <w:rPr>
                <w:lang w:val="en-US"/>
              </w:rPr>
              <w:t>WERKPLAATS</w:t>
            </w:r>
            <w:r>
              <w:rPr>
                <w:lang w:val="en-US"/>
              </w:rPr>
              <w:t xml:space="preserve"> – ONDERHOUD)</w:t>
            </w:r>
          </w:p>
        </w:tc>
      </w:tr>
    </w:tbl>
    <w:p w:rsidR="00BD3B74" w:rsidRPr="00906901" w:rsidRDefault="00BD3B74" w:rsidP="00BD3B74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8656BF" w:rsidTr="00317FE7">
        <w:trPr>
          <w:trHeight w:val="404"/>
        </w:trPr>
        <w:tc>
          <w:tcPr>
            <w:tcW w:w="2263" w:type="dxa"/>
          </w:tcPr>
          <w:p w:rsidR="008656BF" w:rsidRPr="008656BF" w:rsidRDefault="008656BF" w:rsidP="00317FE7">
            <w:pPr>
              <w:shd w:val="clear" w:color="auto" w:fill="auto"/>
              <w:rPr>
                <w:lang w:val="en-US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8656BF" w:rsidRDefault="008656BF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Tr="00317FE7">
        <w:trPr>
          <w:trHeight w:val="425"/>
        </w:trPr>
        <w:tc>
          <w:tcPr>
            <w:tcW w:w="2263" w:type="dxa"/>
            <w:vAlign w:val="center"/>
          </w:tcPr>
          <w:p w:rsidR="008656BF" w:rsidRPr="00906901" w:rsidRDefault="008656BF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8656BF" w:rsidRDefault="008656BF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WERKPLAATS</w:t>
            </w:r>
            <w:r>
              <w:rPr>
                <w:lang w:val="en-US"/>
              </w:rPr>
              <w:tab/>
            </w:r>
          </w:p>
        </w:tc>
      </w:tr>
      <w:tr w:rsidR="008656BF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8656BF" w:rsidTr="00317FE7">
        <w:tc>
          <w:tcPr>
            <w:tcW w:w="2263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>
              <w:rPr>
                <w:lang w:val="en-US"/>
              </w:rPr>
              <w:t>WP_nr</w:t>
            </w:r>
            <w:proofErr w:type="spellEnd"/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 xml:space="preserve">UID van </w:t>
            </w: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Tr="00317FE7">
        <w:tc>
          <w:tcPr>
            <w:tcW w:w="2263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WP_naam</w:t>
            </w:r>
            <w:proofErr w:type="spellEnd"/>
          </w:p>
        </w:tc>
        <w:tc>
          <w:tcPr>
            <w:tcW w:w="2127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 xml:space="preserve">Naam van de </w:t>
            </w: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RPr="00906901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8656BF" w:rsidRPr="00906901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</w:p>
        </w:tc>
      </w:tr>
      <w:tr w:rsidR="00E62AD3" w:rsidRPr="008656BF" w:rsidTr="009856E0">
        <w:tc>
          <w:tcPr>
            <w:tcW w:w="2263" w:type="dxa"/>
          </w:tcPr>
          <w:p w:rsidR="00E62AD3" w:rsidRDefault="00E62AD3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en-US"/>
              </w:rPr>
              <w:t>ONDERHOUD</w:t>
            </w:r>
          </w:p>
        </w:tc>
        <w:tc>
          <w:tcPr>
            <w:tcW w:w="6775" w:type="dxa"/>
            <w:gridSpan w:val="2"/>
          </w:tcPr>
          <w:p w:rsidR="00E62AD3" w:rsidRPr="008656BF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</w:t>
            </w:r>
            <w:r>
              <w:rPr>
                <w:lang w:val="en-US"/>
              </w:rPr>
              <w:t>WERKPLAATS</w:t>
            </w:r>
            <w:r>
              <w:rPr>
                <w:lang w:val="en-US"/>
              </w:rPr>
              <w:t xml:space="preserve"> – ONDERHOUD)</w:t>
            </w:r>
          </w:p>
        </w:tc>
      </w:tr>
    </w:tbl>
    <w:p w:rsidR="00413A0D" w:rsidRPr="00906901" w:rsidRDefault="00413A0D" w:rsidP="00413A0D">
      <w:pPr>
        <w:rPr>
          <w:lang w:val="en-US"/>
        </w:rPr>
      </w:pPr>
    </w:p>
    <w:p w:rsidR="00413A0D" w:rsidRPr="00906901" w:rsidRDefault="00413A0D" w:rsidP="00413A0D">
      <w:pPr>
        <w:tabs>
          <w:tab w:val="left" w:pos="3765"/>
        </w:tabs>
        <w:rPr>
          <w:lang w:val="en-US"/>
        </w:rPr>
      </w:pPr>
    </w:p>
    <w:sectPr w:rsidR="00413A0D" w:rsidRPr="00906901" w:rsidSect="00900320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E7E"/>
    <w:multiLevelType w:val="hybridMultilevel"/>
    <w:tmpl w:val="E8F8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966FE"/>
    <w:multiLevelType w:val="hybridMultilevel"/>
    <w:tmpl w:val="DCD0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B5"/>
    <w:rsid w:val="000A4312"/>
    <w:rsid w:val="000A69C8"/>
    <w:rsid w:val="00165E69"/>
    <w:rsid w:val="00246A69"/>
    <w:rsid w:val="0028585B"/>
    <w:rsid w:val="00373DD7"/>
    <w:rsid w:val="003C17EC"/>
    <w:rsid w:val="00413A0D"/>
    <w:rsid w:val="005A6B79"/>
    <w:rsid w:val="005D5A03"/>
    <w:rsid w:val="00705DD4"/>
    <w:rsid w:val="0070745B"/>
    <w:rsid w:val="007724C8"/>
    <w:rsid w:val="007D2C66"/>
    <w:rsid w:val="008656BF"/>
    <w:rsid w:val="008A4475"/>
    <w:rsid w:val="00900320"/>
    <w:rsid w:val="00906901"/>
    <w:rsid w:val="009C1F93"/>
    <w:rsid w:val="00AF6281"/>
    <w:rsid w:val="00B5299C"/>
    <w:rsid w:val="00BD3B74"/>
    <w:rsid w:val="00E477B5"/>
    <w:rsid w:val="00E62AD3"/>
    <w:rsid w:val="00F64669"/>
    <w:rsid w:val="00F7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A8F7"/>
  <w15:chartTrackingRefBased/>
  <w15:docId w15:val="{99F6C040-A830-487A-985E-CB3E38C9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477B5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styleId="Kop1">
    <w:name w:val="heading 1"/>
    <w:basedOn w:val="Standaard"/>
    <w:next w:val="Standaard"/>
    <w:link w:val="Kop1Char"/>
    <w:uiPriority w:val="9"/>
    <w:qFormat/>
    <w:rsid w:val="00E477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6B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iv">
    <w:name w:val="Div"/>
    <w:basedOn w:val="Standaard"/>
    <w:rsid w:val="00E477B5"/>
  </w:style>
  <w:style w:type="paragraph" w:styleId="Inhopg1">
    <w:name w:val="toc 1"/>
    <w:basedOn w:val="Standaard"/>
    <w:next w:val="Standaard"/>
    <w:autoRedefine/>
    <w:uiPriority w:val="39"/>
    <w:unhideWhenUsed/>
    <w:rsid w:val="00E477B5"/>
  </w:style>
  <w:style w:type="paragraph" w:styleId="Inhopg2">
    <w:name w:val="toc 2"/>
    <w:basedOn w:val="Standaard"/>
    <w:next w:val="Standaard"/>
    <w:autoRedefine/>
    <w:uiPriority w:val="39"/>
    <w:unhideWhenUsed/>
    <w:rsid w:val="00E477B5"/>
    <w:pPr>
      <w:ind w:left="200"/>
    </w:pPr>
  </w:style>
  <w:style w:type="character" w:customStyle="1" w:styleId="Kop1Char">
    <w:name w:val="Kop 1 Char"/>
    <w:basedOn w:val="Standaardalinea-lettertype"/>
    <w:link w:val="Kop1"/>
    <w:uiPriority w:val="9"/>
    <w:rsid w:val="00E477B5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solid" w:color="FFFFFF" w:fill="auto"/>
      <w:lang w:val="ru-RU" w:eastAsia="ru-RU"/>
    </w:rPr>
  </w:style>
  <w:style w:type="character" w:customStyle="1" w:styleId="Kop2Char">
    <w:name w:val="Kop 2 Char"/>
    <w:basedOn w:val="Standaardalinea-lettertype"/>
    <w:link w:val="Kop2"/>
    <w:uiPriority w:val="9"/>
    <w:rsid w:val="005A6B79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solid" w:color="FFFFFF" w:fill="auto"/>
      <w:lang w:val="ru-RU" w:eastAsia="ru-RU"/>
    </w:rPr>
  </w:style>
  <w:style w:type="paragraph" w:styleId="Geenafstand">
    <w:name w:val="No Spacing"/>
    <w:uiPriority w:val="1"/>
    <w:qFormat/>
    <w:rsid w:val="00413A0D"/>
    <w:pPr>
      <w:spacing w:after="0" w:line="240" w:lineRule="auto"/>
    </w:pPr>
    <w:rPr>
      <w:rFonts w:eastAsiaTheme="minorHAnsi" w:hAnsiTheme="minorHAnsi" w:cstheme="minorBidi"/>
      <w:lang w:val="nl-NL"/>
    </w:rPr>
  </w:style>
  <w:style w:type="table" w:styleId="Tabelraster">
    <w:name w:val="Table Grid"/>
    <w:basedOn w:val="Standaardtabel"/>
    <w:uiPriority w:val="39"/>
    <w:rsid w:val="00906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85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urst-digital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B8D26-5DCA-4AED-ABF4-4A731B5BC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Petrosyan</dc:creator>
  <cp:keywords/>
  <dc:description/>
  <cp:lastModifiedBy>Roman Petrosyan</cp:lastModifiedBy>
  <cp:revision>14</cp:revision>
  <dcterms:created xsi:type="dcterms:W3CDTF">2018-05-29T08:56:00Z</dcterms:created>
  <dcterms:modified xsi:type="dcterms:W3CDTF">2018-05-29T10:41:00Z</dcterms:modified>
</cp:coreProperties>
</file>