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5CFC" w14:textId="46F6E66B" w:rsidR="006B2F79" w:rsidRPr="006B2F79" w:rsidRDefault="006B2F79" w:rsidP="0059278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bookmarkStart w:id="0" w:name="_Hlk189562774"/>
      <w:r w:rsidRPr="006B2F79">
        <w:rPr>
          <w:rFonts w:ascii="Arial" w:hAnsi="Arial" w:cs="Arial"/>
          <w:b/>
          <w:bCs/>
          <w:sz w:val="24"/>
          <w:szCs w:val="24"/>
          <w:u w:val="single"/>
          <w:lang w:val="de-AT"/>
        </w:rPr>
        <w:t>Generische Klassen in C# – Erstellung und Anwendung</w:t>
      </w:r>
    </w:p>
    <w:bookmarkEnd w:id="0"/>
    <w:p w14:paraId="36A070C5" w14:textId="77777777" w:rsidR="00A72748" w:rsidRPr="00F51996" w:rsidRDefault="00A72748" w:rsidP="006B2F79">
      <w:pPr>
        <w:rPr>
          <w:rFonts w:ascii="Arial" w:hAnsi="Arial" w:cs="Arial"/>
          <w:sz w:val="24"/>
          <w:szCs w:val="24"/>
          <w:lang w:val="de-AT"/>
        </w:rPr>
      </w:pPr>
    </w:p>
    <w:p w14:paraId="512C0C39" w14:textId="1D81B459" w:rsidR="00E12F8D" w:rsidRPr="00F51996" w:rsidRDefault="006B2F79" w:rsidP="00E12F8D">
      <w:pPr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 xml:space="preserve">Vor </w:t>
      </w:r>
      <w:r w:rsidR="00E7408C" w:rsidRPr="00F51996">
        <w:rPr>
          <w:rFonts w:ascii="Arial" w:hAnsi="Arial" w:cs="Arial"/>
          <w:sz w:val="24"/>
          <w:szCs w:val="24"/>
          <w:lang w:val="de-AT"/>
        </w:rPr>
        <w:t xml:space="preserve">der Einführung von </w:t>
      </w:r>
      <w:proofErr w:type="spellStart"/>
      <w:r w:rsidRPr="006B2F79">
        <w:rPr>
          <w:rFonts w:ascii="Arial" w:hAnsi="Arial" w:cs="Arial"/>
          <w:b/>
          <w:bCs/>
          <w:sz w:val="24"/>
          <w:szCs w:val="24"/>
          <w:lang w:val="de-AT"/>
        </w:rPr>
        <w:t>Generics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musste man für verschiedene Datentypen eigene Klassen erstellen oder mit </w:t>
      </w: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object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arbeiten.</w:t>
      </w:r>
    </w:p>
    <w:p w14:paraId="21DDCFAF" w14:textId="27142397" w:rsidR="00E12F8D" w:rsidRPr="00F51996" w:rsidRDefault="0065200E" w:rsidP="00E12F8D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Die </w:t>
      </w:r>
      <w:r w:rsidR="00E12F8D" w:rsidRPr="006B2F79">
        <w:rPr>
          <w:rFonts w:ascii="Arial" w:hAnsi="Arial" w:cs="Arial"/>
          <w:sz w:val="24"/>
          <w:szCs w:val="24"/>
          <w:lang w:val="de-AT"/>
        </w:rPr>
        <w:t>Nachteile</w:t>
      </w:r>
      <w:r>
        <w:rPr>
          <w:rFonts w:ascii="Arial" w:hAnsi="Arial" w:cs="Arial"/>
          <w:sz w:val="24"/>
          <w:szCs w:val="24"/>
          <w:lang w:val="de-AT"/>
        </w:rPr>
        <w:t xml:space="preserve"> waren</w:t>
      </w:r>
      <w:r w:rsidR="00E12F8D" w:rsidRPr="006B2F79">
        <w:rPr>
          <w:rFonts w:ascii="Arial" w:hAnsi="Arial" w:cs="Arial"/>
          <w:sz w:val="24"/>
          <w:szCs w:val="24"/>
          <w:lang w:val="de-AT"/>
        </w:rPr>
        <w:t>: Redundanz, Code-Duplikation, Verlust der Typsicherheit.</w:t>
      </w:r>
    </w:p>
    <w:p w14:paraId="1CB2BEAE" w14:textId="3B8E84DD" w:rsidR="001773F6" w:rsidRPr="00F51996" w:rsidRDefault="00F945A2" w:rsidP="00E12F8D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o</w:t>
      </w:r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hne </w:t>
      </w:r>
      <w:proofErr w:type="spellStart"/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>Generics</w:t>
      </w:r>
      <w:proofErr w:type="spellEnd"/>
      <w:r w:rsidR="0099761F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6438D6" w:rsidRPr="006438D6">
        <w:rPr>
          <w:rFonts w:ascii="Arial" w:hAnsi="Arial" w:cs="Arial"/>
          <w:sz w:val="24"/>
          <w:szCs w:val="24"/>
          <w:lang w:val="de-AT"/>
        </w:rPr>
        <w:t>(</w:t>
      </w:r>
      <w:r w:rsidR="0099761F" w:rsidRPr="006438D6">
        <w:rPr>
          <w:rFonts w:ascii="Arial" w:hAnsi="Arial" w:cs="Arial"/>
          <w:sz w:val="24"/>
          <w:szCs w:val="24"/>
          <w:lang w:val="de-AT"/>
        </w:rPr>
        <w:t>als separate Klassen</w:t>
      </w:r>
      <w:r w:rsidR="006438D6" w:rsidRPr="006438D6">
        <w:rPr>
          <w:rFonts w:ascii="Arial" w:hAnsi="Arial" w:cs="Arial"/>
          <w:sz w:val="24"/>
          <w:szCs w:val="24"/>
          <w:lang w:val="de-AT"/>
        </w:rPr>
        <w:t>)</w:t>
      </w:r>
      <w:r w:rsidR="001773F6" w:rsidRPr="006438D6">
        <w:rPr>
          <w:rFonts w:ascii="Arial" w:hAnsi="Arial" w:cs="Arial"/>
          <w:sz w:val="24"/>
          <w:szCs w:val="24"/>
          <w:lang w:val="de-AT"/>
        </w:rPr>
        <w:t>:</w:t>
      </w:r>
    </w:p>
    <w:p w14:paraId="48713E9C" w14:textId="3E8F6AC5" w:rsidR="00A0662A" w:rsidRPr="006B2F79" w:rsidRDefault="00A0662A" w:rsidP="00E12F8D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Schlecht</w:t>
      </w:r>
      <w:r w:rsidRPr="00F51996">
        <w:rPr>
          <w:rFonts w:ascii="Arial" w:hAnsi="Arial" w:cs="Arial"/>
          <w:sz w:val="24"/>
          <w:szCs w:val="24"/>
          <w:lang w:val="de-AT"/>
        </w:rPr>
        <w:t xml:space="preserve">, weil aufwendig in der </w:t>
      </w:r>
      <w:r w:rsidR="00233AC7" w:rsidRPr="00F51996">
        <w:rPr>
          <w:rFonts w:ascii="Arial" w:hAnsi="Arial" w:cs="Arial"/>
          <w:sz w:val="24"/>
          <w:szCs w:val="24"/>
          <w:lang w:val="de-AT"/>
        </w:rPr>
        <w:t>Herstellung</w:t>
      </w:r>
      <w:r w:rsidRPr="00F51996">
        <w:rPr>
          <w:rFonts w:ascii="Arial" w:hAnsi="Arial" w:cs="Arial"/>
          <w:sz w:val="24"/>
          <w:szCs w:val="24"/>
          <w:lang w:val="de-AT"/>
        </w:rPr>
        <w:t xml:space="preserve">, </w:t>
      </w:r>
      <w:r w:rsidR="00233AC7" w:rsidRPr="00F51996">
        <w:rPr>
          <w:rFonts w:ascii="Arial" w:hAnsi="Arial" w:cs="Arial"/>
          <w:sz w:val="24"/>
          <w:szCs w:val="24"/>
          <w:lang w:val="de-AT"/>
        </w:rPr>
        <w:t>Code-Redundanz (Copy-Paste</w:t>
      </w:r>
      <w:r w:rsidR="0094523A" w:rsidRPr="00F51996">
        <w:rPr>
          <w:rFonts w:ascii="Arial" w:hAnsi="Arial" w:cs="Arial"/>
          <w:sz w:val="24"/>
          <w:szCs w:val="24"/>
          <w:lang w:val="de-AT"/>
        </w:rPr>
        <w:t>-Programmierung)</w:t>
      </w:r>
    </w:p>
    <w:p w14:paraId="24DB7A5C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IntegerBox</w:t>
      </w:r>
      <w:proofErr w:type="spellEnd"/>
    </w:p>
    <w:p w14:paraId="12F1EB00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65D10EBA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IntegerBox</w:t>
      </w:r>
      <w:proofErr w:type="spellEnd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202EEA7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42E57221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Content = content;</w:t>
      </w:r>
    </w:p>
    <w:p w14:paraId="77583DD7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}</w:t>
      </w:r>
    </w:p>
    <w:p w14:paraId="0F4969DA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0E6E96B5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43984E4F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4500FB2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51AFC17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StringBox</w:t>
      </w:r>
      <w:proofErr w:type="spellEnd"/>
    </w:p>
    <w:p w14:paraId="5E9DB1D8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62BC8D79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StringBox</w:t>
      </w:r>
      <w:proofErr w:type="spellEnd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768C4B4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7F30A0FB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Content = content;</w:t>
      </w:r>
    </w:p>
    <w:p w14:paraId="079CB46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}</w:t>
      </w:r>
    </w:p>
    <w:p w14:paraId="21C1603C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7FA58162" w14:textId="60F725EB" w:rsidR="00EF7B70" w:rsidRPr="00F51996" w:rsidRDefault="00F7685D" w:rsidP="00F7685D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</w:t>
      </w:r>
      <w:r w:rsidR="00EF7B70"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09525B27" w14:textId="03108B0A" w:rsidR="00E31FB3" w:rsidRPr="00F51996" w:rsidRDefault="00F945A2" w:rsidP="00E31FB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o</w:t>
      </w:r>
      <w:r w:rsidR="00E31FB3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hne </w:t>
      </w:r>
      <w:proofErr w:type="spellStart"/>
      <w:r w:rsidR="00E31FB3" w:rsidRPr="00F51996">
        <w:rPr>
          <w:rFonts w:ascii="Arial" w:hAnsi="Arial" w:cs="Arial"/>
          <w:b/>
          <w:bCs/>
          <w:sz w:val="24"/>
          <w:szCs w:val="24"/>
          <w:lang w:val="de-AT"/>
        </w:rPr>
        <w:t>Generics</w:t>
      </w:r>
      <w:proofErr w:type="spellEnd"/>
      <w:r w:rsidR="00E31FB3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6438D6" w:rsidRPr="006438D6">
        <w:rPr>
          <w:rFonts w:ascii="Arial" w:hAnsi="Arial" w:cs="Arial"/>
          <w:sz w:val="24"/>
          <w:szCs w:val="24"/>
          <w:lang w:val="de-AT"/>
        </w:rPr>
        <w:t>(</w:t>
      </w:r>
      <w:r w:rsidR="004D2880" w:rsidRPr="006438D6">
        <w:rPr>
          <w:rFonts w:ascii="Arial" w:hAnsi="Arial" w:cs="Arial"/>
          <w:sz w:val="24"/>
          <w:szCs w:val="24"/>
          <w:lang w:val="de-AT"/>
        </w:rPr>
        <w:t xml:space="preserve">mit </w:t>
      </w:r>
      <w:r w:rsidR="00FF729F">
        <w:rPr>
          <w:rFonts w:ascii="Arial" w:hAnsi="Arial" w:cs="Arial"/>
          <w:sz w:val="24"/>
          <w:szCs w:val="24"/>
          <w:lang w:val="de-AT"/>
        </w:rPr>
        <w:t xml:space="preserve">fixem Datentyp </w:t>
      </w:r>
      <w:proofErr w:type="spellStart"/>
      <w:r w:rsidR="004D2880" w:rsidRPr="006438D6">
        <w:rPr>
          <w:rFonts w:ascii="Arial" w:hAnsi="Arial" w:cs="Arial"/>
          <w:sz w:val="24"/>
          <w:szCs w:val="24"/>
          <w:lang w:val="de-AT"/>
        </w:rPr>
        <w:t>Object</w:t>
      </w:r>
      <w:proofErr w:type="spellEnd"/>
      <w:r w:rsidR="006438D6" w:rsidRPr="006438D6">
        <w:rPr>
          <w:rFonts w:ascii="Arial" w:hAnsi="Arial" w:cs="Arial"/>
          <w:sz w:val="24"/>
          <w:szCs w:val="24"/>
          <w:lang w:val="de-AT"/>
        </w:rPr>
        <w:t>)</w:t>
      </w:r>
      <w:r w:rsidR="00E31FB3" w:rsidRPr="006438D6">
        <w:rPr>
          <w:rFonts w:ascii="Arial" w:hAnsi="Arial" w:cs="Arial"/>
          <w:sz w:val="24"/>
          <w:szCs w:val="24"/>
          <w:lang w:val="de-AT"/>
        </w:rPr>
        <w:t>:</w:t>
      </w:r>
    </w:p>
    <w:p w14:paraId="7E9C0B9E" w14:textId="28DE4559" w:rsidR="004D2880" w:rsidRPr="00F51996" w:rsidRDefault="004D2880" w:rsidP="004D2880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Schlecht</w:t>
      </w:r>
      <w:r w:rsidR="0044777E" w:rsidRPr="00F51996">
        <w:rPr>
          <w:rFonts w:ascii="Arial" w:hAnsi="Arial" w:cs="Arial"/>
          <w:sz w:val="24"/>
          <w:szCs w:val="24"/>
          <w:lang w:val="de-AT"/>
        </w:rPr>
        <w:t xml:space="preserve"> wegen schlechter Performance</w:t>
      </w:r>
      <w:r w:rsidR="00F55C44" w:rsidRPr="00F51996">
        <w:rPr>
          <w:rFonts w:ascii="Arial" w:hAnsi="Arial" w:cs="Arial"/>
          <w:sz w:val="24"/>
          <w:szCs w:val="24"/>
          <w:lang w:val="de-AT"/>
        </w:rPr>
        <w:t>, Typunsicherheit und anschließender</w:t>
      </w:r>
      <w:r w:rsidR="00C93C8D" w:rsidRPr="00F51996">
        <w:rPr>
          <w:rFonts w:ascii="Arial" w:hAnsi="Arial" w:cs="Arial"/>
          <w:sz w:val="24"/>
          <w:szCs w:val="24"/>
          <w:lang w:val="de-AT"/>
        </w:rPr>
        <w:t xml:space="preserve"> </w:t>
      </w:r>
      <w:r w:rsidR="00D40551" w:rsidRPr="00F51996">
        <w:rPr>
          <w:rFonts w:ascii="Arial" w:hAnsi="Arial" w:cs="Arial"/>
          <w:sz w:val="24"/>
          <w:szCs w:val="24"/>
          <w:lang w:val="de-AT"/>
        </w:rPr>
        <w:t>Unboxing</w:t>
      </w:r>
    </w:p>
    <w:p w14:paraId="43212706" w14:textId="77777777" w:rsidR="00290845" w:rsidRPr="00F51996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box1 = </w:t>
      </w:r>
      <w:proofErr w:type="spellStart"/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F5199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Box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(2);</w:t>
      </w:r>
    </w:p>
    <w:p w14:paraId="69E2E133" w14:textId="7217424B" w:rsidR="00290845" w:rsidRPr="00F51996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zu welchem Typen soll ich es </w:t>
      </w:r>
      <w:proofErr w:type="spellStart"/>
      <w:r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unboxen</w:t>
      </w:r>
      <w:proofErr w:type="spellEnd"/>
      <w:r w:rsidR="00C93C8D"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!</w:t>
      </w:r>
      <w:r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? </w:t>
      </w:r>
    </w:p>
    <w:p w14:paraId="3FE6616E" w14:textId="77777777" w:rsidR="00290845" w:rsidRPr="00035DF3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= (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)box1.Content;</w:t>
      </w:r>
    </w:p>
    <w:p w14:paraId="04349520" w14:textId="77777777" w:rsidR="00290845" w:rsidRPr="00035DF3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 = (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)box1.Content;</w:t>
      </w:r>
    </w:p>
    <w:p w14:paraId="57F3D505" w14:textId="7049B022" w:rsidR="00290845" w:rsidRPr="00035DF3" w:rsidRDefault="00290845" w:rsidP="00290845">
      <w:pPr>
        <w:rPr>
          <w:rFonts w:ascii="Arial" w:hAnsi="Arial" w:cs="Arial"/>
          <w:sz w:val="24"/>
          <w:szCs w:val="24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 = (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&gt;)box1.Content;</w:t>
      </w:r>
    </w:p>
    <w:p w14:paraId="2E6571E2" w14:textId="77777777" w:rsidR="00E31FB3" w:rsidRPr="00035DF3" w:rsidRDefault="00E31FB3" w:rsidP="00F7685D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</w:p>
    <w:p w14:paraId="69169BCC" w14:textId="364E18ED" w:rsidR="006B2F79" w:rsidRPr="00F51996" w:rsidRDefault="00F945A2" w:rsidP="006B2F79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m</w:t>
      </w:r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it </w:t>
      </w:r>
      <w:proofErr w:type="spellStart"/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>Gener</w:t>
      </w:r>
      <w:r w:rsidR="003A188B" w:rsidRPr="00F51996">
        <w:rPr>
          <w:rFonts w:ascii="Arial" w:hAnsi="Arial" w:cs="Arial"/>
          <w:b/>
          <w:bCs/>
          <w:sz w:val="24"/>
          <w:szCs w:val="24"/>
          <w:lang w:val="de-AT"/>
        </w:rPr>
        <w:t>ics</w:t>
      </w:r>
      <w:proofErr w:type="spellEnd"/>
      <w:r w:rsidR="003A188B" w:rsidRPr="00F51996">
        <w:rPr>
          <w:rFonts w:ascii="Arial" w:hAnsi="Arial" w:cs="Arial"/>
          <w:b/>
          <w:bCs/>
          <w:sz w:val="24"/>
          <w:szCs w:val="24"/>
          <w:lang w:val="de-AT"/>
        </w:rPr>
        <w:t>:</w:t>
      </w:r>
    </w:p>
    <w:p w14:paraId="072868DC" w14:textId="7DD9707B" w:rsidR="00C93C8D" w:rsidRPr="006B2F79" w:rsidRDefault="00C93C8D" w:rsidP="006B2F79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388600"/>
          <w:sz w:val="24"/>
          <w:szCs w:val="24"/>
          <w:lang w:val="de-AT"/>
        </w:rPr>
        <w:t>Gut</w:t>
      </w:r>
      <w:r w:rsidRPr="00F51996">
        <w:rPr>
          <w:rFonts w:ascii="Arial" w:hAnsi="Arial" w:cs="Arial"/>
          <w:sz w:val="24"/>
          <w:szCs w:val="24"/>
          <w:lang w:val="de-AT"/>
        </w:rPr>
        <w:t>, weil wiederverwendbar</w:t>
      </w:r>
      <w:r w:rsidR="00EA6D9C" w:rsidRPr="00F51996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F51996">
        <w:rPr>
          <w:rFonts w:ascii="Arial" w:hAnsi="Arial" w:cs="Arial"/>
          <w:sz w:val="24"/>
          <w:szCs w:val="24"/>
          <w:lang w:val="de-AT"/>
        </w:rPr>
        <w:t>typsicher</w:t>
      </w:r>
      <w:r w:rsidR="0017120C" w:rsidRPr="00F51996">
        <w:rPr>
          <w:rFonts w:ascii="Arial" w:hAnsi="Arial" w:cs="Arial"/>
          <w:sz w:val="24"/>
          <w:szCs w:val="24"/>
          <w:lang w:val="de-AT"/>
        </w:rPr>
        <w:t>.</w:t>
      </w:r>
    </w:p>
    <w:p w14:paraId="2363CFB5" w14:textId="6803F895" w:rsidR="006B2F79" w:rsidRPr="006B2F79" w:rsidRDefault="003A188B" w:rsidP="003A188B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sz w:val="24"/>
          <w:szCs w:val="24"/>
          <w:lang w:val="de-AT"/>
        </w:rPr>
        <w:t>T</w:t>
      </w:r>
      <w:r w:rsidR="006B2F79" w:rsidRPr="006B2F79">
        <w:rPr>
          <w:rFonts w:ascii="Arial" w:hAnsi="Arial" w:cs="Arial"/>
          <w:sz w:val="24"/>
          <w:szCs w:val="24"/>
          <w:lang w:val="de-AT"/>
        </w:rPr>
        <w:t xml:space="preserve"> </w:t>
      </w:r>
      <w:r w:rsidR="000C7581">
        <w:rPr>
          <w:rFonts w:ascii="Arial" w:hAnsi="Arial" w:cs="Arial"/>
          <w:sz w:val="24"/>
          <w:szCs w:val="24"/>
          <w:lang w:val="de-AT"/>
        </w:rPr>
        <w:t>(oder ein andere</w:t>
      </w:r>
      <w:r w:rsidR="00815377">
        <w:rPr>
          <w:rFonts w:ascii="Arial" w:hAnsi="Arial" w:cs="Arial"/>
          <w:sz w:val="24"/>
          <w:szCs w:val="24"/>
          <w:lang w:val="de-AT"/>
        </w:rPr>
        <w:t xml:space="preserve">r Buchstabe) </w:t>
      </w:r>
      <w:r w:rsidR="0017120C" w:rsidRPr="00F51996">
        <w:rPr>
          <w:rFonts w:ascii="Arial" w:hAnsi="Arial" w:cs="Arial"/>
          <w:sz w:val="24"/>
          <w:szCs w:val="24"/>
          <w:lang w:val="de-AT"/>
        </w:rPr>
        <w:t xml:space="preserve">fungiert als Platzhalter </w:t>
      </w:r>
      <w:r w:rsidR="006B2F79" w:rsidRPr="006B2F79">
        <w:rPr>
          <w:rFonts w:ascii="Arial" w:hAnsi="Arial" w:cs="Arial"/>
          <w:sz w:val="24"/>
          <w:szCs w:val="24"/>
          <w:lang w:val="de-AT"/>
        </w:rPr>
        <w:t>für den Typ</w:t>
      </w:r>
      <w:r w:rsidR="0017120C" w:rsidRPr="00F51996">
        <w:rPr>
          <w:rFonts w:ascii="Arial" w:hAnsi="Arial" w:cs="Arial"/>
          <w:sz w:val="24"/>
          <w:szCs w:val="24"/>
          <w:lang w:val="de-AT"/>
        </w:rPr>
        <w:t>, den ich in dieser Klasse verwenden möchte.</w:t>
      </w:r>
    </w:p>
    <w:p w14:paraId="64BAD615" w14:textId="424A829E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</w:t>
      </w:r>
    </w:p>
    <w:p w14:paraId="6EB3D358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03BFD082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70AEB050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8AEE9E4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Content = content;</w:t>
      </w:r>
    </w:p>
    <w:p w14:paraId="694FC158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33B92E01" w14:textId="77777777" w:rsidR="00362CCB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A28A4D7" w14:textId="6C798506" w:rsidR="006B2F79" w:rsidRDefault="001773F6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</w:t>
      </w:r>
      <w:r w:rsidR="00362CCB"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0D801327" w14:textId="77777777" w:rsidR="008C6FCA" w:rsidRDefault="008C6FCA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7C06281" w14:textId="77777777" w:rsidR="006E05D7" w:rsidRDefault="006940A8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Merke</w:t>
      </w:r>
      <w:r w:rsidR="008C6FCA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:</w:t>
      </w:r>
    </w:p>
    <w:p w14:paraId="09A08D02" w14:textId="6A8169B3" w:rsidR="008C6FCA" w:rsidRPr="006B2F79" w:rsidRDefault="008C6FCA" w:rsidP="006E05D7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>
        <w:rPr>
          <w:rFonts w:ascii="Arial" w:hAnsi="Arial" w:cs="Arial"/>
          <w:color w:val="000000"/>
          <w:kern w:val="0"/>
          <w:sz w:val="24"/>
          <w:szCs w:val="24"/>
          <w:lang w:val="de-AT"/>
        </w:rPr>
        <w:t>Generi</w:t>
      </w:r>
      <w:r w:rsidR="008C2A03">
        <w:rPr>
          <w:rFonts w:ascii="Arial" w:hAnsi="Arial" w:cs="Arial"/>
          <w:color w:val="000000"/>
          <w:kern w:val="0"/>
          <w:sz w:val="24"/>
          <w:szCs w:val="24"/>
          <w:lang w:val="de-AT"/>
        </w:rPr>
        <w:t>c</w:t>
      </w:r>
      <w:r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proofErr w:type="spellEnd"/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erlauben 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>dem</w:t>
      </w:r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Programmierer </w:t>
      </w:r>
      <w:r w:rsidR="00473A8C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</w:t>
      </w:r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061C60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typsichere </w:t>
      </w:r>
      <w:r w:rsidR="006940A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Verwendung</w:t>
      </w:r>
      <w:r w:rsidR="00061C60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von Klassen, die nicht an </w:t>
      </w:r>
      <w:r w:rsidR="00AB5B3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einen bestimmten Typ </w:t>
      </w:r>
      <w:r w:rsidR="006940A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gebunden</w:t>
      </w:r>
      <w:r w:rsidR="00AB5B3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sind</w:t>
      </w:r>
      <w:r w:rsidR="00AB5B38">
        <w:rPr>
          <w:rFonts w:ascii="Arial" w:hAnsi="Arial" w:cs="Arial"/>
          <w:color w:val="000000"/>
          <w:kern w:val="0"/>
          <w:sz w:val="24"/>
          <w:szCs w:val="24"/>
          <w:lang w:val="de-AT"/>
        </w:rPr>
        <w:t>. Der Nutzer der Klasse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gibt </w:t>
      </w:r>
      <w:r w:rsidR="006E05D7">
        <w:rPr>
          <w:rFonts w:ascii="Arial" w:hAnsi="Arial" w:cs="Arial"/>
          <w:color w:val="000000"/>
          <w:kern w:val="0"/>
          <w:sz w:val="24"/>
          <w:szCs w:val="24"/>
          <w:lang w:val="de-AT"/>
        </w:rPr>
        <w:t>den (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>die</w:t>
      </w:r>
      <w:r w:rsidR="006E05D7">
        <w:rPr>
          <w:rFonts w:ascii="Arial" w:hAnsi="Arial" w:cs="Arial"/>
          <w:color w:val="000000"/>
          <w:kern w:val="0"/>
          <w:sz w:val="24"/>
          <w:szCs w:val="24"/>
          <w:lang w:val="de-AT"/>
        </w:rPr>
        <w:t>)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Datentyp(n) vor, die die Klassen verarbeiten soll. </w:t>
      </w:r>
    </w:p>
    <w:p w14:paraId="0B707E29" w14:textId="77777777" w:rsidR="00073821" w:rsidRPr="00073821" w:rsidRDefault="00073821" w:rsidP="00A42C79">
      <w:pPr>
        <w:rPr>
          <w:rFonts w:ascii="Arial" w:hAnsi="Arial" w:cs="Arial"/>
          <w:sz w:val="24"/>
          <w:szCs w:val="24"/>
          <w:lang w:val="de-AT"/>
        </w:rPr>
      </w:pPr>
    </w:p>
    <w:p w14:paraId="79515DA7" w14:textId="03991408" w:rsidR="006B2F79" w:rsidRPr="006B2F79" w:rsidRDefault="00111C28" w:rsidP="00A42C79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sz w:val="24"/>
          <w:szCs w:val="24"/>
          <w:lang w:val="de-AT"/>
        </w:rPr>
        <w:t>Einschränkungen (</w:t>
      </w:r>
      <w:proofErr w:type="spellStart"/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>Constraints</w:t>
      </w:r>
      <w:proofErr w:type="spellEnd"/>
      <w:r w:rsidRPr="00F51996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 für </w:t>
      </w:r>
      <w:r w:rsidR="00A42C79">
        <w:rPr>
          <w:rFonts w:ascii="Arial" w:hAnsi="Arial" w:cs="Arial"/>
          <w:b/>
          <w:bCs/>
          <w:sz w:val="24"/>
          <w:szCs w:val="24"/>
          <w:lang w:val="de-AT"/>
        </w:rPr>
        <w:t>g</w:t>
      </w:r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>enerische Klassen</w:t>
      </w:r>
    </w:p>
    <w:p w14:paraId="5098E4C3" w14:textId="77777777" w:rsidR="006B2F79" w:rsidRPr="006B2F79" w:rsidRDefault="006B2F79" w:rsidP="00A42C79">
      <w:pPr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 xml:space="preserve">Manchmal reicht 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T</w:t>
      </w:r>
      <w:r w:rsidRPr="006B2F79">
        <w:rPr>
          <w:rFonts w:ascii="Arial" w:hAnsi="Arial" w:cs="Arial"/>
          <w:sz w:val="24"/>
          <w:szCs w:val="24"/>
          <w:lang w:val="de-AT"/>
        </w:rPr>
        <w:t xml:space="preserve"> alleine nicht, man möchte den 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Typ einschränken</w:t>
      </w:r>
      <w:r w:rsidRPr="006B2F79">
        <w:rPr>
          <w:rFonts w:ascii="Arial" w:hAnsi="Arial" w:cs="Arial"/>
          <w:sz w:val="24"/>
          <w:szCs w:val="24"/>
          <w:lang w:val="de-AT"/>
        </w:rPr>
        <w:t>.</w:t>
      </w:r>
    </w:p>
    <w:p w14:paraId="148CF9CA" w14:textId="77777777" w:rsidR="006B2F79" w:rsidRPr="00035DF3" w:rsidRDefault="006B2F79" w:rsidP="00A42C79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035DF3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035DF3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61EF5C36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Repository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: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</w:p>
    <w:p w14:paraId="36B175A9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50FB9967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private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items =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&gt;();</w:t>
      </w:r>
    </w:p>
    <w:p w14:paraId="5F38E96B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55FA861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void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Add(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item)</w:t>
      </w:r>
    </w:p>
    <w:p w14:paraId="61CB6A67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53BDD11A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items.Add</w:t>
      </w:r>
      <w:proofErr w:type="spellEnd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(item);</w:t>
      </w:r>
    </w:p>
    <w:p w14:paraId="340BAA90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3E9B212B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605433B4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IEnumerable</w:t>
      </w:r>
      <w:proofErr w:type="spellEnd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</w:t>
      </w:r>
      <w:proofErr w:type="spellStart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GetAll</w:t>
      </w:r>
      <w:proofErr w:type="spellEnd"/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19506C5D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3D59FBCF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items</w:t>
      </w:r>
      <w:proofErr w:type="spellEnd"/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401E0DBD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ADDD48C" w14:textId="77777777" w:rsidR="00F2696A" w:rsidRPr="00F51996" w:rsidRDefault="00F2696A" w:rsidP="00F2696A">
      <w:pPr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1365B60D" w14:textId="77777777" w:rsidR="00F2696A" w:rsidRPr="00F51996" w:rsidRDefault="00F2696A" w:rsidP="00F2696A">
      <w:pPr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6518E4D" w14:textId="272363C4" w:rsidR="006B2F79" w:rsidRPr="006B2F79" w:rsidRDefault="006B2F79" w:rsidP="00F2696A">
      <w:pPr>
        <w:ind w:left="360"/>
        <w:rPr>
          <w:rFonts w:ascii="Arial" w:hAnsi="Arial" w:cs="Arial"/>
          <w:b/>
          <w:bCs/>
          <w:sz w:val="24"/>
          <w:szCs w:val="24"/>
          <w:lang w:val="de-AT"/>
        </w:rPr>
      </w:pPr>
      <w:r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Wichtige </w:t>
      </w:r>
      <w:r w:rsidR="00F2696A" w:rsidRPr="00F51996">
        <w:rPr>
          <w:rFonts w:ascii="Arial" w:hAnsi="Arial" w:cs="Arial"/>
          <w:b/>
          <w:bCs/>
          <w:sz w:val="24"/>
          <w:szCs w:val="24"/>
          <w:lang w:val="de-AT"/>
        </w:rPr>
        <w:t>Einschränkungen (</w:t>
      </w:r>
      <w:proofErr w:type="spellStart"/>
      <w:r w:rsidRPr="006B2F79">
        <w:rPr>
          <w:rFonts w:ascii="Arial" w:hAnsi="Arial" w:cs="Arial"/>
          <w:b/>
          <w:bCs/>
          <w:sz w:val="24"/>
          <w:szCs w:val="24"/>
          <w:lang w:val="de-AT"/>
        </w:rPr>
        <w:t>Constraints</w:t>
      </w:r>
      <w:proofErr w:type="spellEnd"/>
      <w:r w:rsidR="00F2696A" w:rsidRPr="00F51996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</w:p>
    <w:p w14:paraId="41CCF504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where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T : </w:t>
      </w: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struct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→ Nur Werttypen</w:t>
      </w:r>
    </w:p>
    <w:p w14:paraId="6EE07A82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where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T : </w:t>
      </w: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→ Nur Referenztypen</w:t>
      </w:r>
    </w:p>
    <w:p w14:paraId="34C8C82F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where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T : </w:t>
      </w: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>() → Muss einen parameterlosen Konstruktor haben</w:t>
      </w:r>
    </w:p>
    <w:p w14:paraId="15B48FC3" w14:textId="4607FD9A" w:rsidR="006B2F79" w:rsidRPr="00F51996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where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T : </w:t>
      </w:r>
      <w:proofErr w:type="spellStart"/>
      <w:r w:rsidRPr="006B2F79">
        <w:rPr>
          <w:rFonts w:ascii="Arial" w:hAnsi="Arial" w:cs="Arial"/>
          <w:sz w:val="24"/>
          <w:szCs w:val="24"/>
          <w:lang w:val="de-AT"/>
        </w:rPr>
        <w:t>Interface</w:t>
      </w:r>
      <w:r w:rsidR="009332F0" w:rsidRPr="00F51996">
        <w:rPr>
          <w:rFonts w:ascii="Arial" w:hAnsi="Arial" w:cs="Arial"/>
          <w:sz w:val="24"/>
          <w:szCs w:val="24"/>
          <w:lang w:val="de-AT"/>
        </w:rPr>
        <w:t>Name</w:t>
      </w:r>
      <w:proofErr w:type="spellEnd"/>
      <w:r w:rsidRPr="006B2F79">
        <w:rPr>
          <w:rFonts w:ascii="Arial" w:hAnsi="Arial" w:cs="Arial"/>
          <w:sz w:val="24"/>
          <w:szCs w:val="24"/>
          <w:lang w:val="de-AT"/>
        </w:rPr>
        <w:t xml:space="preserve"> → Muss ein bestimmtes Interface implementieren</w:t>
      </w:r>
    </w:p>
    <w:p w14:paraId="55866F03" w14:textId="0A732372" w:rsidR="00B93805" w:rsidRPr="00F51996" w:rsidRDefault="000E5539" w:rsidP="00111C28">
      <w:pPr>
        <w:ind w:left="1080"/>
        <w:rPr>
          <w:rFonts w:ascii="Arial" w:hAnsi="Arial" w:cs="Arial"/>
          <w:sz w:val="24"/>
          <w:szCs w:val="24"/>
        </w:rPr>
      </w:pPr>
      <w:r w:rsidRPr="00F51996">
        <w:rPr>
          <w:rFonts w:ascii="Arial" w:hAnsi="Arial" w:cs="Arial"/>
          <w:sz w:val="24"/>
          <w:szCs w:val="24"/>
        </w:rPr>
        <w:t>Weitere Einschrän</w:t>
      </w:r>
      <w:r w:rsidR="000F5867" w:rsidRPr="00F51996">
        <w:rPr>
          <w:rFonts w:ascii="Arial" w:hAnsi="Arial" w:cs="Arial"/>
          <w:sz w:val="24"/>
          <w:szCs w:val="24"/>
        </w:rPr>
        <w:t xml:space="preserve">kungsmöglichkeiten: </w:t>
      </w:r>
    </w:p>
    <w:p w14:paraId="779F69A7" w14:textId="38A6F22A" w:rsidR="000F5867" w:rsidRPr="00322556" w:rsidRDefault="00035DF3" w:rsidP="00111C28">
      <w:pPr>
        <w:ind w:left="1080"/>
        <w:rPr>
          <w:rFonts w:ascii="Arial" w:hAnsi="Arial" w:cs="Arial"/>
          <w:sz w:val="24"/>
          <w:szCs w:val="24"/>
        </w:rPr>
      </w:pPr>
      <w:hyperlink r:id="rId7" w:history="1">
        <w:r w:rsidRPr="00322556">
          <w:rPr>
            <w:rStyle w:val="Hyperlink"/>
            <w:rFonts w:ascii="Arial" w:hAnsi="Arial" w:cs="Arial"/>
            <w:sz w:val="24"/>
            <w:szCs w:val="24"/>
          </w:rPr>
          <w:t>https://learn.microsoft.com/de-de/dotnet/csharp/programming-guide/generics/constraints-on-type-parameters</w:t>
        </w:r>
      </w:hyperlink>
    </w:p>
    <w:p w14:paraId="0958E3FC" w14:textId="77777777" w:rsidR="00035DF3" w:rsidRPr="00F51996" w:rsidRDefault="00035DF3" w:rsidP="00111C28">
      <w:pPr>
        <w:ind w:left="1080"/>
        <w:rPr>
          <w:rFonts w:ascii="Arial" w:hAnsi="Arial" w:cs="Arial"/>
          <w:sz w:val="24"/>
          <w:szCs w:val="24"/>
        </w:rPr>
      </w:pPr>
    </w:p>
    <w:p w14:paraId="20BEB446" w14:textId="77777777" w:rsidR="00B93805" w:rsidRPr="006B2F79" w:rsidRDefault="00B93805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</w:p>
    <w:p w14:paraId="6AD35E86" w14:textId="67B8B8B7" w:rsidR="006B2F79" w:rsidRPr="006B2F79" w:rsidRDefault="006B2F79" w:rsidP="006B2F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B2F79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49DE3171" w14:textId="30C8B3A9" w:rsidR="006B2F79" w:rsidRPr="006B2F79" w:rsidRDefault="00F16E0B" w:rsidP="00287BC1">
      <w:pPr>
        <w:ind w:left="72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Erstellen Sie eine </w:t>
      </w:r>
      <w:r w:rsidR="004F615F">
        <w:rPr>
          <w:rFonts w:ascii="Arial" w:hAnsi="Arial" w:cs="Arial"/>
          <w:sz w:val="24"/>
          <w:szCs w:val="24"/>
          <w:lang w:val="de-AT"/>
        </w:rPr>
        <w:t>generische</w:t>
      </w:r>
      <w:r>
        <w:rPr>
          <w:rFonts w:ascii="Arial" w:hAnsi="Arial" w:cs="Arial"/>
          <w:sz w:val="24"/>
          <w:szCs w:val="24"/>
          <w:lang w:val="de-AT"/>
        </w:rPr>
        <w:t xml:space="preserve"> Klasse </w:t>
      </w:r>
      <w:r w:rsidR="00502C91">
        <w:rPr>
          <w:rFonts w:ascii="Arial" w:hAnsi="Arial" w:cs="Arial"/>
          <w:sz w:val="24"/>
          <w:szCs w:val="24"/>
          <w:lang w:val="de-AT"/>
        </w:rPr>
        <w:t>„</w:t>
      </w:r>
      <w:proofErr w:type="spellStart"/>
      <w:r w:rsidR="004F615F" w:rsidRPr="004F615F">
        <w:rPr>
          <w:rFonts w:ascii="Arial" w:hAnsi="Arial" w:cs="Arial"/>
          <w:sz w:val="24"/>
          <w:szCs w:val="24"/>
          <w:lang w:val="de-AT"/>
        </w:rPr>
        <w:t>Geldboerserl</w:t>
      </w:r>
      <w:proofErr w:type="spellEnd"/>
      <w:r w:rsidR="00502C91">
        <w:rPr>
          <w:rFonts w:ascii="Arial" w:hAnsi="Arial" w:cs="Arial"/>
          <w:sz w:val="24"/>
          <w:szCs w:val="24"/>
          <w:lang w:val="de-AT"/>
        </w:rPr>
        <w:t>“</w:t>
      </w:r>
      <w:r w:rsidR="004F615F">
        <w:rPr>
          <w:rFonts w:ascii="Arial" w:hAnsi="Arial" w:cs="Arial"/>
          <w:sz w:val="24"/>
          <w:szCs w:val="24"/>
          <w:lang w:val="de-AT"/>
        </w:rPr>
        <w:t xml:space="preserve">, die </w:t>
      </w:r>
      <w:r w:rsidR="00C23D75">
        <w:rPr>
          <w:rFonts w:ascii="Arial" w:hAnsi="Arial" w:cs="Arial"/>
          <w:sz w:val="24"/>
          <w:szCs w:val="24"/>
          <w:lang w:val="de-AT"/>
        </w:rPr>
        <w:t xml:space="preserve">nur Referenztypen </w:t>
      </w:r>
      <w:r w:rsidR="002A0B34">
        <w:rPr>
          <w:rFonts w:ascii="Arial" w:hAnsi="Arial" w:cs="Arial"/>
          <w:sz w:val="24"/>
          <w:szCs w:val="24"/>
          <w:lang w:val="de-AT"/>
        </w:rPr>
        <w:t xml:space="preserve">und Typen </w:t>
      </w:r>
      <w:r w:rsidR="00322556">
        <w:rPr>
          <w:rFonts w:ascii="Arial" w:hAnsi="Arial" w:cs="Arial"/>
          <w:sz w:val="24"/>
          <w:szCs w:val="24"/>
          <w:lang w:val="de-AT"/>
        </w:rPr>
        <w:t>mit</w:t>
      </w:r>
      <w:r w:rsidR="002A0B34">
        <w:rPr>
          <w:rFonts w:ascii="Arial" w:hAnsi="Arial" w:cs="Arial"/>
          <w:sz w:val="24"/>
          <w:szCs w:val="24"/>
          <w:lang w:val="de-AT"/>
        </w:rPr>
        <w:t xml:space="preserve"> </w:t>
      </w:r>
      <w:r w:rsidR="007A5AF1">
        <w:rPr>
          <w:rFonts w:ascii="Arial" w:hAnsi="Arial" w:cs="Arial"/>
          <w:sz w:val="24"/>
          <w:szCs w:val="24"/>
          <w:lang w:val="de-AT"/>
        </w:rPr>
        <w:t>parameterlose</w:t>
      </w:r>
      <w:r w:rsidR="00322556">
        <w:rPr>
          <w:rFonts w:ascii="Arial" w:hAnsi="Arial" w:cs="Arial"/>
          <w:sz w:val="24"/>
          <w:szCs w:val="24"/>
          <w:lang w:val="de-AT"/>
        </w:rPr>
        <w:t>m</w:t>
      </w:r>
      <w:r w:rsidR="00502C91">
        <w:rPr>
          <w:rFonts w:ascii="Arial" w:hAnsi="Arial" w:cs="Arial"/>
          <w:sz w:val="24"/>
          <w:szCs w:val="24"/>
          <w:lang w:val="de-AT"/>
        </w:rPr>
        <w:t xml:space="preserve"> </w:t>
      </w:r>
      <w:r w:rsidR="00C13D74">
        <w:rPr>
          <w:rFonts w:ascii="Arial" w:hAnsi="Arial" w:cs="Arial"/>
          <w:sz w:val="24"/>
          <w:szCs w:val="24"/>
          <w:lang w:val="de-AT"/>
        </w:rPr>
        <w:t>Konstruktor</w:t>
      </w:r>
      <w:r w:rsidR="007A5AF1">
        <w:rPr>
          <w:rFonts w:ascii="Arial" w:hAnsi="Arial" w:cs="Arial"/>
          <w:sz w:val="24"/>
          <w:szCs w:val="24"/>
          <w:lang w:val="de-AT"/>
        </w:rPr>
        <w:t xml:space="preserve"> </w:t>
      </w:r>
      <w:r w:rsidR="002A0B34">
        <w:rPr>
          <w:rFonts w:ascii="Arial" w:hAnsi="Arial" w:cs="Arial"/>
          <w:sz w:val="24"/>
          <w:szCs w:val="24"/>
          <w:lang w:val="de-AT"/>
        </w:rPr>
        <w:t>akzeptiert</w:t>
      </w:r>
      <w:r w:rsidR="007A5AF1">
        <w:rPr>
          <w:rFonts w:ascii="Arial" w:hAnsi="Arial" w:cs="Arial"/>
          <w:sz w:val="24"/>
          <w:szCs w:val="24"/>
          <w:lang w:val="de-AT"/>
        </w:rPr>
        <w:t>.</w:t>
      </w:r>
      <w:r w:rsidR="00C90C7C">
        <w:rPr>
          <w:rFonts w:ascii="Arial" w:hAnsi="Arial" w:cs="Arial"/>
          <w:sz w:val="24"/>
          <w:szCs w:val="24"/>
          <w:lang w:val="de-AT"/>
        </w:rPr>
        <w:br/>
        <w:t>Die Klasse</w:t>
      </w:r>
      <w:r w:rsidR="007A5AF1">
        <w:rPr>
          <w:rFonts w:ascii="Arial" w:hAnsi="Arial" w:cs="Arial"/>
          <w:sz w:val="24"/>
          <w:szCs w:val="24"/>
          <w:lang w:val="de-AT"/>
        </w:rPr>
        <w:t xml:space="preserve"> </w:t>
      </w:r>
      <w:r w:rsidR="000136A8">
        <w:rPr>
          <w:rFonts w:ascii="Arial" w:hAnsi="Arial" w:cs="Arial"/>
          <w:sz w:val="24"/>
          <w:szCs w:val="24"/>
          <w:lang w:val="de-AT"/>
        </w:rPr>
        <w:t>bietet</w:t>
      </w:r>
      <w:r w:rsidR="002F433A">
        <w:rPr>
          <w:rFonts w:ascii="Arial" w:hAnsi="Arial" w:cs="Arial"/>
          <w:sz w:val="24"/>
          <w:szCs w:val="24"/>
          <w:lang w:val="de-AT"/>
        </w:rPr>
        <w:t xml:space="preserve"> zwei </w:t>
      </w:r>
      <w:r w:rsidR="00502C91">
        <w:rPr>
          <w:rFonts w:ascii="Arial" w:hAnsi="Arial" w:cs="Arial"/>
          <w:sz w:val="24"/>
          <w:szCs w:val="24"/>
          <w:lang w:val="de-AT"/>
        </w:rPr>
        <w:t>Methoden</w:t>
      </w:r>
      <w:r w:rsidR="00323385">
        <w:rPr>
          <w:rFonts w:ascii="Arial" w:hAnsi="Arial" w:cs="Arial"/>
          <w:sz w:val="24"/>
          <w:szCs w:val="24"/>
          <w:lang w:val="de-AT"/>
        </w:rPr>
        <w:t xml:space="preserve"> an: Ein</w:t>
      </w:r>
      <w:r w:rsidR="00E71B37">
        <w:rPr>
          <w:rFonts w:ascii="Arial" w:hAnsi="Arial" w:cs="Arial"/>
          <w:sz w:val="24"/>
          <w:szCs w:val="24"/>
          <w:lang w:val="de-AT"/>
        </w:rPr>
        <w:t>e</w:t>
      </w:r>
      <w:r w:rsidR="00323385">
        <w:rPr>
          <w:rFonts w:ascii="Arial" w:hAnsi="Arial" w:cs="Arial"/>
          <w:sz w:val="24"/>
          <w:szCs w:val="24"/>
          <w:lang w:val="de-AT"/>
        </w:rPr>
        <w:t>, um eine Währung hinzufügen und eine um die Anzahl von Wäh</w:t>
      </w:r>
      <w:r w:rsidR="00502C91">
        <w:rPr>
          <w:rFonts w:ascii="Arial" w:hAnsi="Arial" w:cs="Arial"/>
          <w:sz w:val="24"/>
          <w:szCs w:val="24"/>
          <w:lang w:val="de-AT"/>
        </w:rPr>
        <w:t>rungen zurückzugeben.</w:t>
      </w:r>
      <w:r w:rsidR="00C90C7C">
        <w:rPr>
          <w:rFonts w:ascii="Arial" w:hAnsi="Arial" w:cs="Arial"/>
          <w:sz w:val="24"/>
          <w:szCs w:val="24"/>
          <w:lang w:val="de-AT"/>
        </w:rPr>
        <w:br/>
      </w:r>
      <w:r w:rsidR="00E71B37">
        <w:rPr>
          <w:rFonts w:ascii="Arial" w:hAnsi="Arial" w:cs="Arial"/>
          <w:sz w:val="24"/>
          <w:szCs w:val="24"/>
          <w:lang w:val="de-AT"/>
        </w:rPr>
        <w:t>Instanziieren Sie diese Klasse mit einem (</w:t>
      </w:r>
      <w:r w:rsidR="00DC4850">
        <w:rPr>
          <w:rFonts w:ascii="Arial" w:hAnsi="Arial" w:cs="Arial"/>
          <w:sz w:val="24"/>
          <w:szCs w:val="24"/>
          <w:lang w:val="de-AT"/>
        </w:rPr>
        <w:t>vorher</w:t>
      </w:r>
      <w:r w:rsidR="00E71B37">
        <w:rPr>
          <w:rFonts w:ascii="Arial" w:hAnsi="Arial" w:cs="Arial"/>
          <w:sz w:val="24"/>
          <w:szCs w:val="24"/>
          <w:lang w:val="de-AT"/>
        </w:rPr>
        <w:t xml:space="preserve"> zu erstellenden) </w:t>
      </w:r>
      <w:r w:rsidR="00102306">
        <w:rPr>
          <w:rFonts w:ascii="Arial" w:hAnsi="Arial" w:cs="Arial"/>
          <w:sz w:val="24"/>
          <w:szCs w:val="24"/>
          <w:lang w:val="de-AT"/>
        </w:rPr>
        <w:t>Typ und geben Sie die Anzahl der hin</w:t>
      </w:r>
      <w:r w:rsidR="00C90C7C">
        <w:rPr>
          <w:rFonts w:ascii="Arial" w:hAnsi="Arial" w:cs="Arial"/>
          <w:sz w:val="24"/>
          <w:szCs w:val="24"/>
          <w:lang w:val="de-AT"/>
        </w:rPr>
        <w:t>zugefügten Währungen in der Konsole aus.</w:t>
      </w:r>
    </w:p>
    <w:p w14:paraId="74D1EA7A" w14:textId="7AF180C1" w:rsidR="006B2F79" w:rsidRPr="006B2F79" w:rsidRDefault="006B2F79" w:rsidP="006B2F79">
      <w:pPr>
        <w:rPr>
          <w:rFonts w:ascii="Arial" w:hAnsi="Arial" w:cs="Arial"/>
          <w:sz w:val="24"/>
          <w:szCs w:val="24"/>
          <w:lang w:val="de-AT"/>
        </w:rPr>
      </w:pPr>
    </w:p>
    <w:p w14:paraId="05924E60" w14:textId="77777777" w:rsidR="00150F1C" w:rsidRPr="00F51996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F5199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523CC" w14:textId="77777777" w:rsidR="00F74297" w:rsidRDefault="00F74297" w:rsidP="00DC4850">
      <w:pPr>
        <w:spacing w:after="0" w:line="240" w:lineRule="auto"/>
      </w:pPr>
      <w:r>
        <w:separator/>
      </w:r>
    </w:p>
  </w:endnote>
  <w:endnote w:type="continuationSeparator" w:id="0">
    <w:p w14:paraId="4ABDC482" w14:textId="77777777" w:rsidR="00F74297" w:rsidRDefault="00F74297" w:rsidP="00DC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89AF" w14:textId="143080C3" w:rsidR="00DC4850" w:rsidRPr="00DC4850" w:rsidRDefault="00DC4850">
    <w:pPr>
      <w:pStyle w:val="Fuzeile"/>
      <w:rPr>
        <w:lang w:val="de-AT"/>
      </w:rPr>
    </w:pPr>
    <w:r w:rsidRPr="00DC4850">
      <w:rPr>
        <w:lang w:val="de-AT"/>
      </w:rPr>
      <w:t>Generische Klassen in C# – Erstellung und Anwendung</w:t>
    </w:r>
    <w:r w:rsidR="0065200E">
      <w:rPr>
        <w:lang w:val="de-AT"/>
      </w:rPr>
      <w:tab/>
    </w:r>
    <w:r w:rsidR="0065200E" w:rsidRPr="0065200E">
      <w:rPr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48312" w14:textId="77777777" w:rsidR="00F74297" w:rsidRDefault="00F74297" w:rsidP="00DC4850">
      <w:pPr>
        <w:spacing w:after="0" w:line="240" w:lineRule="auto"/>
      </w:pPr>
      <w:r>
        <w:separator/>
      </w:r>
    </w:p>
  </w:footnote>
  <w:footnote w:type="continuationSeparator" w:id="0">
    <w:p w14:paraId="56689DDD" w14:textId="77777777" w:rsidR="00F74297" w:rsidRDefault="00F74297" w:rsidP="00DC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C8C"/>
    <w:multiLevelType w:val="multilevel"/>
    <w:tmpl w:val="ABA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F4A"/>
    <w:multiLevelType w:val="multilevel"/>
    <w:tmpl w:val="56E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6913"/>
    <w:multiLevelType w:val="multilevel"/>
    <w:tmpl w:val="BD4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5D5A"/>
    <w:multiLevelType w:val="multilevel"/>
    <w:tmpl w:val="290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4DBE"/>
    <w:multiLevelType w:val="multilevel"/>
    <w:tmpl w:val="57F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09C5"/>
    <w:multiLevelType w:val="multilevel"/>
    <w:tmpl w:val="D91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0206"/>
    <w:multiLevelType w:val="multilevel"/>
    <w:tmpl w:val="C36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30A25"/>
    <w:multiLevelType w:val="multilevel"/>
    <w:tmpl w:val="DFB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06FFB"/>
    <w:multiLevelType w:val="multilevel"/>
    <w:tmpl w:val="A26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5041D"/>
    <w:multiLevelType w:val="multilevel"/>
    <w:tmpl w:val="D24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43AB2"/>
    <w:multiLevelType w:val="multilevel"/>
    <w:tmpl w:val="FAE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582604">
    <w:abstractNumId w:val="5"/>
  </w:num>
  <w:num w:numId="2" w16cid:durableId="1676151234">
    <w:abstractNumId w:val="1"/>
  </w:num>
  <w:num w:numId="3" w16cid:durableId="1497843630">
    <w:abstractNumId w:val="2"/>
  </w:num>
  <w:num w:numId="4" w16cid:durableId="1587034539">
    <w:abstractNumId w:val="3"/>
  </w:num>
  <w:num w:numId="5" w16cid:durableId="376440995">
    <w:abstractNumId w:val="0"/>
  </w:num>
  <w:num w:numId="6" w16cid:durableId="1849321244">
    <w:abstractNumId w:val="10"/>
  </w:num>
  <w:num w:numId="7" w16cid:durableId="1769738099">
    <w:abstractNumId w:val="9"/>
  </w:num>
  <w:num w:numId="8" w16cid:durableId="933436838">
    <w:abstractNumId w:val="7"/>
  </w:num>
  <w:num w:numId="9" w16cid:durableId="684406676">
    <w:abstractNumId w:val="4"/>
  </w:num>
  <w:num w:numId="10" w16cid:durableId="532882199">
    <w:abstractNumId w:val="8"/>
  </w:num>
  <w:num w:numId="11" w16cid:durableId="2015257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136A8"/>
    <w:rsid w:val="00035DF3"/>
    <w:rsid w:val="00061C60"/>
    <w:rsid w:val="00073821"/>
    <w:rsid w:val="000C7581"/>
    <w:rsid w:val="000E5539"/>
    <w:rsid w:val="000F5867"/>
    <w:rsid w:val="000F65AB"/>
    <w:rsid w:val="00102306"/>
    <w:rsid w:val="00111C28"/>
    <w:rsid w:val="00150F1C"/>
    <w:rsid w:val="0017120C"/>
    <w:rsid w:val="00176F5E"/>
    <w:rsid w:val="001773F6"/>
    <w:rsid w:val="00233AC7"/>
    <w:rsid w:val="00287BC1"/>
    <w:rsid w:val="00290845"/>
    <w:rsid w:val="002A0B34"/>
    <w:rsid w:val="002F433A"/>
    <w:rsid w:val="00322556"/>
    <w:rsid w:val="00323385"/>
    <w:rsid w:val="00362CCB"/>
    <w:rsid w:val="003A188B"/>
    <w:rsid w:val="0044777E"/>
    <w:rsid w:val="00473A8C"/>
    <w:rsid w:val="004D2880"/>
    <w:rsid w:val="004D3657"/>
    <w:rsid w:val="004F615F"/>
    <w:rsid w:val="00502C91"/>
    <w:rsid w:val="00577136"/>
    <w:rsid w:val="00592787"/>
    <w:rsid w:val="005F2430"/>
    <w:rsid w:val="006438D6"/>
    <w:rsid w:val="0065200E"/>
    <w:rsid w:val="00666B2A"/>
    <w:rsid w:val="006940A8"/>
    <w:rsid w:val="00695AD4"/>
    <w:rsid w:val="006B2F79"/>
    <w:rsid w:val="006E05D7"/>
    <w:rsid w:val="00730110"/>
    <w:rsid w:val="007A33A5"/>
    <w:rsid w:val="007A5AF1"/>
    <w:rsid w:val="008078F7"/>
    <w:rsid w:val="00815377"/>
    <w:rsid w:val="008B5CF7"/>
    <w:rsid w:val="008C2A03"/>
    <w:rsid w:val="008C6FCA"/>
    <w:rsid w:val="009332F0"/>
    <w:rsid w:val="0094523A"/>
    <w:rsid w:val="0099761F"/>
    <w:rsid w:val="00A05346"/>
    <w:rsid w:val="00A0662A"/>
    <w:rsid w:val="00A42C79"/>
    <w:rsid w:val="00A72748"/>
    <w:rsid w:val="00AB5B38"/>
    <w:rsid w:val="00B16E90"/>
    <w:rsid w:val="00B42DFB"/>
    <w:rsid w:val="00B93805"/>
    <w:rsid w:val="00BB0E49"/>
    <w:rsid w:val="00C13D74"/>
    <w:rsid w:val="00C2037A"/>
    <w:rsid w:val="00C23D75"/>
    <w:rsid w:val="00C432AD"/>
    <w:rsid w:val="00C67ABB"/>
    <w:rsid w:val="00C90C7C"/>
    <w:rsid w:val="00C93C8D"/>
    <w:rsid w:val="00C95D41"/>
    <w:rsid w:val="00D35A0A"/>
    <w:rsid w:val="00D40551"/>
    <w:rsid w:val="00D40FD8"/>
    <w:rsid w:val="00D50A65"/>
    <w:rsid w:val="00DC4850"/>
    <w:rsid w:val="00E12F8D"/>
    <w:rsid w:val="00E31FB3"/>
    <w:rsid w:val="00E71B37"/>
    <w:rsid w:val="00E7408C"/>
    <w:rsid w:val="00EA6D9C"/>
    <w:rsid w:val="00EF7B70"/>
    <w:rsid w:val="00F16E0B"/>
    <w:rsid w:val="00F23B19"/>
    <w:rsid w:val="00F2696A"/>
    <w:rsid w:val="00F51996"/>
    <w:rsid w:val="00F55C44"/>
    <w:rsid w:val="00F64585"/>
    <w:rsid w:val="00F74297"/>
    <w:rsid w:val="00F7685D"/>
    <w:rsid w:val="00F76C57"/>
    <w:rsid w:val="00F945A2"/>
    <w:rsid w:val="00FA4EB9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24FFE"/>
  <w15:chartTrackingRefBased/>
  <w15:docId w15:val="{B9B9D49F-647C-4A01-9D8B-ACDBFD3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2880"/>
  </w:style>
  <w:style w:type="paragraph" w:styleId="berschrift1">
    <w:name w:val="heading 1"/>
    <w:basedOn w:val="Standard"/>
    <w:next w:val="Standard"/>
    <w:link w:val="berschrift1Zchn"/>
    <w:uiPriority w:val="9"/>
    <w:qFormat/>
    <w:rsid w:val="00D4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F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F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F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F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FD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FD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F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F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F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F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F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F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FD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F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FD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FD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938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380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C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4850"/>
  </w:style>
  <w:style w:type="paragraph" w:styleId="Fuzeile">
    <w:name w:val="footer"/>
    <w:basedOn w:val="Standard"/>
    <w:link w:val="FuzeileZchn"/>
    <w:uiPriority w:val="99"/>
    <w:unhideWhenUsed/>
    <w:rsid w:val="00DC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4850"/>
  </w:style>
  <w:style w:type="character" w:styleId="BesuchterLink">
    <w:name w:val="FollowedHyperlink"/>
    <w:basedOn w:val="Absatz-Standardschriftart"/>
    <w:uiPriority w:val="99"/>
    <w:semiHidden/>
    <w:unhideWhenUsed/>
    <w:rsid w:val="00035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de-de/dotnet/csharp/programming-guide/generics/constraints-on-type-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80</cp:revision>
  <dcterms:created xsi:type="dcterms:W3CDTF">2025-02-04T09:02:00Z</dcterms:created>
  <dcterms:modified xsi:type="dcterms:W3CDTF">2025-02-21T09:40:00Z</dcterms:modified>
</cp:coreProperties>
</file>