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[СХ] Краснозаводский ХЗ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956425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9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9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ASU2901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R407_Обнаружение следов возможного перехвата вводимых данных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