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Искра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1155636627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Искр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R075_Подозрительные действия с Kerberos (редко встречаемая ошибка)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