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[СХ] ГосНИИ Кристалл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299785372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81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81  алертов затронуто 9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DEP000_036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DEP008_015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DEP009_017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4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DEP120_001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5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DEP310_020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6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DEP311_016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7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DEP620_009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8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DEP740_005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9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DEP810_002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R089_Обнаружены возможные следы действий программ-вымогателей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R087_Подозрение на внедрение в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R351_Подозрение на фишинг при создании подозрительного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R051_Учетная запись была добавлена в группу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R055_Изменение группы в ОС Windows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R333_Подозрительное создание файлов в директории автозапуска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R225_Подозрительный доступ к данным веб-браузера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R302_04_Изменение разрешений папки/файла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